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E01286" w:rsidRPr="00E01286">
        <w:rPr>
          <w:rFonts w:ascii="Times New Roman" w:hAnsi="Times New Roman"/>
          <w:b/>
          <w:sz w:val="28"/>
          <w:szCs w:val="28"/>
        </w:rPr>
        <w:t>регулирующих</w:t>
      </w:r>
      <w:proofErr w:type="gramEnd"/>
      <w:r w:rsidR="00E01286" w:rsidRPr="00E01286">
        <w:rPr>
          <w:rFonts w:ascii="Times New Roman" w:hAnsi="Times New Roman"/>
          <w:b/>
          <w:sz w:val="28"/>
          <w:szCs w:val="28"/>
        </w:rPr>
        <w:t xml:space="preserve"> предоставление муниципальной </w:t>
      </w:r>
      <w:r w:rsidR="00E01286" w:rsidRPr="00322E3A">
        <w:rPr>
          <w:rFonts w:ascii="Times New Roman" w:hAnsi="Times New Roman"/>
          <w:b/>
          <w:sz w:val="28"/>
          <w:szCs w:val="28"/>
        </w:rPr>
        <w:t xml:space="preserve">услуги </w:t>
      </w:r>
      <w:r w:rsidR="005E2D48" w:rsidRPr="00322E3A">
        <w:rPr>
          <w:rFonts w:ascii="Times New Roman" w:hAnsi="Times New Roman"/>
          <w:b/>
          <w:sz w:val="28"/>
          <w:szCs w:val="28"/>
        </w:rPr>
        <w:t>«</w:t>
      </w:r>
      <w:r w:rsidR="00322E3A" w:rsidRPr="00322E3A">
        <w:rPr>
          <w:rFonts w:ascii="Times New Roman" w:hAnsi="Times New Roman"/>
          <w:b/>
          <w:sz w:val="28"/>
          <w:szCs w:val="28"/>
        </w:rPr>
        <w:t xml:space="preserve">Принятие решения о признании </w:t>
      </w:r>
      <w:r w:rsidR="00322E3A" w:rsidRPr="00322E3A">
        <w:rPr>
          <w:rStyle w:val="hl"/>
          <w:rFonts w:ascii="Times New Roman" w:hAnsi="Times New Roman"/>
          <w:b/>
          <w:sz w:val="28"/>
          <w:szCs w:val="28"/>
        </w:rPr>
        <w:t>садового дома жилым домом и жилого дома садовым домом</w:t>
      </w:r>
      <w:r w:rsidR="005E2D48" w:rsidRPr="00322E3A">
        <w:rPr>
          <w:rFonts w:ascii="Times New Roman" w:hAnsi="Times New Roman"/>
          <w:b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Конституция Российской Федерации//принята всенародным голосованием 12 декабря 1993 года;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Жилищный кодекс Российской Федерации от 29 декабря 2004 года                 № 188-ФЗ //опубликован в издании «Российская газета» от 12 января 2005 года № 1;</w:t>
      </w:r>
    </w:p>
    <w:p w:rsidR="000B26C9" w:rsidRDefault="000B26C9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кодекс Российской Федерации («Российская газета» от 30 декабря 2004 года №290, «Парламентская газета» от 14 января 2005 года № 5-6, Собрание законодательства Российской Федерации от 3января 2005 года №1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), статья 16)</w:t>
      </w:r>
    </w:p>
    <w:p w:rsidR="000B26C9" w:rsidRPr="000B26C9" w:rsidRDefault="000B26C9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(«Российская газета» от 8 декабря 1994 года № 238 – 239, Собрание законодательства Российской Федерации от 5 декабря 1994 года № 32 статья 3301; «Российская газета» от 6,7,8 февраля 1996 года №23, 24, 25, Собрание законодательства Российской Федерации от 29 января 1996 года №5 статья 410; «Российская газета» от 28 ноября 2001 год</w:t>
      </w:r>
      <w:bookmarkStart w:id="0" w:name="_GoBack"/>
      <w:bookmarkEnd w:id="0"/>
      <w:r>
        <w:rPr>
          <w:sz w:val="28"/>
          <w:szCs w:val="28"/>
        </w:rPr>
        <w:t xml:space="preserve">а №233, Собрание законодательства Российской Федерации от 3 декабря 2001 года №49 часть 4552; «Российская газета от 22 декабря 2006 года №289, Собрание законодательства Российской Федерации от 25 декабря 2006 года №52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), статья 5496);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Федеральный</w:t>
      </w:r>
      <w:proofErr w:type="gramEnd"/>
      <w:r w:rsidRPr="00590F8C">
        <w:rPr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Федерации»// опубликован в издании «Российская газета» от  8 октября 2003 года № 202;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Федеральный</w:t>
      </w:r>
      <w:proofErr w:type="gramEnd"/>
      <w:r w:rsidRPr="00590F8C">
        <w:rPr>
          <w:sz w:val="28"/>
          <w:szCs w:val="28"/>
        </w:rPr>
        <w:t xml:space="preserve"> законом от 27 июля 2006 года № 152-ФЗ «О персональных данных»//опубликован в издании «Российская газета» от                 29 июля 2006 года № 165;</w:t>
      </w:r>
    </w:p>
    <w:p w:rsid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Федеральный</w:t>
      </w:r>
      <w:proofErr w:type="gramEnd"/>
      <w:r w:rsidRPr="00590F8C">
        <w:rPr>
          <w:sz w:val="28"/>
          <w:szCs w:val="28"/>
        </w:rPr>
        <w:t xml:space="preserve"> законом от 27 июля 2010 года № 210-ФЗ «Об организации предоставления государственных и муниципальных услуг»//опубликован в издании «Российская газета» от 30 июля 2010 года              № 168;</w:t>
      </w:r>
    </w:p>
    <w:p w:rsidR="007F07E7" w:rsidRPr="00590F8C" w:rsidRDefault="007F07E7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5E9">
        <w:rPr>
          <w:sz w:val="28"/>
          <w:szCs w:val="28"/>
        </w:rPr>
        <w:t>Федеральный закон от 6 апреля 2011 года № 63-ФЗ «Об электронной подписи» («Российская газета» от 8 апреля 2011 года №75, Собрание законодательства Российской Федерации от 11 апреля 2011 года №15, статья 2036, «Парламентская</w:t>
      </w:r>
      <w:r>
        <w:rPr>
          <w:sz w:val="28"/>
          <w:szCs w:val="28"/>
        </w:rPr>
        <w:t xml:space="preserve"> газета» от 8 апреля 2011 года </w:t>
      </w:r>
      <w:r w:rsidRPr="00FA55E9">
        <w:rPr>
          <w:sz w:val="28"/>
          <w:szCs w:val="28"/>
        </w:rPr>
        <w:t>№ 17);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закона Российской Федерации от 6 апреля 2011 года              № 63-ФЗ «Об электронной подписи»//опубликован в издании «Российской газете» от 8 апреля 2011 г. № 75;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Федерации»//в «Российской газете»                                           от 2 декабря 1995 года № 234;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2860">
        <w:rPr>
          <w:sz w:val="28"/>
          <w:szCs w:val="28"/>
        </w:rPr>
        <w:t xml:space="preserve">Федеральный закон от 1 декабря 2014 года № 419-ФЗ «О внесении изменений в отдельные законодательные акты Российской Федерации по </w:t>
      </w:r>
      <w:r w:rsidRPr="009C2860">
        <w:rPr>
          <w:sz w:val="28"/>
          <w:szCs w:val="28"/>
        </w:rPr>
        <w:lastRenderedPageBreak/>
        <w:t>вопросам социальной защиты инвалидов в связи с ратификацией Конвекции о правах инвалидов» //«Официальный интернет – портал правовой информации» (http://www.pravo.gov.ru) 2 декабря 2014 года; «Российская газета» от 5 декабря 2014 года № 278;</w:t>
      </w:r>
      <w:proofErr w:type="gramEnd"/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 от 27 июня 2006 года № 149-ФЗ «Об информатизации, информационных технологиях и о защите информации» //«Российская газета» от 29 июня 2006 года № 165;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//собрание законодательства Российской Федерации, 2012, № 36, ст. 4903), http://admkrai.krasnodar.ru, 2015;</w:t>
      </w:r>
      <w:proofErr w:type="gramEnd"/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//«Российская газета, от 23 ноября 2012 года № 271;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//Официальный интернет-портал правовой информации» (http://www.pravo.gov.ru) 5 апреля 2016 года, «Российская газета» от 8 апреля 2016 года № 75;</w:t>
      </w:r>
    </w:p>
    <w:p w:rsidR="00590F8C" w:rsidRPr="003D055B" w:rsidRDefault="00590F8C" w:rsidP="003D055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 xml:space="preserve">постановление Правительства Российской Федерации от 25 июня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 //собрание законодательства Российской Федерации, </w:t>
      </w:r>
      <w:r w:rsidRPr="003D055B">
        <w:rPr>
          <w:sz w:val="28"/>
          <w:szCs w:val="28"/>
        </w:rPr>
        <w:t>2012 год, № 27, статья 3744;</w:t>
      </w:r>
    </w:p>
    <w:p w:rsidR="003D055B" w:rsidRDefault="003D055B" w:rsidP="003D055B">
      <w:pPr>
        <w:shd w:val="clear" w:color="auto" w:fill="FFFFFF"/>
        <w:ind w:firstLine="708"/>
        <w:contextualSpacing/>
        <w:jc w:val="both"/>
        <w:outlineLvl w:val="0"/>
        <w:rPr>
          <w:bCs/>
          <w:color w:val="333333"/>
          <w:kern w:val="36"/>
          <w:sz w:val="28"/>
          <w:szCs w:val="28"/>
        </w:rPr>
      </w:pPr>
      <w:r w:rsidRPr="003D055B">
        <w:rPr>
          <w:bCs/>
          <w:color w:val="333333"/>
          <w:kern w:val="36"/>
          <w:sz w:val="28"/>
          <w:szCs w:val="28"/>
        </w:rPr>
        <w:t xml:space="preserve">Постановление </w:t>
      </w:r>
      <w:r>
        <w:rPr>
          <w:bCs/>
          <w:color w:val="333333"/>
          <w:kern w:val="36"/>
          <w:sz w:val="28"/>
          <w:szCs w:val="28"/>
        </w:rPr>
        <w:t>Правительства РФ от 28 января 2006 № 47 «</w:t>
      </w:r>
      <w:r w:rsidRPr="003D055B">
        <w:rPr>
          <w:bCs/>
          <w:color w:val="333333"/>
          <w:kern w:val="36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bCs/>
          <w:color w:val="333333"/>
          <w:kern w:val="36"/>
          <w:sz w:val="28"/>
          <w:szCs w:val="28"/>
        </w:rPr>
        <w:t>мом и жилого дома садовым домом»;</w:t>
      </w:r>
    </w:p>
    <w:p w:rsidR="00590F8C" w:rsidRPr="00590F8C" w:rsidRDefault="00590F8C" w:rsidP="003D055B">
      <w:pPr>
        <w:shd w:val="clear" w:color="auto" w:fill="FFFFFF"/>
        <w:ind w:firstLine="708"/>
        <w:contextualSpacing/>
        <w:jc w:val="both"/>
        <w:outlineLvl w:val="0"/>
        <w:rPr>
          <w:sz w:val="28"/>
          <w:szCs w:val="28"/>
        </w:rPr>
      </w:pPr>
      <w:r w:rsidRPr="00590F8C">
        <w:rPr>
          <w:sz w:val="28"/>
          <w:szCs w:val="28"/>
        </w:rPr>
        <w:t>Закон Краснодарского края от 2 марта 2012 года № 2446-КЗ « Об отдельных вопросах организации предоставления государственных и муниципальных услуг на территории Краснодарского края» //»Кубанские новости» от 12 марта 2012 года № 43;</w:t>
      </w:r>
    </w:p>
    <w:p w:rsidR="00590F8C" w:rsidRPr="00590F8C" w:rsidRDefault="00590F8C" w:rsidP="003D055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 xml:space="preserve"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осуществление муниципального контроля в администрации муниципального образования Темрюкский район» </w:t>
      </w:r>
      <w:r w:rsidRPr="00590F8C">
        <w:rPr>
          <w:sz w:val="28"/>
          <w:szCs w:val="28"/>
        </w:rPr>
        <w:lastRenderedPageBreak/>
        <w:t>(Официальный сайт муниципального образования Темрюкский район (http://www.temryuk.ru) 14 октября 2015 года) (в редакции постановлений администрации муниципального образования Темрюкский</w:t>
      </w:r>
      <w:proofErr w:type="gramEnd"/>
      <w:r w:rsidRPr="00590F8C">
        <w:rPr>
          <w:sz w:val="28"/>
          <w:szCs w:val="28"/>
        </w:rPr>
        <w:t xml:space="preserve"> район от 16.11.2018 № 1559 и от 13.02.2019 № 249);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Устав муниципального образования Темрюкский район;</w:t>
      </w:r>
    </w:p>
    <w:p w:rsidR="009E52AA" w:rsidRPr="00E01286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 xml:space="preserve">административный регламент </w:t>
      </w:r>
      <w:r w:rsidR="005E2D48" w:rsidRPr="005E2D48">
        <w:rPr>
          <w:sz w:val="28"/>
          <w:szCs w:val="28"/>
        </w:rPr>
        <w:t>«</w:t>
      </w:r>
      <w:r w:rsidR="003D055B" w:rsidRPr="00527AA0">
        <w:rPr>
          <w:sz w:val="28"/>
          <w:szCs w:val="28"/>
        </w:rPr>
        <w:t xml:space="preserve">Принятие решения о признании </w:t>
      </w:r>
      <w:r w:rsidR="003D055B" w:rsidRPr="00527AA0">
        <w:rPr>
          <w:rStyle w:val="hl"/>
          <w:sz w:val="28"/>
          <w:szCs w:val="28"/>
        </w:rPr>
        <w:t>садового дома жилым домом и жилого дома садовым домом</w:t>
      </w:r>
      <w:r w:rsidR="005E2D48" w:rsidRPr="005E2D48">
        <w:rPr>
          <w:sz w:val="28"/>
          <w:szCs w:val="28"/>
        </w:rPr>
        <w:t>»</w:t>
      </w:r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B26C9"/>
    <w:rsid w:val="001D20CE"/>
    <w:rsid w:val="00322E3A"/>
    <w:rsid w:val="00366662"/>
    <w:rsid w:val="003D055B"/>
    <w:rsid w:val="004A4399"/>
    <w:rsid w:val="004F6373"/>
    <w:rsid w:val="00590F8C"/>
    <w:rsid w:val="005E2D48"/>
    <w:rsid w:val="006F0753"/>
    <w:rsid w:val="007F07E7"/>
    <w:rsid w:val="008458A4"/>
    <w:rsid w:val="009C2860"/>
    <w:rsid w:val="009E52AA"/>
    <w:rsid w:val="00E01286"/>
    <w:rsid w:val="00EF32D3"/>
    <w:rsid w:val="00F4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05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rsid w:val="00322E3A"/>
  </w:style>
  <w:style w:type="character" w:customStyle="1" w:styleId="10">
    <w:name w:val="Заголовок 1 Знак"/>
    <w:basedOn w:val="a0"/>
    <w:link w:val="1"/>
    <w:uiPriority w:val="9"/>
    <w:rsid w:val="003D0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05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rsid w:val="00322E3A"/>
  </w:style>
  <w:style w:type="character" w:customStyle="1" w:styleId="10">
    <w:name w:val="Заголовок 1 Знак"/>
    <w:basedOn w:val="a0"/>
    <w:link w:val="1"/>
    <w:uiPriority w:val="9"/>
    <w:rsid w:val="003D0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arh14</dc:creator>
  <cp:lastModifiedBy>Oleynik</cp:lastModifiedBy>
  <cp:revision>3</cp:revision>
  <cp:lastPrinted>2019-05-29T10:23:00Z</cp:lastPrinted>
  <dcterms:created xsi:type="dcterms:W3CDTF">2020-06-09T11:48:00Z</dcterms:created>
  <dcterms:modified xsi:type="dcterms:W3CDTF">2020-06-09T11:51:00Z</dcterms:modified>
</cp:coreProperties>
</file>