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A8" w:rsidRPr="00D04DA8" w:rsidRDefault="00D04DA8" w:rsidP="00D04DA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Лечение и </w:t>
      </w:r>
      <w:proofErr w:type="gramStart"/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медико-социальная</w:t>
      </w:r>
      <w:proofErr w:type="gramEnd"/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реабилитация людей страдающих алкогольной или наркотической зависимостью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лечения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 лечение наркологических заболеваний.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ind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4DA8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D04D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Медикаментозная терапия, направленная </w:t>
      </w:r>
      <w:proofErr w:type="gramStart"/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купирование абстинентного синдрома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подавление патологического влечения (тяги) к алкоголю или наркотикам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коррекцию эмоционального состояния, настроения и поведения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нормализацию сна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симптоматическое лечение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ind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4DA8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D04D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Мотивационное консультирование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ind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4DA8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D04D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консультирование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лечения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Реабилитация – это восстановление физической и психической, социальной и духовной сфер жизни человека. Возвращение больных в общество полноценными людьми, чувствующими гармонию с самими собой и окружающим миром, способными вести трезвый образ жизни, и получать от жизни удовольствие без помощи алкоголя и наркотиков.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реабилитации предусматривает полное погружение в процесс выздоровления и направлен на отказ от зависимого поведения, стабилизации и улучшения физического и эмоционального состояния, коррекции всех сфер жизни человека, а так же: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восстановление коммуникативных навыков;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пациентов навыкам противостояния стрессовым ситуациям и умению сказать алкоголю и наркотикам "нет";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умению определять предвестники обострения влечения к алкоголю или наркотикам и преодолевать рецидивы заболевания;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ответственности за свое поведение и здоровый образ жизни;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восстановление семейных отношений.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занятия для близких и родственниками больных, направленные на расширение их знаний о последствиях наркомании и алкоголизма, обучение навыкам оказания психологической поддержки больным с целью предупреждения рецидивов заболевания.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ind w:firstLine="85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новых инъекционных препаратов длительного действия, которые позволяют увеличить срок   й ремиссии.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лечения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Амбулаторная реабилитация – это возвращение больного в социум, в семью, выздоравливающим человеком.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амбулаторной реабилитации, выздоравливающие больные имеют возможность </w:t>
      </w:r>
      <w:proofErr w:type="gramStart"/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proofErr w:type="gramEnd"/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учится, а так же продолжать выздоравливать с помощью специалистов наркологической службы. Для этого необходимо: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у врача психиатра-нарколога с целью своевременного предупреждения рецидива заболевания и медикаментозной коррекции состояния.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Психолого-социальное сопровождение: посещение индивидуальных и групповых занятий направленных на профилактику срыва и поддержания мотивации на трезвый и здоровый образ жизни.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групп сам</w:t>
      </w:r>
      <w:proofErr w:type="gramStart"/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взаимопощи</w:t>
      </w:r>
      <w:proofErr w:type="spellEnd"/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"Анонимных наркоманов" или «Анонимных алкоголиков».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отказе от курения на всех этапах лечения.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добровольное и бесплатное.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любом этапе лечения больной может отказаться от дальнейшего прохождения лечения, но сокращение сроков лечения снижает эффективность лечения.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ждем вас по адресу: г. Краснодар ул. </w:t>
      </w:r>
      <w:proofErr w:type="spellStart"/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Тюляева</w:t>
      </w:r>
      <w:proofErr w:type="spellEnd"/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подробную информацию вы можете получить по телефонам:</w:t>
      </w:r>
    </w:p>
    <w:p w:rsidR="00D04DA8" w:rsidRPr="00D04DA8" w:rsidRDefault="00D04DA8" w:rsidP="00D04DA8">
      <w:pPr>
        <w:shd w:val="clear" w:color="auto" w:fill="FFFFFF"/>
        <w:spacing w:after="0" w:line="315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8(861)245-45-02, 8(861)236-84-34, 8(861)260-59-98</w:t>
      </w:r>
    </w:p>
    <w:p w:rsidR="00D04DA8" w:rsidRPr="00D04DA8" w:rsidRDefault="00D04DA8" w:rsidP="00D04D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F4038C" w:rsidRDefault="00F4038C"/>
    <w:sectPr w:rsidR="00F4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C8"/>
    <w:rsid w:val="00922AEB"/>
    <w:rsid w:val="00B32A2C"/>
    <w:rsid w:val="00D04DA8"/>
    <w:rsid w:val="00DF4EC8"/>
    <w:rsid w:val="00ED589F"/>
    <w:rsid w:val="00F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46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 Oleg Viktorovich</dc:creator>
  <cp:keywords/>
  <dc:description/>
  <cp:lastModifiedBy>Maksimenko Oleg Viktorovich</cp:lastModifiedBy>
  <cp:revision>5</cp:revision>
  <dcterms:created xsi:type="dcterms:W3CDTF">2021-10-14T06:44:00Z</dcterms:created>
  <dcterms:modified xsi:type="dcterms:W3CDTF">2021-10-14T06:52:00Z</dcterms:modified>
</cp:coreProperties>
</file>