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B4" w:rsidRPr="003F3BCF" w:rsidRDefault="001B1639" w:rsidP="00317621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0A48" w:rsidRDefault="001B1639" w:rsidP="002C0A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C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D399F">
        <w:rPr>
          <w:rFonts w:ascii="Times New Roman" w:hAnsi="Times New Roman" w:cs="Times New Roman"/>
          <w:b/>
          <w:sz w:val="28"/>
          <w:szCs w:val="28"/>
        </w:rPr>
        <w:t>камеральной</w:t>
      </w:r>
      <w:r w:rsidR="00D72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30F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D72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0A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2C0A48">
        <w:rPr>
          <w:rFonts w:ascii="Times New Roman" w:hAnsi="Times New Roman" w:cs="Times New Roman"/>
          <w:b/>
          <w:sz w:val="28"/>
          <w:szCs w:val="28"/>
        </w:rPr>
        <w:t xml:space="preserve"> казенного </w:t>
      </w:r>
    </w:p>
    <w:p w:rsidR="002C0A48" w:rsidRDefault="002C0A48" w:rsidP="002C0A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«Материально-техническое обеспечение администрации  </w:t>
      </w:r>
    </w:p>
    <w:p w:rsidR="002C0A48" w:rsidRDefault="002C0A48" w:rsidP="002C0A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Темрюкский район» по вопросу </w:t>
      </w:r>
    </w:p>
    <w:p w:rsidR="002C0A48" w:rsidRDefault="002C0A48" w:rsidP="002C0A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расходования средств районного бюджета, выделенных в рамках </w:t>
      </w:r>
    </w:p>
    <w:p w:rsidR="00D725E1" w:rsidRDefault="002C0A48" w:rsidP="00E46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«Эффективное муниципальное управление» в части подпрограммы «Обеспечение материально-технического обеспечения администрации муниципального образования Темрюкский район» 2017 год (выборочно) </w:t>
      </w:r>
    </w:p>
    <w:p w:rsidR="00E46BB0" w:rsidRDefault="00E46BB0" w:rsidP="00E46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049" w:rsidRDefault="00E22C39" w:rsidP="00D725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EA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46BB0">
        <w:rPr>
          <w:rFonts w:ascii="Times New Roman" w:hAnsi="Times New Roman" w:cs="Times New Roman"/>
          <w:sz w:val="28"/>
          <w:szCs w:val="28"/>
        </w:rPr>
        <w:t>7</w:t>
      </w:r>
      <w:r w:rsidRPr="00B33EA6">
        <w:rPr>
          <w:rFonts w:ascii="Times New Roman" w:hAnsi="Times New Roman" w:cs="Times New Roman"/>
          <w:sz w:val="28"/>
          <w:szCs w:val="28"/>
        </w:rPr>
        <w:t xml:space="preserve"> плана работы отдела внутреннего финансов</w:t>
      </w:r>
      <w:r w:rsidRPr="00B33EA6">
        <w:rPr>
          <w:rFonts w:ascii="Times New Roman" w:hAnsi="Times New Roman" w:cs="Times New Roman"/>
          <w:sz w:val="28"/>
          <w:szCs w:val="28"/>
        </w:rPr>
        <w:t>о</w:t>
      </w:r>
      <w:r w:rsidRPr="00B33EA6">
        <w:rPr>
          <w:rFonts w:ascii="Times New Roman" w:hAnsi="Times New Roman" w:cs="Times New Roman"/>
          <w:sz w:val="28"/>
          <w:szCs w:val="28"/>
        </w:rPr>
        <w:t>го контроля администрации муниципального образования Темрюкский район на 201</w:t>
      </w:r>
      <w:r w:rsidR="00C1319C">
        <w:rPr>
          <w:rFonts w:ascii="Times New Roman" w:hAnsi="Times New Roman" w:cs="Times New Roman"/>
          <w:sz w:val="28"/>
          <w:szCs w:val="28"/>
        </w:rPr>
        <w:t>8</w:t>
      </w:r>
      <w:r w:rsidRPr="00B33EA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7D1425" w:rsidRPr="00B33EA6">
        <w:rPr>
          <w:rFonts w:ascii="Times New Roman" w:hAnsi="Times New Roman" w:cs="Times New Roman"/>
          <w:sz w:val="28"/>
          <w:szCs w:val="28"/>
        </w:rPr>
        <w:t>основании приказа начальника отдела внутреннего финансов</w:t>
      </w:r>
      <w:r w:rsidR="007D1425" w:rsidRPr="00B33EA6">
        <w:rPr>
          <w:rFonts w:ascii="Times New Roman" w:hAnsi="Times New Roman" w:cs="Times New Roman"/>
          <w:sz w:val="28"/>
          <w:szCs w:val="28"/>
        </w:rPr>
        <w:t>о</w:t>
      </w:r>
      <w:r w:rsidR="007D1425" w:rsidRPr="00B33EA6">
        <w:rPr>
          <w:rFonts w:ascii="Times New Roman" w:hAnsi="Times New Roman" w:cs="Times New Roman"/>
          <w:sz w:val="28"/>
          <w:szCs w:val="28"/>
        </w:rPr>
        <w:t xml:space="preserve">го контроля администрации муниципального образования Темрюкский район </w:t>
      </w:r>
      <w:r w:rsidR="003F3BCF" w:rsidRPr="00B33EA6">
        <w:rPr>
          <w:rFonts w:ascii="Times New Roman" w:hAnsi="Times New Roman" w:cs="Times New Roman"/>
          <w:sz w:val="28"/>
          <w:szCs w:val="28"/>
        </w:rPr>
        <w:t xml:space="preserve">от </w:t>
      </w:r>
      <w:r w:rsidR="00E46BB0">
        <w:rPr>
          <w:rFonts w:ascii="Times New Roman" w:hAnsi="Times New Roman" w:cs="Times New Roman"/>
          <w:sz w:val="28"/>
          <w:szCs w:val="28"/>
        </w:rPr>
        <w:t>31</w:t>
      </w:r>
      <w:r w:rsidR="00A070ED">
        <w:rPr>
          <w:rFonts w:ascii="Times New Roman" w:hAnsi="Times New Roman" w:cs="Times New Roman"/>
          <w:sz w:val="28"/>
          <w:szCs w:val="28"/>
        </w:rPr>
        <w:t xml:space="preserve"> </w:t>
      </w:r>
      <w:r w:rsidR="004665DF">
        <w:rPr>
          <w:rFonts w:ascii="Times New Roman" w:hAnsi="Times New Roman" w:cs="Times New Roman"/>
          <w:sz w:val="28"/>
          <w:szCs w:val="28"/>
        </w:rPr>
        <w:t>ию</w:t>
      </w:r>
      <w:r w:rsidR="00E46BB0">
        <w:rPr>
          <w:rFonts w:ascii="Times New Roman" w:hAnsi="Times New Roman" w:cs="Times New Roman"/>
          <w:sz w:val="28"/>
          <w:szCs w:val="28"/>
        </w:rPr>
        <w:t>л</w:t>
      </w:r>
      <w:r w:rsidR="004665DF">
        <w:rPr>
          <w:rFonts w:ascii="Times New Roman" w:hAnsi="Times New Roman" w:cs="Times New Roman"/>
          <w:sz w:val="28"/>
          <w:szCs w:val="28"/>
        </w:rPr>
        <w:t>я</w:t>
      </w:r>
      <w:r w:rsidR="00A070ED" w:rsidRPr="009A57A4">
        <w:rPr>
          <w:rFonts w:ascii="Times New Roman" w:hAnsi="Times New Roman" w:cs="Times New Roman"/>
          <w:sz w:val="28"/>
          <w:szCs w:val="28"/>
        </w:rPr>
        <w:t xml:space="preserve"> 201</w:t>
      </w:r>
      <w:r w:rsidR="00A070ED">
        <w:rPr>
          <w:rFonts w:ascii="Times New Roman" w:hAnsi="Times New Roman" w:cs="Times New Roman"/>
          <w:sz w:val="28"/>
          <w:szCs w:val="28"/>
        </w:rPr>
        <w:t>8</w:t>
      </w:r>
      <w:r w:rsidR="00A070ED" w:rsidRPr="009A57A4">
        <w:rPr>
          <w:rFonts w:ascii="Times New Roman" w:hAnsi="Times New Roman" w:cs="Times New Roman"/>
          <w:sz w:val="28"/>
          <w:szCs w:val="28"/>
        </w:rPr>
        <w:t xml:space="preserve"> года № 03-</w:t>
      </w:r>
      <w:r w:rsidR="00E46BB0">
        <w:rPr>
          <w:rFonts w:ascii="Times New Roman" w:hAnsi="Times New Roman" w:cs="Times New Roman"/>
          <w:sz w:val="28"/>
          <w:szCs w:val="28"/>
        </w:rPr>
        <w:t>30</w:t>
      </w:r>
      <w:r w:rsidR="00A070ED" w:rsidRPr="009A57A4">
        <w:rPr>
          <w:rFonts w:ascii="Times New Roman" w:hAnsi="Times New Roman" w:cs="Times New Roman"/>
          <w:sz w:val="28"/>
          <w:szCs w:val="28"/>
        </w:rPr>
        <w:t>/1</w:t>
      </w:r>
      <w:r w:rsidR="00A070ED">
        <w:rPr>
          <w:rFonts w:ascii="Times New Roman" w:hAnsi="Times New Roman" w:cs="Times New Roman"/>
          <w:sz w:val="28"/>
          <w:szCs w:val="28"/>
        </w:rPr>
        <w:t>8</w:t>
      </w:r>
      <w:r w:rsidR="00A070ED" w:rsidRPr="009A57A4">
        <w:rPr>
          <w:rFonts w:ascii="Times New Roman" w:hAnsi="Times New Roman" w:cs="Times New Roman"/>
          <w:sz w:val="28"/>
          <w:szCs w:val="28"/>
        </w:rPr>
        <w:t>-0</w:t>
      </w:r>
      <w:r w:rsidR="00A070ED">
        <w:rPr>
          <w:rFonts w:ascii="Times New Roman" w:hAnsi="Times New Roman" w:cs="Times New Roman"/>
          <w:sz w:val="28"/>
          <w:szCs w:val="28"/>
        </w:rPr>
        <w:t>2</w:t>
      </w:r>
      <w:r w:rsidR="00A070ED" w:rsidRPr="00B33EA6">
        <w:rPr>
          <w:rFonts w:ascii="Times New Roman" w:hAnsi="Times New Roman" w:cs="Times New Roman"/>
          <w:sz w:val="28"/>
          <w:szCs w:val="28"/>
        </w:rPr>
        <w:t xml:space="preserve"> </w:t>
      </w:r>
      <w:r w:rsidR="007D1425" w:rsidRPr="00B33EA6">
        <w:rPr>
          <w:rFonts w:ascii="Times New Roman" w:hAnsi="Times New Roman" w:cs="Times New Roman"/>
          <w:sz w:val="28"/>
          <w:szCs w:val="28"/>
        </w:rPr>
        <w:t>проведен</w:t>
      </w:r>
      <w:r w:rsidR="00386D8F">
        <w:rPr>
          <w:rFonts w:ascii="Times New Roman" w:hAnsi="Times New Roman" w:cs="Times New Roman"/>
          <w:sz w:val="28"/>
          <w:szCs w:val="28"/>
        </w:rPr>
        <w:t>а</w:t>
      </w:r>
      <w:r w:rsidR="007D1425" w:rsidRPr="00B33EA6">
        <w:rPr>
          <w:rFonts w:ascii="Times New Roman" w:hAnsi="Times New Roman" w:cs="Times New Roman"/>
          <w:sz w:val="28"/>
          <w:szCs w:val="28"/>
        </w:rPr>
        <w:t xml:space="preserve"> </w:t>
      </w:r>
      <w:r w:rsidR="00E46BB0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="00C72854" w:rsidRPr="00C72854">
        <w:rPr>
          <w:rFonts w:ascii="Times New Roman" w:hAnsi="Times New Roman" w:cs="Times New Roman"/>
          <w:sz w:val="28"/>
          <w:szCs w:val="28"/>
        </w:rPr>
        <w:t>проверка</w:t>
      </w:r>
      <w:r w:rsidR="009D3532" w:rsidRPr="009D3532">
        <w:rPr>
          <w:rFonts w:ascii="Times New Roman" w:hAnsi="Times New Roman" w:cs="Times New Roman"/>
          <w:sz w:val="28"/>
          <w:szCs w:val="28"/>
        </w:rPr>
        <w:t xml:space="preserve"> </w:t>
      </w:r>
      <w:r w:rsidR="00E46BB0">
        <w:rPr>
          <w:rFonts w:ascii="Times New Roman" w:hAnsi="Times New Roman" w:cs="Times New Roman"/>
          <w:sz w:val="28"/>
          <w:szCs w:val="28"/>
        </w:rPr>
        <w:t>муниц</w:t>
      </w:r>
      <w:r w:rsidR="00E46BB0">
        <w:rPr>
          <w:rFonts w:ascii="Times New Roman" w:hAnsi="Times New Roman" w:cs="Times New Roman"/>
          <w:sz w:val="28"/>
          <w:szCs w:val="28"/>
        </w:rPr>
        <w:t>и</w:t>
      </w:r>
      <w:r w:rsidR="00E46BB0">
        <w:rPr>
          <w:rFonts w:ascii="Times New Roman" w:hAnsi="Times New Roman" w:cs="Times New Roman"/>
          <w:sz w:val="28"/>
          <w:szCs w:val="28"/>
        </w:rPr>
        <w:t>пального казенного учреждения «Материально-техническое обеспечение адм</w:t>
      </w:r>
      <w:r w:rsidR="00E46BB0">
        <w:rPr>
          <w:rFonts w:ascii="Times New Roman" w:hAnsi="Times New Roman" w:cs="Times New Roman"/>
          <w:sz w:val="28"/>
          <w:szCs w:val="28"/>
        </w:rPr>
        <w:t>и</w:t>
      </w:r>
      <w:r w:rsidR="00E46BB0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Темрюкский район» </w:t>
      </w:r>
      <w:r w:rsidR="00333A73">
        <w:rPr>
          <w:rFonts w:ascii="Times New Roman" w:hAnsi="Times New Roman" w:cs="Times New Roman"/>
          <w:sz w:val="28"/>
          <w:szCs w:val="28"/>
        </w:rPr>
        <w:t>(далее – МКУ «</w:t>
      </w:r>
      <w:proofErr w:type="spellStart"/>
      <w:r w:rsidR="00333A73">
        <w:rPr>
          <w:rFonts w:ascii="Times New Roman" w:hAnsi="Times New Roman" w:cs="Times New Roman"/>
          <w:sz w:val="28"/>
          <w:szCs w:val="28"/>
        </w:rPr>
        <w:t>Маттехобеспечение</w:t>
      </w:r>
      <w:proofErr w:type="spellEnd"/>
      <w:r w:rsidR="00333A73">
        <w:rPr>
          <w:rFonts w:ascii="Times New Roman" w:hAnsi="Times New Roman" w:cs="Times New Roman"/>
          <w:sz w:val="28"/>
          <w:szCs w:val="28"/>
        </w:rPr>
        <w:t xml:space="preserve">») </w:t>
      </w:r>
      <w:r w:rsidR="00E46BB0">
        <w:rPr>
          <w:rFonts w:ascii="Times New Roman" w:hAnsi="Times New Roman" w:cs="Times New Roman"/>
          <w:sz w:val="28"/>
          <w:szCs w:val="28"/>
        </w:rPr>
        <w:t>по вопросу расходования средств</w:t>
      </w:r>
      <w:proofErr w:type="gramEnd"/>
      <w:r w:rsidR="00E46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BB0">
        <w:rPr>
          <w:rFonts w:ascii="Times New Roman" w:hAnsi="Times New Roman" w:cs="Times New Roman"/>
          <w:sz w:val="28"/>
          <w:szCs w:val="28"/>
        </w:rPr>
        <w:t>районного бюджета, выделенных в рамках реализации муниципальной программы «Эффективное муниципальное управление» в части подпрограммы «Обеспечение материал</w:t>
      </w:r>
      <w:r w:rsidR="00E46BB0">
        <w:rPr>
          <w:rFonts w:ascii="Times New Roman" w:hAnsi="Times New Roman" w:cs="Times New Roman"/>
          <w:sz w:val="28"/>
          <w:szCs w:val="28"/>
        </w:rPr>
        <w:t>ь</w:t>
      </w:r>
      <w:r w:rsidR="00E46BB0">
        <w:rPr>
          <w:rFonts w:ascii="Times New Roman" w:hAnsi="Times New Roman" w:cs="Times New Roman"/>
          <w:sz w:val="28"/>
          <w:szCs w:val="28"/>
        </w:rPr>
        <w:t>но-технического обеспечения администрации муниципального образования Темрюкский район</w:t>
      </w:r>
      <w:r w:rsidR="00E46BB0" w:rsidRPr="00D45BAB">
        <w:rPr>
          <w:rFonts w:ascii="Times New Roman" w:hAnsi="Times New Roman" w:cs="Times New Roman"/>
          <w:sz w:val="28"/>
          <w:szCs w:val="28"/>
        </w:rPr>
        <w:t xml:space="preserve"> за 2017 год (выборочно)</w:t>
      </w:r>
      <w:r w:rsidR="006800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25E1" w:rsidRPr="00216E42" w:rsidRDefault="003F3BCF" w:rsidP="00D725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E42">
        <w:rPr>
          <w:rFonts w:ascii="Times New Roman" w:hAnsi="Times New Roman" w:cs="Times New Roman"/>
          <w:sz w:val="28"/>
          <w:szCs w:val="28"/>
        </w:rPr>
        <w:t>Проверяемый период: с 1 января 201</w:t>
      </w:r>
      <w:r w:rsidR="00822859">
        <w:rPr>
          <w:rFonts w:ascii="Times New Roman" w:hAnsi="Times New Roman" w:cs="Times New Roman"/>
          <w:sz w:val="28"/>
          <w:szCs w:val="28"/>
        </w:rPr>
        <w:t>7</w:t>
      </w:r>
      <w:r w:rsidRPr="00216E42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824845" w:rsidRPr="00216E42">
        <w:rPr>
          <w:rFonts w:ascii="Times New Roman" w:hAnsi="Times New Roman" w:cs="Times New Roman"/>
          <w:sz w:val="28"/>
          <w:szCs w:val="28"/>
        </w:rPr>
        <w:t>1</w:t>
      </w:r>
      <w:r w:rsidRPr="00216E42">
        <w:rPr>
          <w:rFonts w:ascii="Times New Roman" w:hAnsi="Times New Roman" w:cs="Times New Roman"/>
          <w:sz w:val="28"/>
          <w:szCs w:val="28"/>
        </w:rPr>
        <w:t xml:space="preserve"> </w:t>
      </w:r>
      <w:r w:rsidR="00824845" w:rsidRPr="00216E42">
        <w:rPr>
          <w:rFonts w:ascii="Times New Roman" w:hAnsi="Times New Roman" w:cs="Times New Roman"/>
          <w:sz w:val="28"/>
          <w:szCs w:val="28"/>
        </w:rPr>
        <w:t>декабря</w:t>
      </w:r>
      <w:r w:rsidRPr="00216E42">
        <w:rPr>
          <w:rFonts w:ascii="Times New Roman" w:hAnsi="Times New Roman" w:cs="Times New Roman"/>
          <w:sz w:val="28"/>
          <w:szCs w:val="28"/>
        </w:rPr>
        <w:t xml:space="preserve"> 201</w:t>
      </w:r>
      <w:r w:rsidR="00822859">
        <w:rPr>
          <w:rFonts w:ascii="Times New Roman" w:hAnsi="Times New Roman" w:cs="Times New Roman"/>
          <w:sz w:val="28"/>
          <w:szCs w:val="28"/>
        </w:rPr>
        <w:t>7</w:t>
      </w:r>
      <w:r w:rsidRPr="00216E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1B58" w:rsidRDefault="00F07D9A" w:rsidP="00921B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EA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95D1A" w:rsidRPr="00B33EA6">
        <w:rPr>
          <w:rFonts w:ascii="Times New Roman" w:hAnsi="Times New Roman" w:cs="Times New Roman"/>
          <w:sz w:val="28"/>
          <w:szCs w:val="28"/>
        </w:rPr>
        <w:t>проверки</w:t>
      </w:r>
      <w:r w:rsidRPr="00B33EA6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E95D1A" w:rsidRPr="00B33EA6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B33EA6">
        <w:rPr>
          <w:rFonts w:ascii="Times New Roman" w:hAnsi="Times New Roman" w:cs="Times New Roman"/>
          <w:sz w:val="28"/>
          <w:szCs w:val="28"/>
        </w:rPr>
        <w:t>:</w:t>
      </w:r>
    </w:p>
    <w:p w:rsidR="00921B58" w:rsidRDefault="00EE6CB1" w:rsidP="00921B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Некачественное планирование закупок на 2017 год:</w:t>
      </w:r>
    </w:p>
    <w:p w:rsidR="00D675B3" w:rsidRDefault="00367973" w:rsidP="00D675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E6CB1">
        <w:rPr>
          <w:rFonts w:ascii="Times New Roman" w:hAnsi="Times New Roman" w:cs="Times New Roman"/>
          <w:sz w:val="28"/>
          <w:szCs w:val="28"/>
        </w:rPr>
        <w:t xml:space="preserve">овокупный годовой объем закупок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E6CB1">
        <w:rPr>
          <w:rFonts w:ascii="Times New Roman" w:hAnsi="Times New Roman" w:cs="Times New Roman"/>
          <w:sz w:val="28"/>
          <w:szCs w:val="28"/>
        </w:rPr>
        <w:t xml:space="preserve"> СГОЗ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6CB1">
        <w:rPr>
          <w:rFonts w:ascii="Times New Roman" w:hAnsi="Times New Roman" w:cs="Times New Roman"/>
          <w:sz w:val="28"/>
          <w:szCs w:val="28"/>
        </w:rPr>
        <w:t xml:space="preserve"> на 2017 год, указа</w:t>
      </w:r>
      <w:r w:rsidR="00EE6CB1">
        <w:rPr>
          <w:rFonts w:ascii="Times New Roman" w:hAnsi="Times New Roman" w:cs="Times New Roman"/>
          <w:sz w:val="28"/>
          <w:szCs w:val="28"/>
        </w:rPr>
        <w:t>н</w:t>
      </w:r>
      <w:r w:rsidR="00EE6CB1">
        <w:rPr>
          <w:rFonts w:ascii="Times New Roman" w:hAnsi="Times New Roman" w:cs="Times New Roman"/>
          <w:sz w:val="28"/>
          <w:szCs w:val="28"/>
        </w:rPr>
        <w:t>ный в действующей редакции плана-графика (дата размещения 28.11.2017) в размере 24 203 476,32 руб., не соответствует СГОЗ, рассчитанному в ходе пр</w:t>
      </w:r>
      <w:r w:rsidR="00EE6CB1">
        <w:rPr>
          <w:rFonts w:ascii="Times New Roman" w:hAnsi="Times New Roman" w:cs="Times New Roman"/>
          <w:sz w:val="28"/>
          <w:szCs w:val="28"/>
        </w:rPr>
        <w:t>о</w:t>
      </w:r>
      <w:r w:rsidR="00EE6CB1">
        <w:rPr>
          <w:rFonts w:ascii="Times New Roman" w:hAnsi="Times New Roman" w:cs="Times New Roman"/>
          <w:sz w:val="28"/>
          <w:szCs w:val="28"/>
        </w:rPr>
        <w:t>верки в размере 24 493 316,42 руб. на основании бюджетной сметы на 2017 ф</w:t>
      </w:r>
      <w:r w:rsidR="00EE6CB1">
        <w:rPr>
          <w:rFonts w:ascii="Times New Roman" w:hAnsi="Times New Roman" w:cs="Times New Roman"/>
          <w:sz w:val="28"/>
          <w:szCs w:val="28"/>
        </w:rPr>
        <w:t>и</w:t>
      </w:r>
      <w:r w:rsidR="00EE6CB1">
        <w:rPr>
          <w:rFonts w:ascii="Times New Roman" w:hAnsi="Times New Roman" w:cs="Times New Roman"/>
          <w:sz w:val="28"/>
          <w:szCs w:val="28"/>
        </w:rPr>
        <w:t>нансовый год (на плановый период 2018 и 2019 годов) по состоянию на 29 д</w:t>
      </w:r>
      <w:r w:rsidR="00EE6CB1">
        <w:rPr>
          <w:rFonts w:ascii="Times New Roman" w:hAnsi="Times New Roman" w:cs="Times New Roman"/>
          <w:sz w:val="28"/>
          <w:szCs w:val="28"/>
        </w:rPr>
        <w:t>е</w:t>
      </w:r>
      <w:r w:rsidR="00EE6CB1">
        <w:rPr>
          <w:rFonts w:ascii="Times New Roman" w:hAnsi="Times New Roman" w:cs="Times New Roman"/>
          <w:sz w:val="28"/>
          <w:szCs w:val="28"/>
        </w:rPr>
        <w:t>кабря 2017 года, отклонение составило</w:t>
      </w:r>
      <w:proofErr w:type="gramEnd"/>
      <w:r w:rsidR="00EE6CB1">
        <w:rPr>
          <w:rFonts w:ascii="Times New Roman" w:hAnsi="Times New Roman" w:cs="Times New Roman"/>
          <w:sz w:val="28"/>
          <w:szCs w:val="28"/>
        </w:rPr>
        <w:t xml:space="preserve"> 289 840,10 руб., таким образом, нар</w:t>
      </w:r>
      <w:r w:rsidR="00EE6CB1">
        <w:rPr>
          <w:rFonts w:ascii="Times New Roman" w:hAnsi="Times New Roman" w:cs="Times New Roman"/>
          <w:sz w:val="28"/>
          <w:szCs w:val="28"/>
        </w:rPr>
        <w:t>у</w:t>
      </w:r>
      <w:r w:rsidR="00EE6CB1">
        <w:rPr>
          <w:rFonts w:ascii="Times New Roman" w:hAnsi="Times New Roman" w:cs="Times New Roman"/>
          <w:sz w:val="28"/>
          <w:szCs w:val="28"/>
        </w:rPr>
        <w:t>шены требования пункта 16 статьи 3</w:t>
      </w:r>
      <w:r w:rsidR="00EE6CB1" w:rsidRPr="00BA12BF">
        <w:rPr>
          <w:rFonts w:ascii="Times New Roman" w:hAnsi="Times New Roman" w:cs="Times New Roman"/>
          <w:sz w:val="28"/>
          <w:szCs w:val="28"/>
        </w:rPr>
        <w:t xml:space="preserve"> </w:t>
      </w:r>
      <w:r w:rsidR="00EE6CB1">
        <w:rPr>
          <w:rFonts w:ascii="Times New Roman" w:hAnsi="Times New Roman" w:cs="Times New Roman"/>
          <w:sz w:val="28"/>
          <w:szCs w:val="28"/>
        </w:rPr>
        <w:t>Федерального закона № 44-ФЗ;</w:t>
      </w:r>
    </w:p>
    <w:p w:rsidR="00D675B3" w:rsidRDefault="00EE6CB1" w:rsidP="00D675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планируемых платежей на 2017 год согласно действующей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плана-графика (дата размещения 28.11.2017) составила 21 831 818,94 руб., а согласно плану закупок (дата размещения 27.11.2017) 21 832 121,28 руб.,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клонение составило 302,34 руб.</w:t>
      </w:r>
    </w:p>
    <w:p w:rsidR="00EE6CB1" w:rsidRDefault="00EE6CB1" w:rsidP="00D675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Отсутствуют обоснования цен контрактов, заключаемых с единстве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поставщиком (подрядчиком, исполнителем) включенных в план-график на 2017 год по следующим муниципальным контрактам: № 15 от 14.02.2017, № 16/1 от 20.02.2017, № 21 от 09.03.2017, № 26 от 27.03.2017, № 30 от 10.05.2017, № 34 от 15.05.2017, № 45 от 21.08.2017, № 77 от 12.12.2017, что нарушает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 части 3 статьи 18 и пункта 3 части 8 статьи 99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   № 44-ФЗ.</w:t>
      </w:r>
    </w:p>
    <w:p w:rsidR="00EE6CB1" w:rsidRPr="004725FE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725FE">
        <w:rPr>
          <w:rFonts w:ascii="Times New Roman" w:eastAsia="Times New Roman" w:hAnsi="Times New Roman" w:cs="Times New Roman"/>
          <w:sz w:val="28"/>
        </w:rPr>
        <w:lastRenderedPageBreak/>
        <w:t>Вышеуказанное нарушение содержат признаки состава административн</w:t>
      </w:r>
      <w:r w:rsidRPr="004725FE">
        <w:rPr>
          <w:rFonts w:ascii="Times New Roman" w:eastAsia="Times New Roman" w:hAnsi="Times New Roman" w:cs="Times New Roman"/>
          <w:sz w:val="28"/>
        </w:rPr>
        <w:t>о</w:t>
      </w:r>
      <w:r w:rsidRPr="004725FE">
        <w:rPr>
          <w:rFonts w:ascii="Times New Roman" w:eastAsia="Times New Roman" w:hAnsi="Times New Roman" w:cs="Times New Roman"/>
          <w:sz w:val="28"/>
        </w:rPr>
        <w:t xml:space="preserve">го правонарушения по части 1 статьи 7.29.3 </w:t>
      </w:r>
      <w:r w:rsidR="007441A3" w:rsidRPr="004725FE">
        <w:rPr>
          <w:rFonts w:ascii="Times New Roman" w:eastAsia="Times New Roman" w:hAnsi="Times New Roman" w:cs="Times New Roman"/>
          <w:sz w:val="28"/>
        </w:rPr>
        <w:t>кодекса об административных пр</w:t>
      </w:r>
      <w:r w:rsidR="007441A3" w:rsidRPr="004725FE">
        <w:rPr>
          <w:rFonts w:ascii="Times New Roman" w:eastAsia="Times New Roman" w:hAnsi="Times New Roman" w:cs="Times New Roman"/>
          <w:sz w:val="28"/>
        </w:rPr>
        <w:t>а</w:t>
      </w:r>
      <w:r w:rsidR="007441A3" w:rsidRPr="004725FE">
        <w:rPr>
          <w:rFonts w:ascii="Times New Roman" w:eastAsia="Times New Roman" w:hAnsi="Times New Roman" w:cs="Times New Roman"/>
          <w:sz w:val="28"/>
        </w:rPr>
        <w:t>вонарушениях (далее - КоАП)</w:t>
      </w:r>
      <w:r w:rsidRPr="004725FE">
        <w:rPr>
          <w:rFonts w:ascii="Times New Roman" w:eastAsia="Times New Roman" w:hAnsi="Times New Roman" w:cs="Times New Roman"/>
          <w:sz w:val="28"/>
        </w:rPr>
        <w:t>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идентификационного кода закупки (ИКЗ) в </w:t>
      </w:r>
      <w:r w:rsidR="00055C13">
        <w:rPr>
          <w:rFonts w:ascii="Times New Roman" w:hAnsi="Times New Roman" w:cs="Times New Roman"/>
          <w:sz w:val="28"/>
          <w:szCs w:val="28"/>
        </w:rPr>
        <w:t xml:space="preserve">муниципальных контрактах (далее - </w:t>
      </w:r>
      <w:r>
        <w:rPr>
          <w:rFonts w:ascii="Times New Roman" w:hAnsi="Times New Roman" w:cs="Times New Roman"/>
          <w:sz w:val="28"/>
          <w:szCs w:val="28"/>
        </w:rPr>
        <w:t>м/к</w:t>
      </w:r>
      <w:r w:rsidR="00055C1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№ 15 от 14.02.2017; № 16/1 от 20.02.2017; № 21 от 09.03.2017; № 26 от 27.03.2017; № 30 от 10.05.2017; № 34 от 15.05.2017; № 45 от 21.08.2017, что нарушает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 части 1 статьи 23 Федерального закона № 44-ФЗ.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выставление пени Поставщику (ООО «Влада-авто») в сумме 50 151,28 руб., в соответствии с условиями пункта 6.5</w:t>
      </w:r>
      <w:r w:rsidRPr="0034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                                   </w:t>
      </w:r>
      <w:r w:rsidRPr="00D64FE2">
        <w:rPr>
          <w:rFonts w:ascii="Times New Roman" w:hAnsi="Times New Roman" w:cs="Times New Roman"/>
          <w:sz w:val="28"/>
          <w:szCs w:val="28"/>
        </w:rPr>
        <w:t>№ 0318300008817000037-0060111-01 от 14.04.2017</w:t>
      </w:r>
      <w:r>
        <w:rPr>
          <w:rFonts w:ascii="Times New Roman" w:hAnsi="Times New Roman" w:cs="Times New Roman"/>
          <w:sz w:val="28"/>
          <w:szCs w:val="28"/>
        </w:rPr>
        <w:t>, в связи с тем, что поставка товара (легковых автомобилей) была осуществлена 15.05.2017 согласно това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ной накладной № 551 от 02.05.2017 и акту приема-передачи автомобиля от 02.05.2017, что на 16 дней позже, чем предусмотрено </w:t>
      </w:r>
      <w:r w:rsidRPr="00D64FE2">
        <w:rPr>
          <w:rFonts w:ascii="Times New Roman" w:hAnsi="Times New Roman" w:cs="Times New Roman"/>
          <w:sz w:val="28"/>
          <w:szCs w:val="28"/>
        </w:rPr>
        <w:t xml:space="preserve"> условиями пункта 3.1 </w:t>
      </w:r>
      <w:r>
        <w:rPr>
          <w:rFonts w:ascii="Times New Roman" w:hAnsi="Times New Roman" w:cs="Times New Roman"/>
          <w:sz w:val="28"/>
          <w:szCs w:val="28"/>
        </w:rPr>
        <w:t>данного м/к,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указано, что</w:t>
      </w:r>
      <w:r w:rsidRPr="00D64FE2">
        <w:rPr>
          <w:rFonts w:ascii="Times New Roman" w:hAnsi="Times New Roman" w:cs="Times New Roman"/>
          <w:sz w:val="28"/>
          <w:szCs w:val="28"/>
        </w:rPr>
        <w:t xml:space="preserve"> поставка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FE2">
        <w:rPr>
          <w:rFonts w:ascii="Times New Roman" w:hAnsi="Times New Roman" w:cs="Times New Roman"/>
          <w:sz w:val="28"/>
          <w:szCs w:val="28"/>
        </w:rPr>
        <w:t>5 дней с момента заключения контракта</w:t>
      </w:r>
      <w:r>
        <w:rPr>
          <w:rFonts w:ascii="Times New Roman" w:hAnsi="Times New Roman" w:cs="Times New Roman"/>
          <w:sz w:val="28"/>
          <w:szCs w:val="28"/>
        </w:rPr>
        <w:t>, то есть не позднее 29.04.2017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ствие Заказчика (МКУ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Маттехобеспечение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») нарушает требования пункта 4 части 8 статьи 99 Федерального закона № 44-ФЗ.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выставление пени Поставщику (ООО «Патриот») в сумме 337,65 руб., в соответствии с условиями пункта 6.5</w:t>
      </w:r>
      <w:r w:rsidRPr="0034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>№ 0318300008817000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D64FE2">
        <w:rPr>
          <w:rFonts w:ascii="Times New Roman" w:hAnsi="Times New Roman" w:cs="Times New Roman"/>
          <w:sz w:val="28"/>
          <w:szCs w:val="28"/>
        </w:rPr>
        <w:t xml:space="preserve">-0060111-01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64F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, в связи с тем, что поставка товара (оргтехники) была осуществлена 15.09.2018 согласно товарной накладной № 46 от 11.09.2017, что на 1 день позже, чем предусмотрено </w:t>
      </w:r>
      <w:r w:rsidRPr="00D64FE2">
        <w:rPr>
          <w:rFonts w:ascii="Times New Roman" w:hAnsi="Times New Roman" w:cs="Times New Roman"/>
          <w:sz w:val="28"/>
          <w:szCs w:val="28"/>
        </w:rPr>
        <w:t xml:space="preserve"> условиями пункта 3.1 </w:t>
      </w:r>
      <w:r>
        <w:rPr>
          <w:rFonts w:ascii="Times New Roman" w:hAnsi="Times New Roman" w:cs="Times New Roman"/>
          <w:sz w:val="28"/>
          <w:szCs w:val="28"/>
        </w:rPr>
        <w:t>данного м/к, где указано, что</w:t>
      </w:r>
      <w:r w:rsidRPr="00D64FE2">
        <w:rPr>
          <w:rFonts w:ascii="Times New Roman" w:hAnsi="Times New Roman" w:cs="Times New Roman"/>
          <w:sz w:val="28"/>
          <w:szCs w:val="28"/>
        </w:rPr>
        <w:t xml:space="preserve"> поставка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D64FE2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писания</w:t>
      </w:r>
      <w:r w:rsidRPr="00D64FE2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>, то есть не позднее 14.09.2017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 w:rsidRPr="00D5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бездействие Заказч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(МКУ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Маттехобеспечение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») нарушает требования пункта 4 части 8 статьи 99 Федерального закона № 44-ФЗ.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6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порядка оплаты, предусмотренного условиями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контрактов: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3.6 м/к </w:t>
      </w:r>
      <w:r w:rsidRPr="00D64FE2">
        <w:rPr>
          <w:rFonts w:ascii="Times New Roman" w:hAnsi="Times New Roman" w:cs="Times New Roman"/>
          <w:sz w:val="28"/>
          <w:szCs w:val="28"/>
        </w:rPr>
        <w:t>№ 0318300008817000</w:t>
      </w:r>
      <w:r>
        <w:rPr>
          <w:rFonts w:ascii="Times New Roman" w:hAnsi="Times New Roman" w:cs="Times New Roman"/>
          <w:sz w:val="28"/>
          <w:szCs w:val="28"/>
        </w:rPr>
        <w:t>339</w:t>
      </w:r>
      <w:r w:rsidRPr="00D64FE2">
        <w:rPr>
          <w:rFonts w:ascii="Times New Roman" w:hAnsi="Times New Roman" w:cs="Times New Roman"/>
          <w:sz w:val="28"/>
          <w:szCs w:val="28"/>
        </w:rPr>
        <w:t>-0060111-0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64FE2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4FE2">
        <w:rPr>
          <w:rFonts w:ascii="Times New Roman" w:hAnsi="Times New Roman" w:cs="Times New Roman"/>
          <w:sz w:val="28"/>
          <w:szCs w:val="28"/>
        </w:rPr>
        <w:t>плата поставленного товара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4F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ится не позднее 15 дней после удостоверения факта надлежащей поставки в соответствии с условиями контракта, - даты подписания Сторонами документа о приемке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вара которым является акт приема-передачи товара; на основании такого акта приема-передачи товара и документа на оплату, представленного Поставщ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оплата произведена </w:t>
      </w:r>
      <w:r w:rsidRPr="00D64FE2">
        <w:rPr>
          <w:rFonts w:ascii="Times New Roman" w:hAnsi="Times New Roman" w:cs="Times New Roman"/>
          <w:sz w:val="28"/>
          <w:szCs w:val="28"/>
        </w:rPr>
        <w:t>платежным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4FE2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F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D6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23364 от 01.12.2017 на сумму 671 326,67 руб. и № 23365 от 01.12.2017 на сумму 671 326,67 руб. на основании товарных накладных:  № 0000007371 от 29.11.2017 на сумму 671 326,67 руб. и № 0000007372 от 29.11.2017 на сумму 671 326,67 руб. соответственно;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3.6 м/к </w:t>
      </w:r>
      <w:r w:rsidRPr="00D64FE2">
        <w:rPr>
          <w:rFonts w:ascii="Times New Roman" w:hAnsi="Times New Roman" w:cs="Times New Roman"/>
          <w:sz w:val="28"/>
          <w:szCs w:val="28"/>
        </w:rPr>
        <w:t>№ 0318300008817000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D64FE2">
        <w:rPr>
          <w:rFonts w:ascii="Times New Roman" w:hAnsi="Times New Roman" w:cs="Times New Roman"/>
          <w:sz w:val="28"/>
          <w:szCs w:val="28"/>
        </w:rPr>
        <w:t>-0060111-0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64FE2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4FE2">
        <w:rPr>
          <w:rFonts w:ascii="Times New Roman" w:hAnsi="Times New Roman" w:cs="Times New Roman"/>
          <w:sz w:val="28"/>
          <w:szCs w:val="28"/>
        </w:rPr>
        <w:t>плата поставленного товара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4F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ится не позднее 15 дней после удостоверения факта надлежащей поставки в соответствии с условиями контракта, - даты подписания Сторонами документа о приемке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вара которым является акт приема-передачи товара; на основании такого акта приема-передачи товара и документа на оплату, представленного Поставщ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оплата произведена </w:t>
      </w:r>
      <w:r w:rsidRPr="00D64FE2">
        <w:rPr>
          <w:rFonts w:ascii="Times New Roman" w:hAnsi="Times New Roman" w:cs="Times New Roman"/>
          <w:sz w:val="28"/>
          <w:szCs w:val="28"/>
        </w:rPr>
        <w:t>платежным поручени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6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25130 от 20.12.2017 на сумму 149 654,00 руб. </w:t>
      </w:r>
      <w:r w:rsidRPr="00C674DD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товарной накладной № 1470 от 12.12.2017;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F0748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пункта 3.5 </w:t>
      </w:r>
      <w:r>
        <w:rPr>
          <w:rFonts w:ascii="Times New Roman" w:hAnsi="Times New Roman" w:cs="Times New Roman"/>
          <w:sz w:val="28"/>
          <w:szCs w:val="28"/>
        </w:rPr>
        <w:t>м/к</w:t>
      </w:r>
      <w:r w:rsidRPr="000F0748">
        <w:rPr>
          <w:rFonts w:ascii="Times New Roman" w:hAnsi="Times New Roman" w:cs="Times New Roman"/>
          <w:sz w:val="28"/>
          <w:szCs w:val="28"/>
        </w:rPr>
        <w:t xml:space="preserve"> № 0318300008817000364-1 от 22.12.2017 оплата поставленного товара производится не позднее 15 рабочих дней после удостоверения факта надлежащей поставки в соответствии с усл</w:t>
      </w:r>
      <w:r w:rsidRPr="000F0748">
        <w:rPr>
          <w:rFonts w:ascii="Times New Roman" w:hAnsi="Times New Roman" w:cs="Times New Roman"/>
          <w:sz w:val="28"/>
          <w:szCs w:val="28"/>
        </w:rPr>
        <w:t>о</w:t>
      </w:r>
      <w:r w:rsidRPr="000F0748">
        <w:rPr>
          <w:rFonts w:ascii="Times New Roman" w:hAnsi="Times New Roman" w:cs="Times New Roman"/>
          <w:sz w:val="28"/>
          <w:szCs w:val="28"/>
        </w:rPr>
        <w:t>виями контракта, - даты подписания Сторонами документа о приемке товара, которым является акт приема-передачи товара; на основании такого акта при</w:t>
      </w:r>
      <w:r w:rsidRPr="000F0748">
        <w:rPr>
          <w:rFonts w:ascii="Times New Roman" w:hAnsi="Times New Roman" w:cs="Times New Roman"/>
          <w:sz w:val="28"/>
          <w:szCs w:val="28"/>
        </w:rPr>
        <w:t>е</w:t>
      </w:r>
      <w:r w:rsidRPr="000F0748">
        <w:rPr>
          <w:rFonts w:ascii="Times New Roman" w:hAnsi="Times New Roman" w:cs="Times New Roman"/>
          <w:sz w:val="28"/>
          <w:szCs w:val="28"/>
        </w:rPr>
        <w:t>ма-передачи товара и документа на оплату, представленного Поставщиком.</w:t>
      </w:r>
      <w:proofErr w:type="gramEnd"/>
      <w:r w:rsidRPr="000F0748">
        <w:rPr>
          <w:rFonts w:ascii="Times New Roman" w:hAnsi="Times New Roman" w:cs="Times New Roman"/>
          <w:sz w:val="28"/>
          <w:szCs w:val="28"/>
        </w:rPr>
        <w:t xml:space="preserve"> Однако оплата произведена платежными поручениями: № 26016 от 28.12.2017 на сумму 130 610,00 руб. и № 26017 от 28.12.2017 на сумму 257 800,00 руб. на основании товарной накладной № 168 от 21.12.2017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6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порядка приемки, предусмотренного условиями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контрактов: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акт приема-передачи товара (пункт 7.10 м/к                             </w:t>
      </w:r>
      <w:r w:rsidRPr="00D64F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E2">
        <w:rPr>
          <w:rFonts w:ascii="Times New Roman" w:hAnsi="Times New Roman" w:cs="Times New Roman"/>
          <w:sz w:val="28"/>
          <w:szCs w:val="28"/>
        </w:rPr>
        <w:t>0318300008817000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D64FE2">
        <w:rPr>
          <w:rFonts w:ascii="Times New Roman" w:hAnsi="Times New Roman" w:cs="Times New Roman"/>
          <w:sz w:val="28"/>
          <w:szCs w:val="28"/>
        </w:rPr>
        <w:t xml:space="preserve">-0060111-01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64F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, пункт 7.2</w:t>
      </w:r>
      <w:r w:rsidRPr="00EA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                      </w:t>
      </w:r>
      <w:r w:rsidRPr="00D64FE2">
        <w:rPr>
          <w:rFonts w:ascii="Times New Roman" w:hAnsi="Times New Roman" w:cs="Times New Roman"/>
          <w:sz w:val="28"/>
          <w:szCs w:val="28"/>
        </w:rPr>
        <w:t>№ 0318300008817000</w:t>
      </w:r>
      <w:r>
        <w:rPr>
          <w:rFonts w:ascii="Times New Roman" w:hAnsi="Times New Roman" w:cs="Times New Roman"/>
          <w:sz w:val="28"/>
          <w:szCs w:val="28"/>
        </w:rPr>
        <w:t>337</w:t>
      </w:r>
      <w:r w:rsidRPr="00D64F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отсутствует документ о приемке товара, подтверждающий соответствие поставленного товара условиям контракта (пункт 6.2 м/к № 15 от 14.02.2017, пункт 6.9 м/к № 16/1 от 20.02.2017, пункт 6.2 м/к № 21 от 09.03.2017, пункт 6.9 м/к № 26 от 27.03.2017, пункт 6.2 м/к № 30 от 10.05.2017,</w:t>
      </w:r>
      <w:r w:rsidRPr="005A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6.9 м/к № 34 от 15.05.2017, пункт 6.2 м/к № 45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21.08.2017).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725FE">
        <w:rPr>
          <w:rFonts w:ascii="Times New Roman" w:eastAsia="Times New Roman" w:hAnsi="Times New Roman" w:cs="Times New Roman"/>
          <w:sz w:val="28"/>
        </w:rPr>
        <w:t>Вышеуказанн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4725FE">
        <w:rPr>
          <w:rFonts w:ascii="Times New Roman" w:eastAsia="Times New Roman" w:hAnsi="Times New Roman" w:cs="Times New Roman"/>
          <w:sz w:val="28"/>
        </w:rPr>
        <w:t>е нарушени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4725FE">
        <w:rPr>
          <w:rFonts w:ascii="Times New Roman" w:eastAsia="Times New Roman" w:hAnsi="Times New Roman" w:cs="Times New Roman"/>
          <w:sz w:val="28"/>
        </w:rPr>
        <w:t xml:space="preserve"> содержат признаки состава администрати</w:t>
      </w:r>
      <w:r w:rsidRPr="004725FE">
        <w:rPr>
          <w:rFonts w:ascii="Times New Roman" w:eastAsia="Times New Roman" w:hAnsi="Times New Roman" w:cs="Times New Roman"/>
          <w:sz w:val="28"/>
        </w:rPr>
        <w:t>в</w:t>
      </w:r>
      <w:r w:rsidRPr="004725FE">
        <w:rPr>
          <w:rFonts w:ascii="Times New Roman" w:eastAsia="Times New Roman" w:hAnsi="Times New Roman" w:cs="Times New Roman"/>
          <w:sz w:val="28"/>
        </w:rPr>
        <w:t xml:space="preserve">ного правонарушения по части </w:t>
      </w:r>
      <w:r>
        <w:rPr>
          <w:rFonts w:ascii="Times New Roman" w:eastAsia="Times New Roman" w:hAnsi="Times New Roman" w:cs="Times New Roman"/>
          <w:sz w:val="28"/>
        </w:rPr>
        <w:t>9</w:t>
      </w:r>
      <w:r w:rsidRPr="004725FE">
        <w:rPr>
          <w:rFonts w:ascii="Times New Roman" w:eastAsia="Times New Roman" w:hAnsi="Times New Roman" w:cs="Times New Roman"/>
          <w:sz w:val="28"/>
        </w:rPr>
        <w:t xml:space="preserve"> статьи 7.</w:t>
      </w:r>
      <w:r>
        <w:rPr>
          <w:rFonts w:ascii="Times New Roman" w:eastAsia="Times New Roman" w:hAnsi="Times New Roman" w:cs="Times New Roman"/>
          <w:sz w:val="28"/>
        </w:rPr>
        <w:t>32</w:t>
      </w:r>
      <w:r w:rsidRPr="004725FE">
        <w:rPr>
          <w:rFonts w:ascii="Times New Roman" w:eastAsia="Times New Roman" w:hAnsi="Times New Roman" w:cs="Times New Roman"/>
          <w:sz w:val="28"/>
        </w:rPr>
        <w:t xml:space="preserve"> КоАП.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Отсутствие заключений о результатах экспертизы, предусмотренных условиями муниципальных контрактов: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7.4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>№ 0318300008817000037-0060111-01 от 14.04.2017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7.3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>№ 0318300008817000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D64FE2">
        <w:rPr>
          <w:rFonts w:ascii="Times New Roman" w:hAnsi="Times New Roman" w:cs="Times New Roman"/>
          <w:sz w:val="28"/>
          <w:szCs w:val="28"/>
        </w:rPr>
        <w:t xml:space="preserve">-0060111-01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64F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7.4 м/к </w:t>
      </w:r>
      <w:r w:rsidRPr="00D64F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E2">
        <w:rPr>
          <w:rFonts w:ascii="Times New Roman" w:hAnsi="Times New Roman" w:cs="Times New Roman"/>
          <w:sz w:val="28"/>
          <w:szCs w:val="28"/>
        </w:rPr>
        <w:t>0318300008817000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D64FE2">
        <w:rPr>
          <w:rFonts w:ascii="Times New Roman" w:hAnsi="Times New Roman" w:cs="Times New Roman"/>
          <w:sz w:val="28"/>
          <w:szCs w:val="28"/>
        </w:rPr>
        <w:t xml:space="preserve">-0060111-01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64F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7.3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>№ 0318300008817000</w:t>
      </w:r>
      <w:r>
        <w:rPr>
          <w:rFonts w:ascii="Times New Roman" w:hAnsi="Times New Roman" w:cs="Times New Roman"/>
          <w:sz w:val="28"/>
          <w:szCs w:val="28"/>
        </w:rPr>
        <w:t>337</w:t>
      </w:r>
      <w:r w:rsidRPr="00D64F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7.5 м/к </w:t>
      </w:r>
      <w:r w:rsidRPr="00D64F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E2">
        <w:rPr>
          <w:rFonts w:ascii="Times New Roman" w:hAnsi="Times New Roman" w:cs="Times New Roman"/>
          <w:sz w:val="28"/>
          <w:szCs w:val="28"/>
        </w:rPr>
        <w:t>0318300008817000</w:t>
      </w:r>
      <w:r>
        <w:rPr>
          <w:rFonts w:ascii="Times New Roman" w:hAnsi="Times New Roman" w:cs="Times New Roman"/>
          <w:sz w:val="28"/>
          <w:szCs w:val="28"/>
        </w:rPr>
        <w:t>339</w:t>
      </w:r>
      <w:r w:rsidRPr="00D64FE2">
        <w:rPr>
          <w:rFonts w:ascii="Times New Roman" w:hAnsi="Times New Roman" w:cs="Times New Roman"/>
          <w:sz w:val="28"/>
          <w:szCs w:val="28"/>
        </w:rPr>
        <w:t>-0060111-0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7.2 м/к </w:t>
      </w:r>
      <w:r w:rsidRPr="00D64F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E2">
        <w:rPr>
          <w:rFonts w:ascii="Times New Roman" w:hAnsi="Times New Roman" w:cs="Times New Roman"/>
          <w:sz w:val="28"/>
          <w:szCs w:val="28"/>
        </w:rPr>
        <w:t>0318300008817000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D64FE2">
        <w:rPr>
          <w:rFonts w:ascii="Times New Roman" w:hAnsi="Times New Roman" w:cs="Times New Roman"/>
          <w:sz w:val="28"/>
          <w:szCs w:val="28"/>
        </w:rPr>
        <w:t>-0060111-0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7.3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>№ 0318300008817000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D64F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6.4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 пункт 6.10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16/1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6.4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 пункт 6.10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6.4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 пункт 6.10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6.4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;пункт 6.4</w:t>
      </w:r>
      <w:r w:rsidRPr="0011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м/к </w:t>
      </w:r>
      <w:r w:rsidRPr="00D64F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D64F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64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64FE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6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073FE0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 об объектах учета для включения в Реестр</w:t>
      </w:r>
      <w:r w:rsidRPr="007D3C54">
        <w:rPr>
          <w:rFonts w:ascii="Times New Roman" w:hAnsi="Times New Roman" w:cs="Times New Roman"/>
          <w:sz w:val="28"/>
          <w:szCs w:val="28"/>
        </w:rPr>
        <w:t xml:space="preserve"> </w:t>
      </w:r>
      <w:r w:rsidRPr="00073FE0">
        <w:rPr>
          <w:rFonts w:ascii="Times New Roman" w:hAnsi="Times New Roman" w:cs="Times New Roman"/>
          <w:sz w:val="28"/>
          <w:szCs w:val="28"/>
        </w:rPr>
        <w:t>м</w:t>
      </w:r>
      <w:r w:rsidRPr="00073FE0">
        <w:rPr>
          <w:rFonts w:ascii="Times New Roman" w:hAnsi="Times New Roman" w:cs="Times New Roman"/>
          <w:sz w:val="28"/>
          <w:szCs w:val="28"/>
        </w:rPr>
        <w:t>у</w:t>
      </w:r>
      <w:r w:rsidRPr="00073FE0">
        <w:rPr>
          <w:rFonts w:ascii="Times New Roman" w:hAnsi="Times New Roman" w:cs="Times New Roman"/>
          <w:sz w:val="28"/>
          <w:szCs w:val="28"/>
        </w:rPr>
        <w:t>ниципальной собственности муниципального образования Темрюкский район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срока, установленного</w:t>
      </w:r>
      <w:r w:rsidRPr="007D3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6 статьи 47 главы 13 </w:t>
      </w:r>
      <w:r w:rsidRPr="00073FE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3FE0">
        <w:rPr>
          <w:rFonts w:ascii="Times New Roman" w:hAnsi="Times New Roman" w:cs="Times New Roman"/>
          <w:sz w:val="28"/>
          <w:szCs w:val="28"/>
        </w:rPr>
        <w:t xml:space="preserve"> «Об управлении муниципальной собственностью муниципального образования Темрюкский район»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0603A6">
        <w:rPr>
          <w:rFonts w:ascii="Times New Roman" w:hAnsi="Times New Roman" w:cs="Times New Roman"/>
          <w:sz w:val="28"/>
          <w:szCs w:val="28"/>
        </w:rPr>
        <w:t xml:space="preserve"> </w:t>
      </w:r>
      <w:r w:rsidRPr="00073FE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3FE0">
        <w:rPr>
          <w:rFonts w:ascii="Times New Roman" w:hAnsi="Times New Roman" w:cs="Times New Roman"/>
          <w:sz w:val="28"/>
          <w:szCs w:val="28"/>
        </w:rPr>
        <w:t xml:space="preserve"> </w:t>
      </w:r>
      <w:r w:rsidRPr="00073FE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73FE0">
        <w:rPr>
          <w:rFonts w:ascii="Times New Roman" w:hAnsi="Times New Roman" w:cs="Times New Roman"/>
          <w:sz w:val="28"/>
          <w:szCs w:val="28"/>
        </w:rPr>
        <w:t xml:space="preserve"> сессии Совета муниц</w:t>
      </w:r>
      <w:r w:rsidRPr="00073FE0">
        <w:rPr>
          <w:rFonts w:ascii="Times New Roman" w:hAnsi="Times New Roman" w:cs="Times New Roman"/>
          <w:sz w:val="28"/>
          <w:szCs w:val="28"/>
        </w:rPr>
        <w:t>и</w:t>
      </w:r>
      <w:r w:rsidRPr="00073FE0">
        <w:rPr>
          <w:rFonts w:ascii="Times New Roman" w:hAnsi="Times New Roman" w:cs="Times New Roman"/>
          <w:sz w:val="28"/>
          <w:szCs w:val="28"/>
        </w:rPr>
        <w:lastRenderedPageBreak/>
        <w:t xml:space="preserve">пального образования Темрюкский район </w:t>
      </w:r>
      <w:r w:rsidRPr="00073F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3FE0">
        <w:rPr>
          <w:rFonts w:ascii="Times New Roman" w:hAnsi="Times New Roman" w:cs="Times New Roman"/>
          <w:sz w:val="28"/>
          <w:szCs w:val="28"/>
        </w:rPr>
        <w:t xml:space="preserve"> созыва от 25 марта 2011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3FE0">
        <w:rPr>
          <w:rFonts w:ascii="Times New Roman" w:hAnsi="Times New Roman" w:cs="Times New Roman"/>
          <w:sz w:val="28"/>
          <w:szCs w:val="28"/>
        </w:rPr>
        <w:t>№ 178</w:t>
      </w:r>
      <w:r>
        <w:rPr>
          <w:rFonts w:ascii="Times New Roman" w:hAnsi="Times New Roman" w:cs="Times New Roman"/>
          <w:sz w:val="28"/>
          <w:szCs w:val="28"/>
        </w:rPr>
        <w:t>, с учетом изменений, внесенных</w:t>
      </w:r>
      <w:r w:rsidRPr="00060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3FE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073FE0">
        <w:rPr>
          <w:rFonts w:ascii="Times New Roman" w:hAnsi="Times New Roman" w:cs="Times New Roman"/>
          <w:sz w:val="28"/>
          <w:szCs w:val="28"/>
          <w:lang w:val="en-US"/>
        </w:rPr>
        <w:t>LXX</w:t>
      </w:r>
      <w:r w:rsidRPr="00073FE0">
        <w:rPr>
          <w:rFonts w:ascii="Times New Roman" w:hAnsi="Times New Roman" w:cs="Times New Roman"/>
          <w:sz w:val="28"/>
          <w:szCs w:val="28"/>
        </w:rPr>
        <w:t xml:space="preserve"> сессии Совета муниц</w:t>
      </w:r>
      <w:r w:rsidRPr="00073FE0">
        <w:rPr>
          <w:rFonts w:ascii="Times New Roman" w:hAnsi="Times New Roman" w:cs="Times New Roman"/>
          <w:sz w:val="28"/>
          <w:szCs w:val="28"/>
        </w:rPr>
        <w:t>и</w:t>
      </w:r>
      <w:r w:rsidRPr="00073FE0">
        <w:rPr>
          <w:rFonts w:ascii="Times New Roman" w:hAnsi="Times New Roman" w:cs="Times New Roman"/>
          <w:sz w:val="28"/>
          <w:szCs w:val="28"/>
        </w:rPr>
        <w:t>пального</w:t>
      </w:r>
      <w:proofErr w:type="gramEnd"/>
      <w:r w:rsidRPr="00073FE0">
        <w:rPr>
          <w:rFonts w:ascii="Times New Roman" w:hAnsi="Times New Roman" w:cs="Times New Roman"/>
          <w:sz w:val="28"/>
          <w:szCs w:val="28"/>
        </w:rPr>
        <w:t xml:space="preserve"> образования Темрюкский район </w:t>
      </w:r>
      <w:r w:rsidRPr="00073F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3FE0">
        <w:rPr>
          <w:rFonts w:ascii="Times New Roman" w:hAnsi="Times New Roman" w:cs="Times New Roman"/>
          <w:sz w:val="28"/>
          <w:szCs w:val="28"/>
        </w:rPr>
        <w:t xml:space="preserve"> созыва от 26 сентября 2014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FE0">
        <w:rPr>
          <w:rFonts w:ascii="Times New Roman" w:hAnsi="Times New Roman" w:cs="Times New Roman"/>
          <w:sz w:val="28"/>
          <w:szCs w:val="28"/>
        </w:rPr>
        <w:t>№ 715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6CB1" w:rsidRDefault="00EE6CB1" w:rsidP="00EE6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дня,</w:t>
      </w:r>
      <w:r w:rsidRPr="008A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письмом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Маттехобеспечение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18.05.2017 № 103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становке на баланс учреждения  вновь приобретенных автомобилей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>
        <w:rPr>
          <w:rFonts w:ascii="Times New Roman" w:hAnsi="Times New Roman" w:cs="Times New Roman"/>
          <w:sz w:val="28"/>
          <w:szCs w:val="28"/>
        </w:rPr>
        <w:t>, согласно товарной накладной от 2 мая 2017 года № 551;</w:t>
      </w:r>
    </w:p>
    <w:p w:rsidR="00D15CF3" w:rsidRDefault="00EE6CB1" w:rsidP="00D15C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дня, письмом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Маттехобеспечение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29.12.2017 № 367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становке на баланс учреждения основных средств, приобретенных за счет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средств, согласно товарной накладной от 12 декабря 2017 года             № 12710.</w:t>
      </w:r>
    </w:p>
    <w:p w:rsidR="00D15CF3" w:rsidRDefault="00E95D1A" w:rsidP="00D15C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от </w:t>
      </w:r>
      <w:r w:rsidR="00484F57">
        <w:rPr>
          <w:rFonts w:ascii="Times New Roman" w:hAnsi="Times New Roman" w:cs="Times New Roman"/>
          <w:sz w:val="28"/>
          <w:szCs w:val="28"/>
        </w:rPr>
        <w:t>24</w:t>
      </w:r>
      <w:r w:rsidRPr="00B33EA6">
        <w:rPr>
          <w:rFonts w:ascii="Times New Roman" w:hAnsi="Times New Roman" w:cs="Times New Roman"/>
          <w:sz w:val="28"/>
          <w:szCs w:val="28"/>
        </w:rPr>
        <w:t xml:space="preserve"> </w:t>
      </w:r>
      <w:r w:rsidR="00484F57">
        <w:rPr>
          <w:rFonts w:ascii="Times New Roman" w:hAnsi="Times New Roman" w:cs="Times New Roman"/>
          <w:sz w:val="28"/>
          <w:szCs w:val="28"/>
        </w:rPr>
        <w:t>сентября</w:t>
      </w:r>
      <w:r w:rsidRPr="00B33EA6">
        <w:rPr>
          <w:rFonts w:ascii="Times New Roman" w:hAnsi="Times New Roman" w:cs="Times New Roman"/>
          <w:sz w:val="28"/>
          <w:szCs w:val="28"/>
        </w:rPr>
        <w:t xml:space="preserve"> 201</w:t>
      </w:r>
      <w:r w:rsidR="00A070ED">
        <w:rPr>
          <w:rFonts w:ascii="Times New Roman" w:hAnsi="Times New Roman" w:cs="Times New Roman"/>
          <w:sz w:val="28"/>
          <w:szCs w:val="28"/>
        </w:rPr>
        <w:t>8</w:t>
      </w:r>
      <w:r w:rsidRPr="00B33EA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56F9">
        <w:rPr>
          <w:rFonts w:ascii="Times New Roman" w:hAnsi="Times New Roman" w:cs="Times New Roman"/>
          <w:sz w:val="28"/>
          <w:szCs w:val="28"/>
        </w:rPr>
        <w:t>1</w:t>
      </w:r>
      <w:r w:rsidR="00484F57">
        <w:rPr>
          <w:rFonts w:ascii="Times New Roman" w:hAnsi="Times New Roman" w:cs="Times New Roman"/>
          <w:sz w:val="28"/>
          <w:szCs w:val="28"/>
        </w:rPr>
        <w:t>9</w:t>
      </w:r>
      <w:r w:rsidR="00B95A32">
        <w:rPr>
          <w:rFonts w:ascii="Times New Roman" w:hAnsi="Times New Roman" w:cs="Times New Roman"/>
          <w:sz w:val="28"/>
          <w:szCs w:val="28"/>
        </w:rPr>
        <w:t>.</w:t>
      </w:r>
    </w:p>
    <w:p w:rsidR="00A070ED" w:rsidRDefault="00E95D1A" w:rsidP="00D15C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6">
        <w:rPr>
          <w:rFonts w:ascii="Times New Roman" w:hAnsi="Times New Roman" w:cs="Times New Roman"/>
          <w:sz w:val="28"/>
          <w:szCs w:val="28"/>
        </w:rPr>
        <w:t>О результатах проверки доложено заместител</w:t>
      </w:r>
      <w:r w:rsidR="009D3532">
        <w:rPr>
          <w:rFonts w:ascii="Times New Roman" w:hAnsi="Times New Roman" w:cs="Times New Roman"/>
          <w:sz w:val="28"/>
          <w:szCs w:val="28"/>
        </w:rPr>
        <w:t>ю</w:t>
      </w:r>
      <w:r w:rsidRPr="00B33EA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Темрюкский район </w:t>
      </w:r>
      <w:r w:rsidR="00A070ED">
        <w:rPr>
          <w:rFonts w:ascii="Times New Roman" w:hAnsi="Times New Roman" w:cs="Times New Roman"/>
          <w:sz w:val="28"/>
          <w:szCs w:val="28"/>
        </w:rPr>
        <w:t>Л.В. Криворучко</w:t>
      </w:r>
      <w:r w:rsidR="009D3532">
        <w:rPr>
          <w:rFonts w:ascii="Times New Roman" w:hAnsi="Times New Roman" w:cs="Times New Roman"/>
          <w:sz w:val="28"/>
          <w:szCs w:val="28"/>
        </w:rPr>
        <w:t>.</w:t>
      </w:r>
    </w:p>
    <w:p w:rsidR="00A070ED" w:rsidRDefault="00A070ED" w:rsidP="00A070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94" w:rsidRPr="003F3BCF" w:rsidRDefault="00484F57" w:rsidP="00A070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4DA6">
        <w:rPr>
          <w:rFonts w:ascii="Times New Roman" w:hAnsi="Times New Roman" w:cs="Times New Roman"/>
          <w:sz w:val="28"/>
          <w:szCs w:val="28"/>
        </w:rPr>
        <w:t>ачальник отдела</w:t>
      </w:r>
      <w:r w:rsidR="006D2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01AF">
        <w:rPr>
          <w:rFonts w:ascii="Times New Roman" w:hAnsi="Times New Roman" w:cs="Times New Roman"/>
          <w:sz w:val="28"/>
          <w:szCs w:val="28"/>
        </w:rPr>
        <w:t xml:space="preserve">       </w:t>
      </w:r>
      <w:r w:rsidR="009D3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3532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Радченко</w:t>
      </w:r>
    </w:p>
    <w:sectPr w:rsidR="00E35894" w:rsidRPr="003F3BCF" w:rsidSect="00A613D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34" w:rsidRDefault="00141B34" w:rsidP="00A613D5">
      <w:pPr>
        <w:spacing w:after="0" w:line="240" w:lineRule="auto"/>
      </w:pPr>
      <w:r>
        <w:separator/>
      </w:r>
    </w:p>
  </w:endnote>
  <w:endnote w:type="continuationSeparator" w:id="0">
    <w:p w:rsidR="00141B34" w:rsidRDefault="00141B34" w:rsidP="00A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34" w:rsidRDefault="00141B34" w:rsidP="00A613D5">
      <w:pPr>
        <w:spacing w:after="0" w:line="240" w:lineRule="auto"/>
      </w:pPr>
      <w:r>
        <w:separator/>
      </w:r>
    </w:p>
  </w:footnote>
  <w:footnote w:type="continuationSeparator" w:id="0">
    <w:p w:rsidR="00141B34" w:rsidRDefault="00141B34" w:rsidP="00A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02756"/>
      <w:docPartObj>
        <w:docPartGallery w:val="Page Numbers (Top of Page)"/>
        <w:docPartUnique/>
      </w:docPartObj>
    </w:sdtPr>
    <w:sdtEndPr/>
    <w:sdtContent>
      <w:p w:rsidR="00A613D5" w:rsidRDefault="00A613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13">
          <w:rPr>
            <w:noProof/>
          </w:rPr>
          <w:t>2</w:t>
        </w:r>
        <w:r>
          <w:fldChar w:fldCharType="end"/>
        </w:r>
      </w:p>
    </w:sdtContent>
  </w:sdt>
  <w:p w:rsidR="00A613D5" w:rsidRDefault="00A613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204E"/>
    <w:multiLevelType w:val="multilevel"/>
    <w:tmpl w:val="6CCEAC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4E42FD"/>
    <w:multiLevelType w:val="hybridMultilevel"/>
    <w:tmpl w:val="B60C8824"/>
    <w:lvl w:ilvl="0" w:tplc="C1DA8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3A4A54"/>
    <w:multiLevelType w:val="multilevel"/>
    <w:tmpl w:val="EE00072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39"/>
    <w:rsid w:val="00001A76"/>
    <w:rsid w:val="00022ACD"/>
    <w:rsid w:val="00024C93"/>
    <w:rsid w:val="0003373B"/>
    <w:rsid w:val="000442BE"/>
    <w:rsid w:val="0005075D"/>
    <w:rsid w:val="00055C13"/>
    <w:rsid w:val="000675F1"/>
    <w:rsid w:val="00067F99"/>
    <w:rsid w:val="000C570E"/>
    <w:rsid w:val="000C7F51"/>
    <w:rsid w:val="000D32E3"/>
    <w:rsid w:val="000F0497"/>
    <w:rsid w:val="00105B18"/>
    <w:rsid w:val="00110185"/>
    <w:rsid w:val="0011266A"/>
    <w:rsid w:val="00141B34"/>
    <w:rsid w:val="00164416"/>
    <w:rsid w:val="001717AD"/>
    <w:rsid w:val="001B1639"/>
    <w:rsid w:val="001C7962"/>
    <w:rsid w:val="00216E42"/>
    <w:rsid w:val="00217FAB"/>
    <w:rsid w:val="00236C6B"/>
    <w:rsid w:val="0024599A"/>
    <w:rsid w:val="00247940"/>
    <w:rsid w:val="00267A42"/>
    <w:rsid w:val="00282D90"/>
    <w:rsid w:val="002C0A48"/>
    <w:rsid w:val="002C0D9E"/>
    <w:rsid w:val="002F01E2"/>
    <w:rsid w:val="00304B02"/>
    <w:rsid w:val="00317621"/>
    <w:rsid w:val="003210EE"/>
    <w:rsid w:val="00333A73"/>
    <w:rsid w:val="0034113B"/>
    <w:rsid w:val="003550AE"/>
    <w:rsid w:val="00367973"/>
    <w:rsid w:val="00370BED"/>
    <w:rsid w:val="00386D8F"/>
    <w:rsid w:val="0039297B"/>
    <w:rsid w:val="003A2FE6"/>
    <w:rsid w:val="003A4DA6"/>
    <w:rsid w:val="003A728B"/>
    <w:rsid w:val="003B0B4B"/>
    <w:rsid w:val="003D399F"/>
    <w:rsid w:val="003D7D07"/>
    <w:rsid w:val="003F3BCF"/>
    <w:rsid w:val="00400BD0"/>
    <w:rsid w:val="004201C0"/>
    <w:rsid w:val="00441744"/>
    <w:rsid w:val="004665DF"/>
    <w:rsid w:val="00481360"/>
    <w:rsid w:val="00484F57"/>
    <w:rsid w:val="004866D6"/>
    <w:rsid w:val="00490D43"/>
    <w:rsid w:val="004A067B"/>
    <w:rsid w:val="004D257E"/>
    <w:rsid w:val="004E3045"/>
    <w:rsid w:val="004F3094"/>
    <w:rsid w:val="004F56F9"/>
    <w:rsid w:val="005061E9"/>
    <w:rsid w:val="0051075F"/>
    <w:rsid w:val="0052319D"/>
    <w:rsid w:val="005236C5"/>
    <w:rsid w:val="0055145E"/>
    <w:rsid w:val="005544F1"/>
    <w:rsid w:val="00595450"/>
    <w:rsid w:val="0059697B"/>
    <w:rsid w:val="005A6521"/>
    <w:rsid w:val="005B13FE"/>
    <w:rsid w:val="005C269A"/>
    <w:rsid w:val="005D7624"/>
    <w:rsid w:val="00606BFE"/>
    <w:rsid w:val="00672209"/>
    <w:rsid w:val="00680049"/>
    <w:rsid w:val="0069435D"/>
    <w:rsid w:val="006C345B"/>
    <w:rsid w:val="006D238C"/>
    <w:rsid w:val="0070230F"/>
    <w:rsid w:val="00721F62"/>
    <w:rsid w:val="007301AF"/>
    <w:rsid w:val="007437D7"/>
    <w:rsid w:val="007441A3"/>
    <w:rsid w:val="00747F7D"/>
    <w:rsid w:val="00752711"/>
    <w:rsid w:val="00776B5F"/>
    <w:rsid w:val="007A424C"/>
    <w:rsid w:val="007B2C07"/>
    <w:rsid w:val="007D1425"/>
    <w:rsid w:val="007E0821"/>
    <w:rsid w:val="007F782C"/>
    <w:rsid w:val="00804676"/>
    <w:rsid w:val="00817700"/>
    <w:rsid w:val="00822859"/>
    <w:rsid w:val="00824845"/>
    <w:rsid w:val="0084238D"/>
    <w:rsid w:val="00843384"/>
    <w:rsid w:val="00857C03"/>
    <w:rsid w:val="008729CB"/>
    <w:rsid w:val="00875E36"/>
    <w:rsid w:val="008937EB"/>
    <w:rsid w:val="008B1B63"/>
    <w:rsid w:val="008F630F"/>
    <w:rsid w:val="009133F1"/>
    <w:rsid w:val="009148AB"/>
    <w:rsid w:val="00914B32"/>
    <w:rsid w:val="00921B58"/>
    <w:rsid w:val="00921F9A"/>
    <w:rsid w:val="009516FF"/>
    <w:rsid w:val="00957A32"/>
    <w:rsid w:val="00977FE5"/>
    <w:rsid w:val="00985D84"/>
    <w:rsid w:val="009C6F6B"/>
    <w:rsid w:val="009D3532"/>
    <w:rsid w:val="00A0415B"/>
    <w:rsid w:val="00A070ED"/>
    <w:rsid w:val="00A11217"/>
    <w:rsid w:val="00A217CF"/>
    <w:rsid w:val="00A46B41"/>
    <w:rsid w:val="00A57886"/>
    <w:rsid w:val="00A613D5"/>
    <w:rsid w:val="00AD02CE"/>
    <w:rsid w:val="00AF6116"/>
    <w:rsid w:val="00B05AA6"/>
    <w:rsid w:val="00B3022B"/>
    <w:rsid w:val="00B33EA6"/>
    <w:rsid w:val="00B41808"/>
    <w:rsid w:val="00B43153"/>
    <w:rsid w:val="00B803F5"/>
    <w:rsid w:val="00B95A32"/>
    <w:rsid w:val="00BA7A4F"/>
    <w:rsid w:val="00BB0621"/>
    <w:rsid w:val="00BE0BA3"/>
    <w:rsid w:val="00C1319C"/>
    <w:rsid w:val="00C20DD5"/>
    <w:rsid w:val="00C226B9"/>
    <w:rsid w:val="00C30CC6"/>
    <w:rsid w:val="00C72854"/>
    <w:rsid w:val="00C73D4A"/>
    <w:rsid w:val="00CA2AA4"/>
    <w:rsid w:val="00CC7A2F"/>
    <w:rsid w:val="00D06295"/>
    <w:rsid w:val="00D15CF3"/>
    <w:rsid w:val="00D54790"/>
    <w:rsid w:val="00D675B3"/>
    <w:rsid w:val="00D725E1"/>
    <w:rsid w:val="00D808B4"/>
    <w:rsid w:val="00D87391"/>
    <w:rsid w:val="00DC3BF8"/>
    <w:rsid w:val="00DC7CBC"/>
    <w:rsid w:val="00DE293F"/>
    <w:rsid w:val="00DF0500"/>
    <w:rsid w:val="00DF616B"/>
    <w:rsid w:val="00E15D4C"/>
    <w:rsid w:val="00E22C39"/>
    <w:rsid w:val="00E33C9B"/>
    <w:rsid w:val="00E35894"/>
    <w:rsid w:val="00E40261"/>
    <w:rsid w:val="00E46BB0"/>
    <w:rsid w:val="00E51552"/>
    <w:rsid w:val="00E5521F"/>
    <w:rsid w:val="00E65EBB"/>
    <w:rsid w:val="00E76772"/>
    <w:rsid w:val="00E916F5"/>
    <w:rsid w:val="00E95D1A"/>
    <w:rsid w:val="00EA11A4"/>
    <w:rsid w:val="00EA613B"/>
    <w:rsid w:val="00EB4DF6"/>
    <w:rsid w:val="00EC11BA"/>
    <w:rsid w:val="00ED2E0D"/>
    <w:rsid w:val="00ED6AC3"/>
    <w:rsid w:val="00EE6CB1"/>
    <w:rsid w:val="00EF3584"/>
    <w:rsid w:val="00F01CB6"/>
    <w:rsid w:val="00F025EC"/>
    <w:rsid w:val="00F0518F"/>
    <w:rsid w:val="00F07D9A"/>
    <w:rsid w:val="00F2174C"/>
    <w:rsid w:val="00F300A4"/>
    <w:rsid w:val="00F44A42"/>
    <w:rsid w:val="00F51854"/>
    <w:rsid w:val="00F54A42"/>
    <w:rsid w:val="00F77BEB"/>
    <w:rsid w:val="00F966B1"/>
    <w:rsid w:val="00FA0C05"/>
    <w:rsid w:val="00FD673A"/>
    <w:rsid w:val="00FE3E4A"/>
    <w:rsid w:val="00FF253E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3D5"/>
  </w:style>
  <w:style w:type="paragraph" w:styleId="a6">
    <w:name w:val="footer"/>
    <w:basedOn w:val="a"/>
    <w:link w:val="a7"/>
    <w:uiPriority w:val="99"/>
    <w:unhideWhenUsed/>
    <w:rsid w:val="00A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3D5"/>
  </w:style>
  <w:style w:type="paragraph" w:customStyle="1" w:styleId="a8">
    <w:name w:val="Нормальный (таблица)"/>
    <w:basedOn w:val="a"/>
    <w:next w:val="a"/>
    <w:uiPriority w:val="99"/>
    <w:rsid w:val="00FF25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FF253E"/>
    <w:pPr>
      <w:spacing w:after="0" w:line="240" w:lineRule="auto"/>
    </w:pPr>
  </w:style>
  <w:style w:type="paragraph" w:customStyle="1" w:styleId="aa">
    <w:name w:val="Таблицы (моноширинный)"/>
    <w:basedOn w:val="a"/>
    <w:next w:val="a"/>
    <w:uiPriority w:val="99"/>
    <w:rsid w:val="00776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3D5"/>
  </w:style>
  <w:style w:type="paragraph" w:styleId="a6">
    <w:name w:val="footer"/>
    <w:basedOn w:val="a"/>
    <w:link w:val="a7"/>
    <w:uiPriority w:val="99"/>
    <w:unhideWhenUsed/>
    <w:rsid w:val="00A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3D5"/>
  </w:style>
  <w:style w:type="paragraph" w:customStyle="1" w:styleId="a8">
    <w:name w:val="Нормальный (таблица)"/>
    <w:basedOn w:val="a"/>
    <w:next w:val="a"/>
    <w:uiPriority w:val="99"/>
    <w:rsid w:val="00FF25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FF253E"/>
    <w:pPr>
      <w:spacing w:after="0" w:line="240" w:lineRule="auto"/>
    </w:pPr>
  </w:style>
  <w:style w:type="paragraph" w:customStyle="1" w:styleId="aa">
    <w:name w:val="Таблицы (моноширинный)"/>
    <w:basedOn w:val="a"/>
    <w:next w:val="a"/>
    <w:uiPriority w:val="99"/>
    <w:rsid w:val="00776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 Natalya Viktorovna</dc:creator>
  <cp:lastModifiedBy>Fetisova Natalya Viktorovna</cp:lastModifiedBy>
  <cp:revision>15</cp:revision>
  <cp:lastPrinted>2017-03-06T11:08:00Z</cp:lastPrinted>
  <dcterms:created xsi:type="dcterms:W3CDTF">2018-10-15T08:25:00Z</dcterms:created>
  <dcterms:modified xsi:type="dcterms:W3CDTF">2018-10-15T11:43:00Z</dcterms:modified>
</cp:coreProperties>
</file>