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AD" w:rsidRDefault="00B703AD" w:rsidP="00B703AD">
      <w:pPr>
        <w:jc w:val="center"/>
        <w:rPr>
          <w:b/>
          <w:color w:val="000000"/>
          <w:sz w:val="28"/>
          <w:szCs w:val="28"/>
        </w:rPr>
      </w:pPr>
      <w:r w:rsidRPr="00B703AD">
        <w:rPr>
          <w:b/>
          <w:bCs/>
          <w:color w:val="000000"/>
          <w:sz w:val="28"/>
          <w:szCs w:val="28"/>
        </w:rPr>
        <w:t xml:space="preserve">Проверка расходования бюджетных средств, </w:t>
      </w:r>
      <w:r w:rsidRPr="00B703AD">
        <w:rPr>
          <w:b/>
          <w:color w:val="000000"/>
          <w:sz w:val="28"/>
          <w:szCs w:val="28"/>
        </w:rPr>
        <w:t xml:space="preserve">выделенных на организацию питания обучающихся с ограниченными возможностями здоровья, а также на денежную компенсацию за питание для детей, относящихся к категории дети с ограниченными возможностями здоровья, получающих образование на дому, </w:t>
      </w:r>
    </w:p>
    <w:p w:rsidR="002766BD" w:rsidRPr="00B703AD" w:rsidRDefault="00B703AD" w:rsidP="00B703AD">
      <w:pPr>
        <w:jc w:val="center"/>
        <w:rPr>
          <w:b/>
        </w:rPr>
      </w:pPr>
      <w:r w:rsidRPr="00B703AD">
        <w:rPr>
          <w:b/>
          <w:color w:val="000000"/>
          <w:sz w:val="28"/>
          <w:szCs w:val="28"/>
        </w:rPr>
        <w:t>за сентябрь-декабрь 2022 года</w:t>
      </w:r>
    </w:p>
    <w:p w:rsidR="00B703AD" w:rsidRDefault="00B703AD" w:rsidP="002766BD">
      <w:pPr>
        <w:ind w:firstLine="709"/>
        <w:jc w:val="both"/>
        <w:rPr>
          <w:sz w:val="28"/>
          <w:szCs w:val="28"/>
        </w:rPr>
      </w:pPr>
    </w:p>
    <w:p w:rsidR="002766BD" w:rsidRPr="00B703AD" w:rsidRDefault="002766BD" w:rsidP="00B703AD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Контрольно-счетной палатой муниципального образования Темрюкский район (далее – Контрольно-счетная палата) проведено </w:t>
      </w:r>
      <w:r>
        <w:rPr>
          <w:sz w:val="28"/>
          <w:szCs w:val="28"/>
          <w:lang w:eastAsia="ru-RU"/>
        </w:rPr>
        <w:t xml:space="preserve">контрольное мероприятие  по теме </w:t>
      </w:r>
      <w:r w:rsidRPr="003E4937">
        <w:rPr>
          <w:color w:val="000000"/>
          <w:sz w:val="28"/>
          <w:szCs w:val="28"/>
        </w:rPr>
        <w:t>«</w:t>
      </w:r>
      <w:r w:rsidRPr="003E4937">
        <w:rPr>
          <w:bCs/>
          <w:color w:val="000000"/>
          <w:sz w:val="28"/>
          <w:szCs w:val="28"/>
        </w:rPr>
        <w:t xml:space="preserve">Проверка расходования бюджетных средств, </w:t>
      </w:r>
      <w:r w:rsidRPr="003E4937">
        <w:rPr>
          <w:color w:val="000000"/>
          <w:sz w:val="28"/>
          <w:szCs w:val="28"/>
        </w:rPr>
        <w:t>выделенных на организацию питания обучающихся с ограниченными возможностями здоровья, а также на денежную компенсацию за питание для детей, относящихся к категории дети с ограниченными возможностями здоровья, получающих образование на дому, за сентябрь-декабрь 2022 года»</w:t>
      </w:r>
      <w:r w:rsidRPr="00656BFE">
        <w:rPr>
          <w:sz w:val="28"/>
          <w:szCs w:val="28"/>
          <w:lang w:eastAsia="ru-RU"/>
        </w:rPr>
        <w:t>, проверяемый период –</w:t>
      </w:r>
      <w:r w:rsidR="00877AA2">
        <w:rPr>
          <w:sz w:val="28"/>
          <w:szCs w:val="28"/>
          <w:lang w:eastAsia="ru-RU"/>
        </w:rPr>
        <w:t xml:space="preserve"> </w:t>
      </w:r>
      <w:r w:rsidRPr="003E4937">
        <w:rPr>
          <w:color w:val="000000"/>
          <w:sz w:val="28"/>
          <w:szCs w:val="28"/>
        </w:rPr>
        <w:t>сентябрь-декабрь 2022 года</w:t>
      </w:r>
      <w:r w:rsidRPr="00656BFE">
        <w:rPr>
          <w:sz w:val="28"/>
          <w:szCs w:val="28"/>
          <w:lang w:eastAsia="ru-RU"/>
        </w:rPr>
        <w:t>.</w:t>
      </w:r>
      <w:proofErr w:type="gramEnd"/>
    </w:p>
    <w:p w:rsidR="002766BD" w:rsidRPr="00AB7345" w:rsidRDefault="002766BD" w:rsidP="002766BD">
      <w:pPr>
        <w:tabs>
          <w:tab w:val="left" w:pos="113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B7345">
        <w:rPr>
          <w:sz w:val="28"/>
          <w:szCs w:val="28"/>
        </w:rPr>
        <w:t xml:space="preserve">Объектами проверки являлись управление образованием администрации муниципального образования Темрюкский район </w:t>
      </w:r>
      <w:r w:rsidRPr="00AB7345">
        <w:rPr>
          <w:rFonts w:cs="Courier New"/>
          <w:sz w:val="28"/>
          <w:szCs w:val="28"/>
        </w:rPr>
        <w:t xml:space="preserve">(далее – Управление образованием) и  пять </w:t>
      </w:r>
      <w:r w:rsidRPr="00AB7345">
        <w:rPr>
          <w:sz w:val="28"/>
          <w:szCs w:val="28"/>
        </w:rPr>
        <w:t>общеобразовательных учреждений муниципального образования Темрюкский район</w:t>
      </w:r>
      <w:r w:rsidR="00877AA2">
        <w:rPr>
          <w:sz w:val="28"/>
          <w:szCs w:val="28"/>
        </w:rPr>
        <w:t xml:space="preserve"> </w:t>
      </w:r>
      <w:r>
        <w:t>(</w:t>
      </w:r>
      <w:r w:rsidRPr="002766BD">
        <w:rPr>
          <w:sz w:val="28"/>
          <w:szCs w:val="28"/>
        </w:rPr>
        <w:t>МБОУ СОШ № 3, 4, 25, 31, МБОУ ООШ № 15</w:t>
      </w:r>
      <w:r>
        <w:rPr>
          <w:sz w:val="28"/>
          <w:szCs w:val="28"/>
        </w:rPr>
        <w:t>)</w:t>
      </w:r>
      <w:r w:rsidRPr="00AB7345">
        <w:rPr>
          <w:sz w:val="28"/>
          <w:szCs w:val="28"/>
        </w:rPr>
        <w:t>.</w:t>
      </w:r>
    </w:p>
    <w:p w:rsidR="002766BD" w:rsidRDefault="002766BD" w:rsidP="002766B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4D2E">
        <w:rPr>
          <w:sz w:val="28"/>
          <w:szCs w:val="28"/>
        </w:rPr>
        <w:t xml:space="preserve">В период сентябрь-декабрь 2022 года обеспечение бесплатным двухразовым питанием обучающихся с </w:t>
      </w:r>
      <w:r w:rsidRPr="003E4937">
        <w:rPr>
          <w:color w:val="000000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(далее – ОВЗ)</w:t>
      </w:r>
      <w:r w:rsidRPr="00CB4D2E">
        <w:rPr>
          <w:sz w:val="28"/>
          <w:szCs w:val="28"/>
        </w:rPr>
        <w:t xml:space="preserve">, а также выплата денежной компенсации стоимости питания обучающимся с ОВЗ на дому осуществлялись в рамках реализации муниципальной программы </w:t>
      </w:r>
      <w:r w:rsidR="00BA5117" w:rsidRPr="00CB4D2E">
        <w:rPr>
          <w:sz w:val="28"/>
          <w:szCs w:val="28"/>
        </w:rPr>
        <w:t xml:space="preserve">муниципального образования Темрюкский район </w:t>
      </w:r>
      <w:r w:rsidRPr="00CB4D2E">
        <w:rPr>
          <w:sz w:val="28"/>
          <w:szCs w:val="28"/>
        </w:rPr>
        <w:t>«Развитие образования»</w:t>
      </w:r>
      <w:r w:rsidR="00BA5117">
        <w:rPr>
          <w:sz w:val="28"/>
          <w:szCs w:val="28"/>
        </w:rPr>
        <w:t>.</w:t>
      </w:r>
      <w:r w:rsidRPr="00CB4D2E">
        <w:rPr>
          <w:sz w:val="28"/>
          <w:szCs w:val="28"/>
        </w:rPr>
        <w:t>Источниками финансирования явля</w:t>
      </w:r>
      <w:r>
        <w:rPr>
          <w:sz w:val="28"/>
          <w:szCs w:val="28"/>
        </w:rPr>
        <w:t>лись</w:t>
      </w:r>
      <w:r w:rsidRPr="00CB4D2E">
        <w:rPr>
          <w:sz w:val="28"/>
          <w:szCs w:val="28"/>
        </w:rPr>
        <w:t xml:space="preserve"> средства федерального, краевого и местного бюджетов.</w:t>
      </w:r>
    </w:p>
    <w:p w:rsidR="002766BD" w:rsidRPr="00EB7748" w:rsidRDefault="002766BD" w:rsidP="002766BD">
      <w:pPr>
        <w:ind w:firstLine="709"/>
        <w:jc w:val="both"/>
        <w:rPr>
          <w:bCs/>
          <w:iCs/>
          <w:sz w:val="28"/>
          <w:szCs w:val="28"/>
        </w:rPr>
      </w:pPr>
      <w:r w:rsidRPr="00EB7748">
        <w:rPr>
          <w:bCs/>
          <w:sz w:val="28"/>
          <w:szCs w:val="28"/>
        </w:rPr>
        <w:t>Количество обучающихся с ОВЗ в</w:t>
      </w:r>
      <w:r>
        <w:rPr>
          <w:bCs/>
          <w:sz w:val="28"/>
          <w:szCs w:val="28"/>
        </w:rPr>
        <w:t>о всех</w:t>
      </w:r>
      <w:r w:rsidRPr="00EB7748">
        <w:rPr>
          <w:bCs/>
          <w:sz w:val="28"/>
          <w:szCs w:val="28"/>
        </w:rPr>
        <w:t xml:space="preserve"> общеобразовательных учреждениях Темрюкского района на 01.12.2022 составило 430 человек, в том числе: по </w:t>
      </w:r>
      <w:proofErr w:type="gramStart"/>
      <w:r w:rsidRPr="00EB7748">
        <w:rPr>
          <w:bCs/>
          <w:sz w:val="28"/>
          <w:szCs w:val="28"/>
        </w:rPr>
        <w:t>категории</w:t>
      </w:r>
      <w:proofErr w:type="gramEnd"/>
      <w:r w:rsidRPr="00EB7748">
        <w:rPr>
          <w:bCs/>
          <w:sz w:val="28"/>
          <w:szCs w:val="28"/>
        </w:rPr>
        <w:t xml:space="preserve"> о</w:t>
      </w:r>
      <w:r w:rsidRPr="00EB7748">
        <w:rPr>
          <w:bCs/>
          <w:iCs/>
          <w:sz w:val="28"/>
          <w:szCs w:val="28"/>
        </w:rPr>
        <w:t xml:space="preserve">бучающиеся с ОВЗ 1-4 классов  </w:t>
      </w:r>
      <w:r w:rsidR="00877AA2" w:rsidRPr="00EB7748">
        <w:rPr>
          <w:sz w:val="28"/>
          <w:szCs w:val="28"/>
        </w:rPr>
        <w:t>–</w:t>
      </w:r>
      <w:r w:rsidRPr="00EB7748">
        <w:rPr>
          <w:bCs/>
          <w:iCs/>
          <w:sz w:val="28"/>
          <w:szCs w:val="28"/>
        </w:rPr>
        <w:t xml:space="preserve"> 188 человек, из них  по</w:t>
      </w:r>
      <w:r>
        <w:rPr>
          <w:bCs/>
          <w:iCs/>
          <w:sz w:val="28"/>
          <w:szCs w:val="28"/>
        </w:rPr>
        <w:t xml:space="preserve">лучающих образование на дому – </w:t>
      </w:r>
      <w:r w:rsidRPr="00EB7748">
        <w:rPr>
          <w:bCs/>
          <w:iCs/>
          <w:sz w:val="28"/>
          <w:szCs w:val="28"/>
        </w:rPr>
        <w:t xml:space="preserve">29 человек; </w:t>
      </w:r>
      <w:r w:rsidRPr="00EB7748">
        <w:rPr>
          <w:bCs/>
          <w:sz w:val="28"/>
          <w:szCs w:val="28"/>
        </w:rPr>
        <w:t>по категории о</w:t>
      </w:r>
      <w:r w:rsidRPr="00EB7748">
        <w:rPr>
          <w:bCs/>
          <w:iCs/>
          <w:sz w:val="28"/>
          <w:szCs w:val="28"/>
        </w:rPr>
        <w:t>бучающиеся с ОВЗ 5-11 классов – 242 человека</w:t>
      </w:r>
      <w:r>
        <w:rPr>
          <w:bCs/>
          <w:iCs/>
          <w:sz w:val="28"/>
          <w:szCs w:val="28"/>
        </w:rPr>
        <w:t>, из них</w:t>
      </w:r>
      <w:r w:rsidRPr="00EB7748">
        <w:rPr>
          <w:bCs/>
          <w:iCs/>
          <w:sz w:val="28"/>
          <w:szCs w:val="28"/>
        </w:rPr>
        <w:t xml:space="preserve"> получающих образование на дому –31 человек.</w:t>
      </w:r>
    </w:p>
    <w:p w:rsidR="002766BD" w:rsidRPr="00EB7748" w:rsidRDefault="002766BD" w:rsidP="002766BD">
      <w:pPr>
        <w:ind w:firstLine="709"/>
        <w:jc w:val="both"/>
        <w:rPr>
          <w:bCs/>
          <w:sz w:val="28"/>
          <w:szCs w:val="28"/>
        </w:rPr>
      </w:pPr>
      <w:proofErr w:type="gramStart"/>
      <w:r w:rsidRPr="00EB7748">
        <w:rPr>
          <w:bCs/>
          <w:sz w:val="28"/>
          <w:szCs w:val="28"/>
        </w:rPr>
        <w:t xml:space="preserve">Общий объем средств, полученных </w:t>
      </w:r>
      <w:r>
        <w:rPr>
          <w:bCs/>
          <w:sz w:val="28"/>
          <w:szCs w:val="28"/>
        </w:rPr>
        <w:t xml:space="preserve">всеми </w:t>
      </w:r>
      <w:r w:rsidRPr="00EB7748">
        <w:rPr>
          <w:bCs/>
          <w:sz w:val="28"/>
          <w:szCs w:val="28"/>
        </w:rPr>
        <w:t xml:space="preserve">общеобразовательными учреждениями на двухразовое питание обучающихся </w:t>
      </w:r>
      <w:r>
        <w:rPr>
          <w:bCs/>
          <w:sz w:val="28"/>
          <w:szCs w:val="28"/>
        </w:rPr>
        <w:t>с</w:t>
      </w:r>
      <w:r w:rsidR="00877AA2">
        <w:rPr>
          <w:bCs/>
          <w:sz w:val="28"/>
          <w:szCs w:val="28"/>
        </w:rPr>
        <w:t xml:space="preserve"> </w:t>
      </w:r>
      <w:r w:rsidRPr="00EB7748">
        <w:rPr>
          <w:bCs/>
          <w:sz w:val="28"/>
          <w:szCs w:val="28"/>
        </w:rPr>
        <w:t xml:space="preserve">ОВЗ и компенсацию </w:t>
      </w:r>
      <w:r>
        <w:rPr>
          <w:bCs/>
          <w:sz w:val="28"/>
          <w:szCs w:val="28"/>
        </w:rPr>
        <w:t xml:space="preserve">стоимости </w:t>
      </w:r>
      <w:r w:rsidRPr="00EB7748">
        <w:rPr>
          <w:bCs/>
          <w:sz w:val="28"/>
          <w:szCs w:val="28"/>
        </w:rPr>
        <w:t>питания обучающимся с ОВЗ на дому</w:t>
      </w:r>
      <w:r>
        <w:rPr>
          <w:bCs/>
          <w:sz w:val="28"/>
          <w:szCs w:val="28"/>
        </w:rPr>
        <w:t>,</w:t>
      </w:r>
      <w:r w:rsidRPr="00EB7748">
        <w:rPr>
          <w:bCs/>
          <w:sz w:val="28"/>
          <w:szCs w:val="28"/>
        </w:rPr>
        <w:t xml:space="preserve"> составил 4 895,9 тыс. руб., из них 633,5 тыс. руб. за счет средств федерального бюджета, </w:t>
      </w:r>
      <w:r w:rsidR="00877AA2">
        <w:rPr>
          <w:bCs/>
          <w:sz w:val="28"/>
          <w:szCs w:val="28"/>
        </w:rPr>
        <w:t xml:space="preserve">                           </w:t>
      </w:r>
      <w:r w:rsidRPr="00EB7748">
        <w:rPr>
          <w:bCs/>
          <w:sz w:val="28"/>
          <w:szCs w:val="28"/>
        </w:rPr>
        <w:t>2 269,3 тыс. руб. за счет средств краевого бюджета, 1 993,1 тыс. руб. за счет средств местного бюджета</w:t>
      </w:r>
      <w:r w:rsidR="00877AA2">
        <w:rPr>
          <w:bCs/>
          <w:sz w:val="28"/>
          <w:szCs w:val="28"/>
        </w:rPr>
        <w:t>, в</w:t>
      </w:r>
      <w:r>
        <w:rPr>
          <w:bCs/>
          <w:sz w:val="28"/>
          <w:szCs w:val="28"/>
        </w:rPr>
        <w:t xml:space="preserve"> том числе н</w:t>
      </w:r>
      <w:r w:rsidRPr="00EB7748">
        <w:rPr>
          <w:sz w:val="28"/>
          <w:szCs w:val="28"/>
        </w:rPr>
        <w:t>а компенсацию</w:t>
      </w:r>
      <w:proofErr w:type="gramEnd"/>
      <w:r w:rsidRPr="00EB7748">
        <w:rPr>
          <w:sz w:val="28"/>
          <w:szCs w:val="28"/>
        </w:rPr>
        <w:t xml:space="preserve"> стоимости питания </w:t>
      </w:r>
      <w:proofErr w:type="gramStart"/>
      <w:r w:rsidRPr="00EB7748">
        <w:rPr>
          <w:sz w:val="28"/>
          <w:szCs w:val="28"/>
        </w:rPr>
        <w:t>обучающимся</w:t>
      </w:r>
      <w:proofErr w:type="gramEnd"/>
      <w:r w:rsidRPr="00EB7748">
        <w:rPr>
          <w:sz w:val="28"/>
          <w:szCs w:val="28"/>
        </w:rPr>
        <w:t xml:space="preserve"> с ОВЗ на дому </w:t>
      </w:r>
      <w:r w:rsidR="00877AA2" w:rsidRPr="00EB7748">
        <w:rPr>
          <w:sz w:val="28"/>
          <w:szCs w:val="28"/>
        </w:rPr>
        <w:t>–</w:t>
      </w:r>
      <w:r w:rsidRPr="00EB7748">
        <w:rPr>
          <w:sz w:val="28"/>
          <w:szCs w:val="28"/>
        </w:rPr>
        <w:t xml:space="preserve"> 787,8 тыс. руб. (408,5 тыс. руб. за счет средств краевого бюджета, 379,3 </w:t>
      </w:r>
      <w:r w:rsidRPr="00EB7748">
        <w:rPr>
          <w:bCs/>
          <w:sz w:val="28"/>
          <w:szCs w:val="28"/>
        </w:rPr>
        <w:t>тыс. руб. за счет средств местного бюджета).</w:t>
      </w:r>
    </w:p>
    <w:p w:rsidR="002766BD" w:rsidRPr="00EB7748" w:rsidRDefault="002766BD" w:rsidP="002766BD">
      <w:pPr>
        <w:ind w:firstLine="709"/>
        <w:jc w:val="both"/>
        <w:rPr>
          <w:bCs/>
          <w:sz w:val="28"/>
          <w:szCs w:val="28"/>
        </w:rPr>
      </w:pPr>
      <w:r w:rsidRPr="00EB7748">
        <w:rPr>
          <w:sz w:val="28"/>
          <w:szCs w:val="28"/>
        </w:rPr>
        <w:t xml:space="preserve">Расходы </w:t>
      </w:r>
      <w:r w:rsidRPr="00EB7748">
        <w:rPr>
          <w:bCs/>
          <w:sz w:val="28"/>
          <w:szCs w:val="28"/>
        </w:rPr>
        <w:t xml:space="preserve">общеобразовательных учреждений на двухразовое питание </w:t>
      </w:r>
      <w:r w:rsidRPr="00976330">
        <w:rPr>
          <w:bCs/>
          <w:sz w:val="28"/>
          <w:szCs w:val="28"/>
        </w:rPr>
        <w:t>обучающихся с</w:t>
      </w:r>
      <w:r w:rsidRPr="00EB7748">
        <w:rPr>
          <w:bCs/>
          <w:sz w:val="28"/>
          <w:szCs w:val="28"/>
        </w:rPr>
        <w:t xml:space="preserve">ОВЗ  и компенсацию питания обучающимся с ОВЗ на дому </w:t>
      </w:r>
      <w:r w:rsidRPr="00EB7748">
        <w:rPr>
          <w:bCs/>
          <w:sz w:val="28"/>
          <w:szCs w:val="28"/>
        </w:rPr>
        <w:lastRenderedPageBreak/>
        <w:t xml:space="preserve">составили  4 888,4 тыс. руб., из них расходы </w:t>
      </w:r>
      <w:r w:rsidRPr="00EB7748">
        <w:rPr>
          <w:sz w:val="28"/>
          <w:szCs w:val="28"/>
        </w:rPr>
        <w:t>на компенсацию стоимости питания обучающимся с ОВЗ на дому – 780,3 тыс. руб.</w:t>
      </w:r>
    </w:p>
    <w:p w:rsidR="002766BD" w:rsidRPr="00CE4B4D" w:rsidRDefault="00B703AD" w:rsidP="0027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4EA">
        <w:rPr>
          <w:sz w:val="28"/>
          <w:szCs w:val="28"/>
        </w:rPr>
        <w:t xml:space="preserve">остановлением администрации муниципального образования Темрюкский район от 31.08.2022 № 1545 </w:t>
      </w:r>
      <w:r w:rsidR="002766BD" w:rsidRPr="00CE4B4D">
        <w:rPr>
          <w:sz w:val="28"/>
          <w:szCs w:val="28"/>
        </w:rPr>
        <w:t xml:space="preserve">утвержден </w:t>
      </w:r>
      <w:r w:rsidR="002766BD" w:rsidRPr="005944EA">
        <w:rPr>
          <w:sz w:val="28"/>
          <w:szCs w:val="28"/>
        </w:rPr>
        <w:t xml:space="preserve">Порядок предоставления льготного питания и частичной оплаты стоимости питания обучающимся общеобразовательных организаций муниципального образования Темрюкский район (далее </w:t>
      </w:r>
      <w:r w:rsidR="00877AA2" w:rsidRPr="00EB7748">
        <w:rPr>
          <w:sz w:val="28"/>
          <w:szCs w:val="28"/>
        </w:rPr>
        <w:t>–</w:t>
      </w:r>
      <w:r w:rsidR="002766BD" w:rsidRPr="005944EA">
        <w:rPr>
          <w:sz w:val="28"/>
          <w:szCs w:val="28"/>
        </w:rPr>
        <w:t xml:space="preserve"> Порядок предоставления льготного питания</w:t>
      </w:r>
      <w:r w:rsidR="002766BD">
        <w:rPr>
          <w:sz w:val="28"/>
          <w:szCs w:val="28"/>
        </w:rPr>
        <w:t xml:space="preserve"> МО </w:t>
      </w:r>
      <w:proofErr w:type="gramStart"/>
      <w:r w:rsidR="002766BD">
        <w:rPr>
          <w:sz w:val="28"/>
          <w:szCs w:val="28"/>
        </w:rPr>
        <w:t>ТР</w:t>
      </w:r>
      <w:proofErr w:type="gramEnd"/>
      <w:r w:rsidR="002766BD" w:rsidRPr="005944EA">
        <w:rPr>
          <w:rFonts w:eastAsia="Calibri"/>
          <w:sz w:val="28"/>
          <w:szCs w:val="28"/>
        </w:rPr>
        <w:t>)</w:t>
      </w:r>
      <w:r w:rsidR="002766BD">
        <w:rPr>
          <w:rFonts w:eastAsia="Calibri"/>
          <w:sz w:val="28"/>
          <w:szCs w:val="28"/>
        </w:rPr>
        <w:t xml:space="preserve">, </w:t>
      </w:r>
      <w:r w:rsidR="002766BD" w:rsidRPr="000D614B">
        <w:rPr>
          <w:sz w:val="28"/>
          <w:szCs w:val="28"/>
        </w:rPr>
        <w:t>со сроком реализации</w:t>
      </w:r>
      <w:r w:rsidR="002766BD" w:rsidRPr="00CE4B4D">
        <w:rPr>
          <w:sz w:val="28"/>
          <w:szCs w:val="28"/>
        </w:rPr>
        <w:t xml:space="preserve"> с 1 </w:t>
      </w:r>
      <w:r w:rsidR="002766BD" w:rsidRPr="000D614B">
        <w:rPr>
          <w:sz w:val="28"/>
          <w:szCs w:val="28"/>
        </w:rPr>
        <w:t>сентяб</w:t>
      </w:r>
      <w:r w:rsidR="002766BD" w:rsidRPr="00CE4B4D">
        <w:rPr>
          <w:sz w:val="28"/>
          <w:szCs w:val="28"/>
        </w:rPr>
        <w:t>ря 2022 года.</w:t>
      </w:r>
    </w:p>
    <w:p w:rsidR="002766BD" w:rsidRPr="00CE4B4D" w:rsidRDefault="002766BD" w:rsidP="002766BD">
      <w:pPr>
        <w:ind w:firstLine="709"/>
        <w:jc w:val="both"/>
        <w:rPr>
          <w:bCs/>
          <w:sz w:val="28"/>
        </w:rPr>
      </w:pPr>
      <w:r w:rsidRPr="000129F3">
        <w:rPr>
          <w:rFonts w:eastAsia="Calibri"/>
          <w:sz w:val="28"/>
          <w:szCs w:val="28"/>
        </w:rPr>
        <w:t xml:space="preserve">Согласно пунктам 1.3.1, 1.4 Порядка </w:t>
      </w:r>
      <w:r w:rsidRPr="000129F3">
        <w:rPr>
          <w:sz w:val="28"/>
          <w:szCs w:val="28"/>
        </w:rPr>
        <w:t xml:space="preserve">предоставления льготного питания МО </w:t>
      </w:r>
      <w:proofErr w:type="gramStart"/>
      <w:r w:rsidRPr="000129F3">
        <w:rPr>
          <w:sz w:val="28"/>
          <w:szCs w:val="28"/>
        </w:rPr>
        <w:t>ТР</w:t>
      </w:r>
      <w:proofErr w:type="gramEnd"/>
      <w:r w:rsidRPr="00CE4B4D">
        <w:rPr>
          <w:bCs/>
          <w:sz w:val="28"/>
        </w:rPr>
        <w:t xml:space="preserve"> стоимость двухразового питания </w:t>
      </w:r>
      <w:r w:rsidRPr="000129F3">
        <w:rPr>
          <w:rFonts w:eastAsia="Calibri"/>
          <w:sz w:val="28"/>
          <w:szCs w:val="28"/>
        </w:rPr>
        <w:t>(продуктового набора) на одного обучающегося в день</w:t>
      </w:r>
      <w:r w:rsidR="00877AA2">
        <w:rPr>
          <w:rFonts w:eastAsia="Calibri"/>
          <w:sz w:val="28"/>
          <w:szCs w:val="28"/>
        </w:rPr>
        <w:t xml:space="preserve"> </w:t>
      </w:r>
      <w:r w:rsidRPr="00CE4B4D">
        <w:rPr>
          <w:bCs/>
          <w:sz w:val="28"/>
        </w:rPr>
        <w:t>для категории обучающихся с ОВЗ по очной форме обучения, а также денежная компенсация стоимости питания указанн</w:t>
      </w:r>
      <w:r w:rsidRPr="002D4070">
        <w:rPr>
          <w:bCs/>
          <w:sz w:val="28"/>
        </w:rPr>
        <w:t>ой</w:t>
      </w:r>
      <w:r w:rsidRPr="00CE4B4D">
        <w:rPr>
          <w:bCs/>
          <w:sz w:val="28"/>
        </w:rPr>
        <w:t xml:space="preserve"> категори</w:t>
      </w:r>
      <w:r w:rsidRPr="002D4070">
        <w:rPr>
          <w:bCs/>
          <w:sz w:val="28"/>
        </w:rPr>
        <w:t>и</w:t>
      </w:r>
      <w:r w:rsidRPr="00CE4B4D">
        <w:rPr>
          <w:bCs/>
          <w:sz w:val="28"/>
        </w:rPr>
        <w:t xml:space="preserve">, обучающимся на дому, в период </w:t>
      </w:r>
      <w:r w:rsidRPr="00877AA2">
        <w:rPr>
          <w:bCs/>
          <w:sz w:val="28"/>
        </w:rPr>
        <w:t>с 01</w:t>
      </w:r>
      <w:r w:rsidR="00877AA2" w:rsidRPr="00877AA2">
        <w:rPr>
          <w:bCs/>
          <w:sz w:val="28"/>
        </w:rPr>
        <w:t>.09.2022</w:t>
      </w:r>
      <w:r w:rsidRPr="00877AA2">
        <w:rPr>
          <w:bCs/>
          <w:sz w:val="28"/>
        </w:rPr>
        <w:t xml:space="preserve"> по </w:t>
      </w:r>
      <w:r w:rsidR="00877AA2" w:rsidRPr="00877AA2">
        <w:rPr>
          <w:sz w:val="28"/>
          <w:szCs w:val="28"/>
        </w:rPr>
        <w:t>31.12.2022</w:t>
      </w:r>
      <w:r w:rsidRPr="00877AA2">
        <w:rPr>
          <w:bCs/>
          <w:sz w:val="28"/>
        </w:rPr>
        <w:t xml:space="preserve"> составляла 163,46руб. для обучающихся 1-4 классов, 187,86</w:t>
      </w:r>
      <w:r w:rsidRPr="00CE4B4D">
        <w:rPr>
          <w:bCs/>
          <w:sz w:val="28"/>
        </w:rPr>
        <w:t xml:space="preserve"> руб. – для обучающихся 5-11 классов. </w:t>
      </w:r>
    </w:p>
    <w:p w:rsidR="002766BD" w:rsidRPr="00085470" w:rsidRDefault="002766BD" w:rsidP="002766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5470">
        <w:rPr>
          <w:bCs/>
          <w:sz w:val="28"/>
          <w:szCs w:val="28"/>
          <w:lang w:eastAsia="ru-RU"/>
        </w:rPr>
        <w:t xml:space="preserve">Расчеты размера стоимости горячего питания обучающихся 1-4 классов и 5-11 классов по очной форме обучения, относящихся к </w:t>
      </w:r>
      <w:proofErr w:type="gramStart"/>
      <w:r w:rsidRPr="00085470">
        <w:rPr>
          <w:bCs/>
          <w:sz w:val="28"/>
          <w:szCs w:val="28"/>
          <w:lang w:eastAsia="ru-RU"/>
        </w:rPr>
        <w:t>категории</w:t>
      </w:r>
      <w:proofErr w:type="gramEnd"/>
      <w:r w:rsidRPr="00085470">
        <w:rPr>
          <w:bCs/>
          <w:sz w:val="28"/>
          <w:szCs w:val="28"/>
          <w:lang w:eastAsia="ru-RU"/>
        </w:rPr>
        <w:t xml:space="preserve"> обучающиеся с ОВЗ, утверждены приказом начальника Управления образованием от 31.08.2022 № 754</w:t>
      </w:r>
      <w:r w:rsidR="00810E59">
        <w:rPr>
          <w:bCs/>
          <w:sz w:val="28"/>
          <w:szCs w:val="28"/>
          <w:lang w:eastAsia="ru-RU"/>
        </w:rPr>
        <w:t xml:space="preserve"> (далее </w:t>
      </w:r>
      <w:r w:rsidR="00877AA2" w:rsidRPr="00EB7748">
        <w:rPr>
          <w:sz w:val="28"/>
          <w:szCs w:val="28"/>
        </w:rPr>
        <w:t>–</w:t>
      </w:r>
      <w:r w:rsidR="00810E59">
        <w:rPr>
          <w:bCs/>
          <w:sz w:val="28"/>
          <w:szCs w:val="28"/>
          <w:lang w:eastAsia="ru-RU"/>
        </w:rPr>
        <w:t xml:space="preserve"> расчеты стоимости питания)</w:t>
      </w:r>
      <w:r w:rsidRPr="00085470">
        <w:rPr>
          <w:bCs/>
          <w:sz w:val="28"/>
          <w:szCs w:val="28"/>
          <w:lang w:eastAsia="ru-RU"/>
        </w:rPr>
        <w:t>.</w:t>
      </w:r>
    </w:p>
    <w:p w:rsidR="002766BD" w:rsidRDefault="002766BD" w:rsidP="00810E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Проверкой установлены </w:t>
      </w:r>
      <w:r w:rsidRPr="002766BD">
        <w:rPr>
          <w:sz w:val="28"/>
          <w:szCs w:val="28"/>
        </w:rPr>
        <w:t xml:space="preserve">отклонения показателя «нормы по </w:t>
      </w:r>
      <w:proofErr w:type="spellStart"/>
      <w:r w:rsidRPr="002766BD">
        <w:rPr>
          <w:sz w:val="28"/>
          <w:szCs w:val="28"/>
        </w:rPr>
        <w:t>СанПин</w:t>
      </w:r>
      <w:proofErr w:type="spellEnd"/>
      <w:r w:rsidRPr="002766BD">
        <w:rPr>
          <w:sz w:val="28"/>
          <w:szCs w:val="28"/>
        </w:rPr>
        <w:t>» среднесуточного набора на 1 обучающегося по отдельным продуктам, отраженным в расчетах</w:t>
      </w:r>
      <w:r w:rsidR="00810E59">
        <w:rPr>
          <w:sz w:val="28"/>
          <w:szCs w:val="28"/>
        </w:rPr>
        <w:t xml:space="preserve"> стоимости питания</w:t>
      </w:r>
      <w:r w:rsidRPr="002766BD">
        <w:rPr>
          <w:sz w:val="28"/>
          <w:szCs w:val="28"/>
        </w:rPr>
        <w:t xml:space="preserve">, от среднесуточных наборов пищевых продуктов, предусмотренных </w:t>
      </w:r>
      <w:proofErr w:type="spellStart"/>
      <w:r w:rsidRPr="002766BD">
        <w:rPr>
          <w:sz w:val="28"/>
          <w:szCs w:val="28"/>
        </w:rPr>
        <w:t>СанПин</w:t>
      </w:r>
      <w:proofErr w:type="spellEnd"/>
      <w:r w:rsidRPr="002766BD">
        <w:rPr>
          <w:sz w:val="28"/>
          <w:szCs w:val="28"/>
        </w:rPr>
        <w:t xml:space="preserve"> 2.3/2.4.3590-20, отклонения цены за единицу по отдельным продуктам от средних районных и краевых розничных цен, а также ошибки, допущенные в цене за единицу продуктов по категориям «Крупы, бобовые», «Овощи свежие, зелень</w:t>
      </w:r>
      <w:proofErr w:type="gramEnd"/>
      <w:r w:rsidRPr="002766BD">
        <w:rPr>
          <w:sz w:val="28"/>
          <w:szCs w:val="28"/>
        </w:rPr>
        <w:t>» и «Кислом</w:t>
      </w:r>
      <w:r w:rsidR="00B703AD">
        <w:rPr>
          <w:sz w:val="28"/>
          <w:szCs w:val="28"/>
        </w:rPr>
        <w:t>олочный продукт», влияющие</w:t>
      </w:r>
      <w:r w:rsidRPr="002766BD">
        <w:rPr>
          <w:sz w:val="28"/>
          <w:szCs w:val="28"/>
        </w:rPr>
        <w:t xml:space="preserve"> на определение стоимости питания в целом, как в большую, так и в меньшую сторону.</w:t>
      </w:r>
    </w:p>
    <w:p w:rsidR="00810E59" w:rsidRDefault="002766BD" w:rsidP="00BA5117">
      <w:pPr>
        <w:suppressAutoHyphens w:val="0"/>
        <w:ind w:firstLine="709"/>
        <w:jc w:val="both"/>
        <w:rPr>
          <w:sz w:val="28"/>
          <w:szCs w:val="28"/>
        </w:rPr>
      </w:pPr>
      <w:r w:rsidRPr="0058765C">
        <w:rPr>
          <w:sz w:val="28"/>
          <w:szCs w:val="28"/>
        </w:rPr>
        <w:t xml:space="preserve">В ходе контрольного мероприятия основное внимание </w:t>
      </w:r>
      <w:r>
        <w:rPr>
          <w:sz w:val="28"/>
          <w:szCs w:val="28"/>
        </w:rPr>
        <w:t xml:space="preserve">было направлено на соблюдение требований, предусмотренных Порядком </w:t>
      </w:r>
      <w:r w:rsidRPr="00EB7748">
        <w:rPr>
          <w:sz w:val="28"/>
          <w:szCs w:val="28"/>
        </w:rPr>
        <w:t xml:space="preserve">предоставления льготного питания МО </w:t>
      </w:r>
      <w:proofErr w:type="gramStart"/>
      <w:r w:rsidRPr="00EB7748"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, обоснованность использования бюджетных средств.</w:t>
      </w:r>
    </w:p>
    <w:p w:rsidR="00810E59" w:rsidRPr="00810E59" w:rsidRDefault="00810E59" w:rsidP="00810E59">
      <w:pPr>
        <w:pStyle w:val="1"/>
        <w:rPr>
          <w:bCs w:val="0"/>
          <w:szCs w:val="28"/>
        </w:rPr>
      </w:pPr>
      <w:proofErr w:type="gramStart"/>
      <w:r>
        <w:rPr>
          <w:szCs w:val="28"/>
        </w:rPr>
        <w:t>Размер с</w:t>
      </w:r>
      <w:r>
        <w:rPr>
          <w:bCs w:val="0"/>
          <w:szCs w:val="28"/>
        </w:rPr>
        <w:t xml:space="preserve">тоимости двухразового питания для категории обучающихся с ОВЗ по очной форме обучения, денежной компенсации стоимости питания обучающихся с ОВЗ на дому на одного учащегося в день в течение учебного года, установленный в </w:t>
      </w:r>
      <w:r>
        <w:rPr>
          <w:szCs w:val="28"/>
        </w:rPr>
        <w:t xml:space="preserve">приказах об организации льготного питания, </w:t>
      </w:r>
      <w:r>
        <w:rPr>
          <w:bCs w:val="0"/>
          <w:szCs w:val="28"/>
        </w:rPr>
        <w:t xml:space="preserve">соответствует размеру </w:t>
      </w:r>
      <w:r>
        <w:rPr>
          <w:szCs w:val="28"/>
        </w:rPr>
        <w:t>с</w:t>
      </w:r>
      <w:r>
        <w:rPr>
          <w:bCs w:val="0"/>
          <w:szCs w:val="28"/>
        </w:rPr>
        <w:t xml:space="preserve">тоимости двухразового питания обучающихся с ОВЗ, денежной компенсации стоимости питания обучающихся с ОВЗ на дому,  утвержденному в </w:t>
      </w:r>
      <w:r>
        <w:rPr>
          <w:szCs w:val="28"/>
        </w:rPr>
        <w:t>пунктах 1.3.1, 1.4</w:t>
      </w:r>
      <w:proofErr w:type="gramEnd"/>
      <w:r>
        <w:rPr>
          <w:szCs w:val="28"/>
        </w:rPr>
        <w:t xml:space="preserve"> Порядка предоставления льготного питания МО ТР</w:t>
      </w:r>
      <w:r>
        <w:rPr>
          <w:bCs w:val="0"/>
          <w:szCs w:val="28"/>
        </w:rPr>
        <w:t>.</w:t>
      </w:r>
    </w:p>
    <w:p w:rsidR="002766BD" w:rsidRDefault="002766BD" w:rsidP="002766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9DD">
        <w:rPr>
          <w:sz w:val="28"/>
          <w:szCs w:val="28"/>
        </w:rPr>
        <w:t xml:space="preserve">При проверке </w:t>
      </w:r>
      <w:proofErr w:type="gramStart"/>
      <w:r w:rsidRPr="00C819DD">
        <w:rPr>
          <w:sz w:val="28"/>
          <w:szCs w:val="28"/>
        </w:rPr>
        <w:t>правильности начисления размера еже</w:t>
      </w:r>
      <w:r w:rsidR="00BA5117">
        <w:rPr>
          <w:sz w:val="28"/>
          <w:szCs w:val="28"/>
        </w:rPr>
        <w:t>месячной денежной компенсации стоимости</w:t>
      </w:r>
      <w:proofErr w:type="gramEnd"/>
      <w:r w:rsidRPr="00C819DD">
        <w:rPr>
          <w:sz w:val="28"/>
          <w:szCs w:val="28"/>
        </w:rPr>
        <w:t xml:space="preserve"> питани</w:t>
      </w:r>
      <w:r w:rsidR="00BA5117">
        <w:rPr>
          <w:sz w:val="28"/>
          <w:szCs w:val="28"/>
        </w:rPr>
        <w:t>я</w:t>
      </w:r>
      <w:r w:rsidRPr="00C819DD">
        <w:rPr>
          <w:sz w:val="28"/>
          <w:szCs w:val="28"/>
        </w:rPr>
        <w:t>, за период с 01.09.2022 по 31.12.2022, согласно количеству дней посещаемости, отраженному в табелях учета посещаемости (по питанию) обучающихся с ОВЗ на домашнем обучении</w:t>
      </w:r>
      <w:r>
        <w:rPr>
          <w:sz w:val="28"/>
          <w:szCs w:val="28"/>
        </w:rPr>
        <w:t>,</w:t>
      </w:r>
      <w:r w:rsidRPr="00C819DD">
        <w:rPr>
          <w:sz w:val="28"/>
          <w:szCs w:val="28"/>
        </w:rPr>
        <w:t xml:space="preserve"> нарушений не установлено.</w:t>
      </w:r>
      <w:r w:rsidR="00877AA2">
        <w:rPr>
          <w:sz w:val="28"/>
          <w:szCs w:val="28"/>
        </w:rPr>
        <w:t xml:space="preserve"> </w:t>
      </w:r>
      <w:r w:rsidR="00BA5117">
        <w:rPr>
          <w:bCs/>
          <w:sz w:val="28"/>
          <w:szCs w:val="28"/>
          <w:lang w:eastAsia="zh-CN"/>
        </w:rPr>
        <w:t xml:space="preserve">В тоже время отмечены единичные случаи </w:t>
      </w:r>
      <w:proofErr w:type="gramStart"/>
      <w:r w:rsidR="00BA5117">
        <w:rPr>
          <w:bCs/>
          <w:sz w:val="28"/>
          <w:szCs w:val="28"/>
          <w:lang w:eastAsia="zh-CN"/>
        </w:rPr>
        <w:t>нарушения сроков выплаты денежной компенсации стоимости  питания</w:t>
      </w:r>
      <w:proofErr w:type="gramEnd"/>
      <w:r w:rsidR="00BA5117">
        <w:rPr>
          <w:bCs/>
          <w:sz w:val="28"/>
          <w:szCs w:val="28"/>
          <w:lang w:eastAsia="zh-CN"/>
        </w:rPr>
        <w:t xml:space="preserve">.  </w:t>
      </w:r>
    </w:p>
    <w:p w:rsidR="002766BD" w:rsidRDefault="002766BD" w:rsidP="002766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9DD">
        <w:rPr>
          <w:sz w:val="28"/>
          <w:szCs w:val="28"/>
        </w:rPr>
        <w:t xml:space="preserve">  нарушение статьи 37 Федерального закона </w:t>
      </w:r>
      <w:r>
        <w:rPr>
          <w:sz w:val="28"/>
          <w:szCs w:val="28"/>
        </w:rPr>
        <w:t>от 29.12.2012 № 273-ФЗ «Об образовании в Российской Федерации»</w:t>
      </w:r>
      <w:r w:rsidRPr="00C819DD">
        <w:rPr>
          <w:sz w:val="28"/>
          <w:szCs w:val="28"/>
        </w:rPr>
        <w:t xml:space="preserve">, пункта 1.9 Порядка предоставления льготного питания МО </w:t>
      </w:r>
      <w:proofErr w:type="gramStart"/>
      <w:r w:rsidRPr="00C819DD">
        <w:rPr>
          <w:sz w:val="28"/>
          <w:szCs w:val="28"/>
        </w:rPr>
        <w:t>ТР</w:t>
      </w:r>
      <w:proofErr w:type="gramEnd"/>
      <w:r w:rsidRPr="00C819DD">
        <w:rPr>
          <w:sz w:val="28"/>
          <w:szCs w:val="28"/>
        </w:rPr>
        <w:t xml:space="preserve"> приказом начальника Управления образованием от 31.08.2022 № 753 не учтено количество дней питания обучающихся с ОВЗ </w:t>
      </w:r>
      <w:r w:rsidR="00BB4A69">
        <w:rPr>
          <w:sz w:val="28"/>
          <w:szCs w:val="28"/>
        </w:rPr>
        <w:t xml:space="preserve">очной формы обучения </w:t>
      </w:r>
      <w:r w:rsidRPr="00C819DD">
        <w:rPr>
          <w:sz w:val="28"/>
          <w:szCs w:val="28"/>
        </w:rPr>
        <w:t>9-11 классов при 6-дн</w:t>
      </w:r>
      <w:r>
        <w:rPr>
          <w:sz w:val="28"/>
          <w:szCs w:val="28"/>
        </w:rPr>
        <w:t>евной учебной неделе</w:t>
      </w:r>
      <w:r w:rsidR="00BA5117">
        <w:rPr>
          <w:sz w:val="28"/>
          <w:szCs w:val="28"/>
        </w:rPr>
        <w:t xml:space="preserve"> (субботы)</w:t>
      </w:r>
      <w:r w:rsidRPr="00C819DD">
        <w:rPr>
          <w:sz w:val="28"/>
          <w:szCs w:val="28"/>
        </w:rPr>
        <w:t>, а также дни 29, 30 декабря 2022,</w:t>
      </w:r>
      <w:r>
        <w:rPr>
          <w:sz w:val="28"/>
          <w:szCs w:val="28"/>
        </w:rPr>
        <w:t xml:space="preserve"> входящие в учебный период</w:t>
      </w:r>
      <w:r w:rsidRPr="00C819DD">
        <w:rPr>
          <w:sz w:val="28"/>
          <w:szCs w:val="28"/>
        </w:rPr>
        <w:t xml:space="preserve">, что не позволило обеспечить двухразовым питанием </w:t>
      </w:r>
      <w:proofErr w:type="gramStart"/>
      <w:r w:rsidRPr="00C819DD">
        <w:rPr>
          <w:sz w:val="28"/>
          <w:szCs w:val="28"/>
        </w:rPr>
        <w:t>обучающихся</w:t>
      </w:r>
      <w:proofErr w:type="gramEnd"/>
      <w:r w:rsidRPr="00C819DD">
        <w:rPr>
          <w:sz w:val="28"/>
          <w:szCs w:val="28"/>
        </w:rPr>
        <w:t xml:space="preserve"> с ОВЗ в полном объеме.</w:t>
      </w:r>
    </w:p>
    <w:p w:rsidR="002766BD" w:rsidRDefault="002766BD" w:rsidP="002766BD">
      <w:pPr>
        <w:autoSpaceDE w:val="0"/>
        <w:ind w:firstLine="709"/>
        <w:contextualSpacing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В</w:t>
      </w:r>
      <w:r w:rsidRPr="00D364F9">
        <w:rPr>
          <w:bCs/>
          <w:sz w:val="28"/>
          <w:szCs w:val="28"/>
          <w:lang w:eastAsia="zh-CN"/>
        </w:rPr>
        <w:t xml:space="preserve"> нарушение </w:t>
      </w:r>
      <w:r>
        <w:rPr>
          <w:sz w:val="28"/>
          <w:szCs w:val="28"/>
        </w:rPr>
        <w:t xml:space="preserve">приказа </w:t>
      </w:r>
      <w:r w:rsidRPr="00C819DD">
        <w:rPr>
          <w:sz w:val="28"/>
          <w:szCs w:val="28"/>
        </w:rPr>
        <w:t xml:space="preserve"> начальника Управления образованием</w:t>
      </w:r>
      <w:r w:rsidRPr="00D364F9">
        <w:rPr>
          <w:bCs/>
          <w:sz w:val="28"/>
          <w:szCs w:val="28"/>
          <w:lang w:eastAsia="zh-CN"/>
        </w:rPr>
        <w:t xml:space="preserve"> от 31.08.2022 № 753 МБОУ СОШ № 4, МБОУ ООШ № 15 не обеспечено двухразовое питание обучающихся с ОВЗ 5-9 классов по очной форме обучения 01.09.2022</w:t>
      </w:r>
      <w:r>
        <w:rPr>
          <w:bCs/>
          <w:sz w:val="28"/>
          <w:szCs w:val="28"/>
          <w:lang w:eastAsia="zh-CN"/>
        </w:rPr>
        <w:t>.</w:t>
      </w:r>
    </w:p>
    <w:p w:rsidR="002766BD" w:rsidRDefault="002766BD" w:rsidP="00BD1610">
      <w:pPr>
        <w:autoSpaceDE w:val="0"/>
        <w:contextualSpacing/>
        <w:jc w:val="both"/>
        <w:rPr>
          <w:bCs/>
          <w:sz w:val="28"/>
          <w:szCs w:val="28"/>
          <w:lang w:eastAsia="zh-CN"/>
        </w:rPr>
      </w:pPr>
    </w:p>
    <w:p w:rsidR="00810E59" w:rsidRPr="00350F35" w:rsidRDefault="002766BD" w:rsidP="00810E59">
      <w:pPr>
        <w:autoSpaceDE w:val="0"/>
        <w:ind w:firstLine="709"/>
        <w:contextualSpacing/>
        <w:jc w:val="both"/>
        <w:rPr>
          <w:bCs/>
          <w:sz w:val="28"/>
          <w:szCs w:val="28"/>
          <w:lang w:eastAsia="zh-CN"/>
        </w:rPr>
      </w:pPr>
      <w:proofErr w:type="gramStart"/>
      <w:r>
        <w:rPr>
          <w:bCs/>
          <w:sz w:val="28"/>
          <w:szCs w:val="28"/>
          <w:lang w:eastAsia="zh-CN"/>
        </w:rPr>
        <w:t>В ходе проверки образовательных учреждений</w:t>
      </w:r>
      <w:r w:rsidRPr="00350F35">
        <w:rPr>
          <w:bCs/>
          <w:sz w:val="28"/>
          <w:szCs w:val="28"/>
          <w:lang w:eastAsia="zh-CN"/>
        </w:rPr>
        <w:t xml:space="preserve"> в части организации обеспечения бесплатным двухразовым горячим питанием обучающихся с ОВЗ, а также назначения денежной компенсации стоимости питания обучающимся с ОВЗ на дому, установлено:</w:t>
      </w:r>
      <w:proofErr w:type="gramEnd"/>
    </w:p>
    <w:p w:rsidR="00BD1610" w:rsidRDefault="002766BD" w:rsidP="002766BD">
      <w:pPr>
        <w:autoSpaceDE w:val="0"/>
        <w:ind w:firstLine="709"/>
        <w:contextualSpacing/>
        <w:jc w:val="both"/>
        <w:rPr>
          <w:bCs/>
          <w:sz w:val="28"/>
          <w:szCs w:val="28"/>
          <w:lang w:eastAsia="zh-CN"/>
        </w:rPr>
      </w:pPr>
      <w:r w:rsidRPr="00350F35">
        <w:rPr>
          <w:bCs/>
          <w:sz w:val="28"/>
          <w:szCs w:val="28"/>
          <w:lang w:eastAsia="zh-CN"/>
        </w:rPr>
        <w:t>-</w:t>
      </w:r>
      <w:r w:rsidR="00877AA2">
        <w:rPr>
          <w:bCs/>
          <w:sz w:val="28"/>
          <w:szCs w:val="28"/>
          <w:lang w:eastAsia="zh-CN"/>
        </w:rPr>
        <w:t xml:space="preserve"> </w:t>
      </w:r>
      <w:r w:rsidR="00810E59">
        <w:rPr>
          <w:bCs/>
          <w:sz w:val="28"/>
          <w:szCs w:val="28"/>
          <w:lang w:eastAsia="zh-CN"/>
        </w:rPr>
        <w:t>в</w:t>
      </w:r>
      <w:r w:rsidR="00810E59" w:rsidRPr="00810E59">
        <w:rPr>
          <w:bCs/>
          <w:sz w:val="28"/>
          <w:szCs w:val="28"/>
          <w:lang w:eastAsia="zh-CN"/>
        </w:rPr>
        <w:t xml:space="preserve"> нарушение пункта 3.11.1 Порядка предоставления льготного питания МО </w:t>
      </w:r>
      <w:proofErr w:type="gramStart"/>
      <w:r w:rsidR="00810E59" w:rsidRPr="00810E59">
        <w:rPr>
          <w:bCs/>
          <w:sz w:val="28"/>
          <w:szCs w:val="28"/>
          <w:lang w:eastAsia="zh-CN"/>
        </w:rPr>
        <w:t>ТР</w:t>
      </w:r>
      <w:proofErr w:type="gramEnd"/>
      <w:r w:rsidR="00810E59" w:rsidRPr="00810E59">
        <w:rPr>
          <w:bCs/>
          <w:sz w:val="28"/>
          <w:szCs w:val="28"/>
          <w:lang w:eastAsia="zh-CN"/>
        </w:rPr>
        <w:t xml:space="preserve"> в отдельных комплектах документов заявителей (законных представителей), представленных в общеобразовательные учреждения, отсутствуют документы, влияющие на решение об обеспечении бесплатным двухразовым питанием обучающихся с ОВЗ, о назначении денежной компенсации стоимости питания обучающихся с ОВЗ на дому (в ходе проверки представлены документы, подтверждающие</w:t>
      </w:r>
      <w:r w:rsidR="00BD1610">
        <w:rPr>
          <w:bCs/>
          <w:sz w:val="28"/>
          <w:szCs w:val="28"/>
          <w:lang w:eastAsia="zh-CN"/>
        </w:rPr>
        <w:t xml:space="preserve"> статус обучающегося с ОВЗ);</w:t>
      </w:r>
    </w:p>
    <w:p w:rsidR="002766BD" w:rsidRPr="00350F35" w:rsidRDefault="00BD1610" w:rsidP="002766BD">
      <w:pPr>
        <w:autoSpaceDE w:val="0"/>
        <w:ind w:firstLine="709"/>
        <w:contextualSpacing/>
        <w:jc w:val="both"/>
        <w:rPr>
          <w:bCs/>
          <w:sz w:val="28"/>
          <w:szCs w:val="28"/>
          <w:lang w:eastAsia="zh-CN"/>
        </w:rPr>
      </w:pPr>
      <w:proofErr w:type="gramStart"/>
      <w:r>
        <w:rPr>
          <w:bCs/>
          <w:sz w:val="28"/>
          <w:szCs w:val="28"/>
          <w:lang w:eastAsia="zh-CN"/>
        </w:rPr>
        <w:t xml:space="preserve">- </w:t>
      </w:r>
      <w:r w:rsidR="002766BD" w:rsidRPr="00350F35">
        <w:rPr>
          <w:bCs/>
          <w:sz w:val="28"/>
          <w:szCs w:val="28"/>
          <w:lang w:eastAsia="zh-CN"/>
        </w:rPr>
        <w:t xml:space="preserve">локальными актами </w:t>
      </w:r>
      <w:r w:rsidR="002766BD">
        <w:rPr>
          <w:bCs/>
          <w:sz w:val="28"/>
          <w:szCs w:val="28"/>
          <w:lang w:eastAsia="zh-CN"/>
        </w:rPr>
        <w:t>образовательных учреждений</w:t>
      </w:r>
      <w:r w:rsidR="002766BD" w:rsidRPr="00350F35">
        <w:rPr>
          <w:bCs/>
          <w:sz w:val="28"/>
          <w:szCs w:val="28"/>
          <w:lang w:eastAsia="zh-CN"/>
        </w:rPr>
        <w:t xml:space="preserve"> отдельные положения об организации питания определены не в полном объеме, ответственность по отдельными вопросам не возложена на ответственных лиц</w:t>
      </w:r>
      <w:r w:rsidR="002766BD">
        <w:rPr>
          <w:bCs/>
          <w:sz w:val="28"/>
          <w:szCs w:val="28"/>
          <w:lang w:eastAsia="zh-CN"/>
        </w:rPr>
        <w:t>;</w:t>
      </w:r>
      <w:proofErr w:type="gramEnd"/>
    </w:p>
    <w:p w:rsidR="002766BD" w:rsidRPr="00350F35" w:rsidRDefault="002766BD" w:rsidP="002766BD">
      <w:pPr>
        <w:autoSpaceDE w:val="0"/>
        <w:ind w:firstLine="709"/>
        <w:contextualSpacing/>
        <w:jc w:val="both"/>
        <w:rPr>
          <w:bCs/>
          <w:sz w:val="28"/>
          <w:szCs w:val="28"/>
          <w:lang w:eastAsia="zh-CN"/>
        </w:rPr>
      </w:pPr>
      <w:r w:rsidRPr="00350F35">
        <w:rPr>
          <w:bCs/>
          <w:sz w:val="28"/>
          <w:szCs w:val="28"/>
          <w:lang w:eastAsia="zh-CN"/>
        </w:rPr>
        <w:t>-</w:t>
      </w:r>
      <w:r w:rsidR="00877AA2">
        <w:rPr>
          <w:bCs/>
          <w:sz w:val="28"/>
          <w:szCs w:val="28"/>
          <w:lang w:eastAsia="zh-CN"/>
        </w:rPr>
        <w:t xml:space="preserve"> </w:t>
      </w:r>
      <w:r w:rsidRPr="00350F35">
        <w:rPr>
          <w:bCs/>
          <w:sz w:val="28"/>
          <w:szCs w:val="28"/>
          <w:lang w:eastAsia="zh-CN"/>
        </w:rPr>
        <w:t xml:space="preserve">в комиссию по определению обоснованности предоставления льготного питания и частичной оплаты стоимости питания </w:t>
      </w:r>
      <w:proofErr w:type="gramStart"/>
      <w:r w:rsidRPr="00350F35">
        <w:rPr>
          <w:bCs/>
          <w:sz w:val="28"/>
          <w:szCs w:val="28"/>
          <w:lang w:eastAsia="zh-CN"/>
        </w:rPr>
        <w:t>обучающимся</w:t>
      </w:r>
      <w:proofErr w:type="gramEnd"/>
      <w:r w:rsidR="00877AA2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с ОВЗ (далее – комиссия) </w:t>
      </w:r>
      <w:r w:rsidRPr="00350F35">
        <w:rPr>
          <w:bCs/>
          <w:sz w:val="28"/>
          <w:szCs w:val="28"/>
          <w:lang w:eastAsia="zh-CN"/>
        </w:rPr>
        <w:t>не включены представители родительской общественности, численный состав менее 5 чел</w:t>
      </w:r>
      <w:r>
        <w:rPr>
          <w:bCs/>
          <w:sz w:val="28"/>
          <w:szCs w:val="28"/>
          <w:lang w:eastAsia="zh-CN"/>
        </w:rPr>
        <w:t>овек;</w:t>
      </w:r>
    </w:p>
    <w:p w:rsidR="002766BD" w:rsidRPr="00350F35" w:rsidRDefault="002766BD" w:rsidP="002766BD">
      <w:pPr>
        <w:autoSpaceDE w:val="0"/>
        <w:ind w:firstLine="709"/>
        <w:contextualSpacing/>
        <w:jc w:val="both"/>
        <w:rPr>
          <w:bCs/>
          <w:sz w:val="28"/>
          <w:szCs w:val="28"/>
          <w:lang w:eastAsia="zh-CN"/>
        </w:rPr>
      </w:pPr>
      <w:r w:rsidRPr="00350F35">
        <w:rPr>
          <w:bCs/>
          <w:sz w:val="28"/>
          <w:szCs w:val="28"/>
          <w:lang w:eastAsia="zh-CN"/>
        </w:rPr>
        <w:t>-</w:t>
      </w:r>
      <w:r w:rsidR="00877AA2">
        <w:rPr>
          <w:bCs/>
          <w:sz w:val="28"/>
          <w:szCs w:val="28"/>
          <w:lang w:eastAsia="zh-CN"/>
        </w:rPr>
        <w:t xml:space="preserve"> </w:t>
      </w:r>
      <w:r w:rsidRPr="00350F35">
        <w:rPr>
          <w:bCs/>
          <w:sz w:val="28"/>
          <w:szCs w:val="28"/>
          <w:lang w:eastAsia="zh-CN"/>
        </w:rPr>
        <w:t xml:space="preserve">принятие решения комиссией о предоставлении двухразового питания обучающимся с ОВЗ, утверждение приказами директоров списков обучающихся, относящихся к категории обучающихся с ОВЗ, подлежащих обеспечению двухразовым питанием, либо назначение денежной компенсации стоимости питания в период сентябрь-декабрь 2022 года осуществлялось </w:t>
      </w:r>
      <w:r>
        <w:rPr>
          <w:bCs/>
          <w:sz w:val="28"/>
          <w:szCs w:val="28"/>
          <w:lang w:eastAsia="zh-CN"/>
        </w:rPr>
        <w:t>с нарушением установленных сроков;</w:t>
      </w:r>
    </w:p>
    <w:p w:rsidR="002766BD" w:rsidRPr="00BD1610" w:rsidRDefault="002766BD" w:rsidP="00BD1610">
      <w:pPr>
        <w:autoSpaceDE w:val="0"/>
        <w:ind w:firstLine="709"/>
        <w:contextualSpacing/>
        <w:jc w:val="both"/>
        <w:rPr>
          <w:bCs/>
          <w:sz w:val="28"/>
          <w:szCs w:val="28"/>
          <w:lang w:eastAsia="zh-CN"/>
        </w:rPr>
      </w:pPr>
      <w:r w:rsidRPr="00350F35">
        <w:rPr>
          <w:bCs/>
          <w:sz w:val="28"/>
          <w:szCs w:val="28"/>
          <w:lang w:eastAsia="zh-CN"/>
        </w:rPr>
        <w:t>-</w:t>
      </w:r>
      <w:r w:rsidR="00877AA2">
        <w:rPr>
          <w:bCs/>
          <w:sz w:val="28"/>
          <w:szCs w:val="28"/>
          <w:lang w:eastAsia="zh-CN"/>
        </w:rPr>
        <w:t xml:space="preserve"> </w:t>
      </w:r>
      <w:r w:rsidRPr="00350F35">
        <w:rPr>
          <w:bCs/>
          <w:sz w:val="28"/>
          <w:szCs w:val="28"/>
          <w:lang w:eastAsia="zh-CN"/>
        </w:rPr>
        <w:t xml:space="preserve">протоколы </w:t>
      </w:r>
      <w:r>
        <w:rPr>
          <w:bCs/>
          <w:sz w:val="28"/>
          <w:szCs w:val="28"/>
          <w:lang w:eastAsia="zh-CN"/>
        </w:rPr>
        <w:t xml:space="preserve">комиссии </w:t>
      </w:r>
      <w:r w:rsidRPr="00350F35">
        <w:rPr>
          <w:bCs/>
          <w:sz w:val="28"/>
          <w:szCs w:val="28"/>
          <w:lang w:eastAsia="zh-CN"/>
        </w:rPr>
        <w:t xml:space="preserve">и приказы </w:t>
      </w:r>
      <w:r>
        <w:rPr>
          <w:bCs/>
          <w:sz w:val="28"/>
          <w:szCs w:val="28"/>
          <w:lang w:eastAsia="zh-CN"/>
        </w:rPr>
        <w:t xml:space="preserve">директоров </w:t>
      </w:r>
      <w:r w:rsidRPr="00350F35">
        <w:rPr>
          <w:bCs/>
          <w:sz w:val="28"/>
          <w:szCs w:val="28"/>
          <w:lang w:eastAsia="zh-CN"/>
        </w:rPr>
        <w:t>оформлены некачественно, с многочисленными замечаниями: списки обучающихся не разделены по категориям, допущены ошибки в персональных данных обучающихся и заявителей, в номере класса и др.</w:t>
      </w:r>
    </w:p>
    <w:p w:rsidR="002766BD" w:rsidRDefault="002766BD" w:rsidP="002766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66BD" w:rsidRDefault="002766BD" w:rsidP="002766BD">
      <w:pPr>
        <w:suppressAutoHyphens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eastAsia="ru-RU"/>
        </w:rPr>
      </w:pPr>
      <w:r>
        <w:rPr>
          <w:sz w:val="28"/>
          <w:szCs w:val="28"/>
        </w:rPr>
        <w:t xml:space="preserve">По </w:t>
      </w:r>
      <w:r w:rsidRPr="00D60790">
        <w:rPr>
          <w:sz w:val="28"/>
          <w:szCs w:val="28"/>
        </w:rPr>
        <w:t xml:space="preserve">результатам мероприятия в адрес </w:t>
      </w:r>
      <w:r>
        <w:rPr>
          <w:sz w:val="28"/>
          <w:szCs w:val="28"/>
        </w:rPr>
        <w:t>начальника управления образованием муниципального образования Темрюкский район, директоров проверенных общеобразовательных учреждений Контрольно-</w:t>
      </w:r>
      <w:r w:rsidRPr="00371028">
        <w:rPr>
          <w:sz w:val="28"/>
          <w:szCs w:val="28"/>
        </w:rPr>
        <w:t>счетной палатой</w:t>
      </w:r>
      <w:r>
        <w:rPr>
          <w:sz w:val="28"/>
          <w:szCs w:val="28"/>
        </w:rPr>
        <w:t xml:space="preserve"> внесены представления.</w:t>
      </w:r>
      <w:bookmarkStart w:id="0" w:name="_GoBack"/>
      <w:bookmarkEnd w:id="0"/>
    </w:p>
    <w:p w:rsidR="00BD1610" w:rsidRPr="00BD1610" w:rsidRDefault="00BD1610" w:rsidP="00BD16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1610">
        <w:rPr>
          <w:sz w:val="28"/>
          <w:szCs w:val="28"/>
          <w:lang w:eastAsia="ru-RU"/>
        </w:rPr>
        <w:t>Копия отчета о результатах контрольного  мероприятия направлена главе и председателю   Совета  муниципального образования Темрюкский район</w:t>
      </w:r>
      <w:r>
        <w:rPr>
          <w:sz w:val="28"/>
          <w:szCs w:val="28"/>
          <w:lang w:eastAsia="ru-RU"/>
        </w:rPr>
        <w:t>,</w:t>
      </w:r>
      <w:r w:rsidRPr="00BD1610">
        <w:rPr>
          <w:sz w:val="28"/>
          <w:szCs w:val="28"/>
          <w:lang w:eastAsia="ru-RU"/>
        </w:rPr>
        <w:t xml:space="preserve"> в прокуратуру Темрюкского района.</w:t>
      </w:r>
    </w:p>
    <w:p w:rsidR="00BD1610" w:rsidRDefault="00BD1610" w:rsidP="00BD1610">
      <w:pPr>
        <w:jc w:val="both"/>
        <w:rPr>
          <w:sz w:val="28"/>
          <w:szCs w:val="28"/>
        </w:rPr>
      </w:pPr>
    </w:p>
    <w:p w:rsidR="00BD1610" w:rsidRDefault="00BD1610" w:rsidP="00BD1610">
      <w:pPr>
        <w:jc w:val="both"/>
        <w:rPr>
          <w:sz w:val="28"/>
          <w:szCs w:val="28"/>
        </w:rPr>
      </w:pPr>
    </w:p>
    <w:p w:rsidR="00BD1610" w:rsidRDefault="00BD1610" w:rsidP="00BD1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Н.А. Юркевич  </w:t>
      </w:r>
    </w:p>
    <w:p w:rsidR="00BD1610" w:rsidRDefault="00BD1610" w:rsidP="002766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766BD" w:rsidRDefault="002766BD"/>
    <w:p w:rsidR="002766BD" w:rsidRDefault="002766BD"/>
    <w:sectPr w:rsidR="002766BD" w:rsidSect="0044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D5F65"/>
    <w:rsid w:val="00106159"/>
    <w:rsid w:val="002766BD"/>
    <w:rsid w:val="0044654A"/>
    <w:rsid w:val="005855B4"/>
    <w:rsid w:val="00810E59"/>
    <w:rsid w:val="00877AA2"/>
    <w:rsid w:val="009714AE"/>
    <w:rsid w:val="00B703AD"/>
    <w:rsid w:val="00BA5117"/>
    <w:rsid w:val="00BB4A69"/>
    <w:rsid w:val="00BD1610"/>
    <w:rsid w:val="00DA3908"/>
    <w:rsid w:val="00DD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BD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1">
    <w:name w:val="Стиль1"/>
    <w:basedOn w:val="a"/>
    <w:qFormat/>
    <w:rsid w:val="00810E59"/>
    <w:pPr>
      <w:suppressAutoHyphens w:val="0"/>
      <w:ind w:firstLine="709"/>
      <w:jc w:val="both"/>
    </w:pPr>
    <w:rPr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BD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1">
    <w:name w:val="Стиль1"/>
    <w:basedOn w:val="a"/>
    <w:qFormat/>
    <w:rsid w:val="00810E59"/>
    <w:pPr>
      <w:suppressAutoHyphens w:val="0"/>
      <w:ind w:firstLine="709"/>
      <w:jc w:val="both"/>
    </w:pPr>
    <w:rPr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2023-05-18T12:20:00Z</dcterms:created>
  <dcterms:modified xsi:type="dcterms:W3CDTF">2023-05-24T13:04:00Z</dcterms:modified>
</cp:coreProperties>
</file>