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EB" w:rsidRPr="00DD7869" w:rsidRDefault="00B6053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b/>
          <w:color w:val="FFFFFF" w:themeColor="background1"/>
          <w:spacing w:val="-3"/>
          <w:sz w:val="32"/>
          <w:szCs w:val="32"/>
        </w:rPr>
      </w:pPr>
      <w:r w:rsidRPr="00DD7869">
        <w:rPr>
          <w:rFonts w:eastAsia="Times New Roman"/>
          <w:b/>
          <w:color w:val="FFFFFF" w:themeColor="background1"/>
          <w:spacing w:val="-3"/>
          <w:sz w:val="32"/>
          <w:szCs w:val="32"/>
        </w:rPr>
        <w:t>АДМИНИСТРАЦИЯ МУНИЦИПАЛЬНОГО ОБРАЗОВАНИЯ ТЕМРЮКСКИЙ РАЙОН</w:t>
      </w:r>
    </w:p>
    <w:p w:rsidR="00B6053E" w:rsidRPr="00DD7869" w:rsidRDefault="00B6053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b/>
          <w:color w:val="FFFFFF" w:themeColor="background1"/>
          <w:spacing w:val="-3"/>
          <w:sz w:val="32"/>
          <w:szCs w:val="32"/>
        </w:rPr>
      </w:pPr>
    </w:p>
    <w:p w:rsidR="00B6053E" w:rsidRPr="00DD7869" w:rsidRDefault="00B6053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b/>
          <w:color w:val="FFFFFF" w:themeColor="background1"/>
          <w:spacing w:val="-3"/>
          <w:sz w:val="32"/>
          <w:szCs w:val="32"/>
        </w:rPr>
      </w:pPr>
      <w:r w:rsidRPr="00DD7869">
        <w:rPr>
          <w:rFonts w:eastAsia="Times New Roman"/>
          <w:b/>
          <w:color w:val="FFFFFF" w:themeColor="background1"/>
          <w:spacing w:val="-3"/>
          <w:sz w:val="32"/>
          <w:szCs w:val="32"/>
        </w:rPr>
        <w:t>ПОСТАНОВЛЕНИЕ</w:t>
      </w:r>
    </w:p>
    <w:p w:rsidR="00B6053E" w:rsidRPr="00DD7869" w:rsidRDefault="00B6053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b/>
          <w:color w:val="FFFFFF" w:themeColor="background1"/>
          <w:spacing w:val="-3"/>
          <w:sz w:val="32"/>
          <w:szCs w:val="32"/>
        </w:rPr>
      </w:pPr>
    </w:p>
    <w:p w:rsidR="00B6053E" w:rsidRPr="00DD7869" w:rsidRDefault="00B6053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b/>
          <w:color w:val="FFFFFF" w:themeColor="background1"/>
          <w:spacing w:val="-3"/>
          <w:sz w:val="28"/>
          <w:szCs w:val="28"/>
        </w:rPr>
      </w:pPr>
      <w:r w:rsidRPr="00DD7869">
        <w:rPr>
          <w:rFonts w:eastAsia="Times New Roman"/>
          <w:b/>
          <w:color w:val="FFFFFF" w:themeColor="background1"/>
          <w:spacing w:val="-3"/>
          <w:sz w:val="28"/>
          <w:szCs w:val="28"/>
        </w:rPr>
        <w:t>от 18.06.2013                                                     № 842</w:t>
      </w:r>
    </w:p>
    <w:p w:rsidR="00B6053E" w:rsidRPr="00DD7869" w:rsidRDefault="00B6053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color w:val="FFFFFF" w:themeColor="background1"/>
          <w:spacing w:val="-3"/>
        </w:rPr>
      </w:pPr>
      <w:r w:rsidRPr="00DD7869">
        <w:rPr>
          <w:rFonts w:eastAsia="Times New Roman"/>
          <w:color w:val="FFFFFF" w:themeColor="background1"/>
          <w:spacing w:val="-3"/>
        </w:rPr>
        <w:t xml:space="preserve"> г</w:t>
      </w:r>
      <w:proofErr w:type="gramStart"/>
      <w:r w:rsidRPr="00DD7869">
        <w:rPr>
          <w:rFonts w:eastAsia="Times New Roman"/>
          <w:color w:val="FFFFFF" w:themeColor="background1"/>
          <w:spacing w:val="-3"/>
        </w:rPr>
        <w:t>.Т</w:t>
      </w:r>
      <w:proofErr w:type="gramEnd"/>
      <w:r w:rsidRPr="00DD7869">
        <w:rPr>
          <w:rFonts w:eastAsia="Times New Roman"/>
          <w:color w:val="FFFFFF" w:themeColor="background1"/>
          <w:spacing w:val="-3"/>
        </w:rPr>
        <w:t xml:space="preserve">емрюк </w:t>
      </w:r>
    </w:p>
    <w:p w:rsidR="00B6053E" w:rsidRDefault="00B6053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color w:val="000000"/>
          <w:spacing w:val="-3"/>
          <w:sz w:val="28"/>
          <w:szCs w:val="28"/>
        </w:rPr>
      </w:pPr>
    </w:p>
    <w:p w:rsidR="00B6053E" w:rsidRDefault="00B6053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color w:val="000000"/>
          <w:spacing w:val="-3"/>
          <w:sz w:val="28"/>
          <w:szCs w:val="28"/>
        </w:rPr>
      </w:pPr>
    </w:p>
    <w:p w:rsidR="004A0B8C" w:rsidRPr="00B6053E" w:rsidRDefault="004A0B8C" w:rsidP="004855F1">
      <w:pPr>
        <w:shd w:val="clear" w:color="auto" w:fill="FFFFFF"/>
        <w:tabs>
          <w:tab w:val="left" w:pos="7339"/>
        </w:tabs>
        <w:rPr>
          <w:rFonts w:eastAsia="Times New Roman"/>
          <w:color w:val="000000"/>
          <w:spacing w:val="-3"/>
          <w:sz w:val="28"/>
          <w:szCs w:val="28"/>
        </w:rPr>
      </w:pPr>
    </w:p>
    <w:p w:rsidR="00305027" w:rsidRPr="00375544" w:rsidRDefault="00305027">
      <w:pPr>
        <w:jc w:val="center"/>
        <w:rPr>
          <w:b/>
          <w:sz w:val="10"/>
          <w:szCs w:val="10"/>
        </w:rPr>
      </w:pPr>
    </w:p>
    <w:p w:rsidR="007118EB" w:rsidRPr="003C1B93" w:rsidRDefault="004A66E3">
      <w:pPr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1A7215">
        <w:rPr>
          <w:b/>
          <w:sz w:val="28"/>
          <w:szCs w:val="28"/>
        </w:rPr>
        <w:t>муниципального образования Темрюкский район</w:t>
      </w:r>
      <w:r w:rsidR="00425E28">
        <w:rPr>
          <w:b/>
          <w:sz w:val="28"/>
          <w:szCs w:val="28"/>
        </w:rPr>
        <w:t xml:space="preserve"> от 4 марта 2013</w:t>
      </w:r>
      <w:r w:rsidR="006F6975">
        <w:rPr>
          <w:b/>
          <w:sz w:val="28"/>
          <w:szCs w:val="28"/>
        </w:rPr>
        <w:t xml:space="preserve"> года</w:t>
      </w:r>
      <w:r w:rsidR="00425E28">
        <w:rPr>
          <w:b/>
          <w:sz w:val="28"/>
          <w:szCs w:val="28"/>
        </w:rPr>
        <w:t xml:space="preserve"> № 320 </w:t>
      </w:r>
      <w:r w:rsidR="00A772DF">
        <w:rPr>
          <w:b/>
          <w:sz w:val="28"/>
          <w:szCs w:val="28"/>
        </w:rPr>
        <w:t xml:space="preserve">                     </w:t>
      </w:r>
      <w:r w:rsidR="00425E28">
        <w:rPr>
          <w:b/>
          <w:sz w:val="28"/>
          <w:szCs w:val="28"/>
        </w:rPr>
        <w:t>«</w:t>
      </w:r>
      <w:r w:rsidR="00090AF2">
        <w:rPr>
          <w:b/>
          <w:sz w:val="28"/>
          <w:szCs w:val="28"/>
        </w:rPr>
        <w:t>Об</w:t>
      </w:r>
      <w:r w:rsidR="00090AF2">
        <w:rPr>
          <w:rFonts w:eastAsia="Times New Roman"/>
          <w:b/>
          <w:sz w:val="28"/>
          <w:szCs w:val="28"/>
        </w:rPr>
        <w:t xml:space="preserve"> </w:t>
      </w:r>
      <w:r w:rsidR="00090AF2">
        <w:rPr>
          <w:b/>
          <w:sz w:val="28"/>
          <w:szCs w:val="28"/>
        </w:rPr>
        <w:t>утверждении</w:t>
      </w:r>
      <w:r w:rsidR="00090AF2">
        <w:rPr>
          <w:rFonts w:eastAsia="Times New Roman"/>
          <w:b/>
          <w:sz w:val="28"/>
          <w:szCs w:val="28"/>
        </w:rPr>
        <w:t xml:space="preserve"> </w:t>
      </w:r>
      <w:r w:rsidR="00090AF2">
        <w:rPr>
          <w:b/>
          <w:sz w:val="28"/>
          <w:szCs w:val="28"/>
        </w:rPr>
        <w:t>плана</w:t>
      </w:r>
      <w:r w:rsidR="00090AF2">
        <w:rPr>
          <w:rFonts w:eastAsia="Times New Roman"/>
          <w:b/>
          <w:sz w:val="28"/>
          <w:szCs w:val="28"/>
        </w:rPr>
        <w:t xml:space="preserve"> </w:t>
      </w:r>
      <w:r w:rsidR="00090AF2">
        <w:rPr>
          <w:b/>
          <w:sz w:val="28"/>
          <w:szCs w:val="28"/>
        </w:rPr>
        <w:t>мероприятий</w:t>
      </w:r>
      <w:r w:rsidR="00090AF2">
        <w:rPr>
          <w:rFonts w:eastAsia="Times New Roman"/>
          <w:b/>
          <w:sz w:val="28"/>
          <w:szCs w:val="28"/>
        </w:rPr>
        <w:t xml:space="preserve"> </w:t>
      </w:r>
      <w:r w:rsidR="00090AF2">
        <w:rPr>
          <w:b/>
          <w:sz w:val="28"/>
          <w:szCs w:val="28"/>
        </w:rPr>
        <w:t>(«дорожной</w:t>
      </w:r>
      <w:r w:rsidR="00090AF2">
        <w:rPr>
          <w:rFonts w:eastAsia="Times New Roman"/>
          <w:b/>
          <w:sz w:val="28"/>
          <w:szCs w:val="28"/>
        </w:rPr>
        <w:t xml:space="preserve"> </w:t>
      </w:r>
      <w:r w:rsidR="00090AF2">
        <w:rPr>
          <w:b/>
          <w:sz w:val="28"/>
          <w:szCs w:val="28"/>
        </w:rPr>
        <w:t>карты»)</w:t>
      </w:r>
      <w:r w:rsidR="00090AF2">
        <w:rPr>
          <w:rFonts w:eastAsia="Times New Roman"/>
          <w:b/>
          <w:sz w:val="28"/>
          <w:szCs w:val="28"/>
        </w:rPr>
        <w:t xml:space="preserve"> </w:t>
      </w:r>
      <w:r w:rsidR="003C1B93" w:rsidRPr="003C1B93">
        <w:rPr>
          <w:b/>
          <w:sz w:val="28"/>
          <w:szCs w:val="28"/>
        </w:rPr>
        <w:t>«Изменения в отрасли «Культура, искусство и кинематография» муниципального образования Темрюкский район, направленные на повышение эффективности и качества предоставляемых услуг</w:t>
      </w:r>
      <w:r w:rsidR="00425E28">
        <w:rPr>
          <w:b/>
          <w:sz w:val="28"/>
          <w:szCs w:val="28"/>
        </w:rPr>
        <w:t>»</w:t>
      </w:r>
      <w:r w:rsidR="003C1B93" w:rsidRPr="003C1B93">
        <w:rPr>
          <w:b/>
          <w:sz w:val="28"/>
          <w:szCs w:val="28"/>
        </w:rPr>
        <w:t xml:space="preserve"> </w:t>
      </w:r>
    </w:p>
    <w:p w:rsidR="004A0B8C" w:rsidRDefault="004A0B8C" w:rsidP="00535C9E">
      <w:pPr>
        <w:shd w:val="clear" w:color="auto" w:fill="FFFFFF"/>
        <w:tabs>
          <w:tab w:val="left" w:pos="7339"/>
        </w:tabs>
        <w:rPr>
          <w:rFonts w:eastAsia="Times New Roman"/>
          <w:spacing w:val="-3"/>
          <w:sz w:val="28"/>
          <w:szCs w:val="28"/>
        </w:rPr>
      </w:pPr>
    </w:p>
    <w:p w:rsidR="00F20A7E" w:rsidRPr="00BA707C" w:rsidRDefault="00F20A7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spacing w:val="-3"/>
          <w:sz w:val="28"/>
          <w:szCs w:val="28"/>
        </w:rPr>
      </w:pPr>
    </w:p>
    <w:p w:rsidR="001A7215" w:rsidRDefault="00090AF2" w:rsidP="001A7215">
      <w:pPr>
        <w:autoSpaceDE w:val="0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27037D">
        <w:rPr>
          <w:sz w:val="28"/>
          <w:szCs w:val="28"/>
          <w:lang w:eastAsia="ru-RU"/>
        </w:rPr>
        <w:t>соответствии с финансово</w:t>
      </w:r>
      <w:r w:rsidR="0027037D" w:rsidRPr="0027037D">
        <w:rPr>
          <w:sz w:val="28"/>
          <w:szCs w:val="28"/>
          <w:lang w:eastAsia="ru-RU"/>
        </w:rPr>
        <w:t>-</w:t>
      </w:r>
      <w:r w:rsidR="0027037D">
        <w:rPr>
          <w:sz w:val="28"/>
          <w:szCs w:val="28"/>
          <w:lang w:eastAsia="ru-RU"/>
        </w:rPr>
        <w:t xml:space="preserve">экономическим обоснованием </w:t>
      </w:r>
      <w:r>
        <w:rPr>
          <w:sz w:val="28"/>
          <w:szCs w:val="28"/>
          <w:lang w:eastAsia="ru-RU"/>
        </w:rPr>
        <w:t>реализации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основных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положений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92BB6">
        <w:rPr>
          <w:rFonts w:eastAsia="Times New Roman"/>
          <w:sz w:val="28"/>
          <w:szCs w:val="28"/>
          <w:lang w:eastAsia="ru-RU"/>
        </w:rPr>
        <w:t xml:space="preserve">«дорожной карты» министерства культуры Краснодарского края </w:t>
      </w:r>
      <w:proofErr w:type="spellStart"/>
      <w:proofErr w:type="gramStart"/>
      <w:r>
        <w:rPr>
          <w:sz w:val="28"/>
          <w:szCs w:val="28"/>
          <w:lang w:eastAsia="ru-RU"/>
        </w:rPr>
        <w:t>п</w:t>
      </w:r>
      <w:proofErr w:type="spellEnd"/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н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л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ю: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692BB6" w:rsidRPr="00535C9E" w:rsidRDefault="00692BB6" w:rsidP="00133CBB">
      <w:pPr>
        <w:pStyle w:val="af7"/>
        <w:numPr>
          <w:ilvl w:val="0"/>
          <w:numId w:val="3"/>
        </w:numPr>
        <w:autoSpaceDE w:val="0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 w:rsidRPr="001A7215">
        <w:rPr>
          <w:rFonts w:eastAsia="Times New Roman"/>
          <w:sz w:val="28"/>
          <w:szCs w:val="28"/>
          <w:lang w:eastAsia="ru-RU"/>
        </w:rPr>
        <w:t>Внести в постановление администрации муниципального образования</w:t>
      </w:r>
      <w:r w:rsidR="00133CBB">
        <w:rPr>
          <w:rFonts w:eastAsia="Times New Roman"/>
          <w:sz w:val="28"/>
          <w:szCs w:val="28"/>
          <w:lang w:eastAsia="ru-RU"/>
        </w:rPr>
        <w:t xml:space="preserve"> от </w:t>
      </w:r>
      <w:r w:rsidR="001A7215" w:rsidRPr="001A7215">
        <w:rPr>
          <w:sz w:val="28"/>
          <w:szCs w:val="28"/>
        </w:rPr>
        <w:t>4 марта 2013</w:t>
      </w:r>
      <w:r w:rsidR="006F6975">
        <w:rPr>
          <w:sz w:val="28"/>
          <w:szCs w:val="28"/>
        </w:rPr>
        <w:t xml:space="preserve"> года </w:t>
      </w:r>
      <w:r w:rsidR="001A7215" w:rsidRPr="001A7215">
        <w:rPr>
          <w:sz w:val="28"/>
          <w:szCs w:val="28"/>
        </w:rPr>
        <w:t xml:space="preserve"> № 320</w:t>
      </w:r>
      <w:r w:rsidR="00133CBB">
        <w:rPr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«Об</w:t>
      </w:r>
      <w:r w:rsidR="001A7215" w:rsidRPr="001A7215">
        <w:rPr>
          <w:rFonts w:eastAsia="Times New Roman"/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утверждении</w:t>
      </w:r>
      <w:r w:rsidR="001A7215" w:rsidRPr="001A7215">
        <w:rPr>
          <w:rFonts w:eastAsia="Times New Roman"/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плана</w:t>
      </w:r>
      <w:r w:rsidR="001A7215" w:rsidRPr="001A7215">
        <w:rPr>
          <w:rFonts w:eastAsia="Times New Roman"/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мероприятий</w:t>
      </w:r>
      <w:r w:rsidR="001A7215" w:rsidRPr="001A7215">
        <w:rPr>
          <w:rFonts w:eastAsia="Times New Roman"/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(«дорожной</w:t>
      </w:r>
      <w:r w:rsidR="001A7215" w:rsidRPr="001A7215">
        <w:rPr>
          <w:rFonts w:eastAsia="Times New Roman"/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карты»)</w:t>
      </w:r>
      <w:r w:rsidR="001A7215" w:rsidRPr="001A7215">
        <w:rPr>
          <w:rFonts w:eastAsia="Times New Roman"/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«Изменения в отрасли</w:t>
      </w:r>
      <w:r w:rsidR="00133CBB">
        <w:rPr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«Культура, искусство и</w:t>
      </w:r>
      <w:r w:rsidR="00133CBB">
        <w:rPr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кинематография»</w:t>
      </w:r>
      <w:r w:rsidR="00133CBB">
        <w:rPr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муниципального</w:t>
      </w:r>
      <w:r w:rsidR="00133CBB">
        <w:rPr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образования</w:t>
      </w:r>
      <w:r w:rsidR="00133CBB">
        <w:rPr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Темрюкский</w:t>
      </w:r>
      <w:r w:rsidR="00133CBB">
        <w:rPr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район,</w:t>
      </w:r>
      <w:r w:rsidR="00133CBB">
        <w:rPr>
          <w:sz w:val="28"/>
          <w:szCs w:val="28"/>
        </w:rPr>
        <w:t xml:space="preserve">              </w:t>
      </w:r>
      <w:r w:rsidR="001A7215" w:rsidRPr="001A7215">
        <w:rPr>
          <w:sz w:val="28"/>
          <w:szCs w:val="28"/>
        </w:rPr>
        <w:t>направленные на повышение эффективности и качества предоставляемых услуг»</w:t>
      </w:r>
      <w:r w:rsidR="004A0B8C">
        <w:rPr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следующие изменения:</w:t>
      </w:r>
    </w:p>
    <w:p w:rsidR="00535C9E" w:rsidRPr="00E36CF4" w:rsidRDefault="00535C9E" w:rsidP="00535C9E">
      <w:pPr>
        <w:pStyle w:val="af7"/>
        <w:numPr>
          <w:ilvl w:val="0"/>
          <w:numId w:val="5"/>
        </w:numPr>
        <w:autoSpaceDE w:val="0"/>
        <w:ind w:left="0" w:firstLine="709"/>
        <w:jc w:val="both"/>
        <w:rPr>
          <w:sz w:val="28"/>
          <w:szCs w:val="28"/>
        </w:rPr>
      </w:pPr>
      <w:r w:rsidRPr="00E36CF4">
        <w:rPr>
          <w:rFonts w:eastAsia="Times New Roman"/>
          <w:spacing w:val="-3"/>
          <w:sz w:val="28"/>
          <w:szCs w:val="28"/>
        </w:rPr>
        <w:t xml:space="preserve">в приложении № 1 к постановлению пункт 2 раздела </w:t>
      </w:r>
      <w:r w:rsidRPr="00E36CF4">
        <w:rPr>
          <w:rFonts w:eastAsia="Times New Roman"/>
          <w:spacing w:val="-3"/>
          <w:sz w:val="28"/>
          <w:szCs w:val="28"/>
          <w:lang w:val="en-US"/>
        </w:rPr>
        <w:t>IV</w:t>
      </w:r>
      <w:r w:rsidRPr="00E36CF4">
        <w:rPr>
          <w:rFonts w:eastAsia="Times New Roman"/>
          <w:spacing w:val="-3"/>
          <w:sz w:val="28"/>
          <w:szCs w:val="28"/>
        </w:rPr>
        <w:t xml:space="preserve"> «Мероприятия по совершенствованию оплаты труда работников учреждений культуры» изложить в новой редакции: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E36CF4">
        <w:rPr>
          <w:sz w:val="28"/>
          <w:szCs w:val="28"/>
        </w:rPr>
        <w:t>«2. 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535C9E" w:rsidRDefault="00535C9E" w:rsidP="00535C9E">
      <w:pPr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379EB">
        <w:rPr>
          <w:sz w:val="28"/>
          <w:szCs w:val="28"/>
        </w:rPr>
        <w:t>динамика темпов роста средней заработной платы работников муниципальных учреждений культуры,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социальной политики»:</w:t>
      </w:r>
    </w:p>
    <w:tbl>
      <w:tblPr>
        <w:tblW w:w="5000" w:type="pct"/>
        <w:tblInd w:w="108" w:type="dxa"/>
        <w:tblLayout w:type="fixed"/>
        <w:tblLook w:val="0000"/>
      </w:tblPr>
      <w:tblGrid>
        <w:gridCol w:w="1465"/>
        <w:gridCol w:w="1577"/>
        <w:gridCol w:w="1577"/>
        <w:gridCol w:w="1577"/>
        <w:gridCol w:w="1577"/>
        <w:gridCol w:w="1829"/>
        <w:gridCol w:w="252"/>
      </w:tblGrid>
      <w:tr w:rsidR="00535C9E" w:rsidRPr="00006649" w:rsidTr="00535C9E"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9E" w:rsidRPr="00006649" w:rsidRDefault="00535C9E" w:rsidP="00BC78E0">
            <w:pPr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2013 год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9E" w:rsidRPr="00006649" w:rsidRDefault="00535C9E" w:rsidP="00BC78E0">
            <w:pPr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2014 год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9E" w:rsidRPr="00006649" w:rsidRDefault="00535C9E" w:rsidP="00BC78E0">
            <w:pPr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2015 год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9E" w:rsidRPr="00006649" w:rsidRDefault="00535C9E" w:rsidP="00BC78E0">
            <w:pPr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2016 год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9E" w:rsidRPr="00006649" w:rsidRDefault="00535C9E" w:rsidP="00BC78E0">
            <w:pPr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2017 год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C9E" w:rsidRPr="00006649" w:rsidRDefault="00535C9E" w:rsidP="00BC78E0">
            <w:pPr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2018 год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</w:tcBorders>
          </w:tcPr>
          <w:p w:rsidR="00535C9E" w:rsidRPr="00006649" w:rsidRDefault="00535C9E" w:rsidP="00BC78E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35C9E" w:rsidRPr="00006649" w:rsidTr="00535C9E"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9E" w:rsidRPr="00006649" w:rsidRDefault="00535C9E" w:rsidP="00BC78E0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116,4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9E" w:rsidRPr="00867ACA" w:rsidRDefault="00535C9E" w:rsidP="004855F1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 w:rsidRPr="00867ACA">
              <w:rPr>
                <w:sz w:val="28"/>
                <w:szCs w:val="28"/>
              </w:rPr>
              <w:t>1</w:t>
            </w:r>
            <w:r w:rsidR="004855F1" w:rsidRPr="00867ACA">
              <w:rPr>
                <w:sz w:val="28"/>
                <w:szCs w:val="28"/>
              </w:rPr>
              <w:t>1</w:t>
            </w:r>
            <w:r w:rsidRPr="00867ACA">
              <w:rPr>
                <w:sz w:val="28"/>
                <w:szCs w:val="28"/>
              </w:rPr>
              <w:t>9,</w:t>
            </w:r>
            <w:r w:rsidR="004855F1" w:rsidRPr="00867ACA">
              <w:rPr>
                <w:sz w:val="28"/>
                <w:szCs w:val="28"/>
              </w:rPr>
              <w:t>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9E" w:rsidRPr="00006649" w:rsidRDefault="00535C9E" w:rsidP="00BC78E0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6</w:t>
            </w:r>
            <w:r w:rsidRPr="000066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9E" w:rsidRPr="00006649" w:rsidRDefault="00535C9E" w:rsidP="00BC78E0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4</w:t>
            </w:r>
            <w:r w:rsidRPr="000066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9E" w:rsidRPr="00006649" w:rsidRDefault="00535C9E" w:rsidP="00BC78E0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3</w:t>
            </w:r>
            <w:r w:rsidRPr="000066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C9E" w:rsidRPr="00006649" w:rsidRDefault="00535C9E" w:rsidP="00BC78E0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21</w:t>
            </w:r>
            <w:r w:rsidRPr="000066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8" w:type="pct"/>
            <w:tcBorders>
              <w:left w:val="single" w:sz="4" w:space="0" w:color="auto"/>
              <w:bottom w:val="nil"/>
            </w:tcBorders>
          </w:tcPr>
          <w:p w:rsidR="00535C9E" w:rsidRPr="00006649" w:rsidRDefault="00535C9E" w:rsidP="00BC78E0">
            <w:pPr>
              <w:tabs>
                <w:tab w:val="left" w:pos="851"/>
              </w:tabs>
              <w:snapToGrid w:val="0"/>
              <w:rPr>
                <w:sz w:val="28"/>
                <w:szCs w:val="28"/>
              </w:rPr>
            </w:pPr>
          </w:p>
        </w:tc>
      </w:tr>
    </w:tbl>
    <w:p w:rsidR="00535C9E" w:rsidRPr="00535C9E" w:rsidRDefault="00535C9E" w:rsidP="00535C9E">
      <w:pPr>
        <w:autoSpaceDE w:val="0"/>
        <w:ind w:left="708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»</w:t>
      </w:r>
      <w:r w:rsidR="004855F1">
        <w:rPr>
          <w:rFonts w:eastAsia="Times New Roman"/>
          <w:sz w:val="28"/>
          <w:szCs w:val="28"/>
          <w:lang w:eastAsia="ru-RU"/>
        </w:rPr>
        <w:t>;</w:t>
      </w:r>
    </w:p>
    <w:p w:rsidR="00133CBB" w:rsidRPr="00535C9E" w:rsidRDefault="006F6975" w:rsidP="004A0B8C">
      <w:pPr>
        <w:pStyle w:val="af7"/>
        <w:numPr>
          <w:ilvl w:val="0"/>
          <w:numId w:val="5"/>
        </w:numPr>
        <w:autoSpaceDE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DD7869">
        <w:rPr>
          <w:rFonts w:eastAsia="Times New Roman"/>
          <w:spacing w:val="-3"/>
          <w:sz w:val="28"/>
          <w:szCs w:val="28"/>
        </w:rPr>
        <w:t xml:space="preserve">в приложении № </w:t>
      </w:r>
      <w:r w:rsidR="00611900" w:rsidRPr="00DD7869">
        <w:rPr>
          <w:rFonts w:eastAsia="Times New Roman"/>
          <w:spacing w:val="-3"/>
          <w:sz w:val="28"/>
          <w:szCs w:val="28"/>
        </w:rPr>
        <w:t>2</w:t>
      </w:r>
      <w:r w:rsidRPr="00DD7869">
        <w:rPr>
          <w:rFonts w:eastAsia="Times New Roman"/>
          <w:spacing w:val="-3"/>
          <w:sz w:val="28"/>
          <w:szCs w:val="28"/>
        </w:rPr>
        <w:t xml:space="preserve"> </w:t>
      </w:r>
      <w:r w:rsidR="00E36CF4" w:rsidRPr="00DD7869">
        <w:rPr>
          <w:rFonts w:eastAsia="Times New Roman"/>
          <w:spacing w:val="-3"/>
          <w:sz w:val="28"/>
          <w:szCs w:val="28"/>
        </w:rPr>
        <w:t xml:space="preserve">к постановлению </w:t>
      </w:r>
      <w:r w:rsidRPr="00DD7869">
        <w:rPr>
          <w:rFonts w:eastAsia="Times New Roman"/>
          <w:spacing w:val="-3"/>
          <w:sz w:val="28"/>
          <w:szCs w:val="28"/>
        </w:rPr>
        <w:t xml:space="preserve">пункт </w:t>
      </w:r>
      <w:r w:rsidR="00611900" w:rsidRPr="00DD7869">
        <w:rPr>
          <w:rFonts w:eastAsia="Times New Roman"/>
          <w:spacing w:val="-3"/>
          <w:sz w:val="28"/>
          <w:szCs w:val="28"/>
        </w:rPr>
        <w:t>4</w:t>
      </w:r>
      <w:r w:rsidRPr="00DD7869">
        <w:rPr>
          <w:rFonts w:eastAsia="Times New Roman"/>
          <w:spacing w:val="-3"/>
          <w:sz w:val="28"/>
          <w:szCs w:val="28"/>
        </w:rPr>
        <w:t xml:space="preserve"> раздела </w:t>
      </w:r>
      <w:r w:rsidR="00611900" w:rsidRPr="00DD7869">
        <w:rPr>
          <w:rFonts w:eastAsia="Times New Roman"/>
          <w:spacing w:val="-3"/>
          <w:sz w:val="28"/>
          <w:szCs w:val="28"/>
        </w:rPr>
        <w:t xml:space="preserve"> </w:t>
      </w:r>
      <w:r w:rsidR="00611900" w:rsidRPr="00DD7869">
        <w:rPr>
          <w:rFonts w:eastAsia="Times New Roman"/>
          <w:spacing w:val="-3"/>
          <w:sz w:val="28"/>
          <w:szCs w:val="28"/>
          <w:lang w:val="en-US"/>
        </w:rPr>
        <w:t>II</w:t>
      </w:r>
      <w:r w:rsidR="00C721F9" w:rsidRPr="00DD7869">
        <w:rPr>
          <w:rFonts w:eastAsia="Times New Roman"/>
          <w:spacing w:val="-3"/>
          <w:sz w:val="28"/>
          <w:szCs w:val="28"/>
        </w:rPr>
        <w:t xml:space="preserve"> </w:t>
      </w:r>
      <w:r w:rsidR="00133CBB">
        <w:rPr>
          <w:rFonts w:eastAsia="Times New Roman"/>
          <w:spacing w:val="-3"/>
          <w:sz w:val="28"/>
          <w:szCs w:val="28"/>
        </w:rPr>
        <w:t xml:space="preserve"> </w:t>
      </w:r>
      <w:r w:rsidR="00E36CF4" w:rsidRPr="00DD7869">
        <w:rPr>
          <w:rFonts w:eastAsia="Times New Roman"/>
          <w:spacing w:val="-3"/>
          <w:sz w:val="28"/>
          <w:szCs w:val="28"/>
        </w:rPr>
        <w:t>«</w:t>
      </w:r>
      <w:r w:rsidR="00611900" w:rsidRPr="00DD7869">
        <w:rPr>
          <w:rFonts w:eastAsia="Times New Roman"/>
          <w:spacing w:val="-3"/>
          <w:sz w:val="28"/>
          <w:szCs w:val="28"/>
        </w:rPr>
        <w:t>Ожидаемые результаты</w:t>
      </w:r>
      <w:r w:rsidR="00E36CF4" w:rsidRPr="00DD7869">
        <w:rPr>
          <w:rFonts w:eastAsia="Times New Roman"/>
          <w:spacing w:val="-3"/>
          <w:sz w:val="28"/>
          <w:szCs w:val="28"/>
        </w:rPr>
        <w:t>»</w:t>
      </w:r>
      <w:r w:rsidR="00C721F9" w:rsidRPr="00DD7869">
        <w:rPr>
          <w:rFonts w:eastAsia="Times New Roman"/>
          <w:spacing w:val="-3"/>
          <w:sz w:val="28"/>
          <w:szCs w:val="28"/>
        </w:rPr>
        <w:t xml:space="preserve"> </w:t>
      </w:r>
      <w:r w:rsidR="00692BB6" w:rsidRPr="00DD7869">
        <w:rPr>
          <w:rFonts w:eastAsia="Times New Roman"/>
          <w:spacing w:val="-3"/>
          <w:sz w:val="28"/>
          <w:szCs w:val="28"/>
        </w:rPr>
        <w:t>изложить в новой редакции</w:t>
      </w:r>
      <w:r w:rsidR="00C721F9" w:rsidRPr="00DD7869">
        <w:rPr>
          <w:rFonts w:eastAsia="Times New Roman"/>
          <w:spacing w:val="-3"/>
          <w:sz w:val="28"/>
          <w:szCs w:val="28"/>
        </w:rPr>
        <w:t>:</w:t>
      </w:r>
      <w:r w:rsidR="00133CBB">
        <w:rPr>
          <w:rFonts w:eastAsia="Times New Roman"/>
          <w:spacing w:val="-3"/>
          <w:sz w:val="28"/>
          <w:szCs w:val="28"/>
        </w:rPr>
        <w:t xml:space="preserve"> </w:t>
      </w:r>
      <w:r w:rsidR="00F379EB" w:rsidRPr="00DD7869">
        <w:rPr>
          <w:sz w:val="28"/>
          <w:szCs w:val="28"/>
        </w:rPr>
        <w:t>«</w:t>
      </w:r>
      <w:r w:rsidR="00611900" w:rsidRPr="00DD7869">
        <w:rPr>
          <w:sz w:val="28"/>
          <w:szCs w:val="28"/>
        </w:rPr>
        <w:t>4</w:t>
      </w:r>
      <w:r w:rsidR="00F379EB" w:rsidRPr="00DD7869">
        <w:rPr>
          <w:sz w:val="28"/>
          <w:szCs w:val="28"/>
        </w:rPr>
        <w:t>.</w:t>
      </w:r>
      <w:r w:rsidR="004A0B8C">
        <w:rPr>
          <w:sz w:val="28"/>
          <w:szCs w:val="28"/>
        </w:rPr>
        <w:t xml:space="preserve"> </w:t>
      </w:r>
      <w:r w:rsidR="00DD7869">
        <w:rPr>
          <w:sz w:val="28"/>
          <w:szCs w:val="28"/>
        </w:rPr>
        <w:t>Д</w:t>
      </w:r>
      <w:r w:rsidR="00F379EB" w:rsidRPr="00DD7869">
        <w:rPr>
          <w:sz w:val="28"/>
          <w:szCs w:val="28"/>
        </w:rPr>
        <w:t xml:space="preserve">инамика темпов роста средней </w:t>
      </w:r>
      <w:r w:rsidR="00F379EB" w:rsidRPr="00DD7869">
        <w:rPr>
          <w:sz w:val="28"/>
          <w:szCs w:val="28"/>
        </w:rPr>
        <w:lastRenderedPageBreak/>
        <w:t>заработной платы</w:t>
      </w:r>
      <w:r w:rsidR="00133CBB">
        <w:rPr>
          <w:sz w:val="28"/>
          <w:szCs w:val="28"/>
        </w:rPr>
        <w:t xml:space="preserve"> </w:t>
      </w:r>
      <w:r w:rsidR="00DD7869">
        <w:rPr>
          <w:sz w:val="28"/>
          <w:szCs w:val="28"/>
        </w:rPr>
        <w:t xml:space="preserve">к предыдущему году работников </w:t>
      </w:r>
      <w:r w:rsidR="00F379EB" w:rsidRPr="00DD7869">
        <w:rPr>
          <w:sz w:val="28"/>
          <w:szCs w:val="28"/>
        </w:rPr>
        <w:t xml:space="preserve">муниципальных </w:t>
      </w:r>
      <w:r w:rsidR="00133CBB">
        <w:rPr>
          <w:sz w:val="28"/>
          <w:szCs w:val="28"/>
        </w:rPr>
        <w:t xml:space="preserve"> </w:t>
      </w:r>
      <w:r w:rsidR="00F379EB" w:rsidRPr="00DD7869">
        <w:rPr>
          <w:sz w:val="28"/>
          <w:szCs w:val="28"/>
        </w:rPr>
        <w:t>учреждений культуры, повышение оплаты</w:t>
      </w:r>
      <w:r w:rsidR="00133CBB">
        <w:rPr>
          <w:sz w:val="28"/>
          <w:szCs w:val="28"/>
        </w:rPr>
        <w:t xml:space="preserve"> труда которых предусмотрено Указом </w:t>
      </w:r>
      <w:r w:rsidR="00F379EB" w:rsidRPr="00DD7869">
        <w:rPr>
          <w:sz w:val="28"/>
          <w:szCs w:val="28"/>
        </w:rPr>
        <w:t>Президента</w:t>
      </w:r>
      <w:r w:rsidR="004A0B8C">
        <w:rPr>
          <w:sz w:val="28"/>
          <w:szCs w:val="28"/>
        </w:rPr>
        <w:t xml:space="preserve"> </w:t>
      </w:r>
      <w:r w:rsidR="00F379EB" w:rsidRPr="00DD7869">
        <w:rPr>
          <w:sz w:val="28"/>
          <w:szCs w:val="28"/>
        </w:rPr>
        <w:t>Российской Фед</w:t>
      </w:r>
      <w:r w:rsidR="00133CBB">
        <w:rPr>
          <w:sz w:val="28"/>
          <w:szCs w:val="28"/>
        </w:rPr>
        <w:t xml:space="preserve">ерации от 7 мая 2012 года № 597                 «О </w:t>
      </w:r>
      <w:r w:rsidR="00F379EB" w:rsidRPr="00DD7869">
        <w:rPr>
          <w:sz w:val="28"/>
          <w:szCs w:val="28"/>
        </w:rPr>
        <w:t>мероприятиях по реализации государственной социальной политики</w:t>
      </w:r>
      <w:r w:rsidR="004D6C0F">
        <w:rPr>
          <w:sz w:val="28"/>
          <w:szCs w:val="28"/>
        </w:rPr>
        <w:t>»:</w:t>
      </w:r>
    </w:p>
    <w:tbl>
      <w:tblPr>
        <w:tblW w:w="0" w:type="auto"/>
        <w:tblInd w:w="-5" w:type="dxa"/>
        <w:tblLayout w:type="fixed"/>
        <w:tblLook w:val="0000"/>
      </w:tblPr>
      <w:tblGrid>
        <w:gridCol w:w="255"/>
        <w:gridCol w:w="2268"/>
        <w:gridCol w:w="851"/>
        <w:gridCol w:w="708"/>
        <w:gridCol w:w="851"/>
        <w:gridCol w:w="709"/>
        <w:gridCol w:w="708"/>
        <w:gridCol w:w="709"/>
        <w:gridCol w:w="709"/>
        <w:gridCol w:w="2091"/>
      </w:tblGrid>
      <w:tr w:rsidR="00DD4E9D" w:rsidRPr="00F2697C" w:rsidTr="004855F1">
        <w:trPr>
          <w:cantSplit/>
          <w:tblHeader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9D" w:rsidRPr="00DD4E9D" w:rsidRDefault="00DD4E9D" w:rsidP="00A772DF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  <w:r w:rsidRPr="004A0B8C"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  <w:r w:rsidRPr="004A0B8C">
              <w:t>2013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  <w:r w:rsidRPr="004A0B8C">
              <w:t>2014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  <w:r w:rsidRPr="004A0B8C">
              <w:t>2015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  <w:r w:rsidRPr="004A0B8C">
              <w:t>2016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  <w:r w:rsidRPr="004A0B8C">
              <w:t>2017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  <w:r w:rsidRPr="004A0B8C">
              <w:t>2018 год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  <w:r w:rsidRPr="004A0B8C">
              <w:t>Результаты</w:t>
            </w:r>
          </w:p>
        </w:tc>
      </w:tr>
      <w:tr w:rsidR="00DD4E9D" w:rsidRPr="00F2697C" w:rsidTr="004855F1">
        <w:trPr>
          <w:cantSplit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9D" w:rsidRPr="00DD4E9D" w:rsidRDefault="00DD4E9D" w:rsidP="00A772DF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D4E9D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9D" w:rsidRPr="004A0B8C" w:rsidRDefault="00DD4E9D" w:rsidP="00A772DF">
            <w:pPr>
              <w:snapToGrid w:val="0"/>
              <w:spacing w:line="240" w:lineRule="atLeast"/>
            </w:pPr>
            <w:r w:rsidRPr="004A0B8C">
              <w:t>Динамика темпов роста средней заработной платы к предыдущему году работников муниципальных учреждений культуры,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  <w:r w:rsidRPr="004A0B8C"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9D" w:rsidRPr="004A0B8C" w:rsidRDefault="00533889" w:rsidP="00A772DF">
            <w:pPr>
              <w:snapToGrid w:val="0"/>
              <w:spacing w:line="240" w:lineRule="atLeast"/>
              <w:jc w:val="center"/>
            </w:pPr>
            <w: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9D" w:rsidRPr="00867ACA" w:rsidRDefault="004855F1" w:rsidP="00A772DF">
            <w:pPr>
              <w:snapToGrid w:val="0"/>
              <w:spacing w:line="240" w:lineRule="atLeast"/>
              <w:jc w:val="center"/>
            </w:pPr>
            <w:r w:rsidRPr="00867ACA">
              <w:t>116,3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9D" w:rsidRPr="004A0B8C" w:rsidRDefault="00533889" w:rsidP="00A772DF">
            <w:pPr>
              <w:snapToGrid w:val="0"/>
              <w:spacing w:line="240" w:lineRule="atLeast"/>
              <w:jc w:val="center"/>
            </w:pPr>
            <w:r>
              <w:t>118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9D" w:rsidRPr="004A0B8C" w:rsidRDefault="00533889" w:rsidP="00A772DF">
            <w:pPr>
              <w:snapToGrid w:val="0"/>
              <w:spacing w:line="240" w:lineRule="atLeast"/>
              <w:jc w:val="center"/>
            </w:pPr>
            <w:r>
              <w:t>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9D" w:rsidRPr="004A0B8C" w:rsidRDefault="00DD4E9D" w:rsidP="00533889">
            <w:pPr>
              <w:snapToGrid w:val="0"/>
              <w:spacing w:line="240" w:lineRule="atLeast"/>
              <w:jc w:val="center"/>
            </w:pPr>
            <w:r w:rsidRPr="004A0B8C">
              <w:t>11</w:t>
            </w:r>
            <w:r w:rsidR="00533889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9D" w:rsidRPr="004A0B8C" w:rsidRDefault="00533889" w:rsidP="00A772DF">
            <w:pPr>
              <w:snapToGrid w:val="0"/>
              <w:spacing w:line="240" w:lineRule="atLeast"/>
              <w:jc w:val="center"/>
            </w:pPr>
            <w:r>
              <w:t>117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9D" w:rsidRPr="004A0B8C" w:rsidRDefault="00DD4E9D" w:rsidP="00A772DF">
            <w:pPr>
              <w:snapToGrid w:val="0"/>
              <w:spacing w:line="240" w:lineRule="atLeast"/>
            </w:pPr>
            <w:r w:rsidRPr="004A0B8C">
              <w:t>Во всех детских школах искусств будет обеспечен переход на эффективный контракт с педагогическими работниками. Средняя заработная плата педагогов детских школ искусств в 2018 году составит 100 %  к среднемесячной заработной плате по экономике Краснодарского края</w:t>
            </w:r>
          </w:p>
        </w:tc>
      </w:tr>
    </w:tbl>
    <w:p w:rsidR="00DD4E9D" w:rsidRPr="00DD4E9D" w:rsidRDefault="004A0B8C" w:rsidP="00DD4E9D">
      <w:pPr>
        <w:autoSpaceDE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».</w:t>
      </w:r>
    </w:p>
    <w:p w:rsidR="00DD7869" w:rsidRDefault="00692BB6" w:rsidP="00DD7869">
      <w:pPr>
        <w:pStyle w:val="af7"/>
        <w:autoSpaceDE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F6975">
        <w:rPr>
          <w:rFonts w:eastAsia="Times New Roman"/>
          <w:spacing w:val="-3"/>
          <w:sz w:val="28"/>
          <w:szCs w:val="28"/>
        </w:rPr>
        <w:t xml:space="preserve"> </w:t>
      </w:r>
      <w:r w:rsidR="00450FE6">
        <w:rPr>
          <w:rFonts w:eastAsia="Times New Roman"/>
          <w:sz w:val="28"/>
          <w:szCs w:val="28"/>
          <w:lang w:eastAsia="ru-RU"/>
        </w:rPr>
        <w:t>2</w:t>
      </w:r>
      <w:r w:rsidR="00090AF2" w:rsidRPr="006F6975">
        <w:rPr>
          <w:rFonts w:eastAsia="Times New Roman"/>
          <w:sz w:val="28"/>
          <w:szCs w:val="28"/>
          <w:lang w:eastAsia="ru-RU"/>
        </w:rPr>
        <w:t xml:space="preserve">. Рекомендовать </w:t>
      </w:r>
      <w:r w:rsidR="0014448E" w:rsidRPr="006F6975">
        <w:rPr>
          <w:rFonts w:eastAsia="Times New Roman"/>
          <w:sz w:val="28"/>
          <w:szCs w:val="28"/>
          <w:lang w:eastAsia="ru-RU"/>
        </w:rPr>
        <w:t>главам поселений муниципального образования Темрюкский район</w:t>
      </w:r>
      <w:r w:rsidR="00090AF2" w:rsidRPr="006F6975">
        <w:rPr>
          <w:rFonts w:eastAsia="Times New Roman"/>
          <w:sz w:val="28"/>
          <w:szCs w:val="28"/>
          <w:lang w:eastAsia="ru-RU"/>
        </w:rPr>
        <w:t xml:space="preserve"> </w:t>
      </w:r>
      <w:r w:rsidR="006A4D1E" w:rsidRPr="006F6975">
        <w:rPr>
          <w:rFonts w:eastAsia="Times New Roman"/>
          <w:sz w:val="28"/>
          <w:szCs w:val="28"/>
          <w:lang w:eastAsia="ru-RU"/>
        </w:rPr>
        <w:t>внести соответствующие изменения в муниципальные правовые акты</w:t>
      </w:r>
      <w:r w:rsidR="00090AF2" w:rsidRPr="006F6975">
        <w:rPr>
          <w:sz w:val="28"/>
          <w:szCs w:val="28"/>
        </w:rPr>
        <w:t>,</w:t>
      </w:r>
      <w:r w:rsidR="00090AF2" w:rsidRPr="006F6975">
        <w:rPr>
          <w:rFonts w:eastAsia="Times New Roman"/>
          <w:sz w:val="28"/>
          <w:szCs w:val="28"/>
          <w:lang w:eastAsia="ru-RU"/>
        </w:rPr>
        <w:t xml:space="preserve"> </w:t>
      </w:r>
      <w:r w:rsidR="00090AF2" w:rsidRPr="006F6975">
        <w:rPr>
          <w:sz w:val="28"/>
          <w:szCs w:val="28"/>
        </w:rPr>
        <w:t>направленные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на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повышение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эффективности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и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качества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услуг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в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740BB7" w:rsidRPr="006F6975">
        <w:rPr>
          <w:sz w:val="28"/>
          <w:szCs w:val="28"/>
        </w:rPr>
        <w:t>о</w:t>
      </w:r>
      <w:r w:rsidR="002B1A3E" w:rsidRPr="006F6975">
        <w:rPr>
          <w:sz w:val="28"/>
          <w:szCs w:val="28"/>
        </w:rPr>
        <w:t>трасли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культур</w:t>
      </w:r>
      <w:r w:rsidR="00740BB7" w:rsidRPr="006F6975">
        <w:rPr>
          <w:sz w:val="28"/>
          <w:szCs w:val="28"/>
        </w:rPr>
        <w:t>а</w:t>
      </w:r>
      <w:r w:rsidR="00090AF2" w:rsidRPr="006F6975">
        <w:rPr>
          <w:rFonts w:eastAsia="Times New Roman"/>
          <w:sz w:val="28"/>
          <w:szCs w:val="28"/>
          <w:lang w:eastAsia="ru-RU"/>
        </w:rPr>
        <w:t>.</w:t>
      </w:r>
    </w:p>
    <w:p w:rsidR="00DD7869" w:rsidRPr="00DD7869" w:rsidRDefault="00450FE6" w:rsidP="004855F1">
      <w:pPr>
        <w:pStyle w:val="af7"/>
        <w:autoSpaceDE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305027">
        <w:rPr>
          <w:rFonts w:eastAsia="Times New Roman"/>
          <w:sz w:val="28"/>
          <w:szCs w:val="28"/>
          <w:lang w:eastAsia="ru-RU"/>
        </w:rPr>
        <w:t>.</w:t>
      </w:r>
      <w:r w:rsidR="00305027" w:rsidRPr="00305027">
        <w:rPr>
          <w:sz w:val="28"/>
          <w:szCs w:val="28"/>
        </w:rPr>
        <w:t xml:space="preserve"> </w:t>
      </w:r>
      <w:proofErr w:type="gramStart"/>
      <w:r w:rsidR="00DD7869" w:rsidRPr="008B27AC">
        <w:rPr>
          <w:sz w:val="28"/>
          <w:szCs w:val="28"/>
        </w:rPr>
        <w:t>Отделу информатизации и взаимодействия со СМИ администрации муниципального образования Темрюкский район (Манакова) опубликовать</w:t>
      </w:r>
      <w:r w:rsidR="003766EF">
        <w:rPr>
          <w:sz w:val="28"/>
          <w:szCs w:val="28"/>
        </w:rPr>
        <w:t xml:space="preserve"> </w:t>
      </w:r>
      <w:r w:rsidR="00DD7869" w:rsidRPr="008B27AC">
        <w:rPr>
          <w:sz w:val="28"/>
          <w:szCs w:val="28"/>
        </w:rPr>
        <w:t>постановление</w:t>
      </w:r>
      <w:r w:rsidR="004855F1" w:rsidRPr="004855F1">
        <w:rPr>
          <w:b/>
          <w:sz w:val="28"/>
          <w:szCs w:val="28"/>
        </w:rPr>
        <w:t xml:space="preserve"> </w:t>
      </w:r>
      <w:r w:rsidR="004855F1">
        <w:rPr>
          <w:b/>
          <w:sz w:val="28"/>
          <w:szCs w:val="28"/>
        </w:rPr>
        <w:t>«</w:t>
      </w:r>
      <w:r w:rsidR="004855F1" w:rsidRPr="004855F1">
        <w:rPr>
          <w:sz w:val="28"/>
          <w:szCs w:val="28"/>
        </w:rPr>
        <w:t>О внесении изменений в постановление администрации муниципального образования Темрюкский район от 4 марта 2013 года № 320                      «Об</w:t>
      </w:r>
      <w:r w:rsidR="004855F1" w:rsidRPr="004855F1">
        <w:rPr>
          <w:rFonts w:eastAsia="Times New Roman"/>
          <w:sz w:val="28"/>
          <w:szCs w:val="28"/>
        </w:rPr>
        <w:t xml:space="preserve"> </w:t>
      </w:r>
      <w:r w:rsidR="004855F1" w:rsidRPr="004855F1">
        <w:rPr>
          <w:sz w:val="28"/>
          <w:szCs w:val="28"/>
        </w:rPr>
        <w:t>утверждении</w:t>
      </w:r>
      <w:r w:rsidR="004855F1" w:rsidRPr="004855F1">
        <w:rPr>
          <w:rFonts w:eastAsia="Times New Roman"/>
          <w:sz w:val="28"/>
          <w:szCs w:val="28"/>
        </w:rPr>
        <w:t xml:space="preserve"> </w:t>
      </w:r>
      <w:r w:rsidR="004855F1" w:rsidRPr="004855F1">
        <w:rPr>
          <w:sz w:val="28"/>
          <w:szCs w:val="28"/>
        </w:rPr>
        <w:t>плана</w:t>
      </w:r>
      <w:r w:rsidR="004855F1" w:rsidRPr="004855F1">
        <w:rPr>
          <w:rFonts w:eastAsia="Times New Roman"/>
          <w:sz w:val="28"/>
          <w:szCs w:val="28"/>
        </w:rPr>
        <w:t xml:space="preserve"> </w:t>
      </w:r>
      <w:r w:rsidR="004855F1" w:rsidRPr="004855F1">
        <w:rPr>
          <w:sz w:val="28"/>
          <w:szCs w:val="28"/>
        </w:rPr>
        <w:t>мероприятий</w:t>
      </w:r>
      <w:r w:rsidR="004855F1" w:rsidRPr="004855F1">
        <w:rPr>
          <w:rFonts w:eastAsia="Times New Roman"/>
          <w:sz w:val="28"/>
          <w:szCs w:val="28"/>
        </w:rPr>
        <w:t xml:space="preserve"> </w:t>
      </w:r>
      <w:r w:rsidR="004855F1" w:rsidRPr="004855F1">
        <w:rPr>
          <w:sz w:val="28"/>
          <w:szCs w:val="28"/>
        </w:rPr>
        <w:t>(«дорожной</w:t>
      </w:r>
      <w:r w:rsidR="004855F1" w:rsidRPr="004855F1">
        <w:rPr>
          <w:rFonts w:eastAsia="Times New Roman"/>
          <w:sz w:val="28"/>
          <w:szCs w:val="28"/>
        </w:rPr>
        <w:t xml:space="preserve"> </w:t>
      </w:r>
      <w:r w:rsidR="004855F1" w:rsidRPr="004855F1">
        <w:rPr>
          <w:sz w:val="28"/>
          <w:szCs w:val="28"/>
        </w:rPr>
        <w:t>карты»)</w:t>
      </w:r>
      <w:r w:rsidR="004855F1" w:rsidRPr="004855F1">
        <w:rPr>
          <w:rFonts w:eastAsia="Times New Roman"/>
          <w:sz w:val="28"/>
          <w:szCs w:val="28"/>
        </w:rPr>
        <w:t xml:space="preserve"> </w:t>
      </w:r>
      <w:r w:rsidR="004855F1" w:rsidRPr="004855F1">
        <w:rPr>
          <w:sz w:val="28"/>
          <w:szCs w:val="28"/>
        </w:rPr>
        <w:t>«Изменения в отрасли «Культура, искусство и кинематография» муниципального образования Темрюкский район, направленные на повышение эффективности и качества предоставляемых услуг»</w:t>
      </w:r>
      <w:r w:rsidR="00A772DF" w:rsidRPr="004855F1">
        <w:rPr>
          <w:sz w:val="28"/>
          <w:szCs w:val="28"/>
        </w:rPr>
        <w:t xml:space="preserve"> </w:t>
      </w:r>
      <w:r w:rsidR="00DD7869" w:rsidRPr="008B27AC">
        <w:rPr>
          <w:sz w:val="28"/>
          <w:szCs w:val="28"/>
        </w:rPr>
        <w:t>в средствах массовой информации.</w:t>
      </w:r>
      <w:proofErr w:type="gramEnd"/>
    </w:p>
    <w:p w:rsidR="0014448E" w:rsidRDefault="00DD7869" w:rsidP="00DD78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B27AC">
        <w:rPr>
          <w:sz w:val="28"/>
          <w:szCs w:val="28"/>
        </w:rPr>
        <w:t>Постановление вступает в силу со дня его опубликования</w:t>
      </w:r>
      <w:r>
        <w:rPr>
          <w:sz w:val="28"/>
          <w:szCs w:val="28"/>
        </w:rPr>
        <w:t>.</w:t>
      </w:r>
    </w:p>
    <w:p w:rsidR="00375544" w:rsidRDefault="00375544" w:rsidP="0014448E">
      <w:pPr>
        <w:ind w:firstLine="900"/>
        <w:jc w:val="both"/>
        <w:rPr>
          <w:sz w:val="28"/>
          <w:szCs w:val="28"/>
        </w:rPr>
      </w:pPr>
    </w:p>
    <w:p w:rsidR="00DD7869" w:rsidRDefault="00DD7869" w:rsidP="0014448E">
      <w:pPr>
        <w:ind w:firstLine="900"/>
        <w:jc w:val="both"/>
        <w:rPr>
          <w:sz w:val="28"/>
          <w:szCs w:val="28"/>
        </w:rPr>
      </w:pPr>
    </w:p>
    <w:p w:rsidR="00375544" w:rsidRDefault="0014448E" w:rsidP="0030502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90AF2" w:rsidRPr="00BE5B27" w:rsidRDefault="0014448E" w:rsidP="00305027">
      <w:pPr>
        <w:rPr>
          <w:sz w:val="28"/>
          <w:szCs w:val="28"/>
        </w:rPr>
      </w:pPr>
      <w:r>
        <w:rPr>
          <w:sz w:val="28"/>
          <w:szCs w:val="28"/>
        </w:rPr>
        <w:t>Темрюкский район                                                                           И.Н.Василевский</w:t>
      </w:r>
    </w:p>
    <w:sectPr w:rsidR="00090AF2" w:rsidRPr="00BE5B27" w:rsidSect="003C1B93">
      <w:headerReference w:type="default" r:id="rId8"/>
      <w:headerReference w:type="first" r:id="rId9"/>
      <w:pgSz w:w="11906" w:h="16838"/>
      <w:pgMar w:top="1134" w:right="567" w:bottom="1134" w:left="1701" w:header="1134" w:footer="124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E72" w:rsidRDefault="00636E72">
      <w:r>
        <w:separator/>
      </w:r>
    </w:p>
  </w:endnote>
  <w:endnote w:type="continuationSeparator" w:id="0">
    <w:p w:rsidR="00636E72" w:rsidRDefault="00636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E72" w:rsidRDefault="00636E72">
      <w:r>
        <w:separator/>
      </w:r>
    </w:p>
  </w:footnote>
  <w:footnote w:type="continuationSeparator" w:id="0">
    <w:p w:rsidR="00636E72" w:rsidRDefault="00636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2350"/>
      <w:docPartObj>
        <w:docPartGallery w:val="Page Numbers (Top of Page)"/>
        <w:docPartUnique/>
      </w:docPartObj>
    </w:sdtPr>
    <w:sdtContent>
      <w:p w:rsidR="00BA707C" w:rsidRDefault="0020774D">
        <w:pPr>
          <w:pStyle w:val="af"/>
          <w:jc w:val="center"/>
        </w:pPr>
        <w:fldSimple w:instr=" PAGE   \* MERGEFORMAT ">
          <w:r w:rsidR="00867ACA">
            <w:rPr>
              <w:noProof/>
            </w:rPr>
            <w:t>2</w:t>
          </w:r>
        </w:fldSimple>
      </w:p>
    </w:sdtContent>
  </w:sdt>
  <w:p w:rsidR="00BA707C" w:rsidRDefault="00BA707C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2351"/>
      <w:docPartObj>
        <w:docPartGallery w:val="Page Numbers (Top of Page)"/>
        <w:docPartUnique/>
      </w:docPartObj>
    </w:sdtPr>
    <w:sdtContent>
      <w:p w:rsidR="00BA707C" w:rsidRDefault="0020774D">
        <w:pPr>
          <w:pStyle w:val="af"/>
          <w:jc w:val="center"/>
        </w:pPr>
      </w:p>
    </w:sdtContent>
  </w:sdt>
  <w:p w:rsidR="007118EB" w:rsidRDefault="007118E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B03DE6"/>
    <w:multiLevelType w:val="hybridMultilevel"/>
    <w:tmpl w:val="F6AE04E0"/>
    <w:lvl w:ilvl="0" w:tplc="C9EAB2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1B25D4"/>
    <w:multiLevelType w:val="hybridMultilevel"/>
    <w:tmpl w:val="C32628A4"/>
    <w:lvl w:ilvl="0" w:tplc="FA4E14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E64ECC"/>
    <w:multiLevelType w:val="hybridMultilevel"/>
    <w:tmpl w:val="7A64B770"/>
    <w:lvl w:ilvl="0" w:tplc="BCEE987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C525A"/>
    <w:multiLevelType w:val="hybridMultilevel"/>
    <w:tmpl w:val="308A83EE"/>
    <w:lvl w:ilvl="0" w:tplc="F048A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74E3D68"/>
    <w:multiLevelType w:val="multilevel"/>
    <w:tmpl w:val="028C0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B217C64"/>
    <w:multiLevelType w:val="hybridMultilevel"/>
    <w:tmpl w:val="7F461ABC"/>
    <w:lvl w:ilvl="0" w:tplc="90F808F8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4448E"/>
    <w:rsid w:val="00025957"/>
    <w:rsid w:val="000435E1"/>
    <w:rsid w:val="00052DA6"/>
    <w:rsid w:val="00083EA7"/>
    <w:rsid w:val="00090AF2"/>
    <w:rsid w:val="000B7C3A"/>
    <w:rsid w:val="00133CBB"/>
    <w:rsid w:val="0013614B"/>
    <w:rsid w:val="0014448E"/>
    <w:rsid w:val="00173E72"/>
    <w:rsid w:val="00184B46"/>
    <w:rsid w:val="001A1B24"/>
    <w:rsid w:val="001A7215"/>
    <w:rsid w:val="001C1A8B"/>
    <w:rsid w:val="001E6998"/>
    <w:rsid w:val="001F610A"/>
    <w:rsid w:val="0020774D"/>
    <w:rsid w:val="00211EDB"/>
    <w:rsid w:val="0027037D"/>
    <w:rsid w:val="002B1A3E"/>
    <w:rsid w:val="00305027"/>
    <w:rsid w:val="00363477"/>
    <w:rsid w:val="00375544"/>
    <w:rsid w:val="003766EF"/>
    <w:rsid w:val="003C1B93"/>
    <w:rsid w:val="00425E28"/>
    <w:rsid w:val="00437D75"/>
    <w:rsid w:val="00445E5C"/>
    <w:rsid w:val="00450FE6"/>
    <w:rsid w:val="00465E4D"/>
    <w:rsid w:val="004855F1"/>
    <w:rsid w:val="004A0B8C"/>
    <w:rsid w:val="004A66E3"/>
    <w:rsid w:val="004D6C0F"/>
    <w:rsid w:val="00533889"/>
    <w:rsid w:val="00535C9E"/>
    <w:rsid w:val="00550AC0"/>
    <w:rsid w:val="00611900"/>
    <w:rsid w:val="00636E72"/>
    <w:rsid w:val="006452D3"/>
    <w:rsid w:val="0065585B"/>
    <w:rsid w:val="00692BB6"/>
    <w:rsid w:val="006A4D1E"/>
    <w:rsid w:val="006F6975"/>
    <w:rsid w:val="007118EB"/>
    <w:rsid w:val="00740BB7"/>
    <w:rsid w:val="00740F75"/>
    <w:rsid w:val="00803332"/>
    <w:rsid w:val="00842BD3"/>
    <w:rsid w:val="00867ACA"/>
    <w:rsid w:val="008C3608"/>
    <w:rsid w:val="008D3F5F"/>
    <w:rsid w:val="008E2F7D"/>
    <w:rsid w:val="00903405"/>
    <w:rsid w:val="00923B1A"/>
    <w:rsid w:val="009606BB"/>
    <w:rsid w:val="00971795"/>
    <w:rsid w:val="009E72A0"/>
    <w:rsid w:val="009F6FD6"/>
    <w:rsid w:val="00A15E16"/>
    <w:rsid w:val="00A772DF"/>
    <w:rsid w:val="00AD2119"/>
    <w:rsid w:val="00B464E1"/>
    <w:rsid w:val="00B6053E"/>
    <w:rsid w:val="00BA707C"/>
    <w:rsid w:val="00BE5B27"/>
    <w:rsid w:val="00C6434E"/>
    <w:rsid w:val="00C721F9"/>
    <w:rsid w:val="00C827E2"/>
    <w:rsid w:val="00C947A4"/>
    <w:rsid w:val="00CA43FE"/>
    <w:rsid w:val="00CA6432"/>
    <w:rsid w:val="00CE60FA"/>
    <w:rsid w:val="00D83F03"/>
    <w:rsid w:val="00D864E9"/>
    <w:rsid w:val="00DD4E9D"/>
    <w:rsid w:val="00DD7869"/>
    <w:rsid w:val="00DD7C50"/>
    <w:rsid w:val="00E031EE"/>
    <w:rsid w:val="00E1302B"/>
    <w:rsid w:val="00E30027"/>
    <w:rsid w:val="00E36CF4"/>
    <w:rsid w:val="00E42C62"/>
    <w:rsid w:val="00E5635C"/>
    <w:rsid w:val="00EB6B37"/>
    <w:rsid w:val="00F20A7E"/>
    <w:rsid w:val="00F31471"/>
    <w:rsid w:val="00F3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EB"/>
    <w:pPr>
      <w:suppressAutoHyphens/>
    </w:pPr>
    <w:rPr>
      <w:rFonts w:eastAsia="Batang"/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7118EB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7118EB"/>
    <w:pPr>
      <w:keepNext/>
      <w:numPr>
        <w:ilvl w:val="3"/>
        <w:numId w:val="1"/>
      </w:numPr>
      <w:jc w:val="both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118EB"/>
    <w:rPr>
      <w:rFonts w:cs="Times New Roman"/>
    </w:rPr>
  </w:style>
  <w:style w:type="character" w:customStyle="1" w:styleId="10">
    <w:name w:val="Основной шрифт абзаца1"/>
    <w:rsid w:val="007118EB"/>
  </w:style>
  <w:style w:type="character" w:customStyle="1" w:styleId="11">
    <w:name w:val="Заголовок 1 Знак"/>
    <w:rsid w:val="007118EB"/>
    <w:rPr>
      <w:rFonts w:ascii="Cambria" w:eastAsia="Times New Roman" w:hAnsi="Cambria" w:cs="Times New Roman"/>
      <w:b/>
      <w:bCs/>
      <w:kern w:val="1"/>
      <w:sz w:val="32"/>
      <w:szCs w:val="32"/>
      <w:lang w:eastAsia="ko-KR"/>
    </w:rPr>
  </w:style>
  <w:style w:type="character" w:customStyle="1" w:styleId="40">
    <w:name w:val="Заголовок 4 Знак"/>
    <w:rsid w:val="007118EB"/>
    <w:rPr>
      <w:rFonts w:ascii="Calibri" w:eastAsia="Times New Roman" w:hAnsi="Calibri" w:cs="Times New Roman"/>
      <w:b/>
      <w:bCs/>
      <w:sz w:val="28"/>
      <w:szCs w:val="28"/>
      <w:lang w:eastAsia="ko-KR"/>
    </w:rPr>
  </w:style>
  <w:style w:type="character" w:customStyle="1" w:styleId="a3">
    <w:name w:val="Верхний колонтитул Знак"/>
    <w:uiPriority w:val="99"/>
    <w:rsid w:val="007118EB"/>
    <w:rPr>
      <w:rFonts w:cs="Times New Roman"/>
      <w:sz w:val="24"/>
      <w:szCs w:val="24"/>
      <w:lang w:eastAsia="ko-KR"/>
    </w:rPr>
  </w:style>
  <w:style w:type="character" w:styleId="a4">
    <w:name w:val="page number"/>
    <w:rsid w:val="007118EB"/>
    <w:rPr>
      <w:rFonts w:cs="Times New Roman"/>
    </w:rPr>
  </w:style>
  <w:style w:type="character" w:customStyle="1" w:styleId="a5">
    <w:name w:val="Текст Знак"/>
    <w:rsid w:val="007118EB"/>
    <w:rPr>
      <w:rFonts w:ascii="Courier New" w:hAnsi="Courier New" w:cs="Courier New"/>
      <w:sz w:val="20"/>
      <w:szCs w:val="20"/>
      <w:lang w:eastAsia="ko-KR"/>
    </w:rPr>
  </w:style>
  <w:style w:type="character" w:customStyle="1" w:styleId="3">
    <w:name w:val="Основной текст 3 Знак"/>
    <w:rsid w:val="007118EB"/>
    <w:rPr>
      <w:rFonts w:cs="Times New Roman"/>
      <w:sz w:val="16"/>
      <w:szCs w:val="16"/>
      <w:lang w:eastAsia="ko-KR"/>
    </w:rPr>
  </w:style>
  <w:style w:type="character" w:customStyle="1" w:styleId="a6">
    <w:name w:val="Основной текст Знак"/>
    <w:rsid w:val="007118EB"/>
    <w:rPr>
      <w:rFonts w:cs="Times New Roman"/>
      <w:sz w:val="24"/>
      <w:szCs w:val="24"/>
      <w:lang w:eastAsia="ko-KR"/>
    </w:rPr>
  </w:style>
  <w:style w:type="character" w:customStyle="1" w:styleId="a7">
    <w:name w:val="Нижний колонтитул Знак"/>
    <w:rsid w:val="007118EB"/>
    <w:rPr>
      <w:rFonts w:cs="Times New Roman"/>
      <w:sz w:val="24"/>
      <w:szCs w:val="24"/>
      <w:lang w:eastAsia="ko-KR"/>
    </w:rPr>
  </w:style>
  <w:style w:type="character" w:customStyle="1" w:styleId="HTML">
    <w:name w:val="Стандартный HTML Знак"/>
    <w:rsid w:val="007118EB"/>
    <w:rPr>
      <w:rFonts w:ascii="Courier New" w:hAnsi="Courier New" w:cs="Courier New"/>
      <w:sz w:val="20"/>
      <w:szCs w:val="20"/>
      <w:lang w:eastAsia="ko-KR"/>
    </w:rPr>
  </w:style>
  <w:style w:type="character" w:customStyle="1" w:styleId="a8">
    <w:name w:val="Текст выноски Знак"/>
    <w:rsid w:val="007118EB"/>
    <w:rPr>
      <w:rFonts w:ascii="Tahoma" w:hAnsi="Tahoma" w:cs="Tahoma"/>
      <w:sz w:val="16"/>
      <w:szCs w:val="16"/>
      <w:lang w:eastAsia="ko-KR"/>
    </w:rPr>
  </w:style>
  <w:style w:type="character" w:customStyle="1" w:styleId="a9">
    <w:name w:val="Гипертекстовая ссылка"/>
    <w:rsid w:val="007118EB"/>
    <w:rPr>
      <w:color w:val="106BBE"/>
    </w:rPr>
  </w:style>
  <w:style w:type="character" w:customStyle="1" w:styleId="aa">
    <w:name w:val="Цветовое выделение"/>
    <w:rsid w:val="007118EB"/>
    <w:rPr>
      <w:b/>
      <w:color w:val="26282F"/>
      <w:sz w:val="26"/>
    </w:rPr>
  </w:style>
  <w:style w:type="paragraph" w:customStyle="1" w:styleId="ab">
    <w:name w:val="Заголовок"/>
    <w:basedOn w:val="a"/>
    <w:next w:val="ac"/>
    <w:rsid w:val="007118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7118EB"/>
    <w:pPr>
      <w:spacing w:after="120"/>
    </w:pPr>
  </w:style>
  <w:style w:type="paragraph" w:styleId="ad">
    <w:name w:val="List"/>
    <w:basedOn w:val="ac"/>
    <w:rsid w:val="007118EB"/>
    <w:rPr>
      <w:rFonts w:cs="Mangal"/>
    </w:rPr>
  </w:style>
  <w:style w:type="paragraph" w:styleId="ae">
    <w:name w:val="caption"/>
    <w:basedOn w:val="a"/>
    <w:qFormat/>
    <w:rsid w:val="007118E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118EB"/>
    <w:pPr>
      <w:suppressLineNumbers/>
    </w:pPr>
    <w:rPr>
      <w:rFonts w:cs="Mangal"/>
    </w:rPr>
  </w:style>
  <w:style w:type="paragraph" w:customStyle="1" w:styleId="ConsNormal">
    <w:name w:val="ConsNormal"/>
    <w:rsid w:val="007118EB"/>
    <w:pPr>
      <w:widowControl w:val="0"/>
      <w:suppressAutoHyphens/>
      <w:autoSpaceDE w:val="0"/>
      <w:ind w:right="19772" w:firstLine="720"/>
    </w:pPr>
    <w:rPr>
      <w:rFonts w:ascii="Arial" w:eastAsia="Batang" w:hAnsi="Arial" w:cs="Arial"/>
      <w:sz w:val="18"/>
      <w:szCs w:val="18"/>
      <w:lang w:eastAsia="ko-KR"/>
    </w:rPr>
  </w:style>
  <w:style w:type="paragraph" w:customStyle="1" w:styleId="ConsNonformat">
    <w:name w:val="ConsNonformat"/>
    <w:rsid w:val="007118EB"/>
    <w:pPr>
      <w:widowControl w:val="0"/>
      <w:suppressAutoHyphens/>
      <w:autoSpaceDE w:val="0"/>
      <w:ind w:right="19772"/>
    </w:pPr>
    <w:rPr>
      <w:rFonts w:ascii="Courier New" w:eastAsia="Batang" w:hAnsi="Courier New" w:cs="Courier New"/>
      <w:sz w:val="18"/>
      <w:szCs w:val="18"/>
      <w:lang w:eastAsia="ko-KR"/>
    </w:rPr>
  </w:style>
  <w:style w:type="paragraph" w:customStyle="1" w:styleId="ConsTitle">
    <w:name w:val="ConsTitle"/>
    <w:rsid w:val="007118EB"/>
    <w:pPr>
      <w:widowControl w:val="0"/>
      <w:suppressAutoHyphens/>
      <w:autoSpaceDE w:val="0"/>
      <w:ind w:right="19772"/>
    </w:pPr>
    <w:rPr>
      <w:rFonts w:ascii="Arial" w:eastAsia="Batang" w:hAnsi="Arial" w:cs="Arial"/>
      <w:b/>
      <w:bCs/>
      <w:sz w:val="16"/>
      <w:szCs w:val="16"/>
      <w:lang w:eastAsia="ko-KR"/>
    </w:rPr>
  </w:style>
  <w:style w:type="paragraph" w:customStyle="1" w:styleId="ConsCell">
    <w:name w:val="ConsCell"/>
    <w:rsid w:val="007118EB"/>
    <w:pPr>
      <w:widowControl w:val="0"/>
      <w:suppressAutoHyphens/>
      <w:autoSpaceDE w:val="0"/>
      <w:ind w:right="19772"/>
    </w:pPr>
    <w:rPr>
      <w:rFonts w:ascii="Arial" w:eastAsia="Batang" w:hAnsi="Arial" w:cs="Arial"/>
      <w:sz w:val="18"/>
      <w:szCs w:val="18"/>
      <w:lang w:eastAsia="ko-KR"/>
    </w:rPr>
  </w:style>
  <w:style w:type="paragraph" w:customStyle="1" w:styleId="ConsDocList">
    <w:name w:val="ConsDocList"/>
    <w:rsid w:val="007118EB"/>
    <w:pPr>
      <w:widowControl w:val="0"/>
      <w:suppressAutoHyphens/>
      <w:autoSpaceDE w:val="0"/>
      <w:ind w:right="19772"/>
    </w:pPr>
    <w:rPr>
      <w:rFonts w:ascii="Courier New" w:eastAsia="Batang" w:hAnsi="Courier New" w:cs="Courier New"/>
      <w:lang w:eastAsia="ko-KR"/>
    </w:rPr>
  </w:style>
  <w:style w:type="paragraph" w:styleId="af">
    <w:name w:val="header"/>
    <w:basedOn w:val="a"/>
    <w:uiPriority w:val="99"/>
    <w:rsid w:val="007118EB"/>
    <w:pPr>
      <w:tabs>
        <w:tab w:val="center" w:pos="4677"/>
        <w:tab w:val="right" w:pos="9355"/>
      </w:tabs>
    </w:pPr>
  </w:style>
  <w:style w:type="paragraph" w:customStyle="1" w:styleId="13">
    <w:name w:val="Текст1"/>
    <w:basedOn w:val="a"/>
    <w:rsid w:val="007118EB"/>
    <w:pPr>
      <w:widowControl w:val="0"/>
      <w:overflowPunct w:val="0"/>
      <w:autoSpaceDE w:val="0"/>
      <w:ind w:firstLine="709"/>
      <w:jc w:val="both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31"/>
    <w:basedOn w:val="a"/>
    <w:rsid w:val="007118EB"/>
    <w:pPr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styleId="af0">
    <w:name w:val="footer"/>
    <w:basedOn w:val="a"/>
    <w:rsid w:val="007118EB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rsid w:val="00711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1">
    <w:name w:val="Balloon Text"/>
    <w:basedOn w:val="a"/>
    <w:rsid w:val="00711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18EB"/>
    <w:pPr>
      <w:suppressAutoHyphens/>
      <w:autoSpaceDE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rsid w:val="007118EB"/>
    <w:pPr>
      <w:widowControl w:val="0"/>
      <w:suppressAutoHyphens/>
      <w:autoSpaceDE w:val="0"/>
    </w:pPr>
    <w:rPr>
      <w:rFonts w:ascii="Courier New" w:eastAsia="Batang" w:hAnsi="Courier New" w:cs="Courier New"/>
      <w:lang w:eastAsia="ko-KR"/>
    </w:rPr>
  </w:style>
  <w:style w:type="paragraph" w:customStyle="1" w:styleId="ConsPlusTitle">
    <w:name w:val="ConsPlusTitle"/>
    <w:rsid w:val="007118EB"/>
    <w:pPr>
      <w:widowControl w:val="0"/>
      <w:suppressAutoHyphens/>
      <w:autoSpaceDE w:val="0"/>
    </w:pPr>
    <w:rPr>
      <w:rFonts w:ascii="Arial" w:eastAsia="Batang" w:hAnsi="Arial" w:cs="Arial"/>
      <w:b/>
      <w:bCs/>
      <w:lang w:eastAsia="ko-KR"/>
    </w:rPr>
  </w:style>
  <w:style w:type="paragraph" w:customStyle="1" w:styleId="af2">
    <w:name w:val="Комментарий"/>
    <w:basedOn w:val="a"/>
    <w:next w:val="a"/>
    <w:rsid w:val="007118EB"/>
    <w:pPr>
      <w:autoSpaceDE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rsid w:val="007118EB"/>
    <w:pPr>
      <w:spacing w:before="0"/>
    </w:pPr>
    <w:rPr>
      <w:i/>
      <w:iCs/>
    </w:rPr>
  </w:style>
  <w:style w:type="paragraph" w:customStyle="1" w:styleId="af4">
    <w:name w:val="Нормальный (таблица)"/>
    <w:basedOn w:val="a"/>
    <w:next w:val="a"/>
    <w:rsid w:val="007118EB"/>
    <w:pPr>
      <w:autoSpaceDE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rsid w:val="007118EB"/>
    <w:pPr>
      <w:autoSpaceDE w:val="0"/>
    </w:pPr>
    <w:rPr>
      <w:rFonts w:ascii="Arial" w:hAnsi="Arial" w:cs="Arial"/>
    </w:rPr>
  </w:style>
  <w:style w:type="paragraph" w:customStyle="1" w:styleId="af6">
    <w:name w:val="Содержимое врезки"/>
    <w:basedOn w:val="ac"/>
    <w:rsid w:val="007118EB"/>
  </w:style>
  <w:style w:type="paragraph" w:styleId="af7">
    <w:name w:val="List Paragraph"/>
    <w:basedOn w:val="a"/>
    <w:uiPriority w:val="34"/>
    <w:qFormat/>
    <w:rsid w:val="00692BB6"/>
    <w:pPr>
      <w:ind w:left="720"/>
      <w:contextualSpacing/>
    </w:pPr>
  </w:style>
  <w:style w:type="paragraph" w:customStyle="1" w:styleId="af8">
    <w:name w:val="Базовый"/>
    <w:rsid w:val="00DD7869"/>
    <w:pPr>
      <w:tabs>
        <w:tab w:val="left" w:pos="709"/>
      </w:tabs>
      <w:suppressAutoHyphens/>
      <w:spacing w:line="200" w:lineRule="atLeast"/>
    </w:pPr>
    <w:rPr>
      <w:color w:val="00000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F1E51-C43E-40C5-8FC9-75BE212A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ConsultantPlus</dc:creator>
  <cp:keywords/>
  <dc:description/>
  <cp:lastModifiedBy>Наталья</cp:lastModifiedBy>
  <cp:revision>6</cp:revision>
  <cp:lastPrinted>2014-03-31T09:58:00Z</cp:lastPrinted>
  <dcterms:created xsi:type="dcterms:W3CDTF">2013-11-02T05:20:00Z</dcterms:created>
  <dcterms:modified xsi:type="dcterms:W3CDTF">2014-03-31T09:59:00Z</dcterms:modified>
</cp:coreProperties>
</file>