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1D" w:rsidRDefault="005F0538" w:rsidP="005F05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38">
        <w:rPr>
          <w:rFonts w:ascii="Times New Roman" w:hAnsi="Times New Roman" w:cs="Times New Roman"/>
          <w:b/>
          <w:sz w:val="28"/>
          <w:szCs w:val="28"/>
        </w:rPr>
        <w:t>«Обследование по вопросу расходования средств, выделенных на организацию летнего отдыха и оздоровления детей на базе общеобразовательных учреждений муниципального образования Темрюкский район».</w:t>
      </w:r>
    </w:p>
    <w:p w:rsidR="005F0538" w:rsidRPr="000D0254" w:rsidRDefault="005F0538" w:rsidP="005F053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F6C" w:rsidRPr="000D0254" w:rsidRDefault="000E3F6C" w:rsidP="00072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</w:t>
      </w:r>
      <w:r w:rsidR="00036BC9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</w:t>
      </w:r>
      <w:r w:rsidRPr="000D0254">
        <w:rPr>
          <w:rFonts w:ascii="Times New Roman" w:hAnsi="Times New Roman" w:cs="Times New Roman"/>
          <w:sz w:val="28"/>
          <w:szCs w:val="28"/>
        </w:rPr>
        <w:t xml:space="preserve"> проведено  экспертно-анали</w:t>
      </w:r>
      <w:r w:rsidR="00072FC7">
        <w:rPr>
          <w:rFonts w:ascii="Times New Roman" w:hAnsi="Times New Roman" w:cs="Times New Roman"/>
          <w:sz w:val="28"/>
          <w:szCs w:val="28"/>
        </w:rPr>
        <w:t>тическо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5F0538" w:rsidRPr="005F0538">
        <w:rPr>
          <w:rFonts w:ascii="Times New Roman" w:hAnsi="Times New Roman" w:cs="Times New Roman"/>
          <w:sz w:val="28"/>
          <w:szCs w:val="28"/>
        </w:rPr>
        <w:t>«Обследование по вопросу расходования средств, выделенных на организацию летнего отдыха и оздоровления детей на базе общеобразовательных учреждений муниципального образования Темрюкский район».</w:t>
      </w:r>
      <w:r w:rsidRPr="000D0254">
        <w:rPr>
          <w:rFonts w:ascii="Times New Roman" w:hAnsi="Times New Roman" w:cs="Times New Roman"/>
          <w:sz w:val="28"/>
          <w:szCs w:val="28"/>
        </w:rPr>
        <w:t xml:space="preserve"> Анализируемый период -</w:t>
      </w:r>
      <w:r w:rsidR="00DF241D" w:rsidRPr="00DF241D">
        <w:t xml:space="preserve"> 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201</w:t>
      </w:r>
      <w:r w:rsidR="005F0538">
        <w:rPr>
          <w:rFonts w:ascii="Times New Roman" w:hAnsi="Times New Roman" w:cs="Times New Roman"/>
          <w:sz w:val="28"/>
          <w:szCs w:val="28"/>
        </w:rPr>
        <w:t>6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0254">
        <w:rPr>
          <w:rFonts w:ascii="Times New Roman" w:hAnsi="Times New Roman" w:cs="Times New Roman"/>
          <w:sz w:val="28"/>
          <w:szCs w:val="28"/>
        </w:rPr>
        <w:t>.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</w:t>
      </w:r>
    </w:p>
    <w:p w:rsidR="005F0538" w:rsidRPr="005F0538" w:rsidRDefault="005F0538" w:rsidP="005F05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538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муниципального обра</w:t>
      </w:r>
      <w:r w:rsidR="00B943E4">
        <w:rPr>
          <w:rFonts w:ascii="Times New Roman" w:hAnsi="Times New Roman" w:cs="Times New Roman"/>
          <w:sz w:val="28"/>
          <w:szCs w:val="28"/>
        </w:rPr>
        <w:t>зования Темрюкский район</w:t>
      </w:r>
      <w:r w:rsidRPr="005F05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0538" w:rsidRPr="005F0538" w:rsidRDefault="005F0538" w:rsidP="005F05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38">
        <w:rPr>
          <w:rFonts w:ascii="Times New Roman" w:hAnsi="Times New Roman" w:cs="Times New Roman"/>
          <w:sz w:val="28"/>
          <w:szCs w:val="28"/>
        </w:rPr>
        <w:t>– муниципальные бюджетные общеобразовательные учреждения Темрюкского района: МБОУ СОШ № 2, 3, 8, 10 11, 14, 18.</w:t>
      </w:r>
    </w:p>
    <w:p w:rsidR="005F0538" w:rsidRPr="005F0538" w:rsidRDefault="005F0538" w:rsidP="005F05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D4460" w:rsidRDefault="00966A84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2FC7" w:rsidRPr="00072FC7">
        <w:rPr>
          <w:rFonts w:ascii="Times New Roman" w:hAnsi="Times New Roman" w:cs="Times New Roman"/>
          <w:sz w:val="28"/>
          <w:szCs w:val="28"/>
        </w:rPr>
        <w:t>мероприятия установлено следующее.</w:t>
      </w:r>
    </w:p>
    <w:p w:rsidR="005F0538" w:rsidRDefault="005F0538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38">
        <w:rPr>
          <w:rFonts w:ascii="Times New Roman" w:hAnsi="Times New Roman" w:cs="Times New Roman"/>
          <w:sz w:val="28"/>
          <w:szCs w:val="28"/>
        </w:rPr>
        <w:t>Отдельные положения муниципальной программы «Дети Тамани» не приведены в соответствие с требованиями, предусмотренными Порядком разработки, формирования, реализации и оценки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30.10.2015 № 785</w:t>
      </w:r>
      <w:r w:rsidR="00B943E4">
        <w:rPr>
          <w:rFonts w:ascii="Times New Roman" w:hAnsi="Times New Roman" w:cs="Times New Roman"/>
          <w:sz w:val="28"/>
          <w:szCs w:val="28"/>
        </w:rPr>
        <w:t>.</w:t>
      </w:r>
    </w:p>
    <w:p w:rsidR="005F0538" w:rsidRPr="005F0538" w:rsidRDefault="005F0538" w:rsidP="005F053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в 2016 году обеспечены отдыхом и оздоровлением в лагерях дневного пребывания 2570 детей, что составляет 25,2 % от общего количества обучающихся в общеобразовательных учреждениях (без 9-11 классов). </w:t>
      </w:r>
    </w:p>
    <w:p w:rsidR="005F0538" w:rsidRPr="00B943E4" w:rsidRDefault="005F0538" w:rsidP="00B943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3E4">
        <w:rPr>
          <w:rFonts w:ascii="Times New Roman" w:hAnsi="Times New Roman" w:cs="Times New Roman"/>
          <w:sz w:val="28"/>
          <w:szCs w:val="28"/>
          <w:lang w:eastAsia="ar-SA"/>
        </w:rPr>
        <w:t>Доля детей, обеспеченных отдыхом в лагерях с дневным пребыванием, от общего количества обучающихся в общеобразовательном учреждении (без 9-11 классов), в 2016 году снизилась на 1,4  %.</w:t>
      </w:r>
    </w:p>
    <w:p w:rsidR="005F0538" w:rsidRPr="00B943E4" w:rsidRDefault="005F0538" w:rsidP="00B943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3E4">
        <w:rPr>
          <w:rFonts w:ascii="Times New Roman" w:hAnsi="Times New Roman" w:cs="Times New Roman"/>
          <w:sz w:val="28"/>
          <w:szCs w:val="28"/>
          <w:lang w:eastAsia="ar-SA"/>
        </w:rPr>
        <w:t>В 2016 году обеспечено отдыхом в лагерях дневного пребывания в приоритетном порядке 839 человека (меньше чем в 2015 году на 84 человека), что составляет 32,6 % от общего количества отдохнувших детей (меньше чем в 2015 году на  2,6 %). Большую долю из льготной категории детей составляют дети из неполных семей – 46,8 %</w:t>
      </w:r>
      <w:r w:rsidR="00B943E4">
        <w:rPr>
          <w:rFonts w:ascii="Times New Roman" w:hAnsi="Times New Roman" w:cs="Times New Roman"/>
          <w:sz w:val="28"/>
          <w:szCs w:val="28"/>
          <w:lang w:eastAsia="ar-SA"/>
        </w:rPr>
        <w:t xml:space="preserve"> (2016 год), 52,2 % (2015 год).</w:t>
      </w:r>
    </w:p>
    <w:p w:rsidR="005F0538" w:rsidRPr="00B943E4" w:rsidRDefault="005F0538" w:rsidP="00B943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3E4">
        <w:rPr>
          <w:rFonts w:ascii="Times New Roman" w:hAnsi="Times New Roman" w:cs="Times New Roman"/>
          <w:sz w:val="28"/>
          <w:szCs w:val="28"/>
          <w:lang w:eastAsia="ar-SA"/>
        </w:rPr>
        <w:t xml:space="preserve">В 2016 году средний процент посещения детьми лагерей дневного пребывания составляет 86,4%.  Из 22 общеобразовательных учреждений, на базе которых организованы лагеря дневного пребывания, 100 % посещение детей обеспечили 9 учреждений (41 % от общего количества учреждений): </w:t>
      </w:r>
      <w:proofErr w:type="gramStart"/>
      <w:r w:rsidRPr="00B943E4">
        <w:rPr>
          <w:rFonts w:ascii="Times New Roman" w:hAnsi="Times New Roman" w:cs="Times New Roman"/>
          <w:sz w:val="28"/>
          <w:szCs w:val="28"/>
          <w:lang w:eastAsia="ar-SA"/>
        </w:rPr>
        <w:t>МБОУ СОШ № 5, 10, 11, 14, 17, 21, 23, 25).</w:t>
      </w:r>
      <w:proofErr w:type="gramEnd"/>
      <w:r w:rsidRPr="00B943E4">
        <w:rPr>
          <w:rFonts w:ascii="Times New Roman" w:hAnsi="Times New Roman" w:cs="Times New Roman"/>
          <w:sz w:val="28"/>
          <w:szCs w:val="28"/>
          <w:lang w:eastAsia="ar-SA"/>
        </w:rPr>
        <w:t xml:space="preserve"> Посещение детьми лагерей дневного пребывания менее 70 % в МБОУ СОШ № 8 (51,3%), 28 (60,8%).</w:t>
      </w:r>
    </w:p>
    <w:p w:rsidR="00014E16" w:rsidRPr="00B943E4" w:rsidRDefault="00014E16" w:rsidP="00B943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3E4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943E4">
        <w:rPr>
          <w:rFonts w:ascii="Times New Roman" w:hAnsi="Times New Roman" w:cs="Times New Roman"/>
          <w:sz w:val="28"/>
          <w:szCs w:val="28"/>
          <w:lang w:eastAsia="ar-SA"/>
        </w:rPr>
        <w:t xml:space="preserve">В большинстве обследуемых образовательных учреждениях (за исключением МБОУ СОШ № 8, 18, 10 (2-я смена) обследование условий организации либо оформление заключения о соответствии лагеря дневного </w:t>
      </w:r>
      <w:r w:rsidRPr="00B943E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пребывания санитарно-эпидемиологическим правилам и нормативам СанПиН 2.4.4.2599-10 произведено после открытия лагеря дневного пребывания. </w:t>
      </w:r>
      <w:proofErr w:type="gramEnd"/>
    </w:p>
    <w:p w:rsidR="00E02C3B" w:rsidRDefault="00E02C3B" w:rsidP="00E02C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C3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Результативность от проведенных мероприятий по дезинсекции в МБОУ СОШ № 1, 8, 10 достигнута не в полной мере.</w:t>
      </w:r>
    </w:p>
    <w:p w:rsidR="00014E16" w:rsidRDefault="00014E16" w:rsidP="00014E16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образовательными учреждениями </w:t>
      </w:r>
      <w:r w:rsidRPr="0001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6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 </w:t>
      </w:r>
      <w:r w:rsidRPr="00014E1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оплаты за поставленны</w:t>
      </w:r>
      <w:r w:rsidR="0077528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1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</w:t>
      </w:r>
      <w:r w:rsidR="0077528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1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оказанные услуги, что может повлечь за собой взыскание пени с бюджетных учреждений (неэффективные расходы). </w:t>
      </w:r>
      <w:r w:rsidR="009F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Просрочка составляет от 3 до 47 календарных дней. </w:t>
      </w:r>
      <w:r w:rsidRPr="00014E16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контракту (договору).</w:t>
      </w:r>
    </w:p>
    <w:p w:rsidR="005F0538" w:rsidRDefault="00E02C3B" w:rsidP="005F05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C3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 расхождения с  данными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списанию ГСМ, нарушения при заполнении путевых листов.</w:t>
      </w:r>
    </w:p>
    <w:p w:rsidR="00BD1BD5" w:rsidRPr="00BD1BD5" w:rsidRDefault="00BD1BD5" w:rsidP="00BD1BD5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</w:pPr>
      <w:r w:rsidRPr="00BD1BD5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При анализе организации питания в профильных лагерях, организованных муниципальными общеобразовательными учреждениями, осуществляющими организацию отдыха и </w:t>
      </w:r>
      <w:proofErr w:type="gramStart"/>
      <w:r w:rsidRPr="00BD1BD5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>оздоровления</w:t>
      </w:r>
      <w:proofErr w:type="gramEnd"/>
      <w:r w:rsidRPr="00BD1BD5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обучающихся в каникулярное время с д</w:t>
      </w:r>
      <w:r w:rsidR="00775288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>невным пребыванием, установлено</w:t>
      </w:r>
      <w:r w:rsidR="00C21FF9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>:</w:t>
      </w:r>
    </w:p>
    <w:p w:rsidR="00BD1BD5" w:rsidRPr="00BD1BD5" w:rsidRDefault="00C21FF9" w:rsidP="00BD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</w:t>
      </w:r>
      <w:proofErr w:type="gramStart"/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ф</w:t>
      </w:r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одного дня   плановой стоимости 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дня</w:t>
      </w:r>
      <w:proofErr w:type="gramEnd"/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возрасте от 7 до 10 лет </w:t>
      </w:r>
      <w:r w:rsidR="0077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6116" w:rsidRP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6116" w:rsidRPr="00F36116">
        <w:rPr>
          <w:rFonts w:ascii="Times New Roman" w:hAnsi="Times New Roman" w:cs="Times New Roman"/>
          <w:sz w:val="28"/>
          <w:szCs w:val="28"/>
        </w:rPr>
        <w:t xml:space="preserve">занижена </w:t>
      </w:r>
      <w:r w:rsidR="00F36116" w:rsidRP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,11,14,18)</w:t>
      </w:r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возрасте от 11 лет и старше 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(завышена </w:t>
      </w:r>
      <w:r w:rsidR="00F36116" w:rsidRP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10</w:t>
      </w:r>
      <w:r w:rsidR="00F36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BD5" w:rsidRPr="00BD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Управления образованием от 05.05.2016 № 274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538" w:rsidRPr="005F0538" w:rsidRDefault="00C21FF9" w:rsidP="005F05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21FF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необоснованное, неправомерное списание продуктов питания во всех обследуемых общеобразовательных учреждениях за июнь-август 2016 года, фактический расход которых согласно меню-требованию меньше, чем в накопительной ведомост</w:t>
      </w:r>
      <w:r w:rsidR="00775288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 расходу продуктов  питания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33CE5" w:rsidRPr="00B943E4" w:rsidRDefault="00C33CE5" w:rsidP="00B943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3CE5">
        <w:rPr>
          <w:rFonts w:ascii="Times New Roman" w:hAnsi="Times New Roman" w:cs="Times New Roman"/>
          <w:sz w:val="28"/>
          <w:szCs w:val="28"/>
        </w:rPr>
        <w:t>списание продуктов питания в накопительных ведомостях по расходу (актах списания за каждый день) меньше, чем показатели в меню-требовании, что привело к недостаче продуктов за июнь-август 2016 года во всех обследуемых обще</w:t>
      </w:r>
      <w:r w:rsidR="00775288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94" w:rsidRDefault="00274435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результатах мероприятия направлена </w:t>
      </w:r>
      <w:r w:rsidR="00C33CE5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лаве и председателю Совета </w:t>
      </w:r>
      <w:r w:rsidR="00C33CE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Темрюкский район, начальнику управления образованием администрации муниципального образования Темрюкский район</w:t>
      </w:r>
      <w:r w:rsidR="006C1394">
        <w:rPr>
          <w:rFonts w:ascii="Times New Roman" w:hAnsi="Times New Roman"/>
          <w:sz w:val="28"/>
          <w:szCs w:val="28"/>
        </w:rPr>
        <w:t>.</w:t>
      </w:r>
    </w:p>
    <w:p w:rsidR="00072FC7" w:rsidRDefault="00072FC7" w:rsidP="00B9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5288" w:rsidRDefault="00775288" w:rsidP="00B9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274435" w:rsidRPr="000D0254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Юркевич</w:t>
      </w:r>
    </w:p>
    <w:p w:rsidR="000D0254" w:rsidRPr="000E3F6C" w:rsidRDefault="000D0254" w:rsidP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4435" w:rsidRPr="000E3F6C" w:rsidRDefault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4435" w:rsidRPr="000E3F6C" w:rsidSect="00B943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345"/>
    <w:multiLevelType w:val="hybridMultilevel"/>
    <w:tmpl w:val="9DFA1F2E"/>
    <w:lvl w:ilvl="0" w:tplc="919CBB4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7318B"/>
    <w:multiLevelType w:val="hybridMultilevel"/>
    <w:tmpl w:val="6B004232"/>
    <w:lvl w:ilvl="0" w:tplc="D8049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D4DEC"/>
    <w:multiLevelType w:val="hybridMultilevel"/>
    <w:tmpl w:val="ED661500"/>
    <w:lvl w:ilvl="0" w:tplc="A74A4E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582CA8"/>
    <w:multiLevelType w:val="hybridMultilevel"/>
    <w:tmpl w:val="6504E4E0"/>
    <w:lvl w:ilvl="0" w:tplc="0AA6DD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C"/>
    <w:rsid w:val="00014E16"/>
    <w:rsid w:val="00036BC9"/>
    <w:rsid w:val="00072FC7"/>
    <w:rsid w:val="00073E41"/>
    <w:rsid w:val="000D0254"/>
    <w:rsid w:val="000D4460"/>
    <w:rsid w:val="000E3F6C"/>
    <w:rsid w:val="001475C4"/>
    <w:rsid w:val="00274435"/>
    <w:rsid w:val="004516F4"/>
    <w:rsid w:val="004930EF"/>
    <w:rsid w:val="005C6D54"/>
    <w:rsid w:val="005F0538"/>
    <w:rsid w:val="006A536F"/>
    <w:rsid w:val="006C1394"/>
    <w:rsid w:val="00711484"/>
    <w:rsid w:val="00775288"/>
    <w:rsid w:val="008B604C"/>
    <w:rsid w:val="00966A84"/>
    <w:rsid w:val="009F407F"/>
    <w:rsid w:val="00B943E4"/>
    <w:rsid w:val="00BC4174"/>
    <w:rsid w:val="00BD1BD5"/>
    <w:rsid w:val="00BD6F4E"/>
    <w:rsid w:val="00C21FF9"/>
    <w:rsid w:val="00C33CE5"/>
    <w:rsid w:val="00C96C4F"/>
    <w:rsid w:val="00CB1E61"/>
    <w:rsid w:val="00D5674C"/>
    <w:rsid w:val="00DF241D"/>
    <w:rsid w:val="00E02C3B"/>
    <w:rsid w:val="00F36116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24</cp:revision>
  <dcterms:created xsi:type="dcterms:W3CDTF">2016-12-27T06:28:00Z</dcterms:created>
  <dcterms:modified xsi:type="dcterms:W3CDTF">2017-05-12T12:25:00Z</dcterms:modified>
</cp:coreProperties>
</file>