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9" w:rsidRPr="00815C09" w:rsidRDefault="00815C09" w:rsidP="00815C09">
      <w:pPr>
        <w:tabs>
          <w:tab w:val="left" w:pos="851"/>
        </w:tabs>
        <w:rPr>
          <w:b/>
        </w:rPr>
      </w:pPr>
    </w:p>
    <w:p w:rsidR="00815C09" w:rsidRPr="00815C09" w:rsidRDefault="00815C09" w:rsidP="00815C09">
      <w:pPr>
        <w:widowControl w:val="0"/>
        <w:autoSpaceDE w:val="0"/>
        <w:autoSpaceDN w:val="0"/>
        <w:adjustRightInd w:val="0"/>
        <w:jc w:val="center"/>
        <w:rPr>
          <w:b/>
          <w:bCs/>
        </w:rPr>
      </w:pPr>
      <w:r w:rsidRPr="00815C09">
        <w:rPr>
          <w:b/>
          <w:bCs/>
        </w:rPr>
        <w:t>АДМИНИСТРАЦИЯ</w:t>
      </w:r>
    </w:p>
    <w:p w:rsidR="00815C09" w:rsidRPr="00815C09" w:rsidRDefault="00815C09" w:rsidP="00815C09">
      <w:pPr>
        <w:widowControl w:val="0"/>
        <w:autoSpaceDE w:val="0"/>
        <w:autoSpaceDN w:val="0"/>
        <w:adjustRightInd w:val="0"/>
        <w:jc w:val="center"/>
        <w:rPr>
          <w:b/>
          <w:bCs/>
        </w:rPr>
      </w:pPr>
      <w:r w:rsidRPr="00815C09">
        <w:rPr>
          <w:b/>
          <w:bCs/>
        </w:rPr>
        <w:t>МУНИЦИПАЛЬНОГО ОБРАЗОВАНИЯ ТЕМРЮКСКИЙ РАЙОН</w:t>
      </w:r>
      <w:r w:rsidRPr="00815C09">
        <w:rPr>
          <w:b/>
          <w:bCs/>
        </w:rPr>
        <w:br/>
      </w:r>
    </w:p>
    <w:p w:rsidR="00815C09" w:rsidRPr="00815C09" w:rsidRDefault="00815C09" w:rsidP="00815C09">
      <w:pPr>
        <w:widowControl w:val="0"/>
        <w:autoSpaceDE w:val="0"/>
        <w:autoSpaceDN w:val="0"/>
        <w:adjustRightInd w:val="0"/>
        <w:jc w:val="center"/>
        <w:rPr>
          <w:b/>
          <w:bCs/>
        </w:rPr>
      </w:pPr>
      <w:r w:rsidRPr="00815C09">
        <w:rPr>
          <w:b/>
          <w:bCs/>
        </w:rPr>
        <w:t>ПОСТАНОВЛЕНИЕ</w:t>
      </w:r>
    </w:p>
    <w:p w:rsidR="00815C09" w:rsidRPr="00815C09" w:rsidRDefault="00815C09" w:rsidP="00815C09">
      <w:pPr>
        <w:widowControl w:val="0"/>
        <w:autoSpaceDE w:val="0"/>
        <w:autoSpaceDN w:val="0"/>
        <w:adjustRightInd w:val="0"/>
        <w:jc w:val="center"/>
        <w:rPr>
          <w:b/>
          <w:bCs/>
        </w:rPr>
      </w:pPr>
      <w:r w:rsidRPr="00815C09">
        <w:rPr>
          <w:b/>
          <w:bCs/>
        </w:rPr>
        <w:t>от 29 октября 2021 года № 1613</w:t>
      </w:r>
    </w:p>
    <w:p w:rsidR="00815C09" w:rsidRPr="00815C09" w:rsidRDefault="00815C09" w:rsidP="00815C09">
      <w:pPr>
        <w:rPr>
          <w:b/>
        </w:rPr>
      </w:pPr>
    </w:p>
    <w:p w:rsidR="00815C09" w:rsidRPr="00815C09" w:rsidRDefault="00815C09" w:rsidP="00815C09">
      <w:pPr>
        <w:jc w:val="center"/>
        <w:rPr>
          <w:b/>
        </w:rPr>
      </w:pPr>
    </w:p>
    <w:p w:rsidR="00815C09" w:rsidRPr="00815C09" w:rsidRDefault="00815C09" w:rsidP="00815C09">
      <w:pPr>
        <w:jc w:val="center"/>
        <w:rPr>
          <w:rFonts w:eastAsia="Calibri" w:cs="Times New Roman"/>
          <w:b/>
          <w:szCs w:val="28"/>
        </w:rPr>
      </w:pPr>
      <w:r w:rsidRPr="00815C09">
        <w:rPr>
          <w:rFonts w:eastAsia="Calibri" w:cs="Times New Roman"/>
          <w:b/>
          <w:szCs w:val="28"/>
        </w:rPr>
        <w:t>Об утверждении муниципальной программы муниципального образования Темрюкский район</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r w:rsidRPr="00815C09">
        <w:rPr>
          <w:rFonts w:eastAsia="Times New Roman" w:cs="Arial"/>
          <w:b/>
          <w:szCs w:val="28"/>
          <w:lang w:eastAsia="ru-RU"/>
        </w:rPr>
        <w:t>«Развития сельского хозяйства»</w:t>
      </w:r>
      <w:r w:rsidRPr="00815C09">
        <w:rPr>
          <w:rFonts w:eastAsia="Times New Roman" w:cs="Times New Roman"/>
          <w:b/>
          <w:szCs w:val="28"/>
          <w:lang w:eastAsia="ru-RU"/>
        </w:rPr>
        <w:t xml:space="preserve"> </w:t>
      </w:r>
    </w:p>
    <w:p w:rsidR="00003543" w:rsidRPr="00375420" w:rsidRDefault="00003543" w:rsidP="00003543">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Список изменяющих документов</w:t>
      </w:r>
    </w:p>
    <w:p w:rsidR="00003543" w:rsidRPr="00375420" w:rsidRDefault="00003543" w:rsidP="00003543">
      <w:pPr>
        <w:shd w:val="clear" w:color="auto" w:fill="FFFFFF"/>
        <w:jc w:val="center"/>
        <w:rPr>
          <w:rFonts w:eastAsia="Times New Roman" w:cs="Times New Roman"/>
          <w:color w:val="000000"/>
          <w:sz w:val="23"/>
          <w:szCs w:val="23"/>
          <w:lang w:eastAsia="ru-RU"/>
        </w:rPr>
      </w:pPr>
      <w:proofErr w:type="gramStart"/>
      <w:r w:rsidRPr="00375420">
        <w:rPr>
          <w:rFonts w:eastAsia="Times New Roman" w:cs="Times New Roman"/>
          <w:color w:val="000000"/>
          <w:sz w:val="23"/>
          <w:szCs w:val="23"/>
          <w:lang w:eastAsia="ru-RU"/>
        </w:rPr>
        <w:t>(в ред. Постановлений администрации МО Темрюкский район</w:t>
      </w:r>
      <w:proofErr w:type="gramEnd"/>
    </w:p>
    <w:p w:rsidR="00003543" w:rsidRPr="00375420" w:rsidRDefault="00003543" w:rsidP="00003543">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от 20.12.2021 №1972</w:t>
      </w:r>
      <w:r w:rsidR="00677A54" w:rsidRPr="00375420">
        <w:rPr>
          <w:rFonts w:eastAsia="Times New Roman" w:cs="Times New Roman"/>
          <w:color w:val="000000"/>
          <w:sz w:val="23"/>
          <w:szCs w:val="23"/>
          <w:lang w:eastAsia="ru-RU"/>
        </w:rPr>
        <w:t xml:space="preserve">, от 24.01.2022 № </w:t>
      </w:r>
      <w:r w:rsidR="00FF2490" w:rsidRPr="00375420">
        <w:rPr>
          <w:rFonts w:eastAsia="Times New Roman" w:cs="Times New Roman"/>
          <w:color w:val="000000"/>
          <w:sz w:val="23"/>
          <w:szCs w:val="23"/>
          <w:lang w:eastAsia="ru-RU"/>
        </w:rPr>
        <w:t>50, от 24.02.2022 № 220</w:t>
      </w:r>
      <w:r w:rsidR="00937E5D" w:rsidRPr="00375420">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 от 31.10.2022 № 1985</w:t>
      </w:r>
      <w:r w:rsidR="004D4A50">
        <w:rPr>
          <w:rFonts w:eastAsia="Times New Roman" w:cs="Times New Roman"/>
          <w:color w:val="000000"/>
          <w:sz w:val="23"/>
          <w:szCs w:val="23"/>
          <w:lang w:eastAsia="ru-RU"/>
        </w:rPr>
        <w:t>, от 21.11.2022 № 2176</w:t>
      </w:r>
      <w:r w:rsidR="005248AD">
        <w:rPr>
          <w:rFonts w:eastAsia="Times New Roman" w:cs="Times New Roman"/>
          <w:color w:val="000000"/>
          <w:sz w:val="23"/>
          <w:szCs w:val="23"/>
          <w:lang w:eastAsia="ru-RU"/>
        </w:rPr>
        <w:t>, от 06.12.2022 № 2324</w:t>
      </w:r>
      <w:r w:rsidRPr="00375420">
        <w:rPr>
          <w:rFonts w:eastAsia="Times New Roman" w:cs="Times New Roman"/>
          <w:color w:val="000000"/>
          <w:sz w:val="23"/>
          <w:szCs w:val="23"/>
          <w:lang w:eastAsia="ru-RU"/>
        </w:rPr>
        <w:t>)</w:t>
      </w:r>
    </w:p>
    <w:p w:rsidR="00815C09" w:rsidRPr="00815C09" w:rsidRDefault="00815C09" w:rsidP="00937E5D">
      <w:pPr>
        <w:widowControl w:val="0"/>
        <w:autoSpaceDE w:val="0"/>
        <w:autoSpaceDN w:val="0"/>
        <w:adjustRightInd w:val="0"/>
        <w:rPr>
          <w:rFonts w:eastAsia="Times New Roman" w:cs="Times New Roman"/>
          <w:b/>
          <w:szCs w:val="28"/>
          <w:lang w:eastAsia="ru-RU"/>
        </w:rPr>
      </w:pPr>
    </w:p>
    <w:p w:rsidR="00815C09" w:rsidRPr="00815C09" w:rsidRDefault="00815C09" w:rsidP="00815C09">
      <w:pPr>
        <w:tabs>
          <w:tab w:val="left" w:pos="142"/>
        </w:tabs>
        <w:ind w:firstLine="709"/>
        <w:jc w:val="both"/>
      </w:pPr>
      <w:proofErr w:type="gramStart"/>
      <w:r w:rsidRPr="00815C09">
        <w:t xml:space="preserve">В соответствии со </w:t>
      </w:r>
      <w:hyperlink r:id="rId9" w:history="1">
        <w:r w:rsidRPr="00815C09">
          <w:t>статьей 179</w:t>
        </w:r>
      </w:hyperlink>
      <w:r w:rsidRPr="00815C09">
        <w:t xml:space="preserve"> Бюджетного кодекса Российской Федерации, Федеральным </w:t>
      </w:r>
      <w:hyperlink r:id="rId10" w:history="1">
        <w:r w:rsidRPr="00815C09">
          <w:t>законом</w:t>
        </w:r>
      </w:hyperlink>
      <w:r w:rsidRPr="00815C09">
        <w:t xml:space="preserve"> от 28 июня 2014 года № 172-ФЗ                            «О стратегическом планировании в Российской Федерации», решением                      </w:t>
      </w:r>
      <w:r w:rsidRPr="00815C09">
        <w:rPr>
          <w:lang w:val="en-US"/>
        </w:rPr>
        <w:t>LXXX</w:t>
      </w:r>
      <w:r w:rsidRPr="00815C09">
        <w:t xml:space="preserve"> сессии Совета муниципального образования Темрюкский район                                </w:t>
      </w:r>
      <w:r w:rsidRPr="00815C09">
        <w:rPr>
          <w:lang w:val="en-US"/>
        </w:rPr>
        <w:t>VI</w:t>
      </w:r>
      <w:r w:rsidRPr="00815C09">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815C09">
          <w:t>постановлением</w:t>
        </w:r>
      </w:hyperlink>
      <w:r w:rsidRPr="00815C09">
        <w:t xml:space="preserve"> администрации муниципального образования Темрюкский район от 13 июля</w:t>
      </w:r>
      <w:proofErr w:type="gramEnd"/>
      <w:r w:rsidRPr="00815C09">
        <w:t xml:space="preserve"> 2021 года № 979 «Об утверждении П</w:t>
      </w:r>
      <w:r w:rsidRPr="00815C0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15C09">
        <w:t xml:space="preserve">» (в редакции постановления администрации муниципального  образования  Темрюкский  район  от  27 сентября 2021 года № 1444), </w:t>
      </w:r>
      <w:hyperlink r:id="rId12" w:history="1">
        <w:r w:rsidRPr="00815C09">
          <w:t>постановлением</w:t>
        </w:r>
      </w:hyperlink>
      <w:r w:rsidRPr="00815C09">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815C09">
        <w:t>п</w:t>
      </w:r>
      <w:proofErr w:type="gramEnd"/>
      <w:r w:rsidRPr="00815C09">
        <w:t xml:space="preserve"> о с т а н </w:t>
      </w:r>
      <w:proofErr w:type="gramStart"/>
      <w:r w:rsidRPr="00815C09">
        <w:t>о</w:t>
      </w:r>
      <w:proofErr w:type="gramEnd"/>
      <w:r w:rsidRPr="00815C09">
        <w:t xml:space="preserve"> в л я ю:</w:t>
      </w:r>
    </w:p>
    <w:p w:rsidR="00815C09" w:rsidRPr="00815C09" w:rsidRDefault="00815C09" w:rsidP="00815C09">
      <w:pPr>
        <w:tabs>
          <w:tab w:val="left" w:pos="142"/>
        </w:tabs>
        <w:ind w:firstLine="709"/>
        <w:jc w:val="both"/>
        <w:rPr>
          <w:rFonts w:cs="Times New Roman"/>
          <w:szCs w:val="28"/>
        </w:rPr>
      </w:pPr>
      <w:r w:rsidRPr="00815C09">
        <w:t>1.</w:t>
      </w:r>
      <w:r w:rsidRPr="00815C09">
        <w:rPr>
          <w:rFonts w:cs="Times New Roman"/>
          <w:szCs w:val="28"/>
        </w:rPr>
        <w:t xml:space="preserve"> Утвердить муниципальную программу </w:t>
      </w:r>
      <w:r w:rsidRPr="00815C09">
        <w:t xml:space="preserve">муниципального образования Темрюкский  район </w:t>
      </w:r>
      <w:r w:rsidRPr="00815C09">
        <w:rPr>
          <w:rFonts w:cs="Times New Roman"/>
          <w:szCs w:val="28"/>
        </w:rPr>
        <w:t xml:space="preserve"> «Развитие  сельского  хозяйства»  со сроком реализации с 1 января 2022 года, согласно приложению к настоящему постановлению.</w:t>
      </w:r>
    </w:p>
    <w:p w:rsidR="00815C09" w:rsidRPr="00815C09" w:rsidRDefault="00815C09" w:rsidP="00815C09">
      <w:pPr>
        <w:tabs>
          <w:tab w:val="left" w:pos="142"/>
        </w:tabs>
        <w:ind w:firstLine="709"/>
        <w:jc w:val="both"/>
        <w:rPr>
          <w:szCs w:val="28"/>
        </w:rPr>
      </w:pPr>
      <w:r w:rsidRPr="00815C09">
        <w:rPr>
          <w:rFonts w:cs="Times New Roman"/>
          <w:szCs w:val="28"/>
        </w:rPr>
        <w:t xml:space="preserve">2. </w:t>
      </w:r>
      <w:r w:rsidRPr="00815C09">
        <w:t>Отделу информатизации и взаимодействия со СМИ официально опубликовать настоящее постановление</w:t>
      </w:r>
      <w:r w:rsidRPr="00815C09">
        <w:rPr>
          <w:lang w:eastAsia="ar-SA"/>
        </w:rPr>
        <w:t xml:space="preserve"> в периодическом печатном издании газете Темрюкского района «Тамань» и официально опубликовать (разместить) </w:t>
      </w:r>
      <w:r w:rsidRPr="00815C09">
        <w:t>на официальном сайте муниципального образования Темрюкский район в информационно-телекоммуникационной сети «Интернет»</w:t>
      </w:r>
      <w:r w:rsidRPr="00815C09">
        <w:rPr>
          <w:szCs w:val="28"/>
        </w:rPr>
        <w:t>.</w:t>
      </w:r>
    </w:p>
    <w:p w:rsidR="00815C09" w:rsidRPr="00815C09" w:rsidRDefault="00815C09" w:rsidP="00815C09">
      <w:pPr>
        <w:ind w:firstLine="709"/>
        <w:jc w:val="both"/>
        <w:rPr>
          <w:szCs w:val="28"/>
        </w:rPr>
      </w:pPr>
      <w:r w:rsidRPr="00815C09">
        <w:rPr>
          <w:szCs w:val="28"/>
        </w:rPr>
        <w:t xml:space="preserve">3. </w:t>
      </w:r>
      <w:proofErr w:type="gramStart"/>
      <w:r w:rsidRPr="00815C09">
        <w:t>Контроль за</w:t>
      </w:r>
      <w:proofErr w:type="gramEnd"/>
      <w:r w:rsidRPr="00815C09">
        <w:t xml:space="preserve"> выполнением настоящего постановления возложить на заместителя главы муниципального образования Темрюкский район                              Д.С. </w:t>
      </w:r>
      <w:proofErr w:type="spellStart"/>
      <w:r w:rsidRPr="00815C09">
        <w:t>Каратеева</w:t>
      </w:r>
      <w:proofErr w:type="spellEnd"/>
      <w:r w:rsidRPr="00815C09">
        <w:t xml:space="preserve">. </w:t>
      </w:r>
    </w:p>
    <w:p w:rsidR="00815C09" w:rsidRPr="00815C09" w:rsidRDefault="00815C09" w:rsidP="00815C09">
      <w:pPr>
        <w:ind w:firstLine="709"/>
        <w:jc w:val="both"/>
        <w:rPr>
          <w:rFonts w:cs="Times New Roman"/>
          <w:szCs w:val="28"/>
        </w:rPr>
      </w:pPr>
      <w:r w:rsidRPr="00815C09">
        <w:rPr>
          <w:szCs w:val="28"/>
        </w:rPr>
        <w:t xml:space="preserve">4. </w:t>
      </w:r>
      <w:r w:rsidRPr="00815C09">
        <w:rPr>
          <w:rFonts w:cs="Times New Roman"/>
          <w:szCs w:val="28"/>
        </w:rPr>
        <w:t xml:space="preserve">Постановление вступает в силу после </w:t>
      </w:r>
      <w:r w:rsidRPr="00815C09">
        <w:t>его официального опубликования</w:t>
      </w:r>
      <w:r w:rsidRPr="00815C09">
        <w:rPr>
          <w:rFonts w:cs="Times New Roman"/>
          <w:szCs w:val="28"/>
        </w:rPr>
        <w:t>.</w:t>
      </w:r>
    </w:p>
    <w:p w:rsidR="00815C09" w:rsidRPr="00815C09" w:rsidRDefault="00815C09" w:rsidP="00815C09">
      <w:pPr>
        <w:ind w:firstLine="708"/>
        <w:jc w:val="both"/>
        <w:rPr>
          <w:rFonts w:cs="Times New Roman"/>
          <w:szCs w:val="28"/>
        </w:rPr>
      </w:pPr>
    </w:p>
    <w:p w:rsidR="00815C09" w:rsidRPr="00815C09" w:rsidRDefault="00815C09" w:rsidP="00815C09">
      <w:pPr>
        <w:rPr>
          <w:szCs w:val="28"/>
        </w:rPr>
      </w:pPr>
      <w:r w:rsidRPr="00815C09">
        <w:rPr>
          <w:szCs w:val="28"/>
        </w:rPr>
        <w:t>Глава</w:t>
      </w:r>
      <w:r w:rsidRPr="00815C09">
        <w:rPr>
          <w:szCs w:val="28"/>
        </w:rPr>
        <w:tab/>
        <w:t xml:space="preserve"> муниципального образования </w:t>
      </w:r>
    </w:p>
    <w:p w:rsidR="00815C09" w:rsidRPr="00815C09" w:rsidRDefault="00815C09">
      <w:pPr>
        <w:rPr>
          <w:rFonts w:cs="Times New Roman"/>
          <w:b/>
          <w:szCs w:val="28"/>
        </w:rPr>
      </w:pPr>
      <w:r w:rsidRPr="00815C09">
        <w:rPr>
          <w:szCs w:val="28"/>
        </w:rPr>
        <w:t xml:space="preserve">Темрюкский район                                                                                Ф.В. </w:t>
      </w:r>
      <w:proofErr w:type="spellStart"/>
      <w:r w:rsidRPr="00815C09">
        <w:rPr>
          <w:szCs w:val="28"/>
        </w:rPr>
        <w:t>Бабенков</w:t>
      </w:r>
      <w:proofErr w:type="spellEnd"/>
    </w:p>
    <w:p w:rsidR="00225687" w:rsidRDefault="00225687" w:rsidP="00815C09">
      <w:pPr>
        <w:rPr>
          <w:rFonts w:cs="Times New Roman"/>
          <w:szCs w:val="28"/>
        </w:rPr>
        <w:sectPr w:rsidR="00225687" w:rsidSect="00815C09">
          <w:headerReference w:type="default" r:id="rId13"/>
          <w:headerReference w:type="first" r:id="rId14"/>
          <w:pgSz w:w="11906" w:h="16838" w:code="9"/>
          <w:pgMar w:top="1134" w:right="567" w:bottom="992" w:left="1701" w:header="709" w:footer="709" w:gutter="0"/>
          <w:cols w:space="708"/>
          <w:titlePg/>
          <w:docGrid w:linePitch="381"/>
        </w:sectPr>
      </w:pPr>
    </w:p>
    <w:tbl>
      <w:tblPr>
        <w:tblStyle w:val="10"/>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E6605F" w:rsidRPr="00E6605F" w:rsidTr="00E6605F">
        <w:tc>
          <w:tcPr>
            <w:tcW w:w="8934" w:type="dxa"/>
          </w:tcPr>
          <w:p w:rsidR="00E6605F" w:rsidRPr="00E6605F" w:rsidRDefault="00E6605F" w:rsidP="00E6605F">
            <w:pPr>
              <w:suppressAutoHyphens/>
              <w:jc w:val="center"/>
              <w:rPr>
                <w:rFonts w:cs="Times New Roman"/>
                <w:kern w:val="1"/>
                <w:lang w:eastAsia="zh-CN"/>
              </w:rPr>
            </w:pPr>
            <w:r w:rsidRPr="00E6605F">
              <w:lastRenderedPageBreak/>
              <w:br w:type="page"/>
            </w:r>
          </w:p>
        </w:tc>
        <w:tc>
          <w:tcPr>
            <w:tcW w:w="5808" w:type="dxa"/>
          </w:tcPr>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ПРИЛОЖЕНИЕ</w:t>
            </w:r>
          </w:p>
          <w:p w:rsidR="00E6605F" w:rsidRPr="00E6605F" w:rsidRDefault="00E6605F" w:rsidP="00AD1DA2">
            <w:pPr>
              <w:suppressAutoHyphens/>
              <w:ind w:left="1590" w:right="-246"/>
              <w:jc w:val="center"/>
              <w:rPr>
                <w:rFonts w:cs="Times New Roman"/>
                <w:kern w:val="1"/>
                <w:szCs w:val="28"/>
                <w:lang w:eastAsia="zh-CN"/>
              </w:rPr>
            </w:pPr>
          </w:p>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УТВЕРЖДЕНА</w:t>
            </w:r>
          </w:p>
          <w:p w:rsidR="00E6605F" w:rsidRPr="00E6605F" w:rsidRDefault="00E6605F" w:rsidP="00AD1DA2">
            <w:pPr>
              <w:suppressAutoHyphens/>
              <w:ind w:left="1590" w:right="-246" w:firstLine="27"/>
              <w:rPr>
                <w:rFonts w:cs="Times New Roman"/>
                <w:kern w:val="1"/>
                <w:szCs w:val="28"/>
                <w:lang w:eastAsia="zh-CN"/>
              </w:rPr>
            </w:pPr>
            <w:r w:rsidRPr="00E6605F">
              <w:rPr>
                <w:rFonts w:cs="Times New Roman"/>
                <w:kern w:val="1"/>
                <w:szCs w:val="28"/>
                <w:lang w:eastAsia="zh-CN"/>
              </w:rPr>
              <w:t>постановлением администрации                                                                            муниципального образования</w:t>
            </w:r>
          </w:p>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Темрюкский район</w:t>
            </w:r>
          </w:p>
          <w:p w:rsidR="00E6605F" w:rsidRPr="00E6605F" w:rsidRDefault="00AD1DA2" w:rsidP="00AD1DA2">
            <w:pPr>
              <w:suppressAutoHyphens/>
              <w:ind w:right="-246"/>
              <w:rPr>
                <w:rFonts w:cs="Times New Roman"/>
                <w:kern w:val="1"/>
                <w:szCs w:val="28"/>
                <w:lang w:eastAsia="zh-CN"/>
              </w:rPr>
            </w:pPr>
            <w:r>
              <w:rPr>
                <w:rFonts w:cs="Times New Roman"/>
                <w:kern w:val="1"/>
                <w:szCs w:val="28"/>
                <w:lang w:eastAsia="zh-CN"/>
              </w:rPr>
              <w:t xml:space="preserve">                       </w:t>
            </w:r>
            <w:r w:rsidR="00E6605F" w:rsidRPr="00E6605F">
              <w:rPr>
                <w:rFonts w:cs="Times New Roman"/>
                <w:kern w:val="1"/>
                <w:szCs w:val="28"/>
                <w:lang w:eastAsia="zh-CN"/>
              </w:rPr>
              <w:t>от 29.10.2021 № 1613</w:t>
            </w:r>
          </w:p>
          <w:p w:rsidR="00E6605F" w:rsidRPr="00E6605F" w:rsidRDefault="00E6605F" w:rsidP="00E6605F">
            <w:pPr>
              <w:suppressAutoHyphens/>
              <w:ind w:right="-246"/>
              <w:jc w:val="center"/>
              <w:rPr>
                <w:rFonts w:cs="Times New Roman"/>
                <w:kern w:val="1"/>
                <w:szCs w:val="28"/>
                <w:lang w:eastAsia="zh-CN"/>
              </w:rPr>
            </w:pPr>
          </w:p>
        </w:tc>
      </w:tr>
    </w:tbl>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jc w:val="center"/>
        <w:rPr>
          <w:rFonts w:cs="Times New Roman"/>
          <w:b/>
          <w:szCs w:val="28"/>
        </w:rPr>
      </w:pPr>
      <w:r w:rsidRPr="00E6605F">
        <w:rPr>
          <w:rFonts w:cs="Times New Roman"/>
          <w:b/>
          <w:szCs w:val="28"/>
        </w:rPr>
        <w:t xml:space="preserve">Муниципальная программа </w:t>
      </w:r>
    </w:p>
    <w:p w:rsidR="00E6605F" w:rsidRPr="00E6605F" w:rsidRDefault="00E6605F" w:rsidP="00E6605F">
      <w:pPr>
        <w:jc w:val="center"/>
        <w:rPr>
          <w:rFonts w:cs="Times New Roman"/>
          <w:b/>
          <w:szCs w:val="28"/>
        </w:rPr>
      </w:pPr>
      <w:r w:rsidRPr="00E6605F">
        <w:rPr>
          <w:rFonts w:cs="Times New Roman"/>
          <w:b/>
          <w:szCs w:val="28"/>
        </w:rPr>
        <w:t xml:space="preserve">муниципального образования Темрюкский район </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«Развития сельского хозяйства»</w:t>
      </w: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r w:rsidRPr="00E6605F">
        <w:rPr>
          <w:rFonts w:cs="Times New Roman"/>
          <w:b/>
          <w:szCs w:val="28"/>
        </w:rPr>
        <w:t>ПАСПОРТ</w:t>
      </w:r>
    </w:p>
    <w:p w:rsidR="00E6605F" w:rsidRPr="00E6605F" w:rsidRDefault="00E6605F" w:rsidP="00E6605F">
      <w:pPr>
        <w:jc w:val="center"/>
        <w:rPr>
          <w:rFonts w:cs="Times New Roman"/>
          <w:b/>
          <w:szCs w:val="28"/>
        </w:rPr>
      </w:pPr>
      <w:r w:rsidRPr="00E6605F">
        <w:rPr>
          <w:rFonts w:cs="Times New Roman"/>
          <w:b/>
          <w:szCs w:val="28"/>
        </w:rPr>
        <w:t>муниципальной программы муниципального образования</w:t>
      </w:r>
    </w:p>
    <w:p w:rsidR="00E6605F" w:rsidRPr="00E6605F" w:rsidRDefault="00E6605F" w:rsidP="00E6605F">
      <w:pPr>
        <w:jc w:val="center"/>
        <w:rPr>
          <w:rFonts w:cs="Times New Roman"/>
          <w:b/>
          <w:szCs w:val="28"/>
        </w:rPr>
      </w:pPr>
      <w:r w:rsidRPr="00E6605F">
        <w:rPr>
          <w:rFonts w:cs="Times New Roman"/>
          <w:b/>
          <w:szCs w:val="28"/>
        </w:rPr>
        <w:t>Темрюкский район</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«Развитие сельского хозяйства»</w:t>
      </w:r>
    </w:p>
    <w:p w:rsidR="00003543" w:rsidRPr="00082567" w:rsidRDefault="00003543" w:rsidP="00003543">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3E0708" w:rsidRPr="00375420" w:rsidRDefault="003E0708" w:rsidP="003E0708">
      <w:pPr>
        <w:shd w:val="clear" w:color="auto" w:fill="FFFFFF"/>
        <w:jc w:val="center"/>
        <w:rPr>
          <w:rFonts w:eastAsia="Times New Roman" w:cs="Times New Roman"/>
          <w:color w:val="000000"/>
          <w:sz w:val="23"/>
          <w:szCs w:val="23"/>
          <w:lang w:eastAsia="ru-RU"/>
        </w:rPr>
      </w:pPr>
      <w:proofErr w:type="gramStart"/>
      <w:r w:rsidRPr="00375420">
        <w:rPr>
          <w:rFonts w:eastAsia="Times New Roman" w:cs="Times New Roman"/>
          <w:color w:val="000000"/>
          <w:sz w:val="23"/>
          <w:szCs w:val="23"/>
          <w:lang w:eastAsia="ru-RU"/>
        </w:rPr>
        <w:t>(в ред. Постановлений администрации МО Темрюкский район</w:t>
      </w:r>
      <w:proofErr w:type="gramEnd"/>
    </w:p>
    <w:p w:rsidR="003E0708" w:rsidRPr="00375420" w:rsidRDefault="003E0708" w:rsidP="003E0708">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от 20.12.2021 №1972, от 24.01.2022 № 50, от 24.02.2022 № 220, от 21.03.2022 № 335</w:t>
      </w:r>
      <w:r>
        <w:rPr>
          <w:rFonts w:eastAsia="Times New Roman" w:cs="Times New Roman"/>
          <w:color w:val="000000"/>
          <w:sz w:val="23"/>
          <w:szCs w:val="23"/>
          <w:lang w:eastAsia="ru-RU"/>
        </w:rPr>
        <w:t>, от 31.10.2022 № 1985, от 21.11.2022 № 2176, от 06.12.2022 № 2324</w:t>
      </w:r>
      <w:r w:rsidRPr="00375420">
        <w:rPr>
          <w:rFonts w:eastAsia="Times New Roman" w:cs="Times New Roman"/>
          <w:color w:val="000000"/>
          <w:sz w:val="23"/>
          <w:szCs w:val="23"/>
          <w:lang w:eastAsia="ru-RU"/>
        </w:rPr>
        <w:t>)</w:t>
      </w:r>
    </w:p>
    <w:p w:rsidR="00E6605F" w:rsidRPr="00E6605F" w:rsidRDefault="00E6605F" w:rsidP="00E6605F">
      <w:pPr>
        <w:jc w:val="center"/>
        <w:rPr>
          <w:rFonts w:cs="Times New Roman"/>
          <w:b/>
        </w:rPr>
      </w:pPr>
    </w:p>
    <w:tbl>
      <w:tblPr>
        <w:tblStyle w:val="11"/>
        <w:tblW w:w="0" w:type="auto"/>
        <w:tblInd w:w="250" w:type="dxa"/>
        <w:tblLayout w:type="fixed"/>
        <w:tblLook w:val="04A0" w:firstRow="1" w:lastRow="0" w:firstColumn="1" w:lastColumn="0" w:noHBand="0" w:noVBand="1"/>
      </w:tblPr>
      <w:tblGrid>
        <w:gridCol w:w="5387"/>
        <w:gridCol w:w="9072"/>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Координаторы подпрограмм</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Участники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p w:rsidR="00E6605F" w:rsidRPr="00E6605F" w:rsidRDefault="00E6605F" w:rsidP="00E6605F">
            <w:pPr>
              <w:jc w:val="both"/>
              <w:rPr>
                <w:rFonts w:cs="Times New Roman"/>
                <w:sz w:val="24"/>
                <w:szCs w:val="24"/>
              </w:rPr>
            </w:pPr>
            <w:r w:rsidRPr="00E6605F">
              <w:rPr>
                <w:rFonts w:cs="Times New Roman"/>
                <w:sz w:val="24"/>
                <w:szCs w:val="24"/>
              </w:rPr>
              <w:t>МКУ ИКЦ «Темрюкский»;</w:t>
            </w:r>
          </w:p>
          <w:p w:rsidR="00E6605F" w:rsidRPr="00E6605F" w:rsidRDefault="00E6605F" w:rsidP="00E6605F">
            <w:pPr>
              <w:jc w:val="both"/>
              <w:rPr>
                <w:rFonts w:cs="Times New Roman"/>
                <w:sz w:val="24"/>
                <w:szCs w:val="24"/>
              </w:rPr>
            </w:pPr>
            <w:r w:rsidRPr="00E6605F">
              <w:rPr>
                <w:rFonts w:cs="Times New Roman"/>
                <w:sz w:val="24"/>
                <w:szCs w:val="24"/>
              </w:rPr>
              <w:t>администрации сельских поселений Темрюкского района;</w:t>
            </w:r>
          </w:p>
          <w:p w:rsidR="00E6605F" w:rsidRPr="00E6605F" w:rsidRDefault="00E6605F" w:rsidP="00E6605F">
            <w:pPr>
              <w:jc w:val="both"/>
              <w:rPr>
                <w:rFonts w:cs="Times New Roman"/>
                <w:sz w:val="24"/>
                <w:szCs w:val="24"/>
              </w:rPr>
            </w:pPr>
            <w:proofErr w:type="spellStart"/>
            <w:r w:rsidRPr="00E6605F">
              <w:rPr>
                <w:rFonts w:cs="Times New Roman"/>
                <w:sz w:val="24"/>
                <w:szCs w:val="24"/>
              </w:rPr>
              <w:t>сельхозтоваропроизводители</w:t>
            </w:r>
            <w:proofErr w:type="spellEnd"/>
            <w:r w:rsidRPr="00E6605F">
              <w:rPr>
                <w:rFonts w:cs="Times New Roman"/>
                <w:sz w:val="24"/>
                <w:szCs w:val="24"/>
              </w:rPr>
              <w:t xml:space="preserve"> разных категорий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Подпрограммы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1. Материальное стимулирование производства сельскохозяйственной продукции.</w:t>
            </w:r>
          </w:p>
          <w:p w:rsidR="00E6605F" w:rsidRPr="00E6605F" w:rsidRDefault="00E6605F" w:rsidP="00E6605F">
            <w:pPr>
              <w:jc w:val="both"/>
              <w:rPr>
                <w:rFonts w:cs="Times New Roman"/>
                <w:sz w:val="24"/>
                <w:szCs w:val="24"/>
              </w:rPr>
            </w:pPr>
            <w:r w:rsidRPr="00E6605F">
              <w:rPr>
                <w:rFonts w:cs="Times New Roman"/>
                <w:sz w:val="24"/>
                <w:szCs w:val="24"/>
              </w:rPr>
              <w:t>2. Обеспечение эпизоотического ветеринарно-санитарного благополучия.</w:t>
            </w:r>
          </w:p>
          <w:p w:rsidR="00E6605F" w:rsidRPr="00E6605F" w:rsidRDefault="00E6605F" w:rsidP="00E6605F">
            <w:pPr>
              <w:jc w:val="both"/>
              <w:rPr>
                <w:rFonts w:cs="Times New Roman"/>
                <w:sz w:val="24"/>
                <w:szCs w:val="24"/>
              </w:rPr>
            </w:pPr>
            <w:r w:rsidRPr="00E6605F">
              <w:rPr>
                <w:rFonts w:cs="Times New Roman"/>
                <w:sz w:val="24"/>
                <w:szCs w:val="24"/>
              </w:rPr>
              <w:t>3. Прочие мероприятия муниципальной программы.</w:t>
            </w:r>
          </w:p>
          <w:p w:rsidR="00E6605F" w:rsidRPr="00E6605F" w:rsidRDefault="00E6605F" w:rsidP="00E6605F">
            <w:pPr>
              <w:jc w:val="both"/>
              <w:rPr>
                <w:rFonts w:cs="Times New Roman"/>
                <w:sz w:val="24"/>
                <w:szCs w:val="24"/>
              </w:rPr>
            </w:pPr>
            <w:r w:rsidRPr="00E6605F">
              <w:rPr>
                <w:rFonts w:cs="Times New Roman"/>
                <w:sz w:val="24"/>
                <w:szCs w:val="24"/>
              </w:rPr>
              <w:t>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Устойчивое развитие агропромышленного комплекса Темрюкского района, повышение конкурентоспособности, создание комфортных условий жизнедеятельности в сельской местности </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1. </w:t>
            </w:r>
            <w:r w:rsidRPr="00E6605F">
              <w:rPr>
                <w:rFonts w:eastAsia="Times New Roman" w:cs="Times New Roman"/>
                <w:sz w:val="24"/>
                <w:szCs w:val="24"/>
                <w:lang w:eastAsia="ru-RU"/>
              </w:rPr>
              <w:t>Увеличение производства сельскохозяйственной продукции, о</w:t>
            </w:r>
            <w:r w:rsidRPr="00E6605F">
              <w:rPr>
                <w:rFonts w:cs="Times New Roman"/>
                <w:sz w:val="24"/>
                <w:szCs w:val="24"/>
              </w:rPr>
              <w:t>беспечение и мотивация роста производительности труда в сельском хозяйстве.</w:t>
            </w:r>
          </w:p>
          <w:p w:rsidR="00E6605F" w:rsidRPr="00E6605F" w:rsidRDefault="00E6605F" w:rsidP="00E6605F">
            <w:pPr>
              <w:jc w:val="both"/>
              <w:rPr>
                <w:rFonts w:cs="Times New Roman"/>
                <w:sz w:val="24"/>
                <w:szCs w:val="24"/>
              </w:rPr>
            </w:pPr>
            <w:r w:rsidRPr="00E6605F">
              <w:rPr>
                <w:rFonts w:cs="Times New Roman"/>
                <w:sz w:val="24"/>
                <w:szCs w:val="24"/>
              </w:rPr>
              <w:t>2. Регулирование численности безнадзорных животных в Темрюкском районе.</w:t>
            </w:r>
          </w:p>
          <w:p w:rsidR="00E6605F" w:rsidRPr="00E6605F" w:rsidRDefault="00E6605F" w:rsidP="00E6605F">
            <w:pPr>
              <w:jc w:val="both"/>
              <w:rPr>
                <w:rFonts w:cs="Times New Roman"/>
                <w:sz w:val="24"/>
                <w:szCs w:val="24"/>
              </w:rPr>
            </w:pPr>
            <w:r w:rsidRPr="00E6605F">
              <w:rPr>
                <w:rFonts w:cs="Times New Roman"/>
                <w:sz w:val="24"/>
                <w:szCs w:val="24"/>
              </w:rPr>
              <w:t xml:space="preserve">3. Содействие в продвижении работы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xml:space="preserve">  в муниципальном образовании Темрюкский район.</w:t>
            </w:r>
          </w:p>
          <w:p w:rsidR="00E6605F" w:rsidRPr="00E6605F" w:rsidRDefault="00E6605F" w:rsidP="00E6605F">
            <w:pPr>
              <w:jc w:val="both"/>
              <w:rPr>
                <w:rFonts w:cs="Times New Roman"/>
                <w:sz w:val="24"/>
                <w:szCs w:val="24"/>
              </w:rPr>
            </w:pPr>
            <w:r w:rsidRPr="00E6605F">
              <w:rPr>
                <w:rFonts w:cs="Times New Roman"/>
                <w:sz w:val="24"/>
                <w:szCs w:val="24"/>
              </w:rPr>
              <w:t>4. Увеличение объемов производства сельскохозяйственной продукции, а также продуктов её переработки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072" w:type="dxa"/>
          </w:tcPr>
          <w:p w:rsidR="00E6605F" w:rsidRPr="00E6605F" w:rsidRDefault="00E6605F" w:rsidP="00E6605F">
            <w:pPr>
              <w:jc w:val="both"/>
              <w:rPr>
                <w:rFonts w:cs="Times New Roman"/>
                <w:sz w:val="24"/>
                <w:szCs w:val="24"/>
                <w:highlight w:val="red"/>
              </w:rPr>
            </w:pPr>
            <w:r w:rsidRPr="00E6605F">
              <w:rPr>
                <w:rFonts w:cs="Times New Roman"/>
                <w:sz w:val="24"/>
                <w:szCs w:val="24"/>
              </w:rPr>
              <w:t>СЦ -1 (Ц-3)</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муниципальной программы</w:t>
            </w:r>
          </w:p>
        </w:tc>
        <w:tc>
          <w:tcPr>
            <w:tcW w:w="9072" w:type="dxa"/>
          </w:tcPr>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1.</w:t>
            </w:r>
            <w:r w:rsidRPr="00E6605F">
              <w:t xml:space="preserve"> </w:t>
            </w: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 </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3. Количество заключённых муниципальных контрактов с организацией, занимающейся регулированием численности безнадзорных животных.</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4. 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5. Консультационные услуги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6. Участие в проведении совместно с ГБУ КК «Кубанский сельскохозяйственный информационно-консультационный центр» семинаров и демонстрационных </w:t>
            </w:r>
            <w:r w:rsidRPr="00E6605F">
              <w:rPr>
                <w:rFonts w:cs="Times New Roman"/>
                <w:sz w:val="24"/>
                <w:szCs w:val="24"/>
              </w:rPr>
              <w:lastRenderedPageBreak/>
              <w:t>площадок.</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7. 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8. Производство крупного рогатого скота в живом весе, тыс. тонн</w:t>
            </w:r>
            <w:r w:rsidR="00937E5D">
              <w:rPr>
                <w:rFonts w:cs="Times New Roman"/>
                <w:sz w:val="24"/>
                <w:szCs w:val="24"/>
              </w:rPr>
              <w:t>.</w:t>
            </w:r>
          </w:p>
          <w:p w:rsid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9. Производство овощей, тыс. тонн</w:t>
            </w:r>
            <w:r w:rsidR="00937E5D">
              <w:rPr>
                <w:rFonts w:cs="Times New Roman"/>
                <w:sz w:val="24"/>
                <w:szCs w:val="24"/>
              </w:rPr>
              <w:t>.</w:t>
            </w:r>
          </w:p>
          <w:p w:rsidR="00937E5D" w:rsidRPr="00E6605F" w:rsidRDefault="00937E5D" w:rsidP="00937E5D">
            <w:pPr>
              <w:widowControl w:val="0"/>
              <w:autoSpaceDE w:val="0"/>
              <w:autoSpaceDN w:val="0"/>
              <w:adjustRightInd w:val="0"/>
              <w:jc w:val="both"/>
              <w:rPr>
                <w:rFonts w:cs="Times New Roman"/>
                <w:b/>
                <w:sz w:val="24"/>
                <w:szCs w:val="24"/>
              </w:rPr>
            </w:pPr>
            <w:r>
              <w:rPr>
                <w:rFonts w:cs="Times New Roman"/>
                <w:sz w:val="24"/>
                <w:szCs w:val="24"/>
              </w:rPr>
              <w:t xml:space="preserve">10. </w:t>
            </w:r>
            <w:r w:rsidRPr="00937E5D">
              <w:rPr>
                <w:rFonts w:cs="Times New Roman"/>
                <w:sz w:val="24"/>
                <w:szCs w:val="24"/>
              </w:rPr>
              <w:t xml:space="preserve">Производство </w:t>
            </w:r>
            <w:r>
              <w:rPr>
                <w:rFonts w:cs="Times New Roman"/>
                <w:sz w:val="24"/>
                <w:szCs w:val="24"/>
              </w:rPr>
              <w:t>ягод</w:t>
            </w:r>
            <w:r w:rsidRPr="00937E5D">
              <w:rPr>
                <w:rFonts w:cs="Times New Roman"/>
                <w:sz w:val="24"/>
                <w:szCs w:val="24"/>
              </w:rPr>
              <w:t>, тыс. тонн</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lang w:eastAsia="ru-RU"/>
              </w:rPr>
              <w:t xml:space="preserve">1. </w:t>
            </w:r>
            <w:r w:rsidR="00937E5D">
              <w:rPr>
                <w:rFonts w:cs="Times New Roman"/>
                <w:sz w:val="24"/>
                <w:szCs w:val="24"/>
                <w:lang w:eastAsia="ru-RU"/>
              </w:rPr>
              <w:t xml:space="preserve">Муниципальный </w:t>
            </w:r>
            <w:r w:rsidRPr="00E6605F">
              <w:rPr>
                <w:rFonts w:cs="Times New Roman"/>
                <w:sz w:val="24"/>
                <w:szCs w:val="24"/>
                <w:lang w:eastAsia="ru-RU"/>
              </w:rPr>
              <w:t xml:space="preserve"> проект «Развитие мясного скотоводства».</w:t>
            </w:r>
          </w:p>
          <w:p w:rsidR="00E6605F" w:rsidRDefault="00E6605F" w:rsidP="00937E5D">
            <w:pPr>
              <w:rPr>
                <w:rFonts w:cs="Times New Roman"/>
                <w:sz w:val="24"/>
                <w:szCs w:val="24"/>
                <w:lang w:eastAsia="ru-RU"/>
              </w:rPr>
            </w:pPr>
            <w:r w:rsidRPr="00E6605F">
              <w:rPr>
                <w:rFonts w:cs="Times New Roman"/>
                <w:sz w:val="24"/>
                <w:szCs w:val="24"/>
                <w:lang w:eastAsia="ru-RU"/>
              </w:rPr>
              <w:t xml:space="preserve">2. </w:t>
            </w:r>
            <w:r w:rsidR="00937E5D">
              <w:rPr>
                <w:rFonts w:cs="Times New Roman"/>
                <w:sz w:val="24"/>
                <w:szCs w:val="24"/>
                <w:lang w:eastAsia="ru-RU"/>
              </w:rPr>
              <w:t>Муниципальный</w:t>
            </w:r>
            <w:r w:rsidRPr="00E6605F">
              <w:rPr>
                <w:rFonts w:cs="Times New Roman"/>
                <w:sz w:val="24"/>
                <w:szCs w:val="24"/>
                <w:lang w:eastAsia="ru-RU"/>
              </w:rPr>
              <w:t xml:space="preserve"> проект «Развитие овощеводства закрытого грунта»</w:t>
            </w:r>
            <w:r w:rsidR="00937E5D">
              <w:rPr>
                <w:rFonts w:cs="Times New Roman"/>
                <w:sz w:val="24"/>
                <w:szCs w:val="24"/>
                <w:lang w:eastAsia="ru-RU"/>
              </w:rPr>
              <w:t>.</w:t>
            </w:r>
          </w:p>
          <w:p w:rsidR="00937E5D" w:rsidRPr="00E6605F" w:rsidRDefault="00937E5D" w:rsidP="00937E5D">
            <w:pPr>
              <w:rPr>
                <w:rFonts w:cs="Times New Roman"/>
                <w:sz w:val="24"/>
                <w:szCs w:val="24"/>
              </w:rPr>
            </w:pPr>
            <w:r>
              <w:rPr>
                <w:rFonts w:cs="Times New Roman"/>
                <w:sz w:val="24"/>
                <w:szCs w:val="24"/>
                <w:lang w:eastAsia="ru-RU"/>
              </w:rPr>
              <w:t xml:space="preserve">3. </w:t>
            </w:r>
            <w:r w:rsidRPr="00937E5D">
              <w:rPr>
                <w:rFonts w:cs="Times New Roman"/>
                <w:sz w:val="24"/>
                <w:szCs w:val="24"/>
                <w:lang w:eastAsia="ru-RU"/>
              </w:rPr>
              <w:t>Муниципальный проект «Развитие</w:t>
            </w:r>
            <w:r>
              <w:rPr>
                <w:rFonts w:cs="Times New Roman"/>
                <w:sz w:val="24"/>
                <w:szCs w:val="24"/>
                <w:lang w:eastAsia="ru-RU"/>
              </w:rPr>
              <w:t xml:space="preserve"> садоводства</w:t>
            </w:r>
            <w:r w:rsidR="00C845DA">
              <w:rPr>
                <w:rFonts w:cs="Times New Roman"/>
                <w:sz w:val="24"/>
                <w:szCs w:val="24"/>
                <w:lang w:eastAsia="ru-RU"/>
              </w:rPr>
              <w:t xml:space="preserve"> закрытого грунта</w:t>
            </w:r>
            <w:r>
              <w:rPr>
                <w:rFonts w:cs="Times New Roman"/>
                <w:sz w:val="24"/>
                <w:szCs w:val="24"/>
                <w:lang w:eastAsia="ru-RU"/>
              </w:rPr>
              <w:t>»</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муниципальной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BE2B5A">
            <w:pPr>
              <w:rPr>
                <w:rFonts w:cs="Times New Roman"/>
                <w:sz w:val="24"/>
                <w:szCs w:val="24"/>
              </w:rPr>
            </w:pPr>
            <w:r w:rsidRPr="00E6605F">
              <w:rPr>
                <w:rFonts w:cs="Times New Roman"/>
                <w:sz w:val="24"/>
                <w:szCs w:val="24"/>
              </w:rPr>
              <w:t>2022-202</w:t>
            </w:r>
            <w:r w:rsidR="00BE2B5A">
              <w:rPr>
                <w:rFonts w:cs="Times New Roman"/>
                <w:sz w:val="24"/>
                <w:szCs w:val="24"/>
              </w:rPr>
              <w:t>5</w:t>
            </w:r>
            <w:r w:rsidRPr="00E6605F">
              <w:rPr>
                <w:rFonts w:cs="Times New Roman"/>
                <w:sz w:val="24"/>
                <w:szCs w:val="24"/>
              </w:rPr>
              <w:t xml:space="preserve"> годы</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5"/>
        <w:gridCol w:w="1985"/>
        <w:gridCol w:w="2126"/>
        <w:gridCol w:w="1559"/>
        <w:gridCol w:w="2127"/>
      </w:tblGrid>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Объем финансирования муниципальной программы, тыс. рублей &lt;2&gt;</w:t>
            </w:r>
          </w:p>
        </w:tc>
        <w:tc>
          <w:tcPr>
            <w:tcW w:w="1275" w:type="dxa"/>
            <w:vMerge w:val="restart"/>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всего</w:t>
            </w:r>
          </w:p>
        </w:tc>
        <w:tc>
          <w:tcPr>
            <w:tcW w:w="7797" w:type="dxa"/>
            <w:gridSpan w:val="4"/>
            <w:shd w:val="clear" w:color="auto" w:fill="auto"/>
          </w:tcPr>
          <w:p w:rsidR="002462E5" w:rsidRPr="002462E5" w:rsidRDefault="002462E5" w:rsidP="002462E5">
            <w:pPr>
              <w:jc w:val="center"/>
              <w:rPr>
                <w:rFonts w:cs="Times New Roman"/>
                <w:b/>
                <w:kern w:val="1"/>
                <w:sz w:val="24"/>
                <w:szCs w:val="24"/>
                <w:lang w:eastAsia="zh-CN"/>
              </w:rPr>
            </w:pPr>
            <w:r w:rsidRPr="002462E5">
              <w:rPr>
                <w:rFonts w:cs="Times New Roman"/>
                <w:kern w:val="1"/>
                <w:sz w:val="24"/>
                <w:szCs w:val="24"/>
                <w:lang w:eastAsia="zh-CN"/>
              </w:rPr>
              <w:t>в разрезе источников финансирования</w:t>
            </w:r>
          </w:p>
        </w:tc>
      </w:tr>
      <w:tr w:rsidR="002462E5" w:rsidRPr="007428EC" w:rsidTr="002462E5">
        <w:trPr>
          <w:trHeight w:val="420"/>
        </w:trPr>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Годы реализации</w:t>
            </w:r>
          </w:p>
        </w:tc>
        <w:tc>
          <w:tcPr>
            <w:tcW w:w="1275" w:type="dxa"/>
            <w:vMerge/>
            <w:shd w:val="clear" w:color="auto" w:fill="auto"/>
          </w:tcPr>
          <w:p w:rsidR="002462E5" w:rsidRPr="002462E5" w:rsidRDefault="002462E5" w:rsidP="002462E5">
            <w:pPr>
              <w:rPr>
                <w:rFonts w:cs="Times New Roman"/>
                <w:b/>
                <w:kern w:val="1"/>
                <w:sz w:val="24"/>
                <w:szCs w:val="24"/>
                <w:lang w:eastAsia="zh-CN"/>
              </w:rPr>
            </w:pPr>
          </w:p>
        </w:tc>
        <w:tc>
          <w:tcPr>
            <w:tcW w:w="1985" w:type="dxa"/>
            <w:shd w:val="clear" w:color="auto" w:fill="auto"/>
          </w:tcPr>
          <w:p w:rsidR="002462E5" w:rsidRPr="002462E5" w:rsidRDefault="002462E5" w:rsidP="002462E5">
            <w:pPr>
              <w:jc w:val="center"/>
              <w:rPr>
                <w:rFonts w:cs="Times New Roman"/>
                <w:b/>
                <w:kern w:val="1"/>
                <w:sz w:val="24"/>
                <w:szCs w:val="24"/>
                <w:lang w:eastAsia="zh-CN"/>
              </w:rPr>
            </w:pPr>
            <w:r w:rsidRPr="002462E5">
              <w:rPr>
                <w:rFonts w:cs="Times New Roman"/>
                <w:kern w:val="1"/>
                <w:sz w:val="24"/>
                <w:szCs w:val="24"/>
                <w:lang w:eastAsia="zh-CN"/>
              </w:rPr>
              <w:t>федеральный бюджет</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краевой бюджет</w:t>
            </w:r>
          </w:p>
        </w:tc>
        <w:tc>
          <w:tcPr>
            <w:tcW w:w="1559" w:type="dxa"/>
            <w:shd w:val="clear" w:color="auto" w:fill="auto"/>
          </w:tcPr>
          <w:p w:rsidR="002462E5" w:rsidRPr="002462E5" w:rsidRDefault="002462E5" w:rsidP="002462E5">
            <w:pPr>
              <w:jc w:val="center"/>
              <w:rPr>
                <w:rFonts w:cs="Times New Roman"/>
                <w:b/>
                <w:kern w:val="1"/>
                <w:sz w:val="24"/>
                <w:szCs w:val="24"/>
                <w:lang w:eastAsia="zh-CN"/>
              </w:rPr>
            </w:pPr>
            <w:r w:rsidRPr="002462E5">
              <w:rPr>
                <w:rFonts w:cs="Times New Roman"/>
                <w:kern w:val="1"/>
                <w:sz w:val="24"/>
                <w:szCs w:val="24"/>
                <w:lang w:eastAsia="zh-CN"/>
              </w:rPr>
              <w:t>местный бюджет</w:t>
            </w:r>
          </w:p>
        </w:tc>
        <w:tc>
          <w:tcPr>
            <w:tcW w:w="2127" w:type="dxa"/>
            <w:shd w:val="clear" w:color="auto" w:fill="auto"/>
          </w:tcPr>
          <w:p w:rsidR="002462E5" w:rsidRPr="002462E5" w:rsidRDefault="002462E5" w:rsidP="002462E5">
            <w:pPr>
              <w:jc w:val="center"/>
              <w:rPr>
                <w:rFonts w:cs="Times New Roman"/>
                <w:b/>
                <w:kern w:val="1"/>
                <w:sz w:val="24"/>
                <w:szCs w:val="24"/>
                <w:lang w:eastAsia="zh-CN"/>
              </w:rPr>
            </w:pPr>
            <w:r w:rsidRPr="002462E5">
              <w:rPr>
                <w:rFonts w:cs="Times New Roman"/>
                <w:kern w:val="1"/>
                <w:sz w:val="24"/>
                <w:szCs w:val="24"/>
                <w:lang w:eastAsia="zh-CN"/>
              </w:rPr>
              <w:t>внебюджетные источники</w:t>
            </w:r>
          </w:p>
        </w:tc>
      </w:tr>
      <w:tr w:rsidR="002462E5" w:rsidRPr="007428EC" w:rsidTr="002462E5">
        <w:trPr>
          <w:trHeight w:val="267"/>
        </w:trPr>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2022</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val="en-US" w:eastAsia="zh-CN"/>
              </w:rPr>
              <w:t>27</w:t>
            </w:r>
            <w:r w:rsidRPr="002462E5">
              <w:rPr>
                <w:rFonts w:cs="Times New Roman"/>
                <w:kern w:val="1"/>
                <w:sz w:val="24"/>
                <w:szCs w:val="24"/>
                <w:lang w:eastAsia="zh-CN"/>
              </w:rPr>
              <w:t>306,5</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21768,5</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5538,0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rPr>
          <w:trHeight w:val="258"/>
        </w:trPr>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2023</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12686,9</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6795,5</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5891,4</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rPr>
          <w:trHeight w:val="261"/>
        </w:trPr>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2024</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16048,6</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10045,0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6003,6</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rPr>
          <w:trHeight w:val="261"/>
        </w:trPr>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2025</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16048,6</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10045,0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6003,6</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rPr>
          <w:trHeight w:val="266"/>
        </w:trPr>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Всего</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72090,6</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48654,0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val="en-US" w:eastAsia="zh-CN"/>
              </w:rPr>
              <w:t>23</w:t>
            </w:r>
            <w:r w:rsidRPr="002462E5">
              <w:rPr>
                <w:rFonts w:cs="Times New Roman"/>
                <w:kern w:val="1"/>
                <w:sz w:val="24"/>
                <w:szCs w:val="24"/>
                <w:lang w:eastAsia="zh-CN"/>
              </w:rPr>
              <w:t>436,6</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14459" w:type="dxa"/>
            <w:gridSpan w:val="6"/>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расходы, связанные с реализацией проектов или программ &lt;3&gt;</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2022</w:t>
            </w:r>
          </w:p>
        </w:tc>
        <w:tc>
          <w:tcPr>
            <w:tcW w:w="1275" w:type="dxa"/>
            <w:shd w:val="clear" w:color="auto" w:fill="auto"/>
          </w:tcPr>
          <w:p w:rsidR="002462E5" w:rsidRPr="002462E5" w:rsidRDefault="002462E5" w:rsidP="002462E5">
            <w:pPr>
              <w:jc w:val="center"/>
              <w:rPr>
                <w:rFonts w:cs="Times New Roman"/>
                <w:kern w:val="1"/>
                <w:sz w:val="24"/>
                <w:szCs w:val="24"/>
                <w:lang w:val="en-US" w:eastAsia="zh-CN"/>
              </w:rPr>
            </w:pPr>
            <w:r w:rsidRPr="002462E5">
              <w:rPr>
                <w:rFonts w:cs="Times New Roman"/>
                <w:kern w:val="1"/>
                <w:sz w:val="24"/>
                <w:szCs w:val="24"/>
                <w:lang w:val="en-US" w:eastAsia="zh-CN"/>
              </w:rPr>
              <w:t>21761</w:t>
            </w:r>
            <w:r w:rsidRPr="002462E5">
              <w:rPr>
                <w:rFonts w:cs="Times New Roman"/>
                <w:kern w:val="1"/>
                <w:sz w:val="24"/>
                <w:szCs w:val="24"/>
                <w:lang w:eastAsia="zh-CN"/>
              </w:rPr>
              <w:t>,</w:t>
            </w:r>
            <w:r w:rsidRPr="002462E5">
              <w:rPr>
                <w:rFonts w:cs="Times New Roman"/>
                <w:kern w:val="1"/>
                <w:sz w:val="24"/>
                <w:szCs w:val="24"/>
                <w:lang w:val="en-US" w:eastAsia="zh-CN"/>
              </w:rPr>
              <w:t>1</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val="en-US" w:eastAsia="zh-CN"/>
              </w:rPr>
            </w:pPr>
            <w:r w:rsidRPr="002462E5">
              <w:rPr>
                <w:rFonts w:cs="Times New Roman"/>
                <w:kern w:val="1"/>
                <w:sz w:val="24"/>
                <w:szCs w:val="24"/>
                <w:lang w:val="en-US" w:eastAsia="zh-CN"/>
              </w:rPr>
              <w:t>21761</w:t>
            </w:r>
            <w:r w:rsidRPr="002462E5">
              <w:rPr>
                <w:rFonts w:cs="Times New Roman"/>
                <w:kern w:val="1"/>
                <w:sz w:val="24"/>
                <w:szCs w:val="24"/>
                <w:lang w:eastAsia="zh-CN"/>
              </w:rPr>
              <w:t>,</w:t>
            </w:r>
            <w:r w:rsidRPr="002462E5">
              <w:rPr>
                <w:rFonts w:cs="Times New Roman"/>
                <w:kern w:val="1"/>
                <w:sz w:val="24"/>
                <w:szCs w:val="24"/>
                <w:lang w:val="en-US" w:eastAsia="zh-CN"/>
              </w:rPr>
              <w:t>1</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2023</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6782,3</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6782,3</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2024</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10031,8</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10031,8</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2025</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10031,8</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10031,8</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Всего</w:t>
            </w:r>
          </w:p>
        </w:tc>
        <w:tc>
          <w:tcPr>
            <w:tcW w:w="1275" w:type="dxa"/>
            <w:shd w:val="clear" w:color="auto" w:fill="auto"/>
          </w:tcPr>
          <w:p w:rsidR="002462E5" w:rsidRPr="002462E5" w:rsidRDefault="002462E5" w:rsidP="002462E5">
            <w:pPr>
              <w:jc w:val="center"/>
              <w:rPr>
                <w:rFonts w:cs="Times New Roman"/>
                <w:kern w:val="1"/>
                <w:sz w:val="24"/>
                <w:szCs w:val="24"/>
                <w:lang w:val="en-US" w:eastAsia="zh-CN"/>
              </w:rPr>
            </w:pPr>
            <w:r w:rsidRPr="002462E5">
              <w:rPr>
                <w:rFonts w:cs="Times New Roman"/>
                <w:kern w:val="1"/>
                <w:sz w:val="24"/>
                <w:szCs w:val="24"/>
                <w:lang w:val="en-US" w:eastAsia="zh-CN"/>
              </w:rPr>
              <w:t>48607</w:t>
            </w:r>
            <w:r w:rsidRPr="002462E5">
              <w:rPr>
                <w:rFonts w:cs="Times New Roman"/>
                <w:kern w:val="1"/>
                <w:sz w:val="24"/>
                <w:szCs w:val="24"/>
                <w:lang w:eastAsia="zh-CN"/>
              </w:rPr>
              <w:t>,</w:t>
            </w:r>
            <w:r w:rsidRPr="002462E5">
              <w:rPr>
                <w:rFonts w:cs="Times New Roman"/>
                <w:kern w:val="1"/>
                <w:sz w:val="24"/>
                <w:szCs w:val="24"/>
                <w:lang w:val="en-US" w:eastAsia="zh-CN"/>
              </w:rPr>
              <w:t>0</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val="en-US" w:eastAsia="zh-CN"/>
              </w:rPr>
            </w:pPr>
            <w:r w:rsidRPr="002462E5">
              <w:rPr>
                <w:rFonts w:cs="Times New Roman"/>
                <w:kern w:val="1"/>
                <w:sz w:val="24"/>
                <w:szCs w:val="24"/>
                <w:lang w:val="en-US" w:eastAsia="zh-CN"/>
              </w:rPr>
              <w:t>48607</w:t>
            </w:r>
            <w:r w:rsidRPr="002462E5">
              <w:rPr>
                <w:rFonts w:cs="Times New Roman"/>
                <w:kern w:val="1"/>
                <w:sz w:val="24"/>
                <w:szCs w:val="24"/>
                <w:lang w:eastAsia="zh-CN"/>
              </w:rPr>
              <w:t>,</w:t>
            </w:r>
            <w:r w:rsidRPr="002462E5">
              <w:rPr>
                <w:rFonts w:cs="Times New Roman"/>
                <w:kern w:val="1"/>
                <w:sz w:val="24"/>
                <w:szCs w:val="24"/>
                <w:lang w:val="en-US" w:eastAsia="zh-CN"/>
              </w:rPr>
              <w:t>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14459" w:type="dxa"/>
            <w:gridSpan w:val="6"/>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расходы, связанные с осуществлением капитальных вложений в объекты капитального строительства</w:t>
            </w:r>
          </w:p>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муниципальной собственности муниципального образования Темрюкский район &lt;3&gt;</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2022</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2023</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lastRenderedPageBreak/>
              <w:t>2024</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2025</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r w:rsidR="002462E5" w:rsidRPr="007428EC" w:rsidTr="002462E5">
        <w:tc>
          <w:tcPr>
            <w:tcW w:w="5387" w:type="dxa"/>
            <w:shd w:val="clear" w:color="auto" w:fill="auto"/>
          </w:tcPr>
          <w:p w:rsidR="002462E5" w:rsidRPr="002462E5" w:rsidRDefault="002462E5" w:rsidP="002462E5">
            <w:pPr>
              <w:rPr>
                <w:rFonts w:cs="Times New Roman"/>
                <w:kern w:val="1"/>
                <w:sz w:val="24"/>
                <w:szCs w:val="24"/>
                <w:lang w:eastAsia="zh-CN"/>
              </w:rPr>
            </w:pPr>
            <w:r w:rsidRPr="002462E5">
              <w:rPr>
                <w:rFonts w:cs="Times New Roman"/>
                <w:kern w:val="1"/>
                <w:sz w:val="24"/>
                <w:szCs w:val="24"/>
                <w:lang w:eastAsia="zh-CN"/>
              </w:rPr>
              <w:t>Всего</w:t>
            </w:r>
          </w:p>
        </w:tc>
        <w:tc>
          <w:tcPr>
            <w:tcW w:w="127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985"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6"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1559"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c>
          <w:tcPr>
            <w:tcW w:w="2127" w:type="dxa"/>
            <w:shd w:val="clear" w:color="auto" w:fill="auto"/>
          </w:tcPr>
          <w:p w:rsidR="002462E5" w:rsidRPr="002462E5" w:rsidRDefault="002462E5" w:rsidP="002462E5">
            <w:pPr>
              <w:jc w:val="center"/>
              <w:rPr>
                <w:rFonts w:cs="Times New Roman"/>
                <w:kern w:val="1"/>
                <w:sz w:val="24"/>
                <w:szCs w:val="24"/>
                <w:lang w:eastAsia="zh-CN"/>
              </w:rPr>
            </w:pPr>
            <w:r w:rsidRPr="002462E5">
              <w:rPr>
                <w:rFonts w:cs="Times New Roman"/>
                <w:kern w:val="1"/>
                <w:sz w:val="24"/>
                <w:szCs w:val="24"/>
                <w:lang w:eastAsia="zh-CN"/>
              </w:rPr>
              <w:t>0,0</w:t>
            </w:r>
          </w:p>
        </w:tc>
      </w:tr>
    </w:tbl>
    <w:tbl>
      <w:tblPr>
        <w:tblStyle w:val="11"/>
        <w:tblW w:w="0" w:type="auto"/>
        <w:tblInd w:w="250" w:type="dxa"/>
        <w:tblLayout w:type="fixed"/>
        <w:tblLook w:val="04A0" w:firstRow="1" w:lastRow="0" w:firstColumn="1" w:lastColumn="0" w:noHBand="0" w:noVBand="1"/>
      </w:tblPr>
      <w:tblGrid>
        <w:gridCol w:w="14459"/>
      </w:tblGrid>
      <w:tr w:rsidR="00E6605F" w:rsidRPr="00C845DA" w:rsidTr="00E6605F">
        <w:tc>
          <w:tcPr>
            <w:tcW w:w="14459" w:type="dxa"/>
          </w:tcPr>
          <w:p w:rsidR="00E6605F" w:rsidRPr="00C845DA" w:rsidRDefault="00E6605F" w:rsidP="00E6605F">
            <w:pPr>
              <w:widowControl w:val="0"/>
              <w:autoSpaceDE w:val="0"/>
              <w:autoSpaceDN w:val="0"/>
              <w:jc w:val="both"/>
              <w:rPr>
                <w:rFonts w:eastAsia="Times New Roman" w:cs="Times New Roman"/>
                <w:sz w:val="24"/>
                <w:szCs w:val="24"/>
                <w:lang w:eastAsia="ru-RU"/>
              </w:rPr>
            </w:pPr>
            <w:r w:rsidRPr="00C845DA">
              <w:rPr>
                <w:rFonts w:eastAsia="Times New Roman" w:cs="Times New Roman"/>
                <w:sz w:val="24"/>
                <w:szCs w:val="24"/>
                <w:lang w:eastAsia="ru-RU"/>
              </w:rPr>
              <w:t>&lt;1</w:t>
            </w:r>
            <w:proofErr w:type="gramStart"/>
            <w:r w:rsidRPr="00C845DA">
              <w:rPr>
                <w:rFonts w:eastAsia="Times New Roman" w:cs="Times New Roman"/>
                <w:sz w:val="24"/>
                <w:szCs w:val="24"/>
                <w:lang w:eastAsia="ru-RU"/>
              </w:rPr>
              <w:t>&gt; У</w:t>
            </w:r>
            <w:proofErr w:type="gramEnd"/>
            <w:r w:rsidRPr="00C845DA">
              <w:rPr>
                <w:rFonts w:eastAsia="Times New Roman" w:cs="Times New Roman"/>
                <w:sz w:val="24"/>
                <w:szCs w:val="24"/>
                <w:lang w:eastAsia="ru-RU"/>
              </w:rPr>
              <w:t>казывается аббревиатура (например, СЦ1, СЦ2).</w:t>
            </w:r>
          </w:p>
          <w:p w:rsidR="00E6605F" w:rsidRPr="00C845DA" w:rsidRDefault="00E6605F" w:rsidP="00E6605F">
            <w:pPr>
              <w:widowControl w:val="0"/>
              <w:autoSpaceDE w:val="0"/>
              <w:autoSpaceDN w:val="0"/>
              <w:jc w:val="both"/>
              <w:rPr>
                <w:rFonts w:eastAsia="Times New Roman" w:cs="Times New Roman"/>
                <w:sz w:val="24"/>
                <w:szCs w:val="24"/>
                <w:lang w:eastAsia="ru-RU"/>
              </w:rPr>
            </w:pPr>
            <w:r w:rsidRPr="00C845DA">
              <w:rPr>
                <w:rFonts w:eastAsia="Times New Roman" w:cs="Times New Roman"/>
                <w:sz w:val="24"/>
                <w:szCs w:val="24"/>
                <w:lang w:eastAsia="ru-RU"/>
              </w:rPr>
              <w:t>&lt;2</w:t>
            </w:r>
            <w:proofErr w:type="gramStart"/>
            <w:r w:rsidRPr="00C845DA">
              <w:rPr>
                <w:rFonts w:eastAsia="Times New Roman" w:cs="Times New Roman"/>
                <w:sz w:val="24"/>
                <w:szCs w:val="24"/>
                <w:lang w:eastAsia="ru-RU"/>
              </w:rPr>
              <w:t>&gt; У</w:t>
            </w:r>
            <w:proofErr w:type="gramEnd"/>
            <w:r w:rsidRPr="00C845DA">
              <w:rPr>
                <w:rFonts w:eastAsia="Times New Roman" w:cs="Times New Roman"/>
                <w:sz w:val="24"/>
                <w:szCs w:val="24"/>
                <w:lang w:eastAsia="ru-RU"/>
              </w:rPr>
              <w:t>казывается с точностью до одного знака после запятой.</w:t>
            </w:r>
          </w:p>
          <w:p w:rsidR="00E6605F" w:rsidRPr="00C845DA" w:rsidRDefault="00E6605F" w:rsidP="00E6605F">
            <w:pPr>
              <w:widowControl w:val="0"/>
              <w:autoSpaceDE w:val="0"/>
              <w:autoSpaceDN w:val="0"/>
              <w:rPr>
                <w:rFonts w:eastAsia="Times New Roman" w:cs="Times New Roman"/>
                <w:sz w:val="24"/>
                <w:szCs w:val="24"/>
                <w:lang w:eastAsia="ru-RU"/>
              </w:rPr>
            </w:pPr>
            <w:r w:rsidRPr="00C845DA">
              <w:rPr>
                <w:rFonts w:eastAsia="Times New Roman" w:cs="Times New Roman"/>
                <w:sz w:val="24"/>
                <w:szCs w:val="24"/>
                <w:lang w:eastAsia="ru-RU"/>
              </w:rPr>
              <w:t>&lt;3</w:t>
            </w:r>
            <w:proofErr w:type="gramStart"/>
            <w:r w:rsidRPr="00C845DA">
              <w:rPr>
                <w:rFonts w:eastAsia="Times New Roman" w:cs="Times New Roman"/>
                <w:sz w:val="24"/>
                <w:szCs w:val="24"/>
                <w:lang w:eastAsia="ru-RU"/>
              </w:rPr>
              <w:t>&gt; У</w:t>
            </w:r>
            <w:proofErr w:type="gramEnd"/>
            <w:r w:rsidRPr="00C845DA">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cs="Times New Roman"/>
          <w:szCs w:val="28"/>
        </w:rPr>
        <w:sectPr w:rsidR="00E6605F" w:rsidRPr="00E6605F" w:rsidSect="00E6605F">
          <w:headerReference w:type="default" r:id="rId15"/>
          <w:headerReference w:type="first" r:id="rId16"/>
          <w:pgSz w:w="16838" w:h="11906" w:orient="landscape"/>
          <w:pgMar w:top="1701" w:right="1134" w:bottom="567" w:left="1134" w:header="709" w:footer="709" w:gutter="0"/>
          <w:cols w:space="708"/>
          <w:titlePg/>
          <w:docGrid w:linePitch="381"/>
        </w:sectPr>
      </w:pPr>
    </w:p>
    <w:p w:rsidR="00E6605F" w:rsidRPr="00E6605F" w:rsidRDefault="00E6605F" w:rsidP="00E6605F">
      <w:pPr>
        <w:numPr>
          <w:ilvl w:val="0"/>
          <w:numId w:val="40"/>
        </w:numPr>
        <w:contextualSpacing/>
        <w:jc w:val="center"/>
        <w:rPr>
          <w:rFonts w:cs="Times New Roman"/>
          <w:b/>
          <w:sz w:val="24"/>
          <w:szCs w:val="24"/>
        </w:rPr>
      </w:pPr>
      <w:r w:rsidRPr="00E6605F">
        <w:rPr>
          <w:b/>
        </w:rPr>
        <w:lastRenderedPageBreak/>
        <w:t>Целевые показатели муниципальной программы</w:t>
      </w:r>
    </w:p>
    <w:p w:rsidR="00E6605F" w:rsidRPr="00E6605F" w:rsidRDefault="00E6605F" w:rsidP="00E6605F">
      <w:pPr>
        <w:ind w:firstLine="709"/>
        <w:jc w:val="both"/>
      </w:pPr>
    </w:p>
    <w:p w:rsidR="00E6605F" w:rsidRPr="00E6605F" w:rsidRDefault="00E6605F" w:rsidP="00E6605F">
      <w:pPr>
        <w:ind w:firstLine="709"/>
        <w:jc w:val="both"/>
      </w:pPr>
      <w:r w:rsidRPr="00E6605F">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605F" w:rsidRPr="00E6605F" w:rsidRDefault="00E6605F" w:rsidP="00E6605F">
      <w:pPr>
        <w:jc w:val="center"/>
        <w:rPr>
          <w:rFonts w:cs="Times New Roman"/>
          <w:szCs w:val="28"/>
        </w:rPr>
      </w:pPr>
    </w:p>
    <w:p w:rsidR="00E6605F" w:rsidRPr="00E6605F" w:rsidRDefault="00E6605F" w:rsidP="00E6605F">
      <w:pPr>
        <w:jc w:val="center"/>
        <w:rPr>
          <w:rFonts w:cs="Times New Roman"/>
          <w:b/>
          <w:szCs w:val="28"/>
        </w:rPr>
      </w:pPr>
      <w:r w:rsidRPr="00E6605F">
        <w:rPr>
          <w:rFonts w:cs="Times New Roman"/>
          <w:b/>
          <w:szCs w:val="28"/>
        </w:rPr>
        <w:t>ЦЕЛЕВЫЕ ПОКАЗАТЕЛИ МУНИЦИПАЛЬНОЙ ПРОГРАММЫ</w:t>
      </w:r>
    </w:p>
    <w:p w:rsidR="00E6605F" w:rsidRDefault="00E6605F" w:rsidP="00E6605F">
      <w:pPr>
        <w:jc w:val="center"/>
        <w:rPr>
          <w:rFonts w:cs="Times New Roman"/>
          <w:b/>
          <w:szCs w:val="28"/>
        </w:rPr>
      </w:pPr>
      <w:r w:rsidRPr="00E6605F">
        <w:rPr>
          <w:rFonts w:cs="Times New Roman"/>
          <w:b/>
          <w:szCs w:val="28"/>
        </w:rPr>
        <w:t>«Развитие сельского хозяйства»</w:t>
      </w:r>
    </w:p>
    <w:p w:rsidR="003E0708" w:rsidRPr="00082567" w:rsidRDefault="003E0708" w:rsidP="003E0708">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3E0708" w:rsidRPr="00375420" w:rsidRDefault="003E0708" w:rsidP="003E0708">
      <w:pPr>
        <w:shd w:val="clear" w:color="auto" w:fill="FFFFFF"/>
        <w:jc w:val="center"/>
        <w:rPr>
          <w:rFonts w:eastAsia="Times New Roman" w:cs="Times New Roman"/>
          <w:color w:val="000000"/>
          <w:sz w:val="23"/>
          <w:szCs w:val="23"/>
          <w:lang w:eastAsia="ru-RU"/>
        </w:rPr>
      </w:pPr>
      <w:proofErr w:type="gramStart"/>
      <w:r w:rsidRPr="00375420">
        <w:rPr>
          <w:rFonts w:eastAsia="Times New Roman" w:cs="Times New Roman"/>
          <w:color w:val="000000"/>
          <w:sz w:val="23"/>
          <w:szCs w:val="23"/>
          <w:lang w:eastAsia="ru-RU"/>
        </w:rPr>
        <w:t>(в ред. Постановлений администрации МО Темрюкский район</w:t>
      </w:r>
      <w:proofErr w:type="gramEnd"/>
    </w:p>
    <w:p w:rsidR="003E0708" w:rsidRPr="00375420" w:rsidRDefault="003E0708" w:rsidP="003E0708">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 xml:space="preserve"> от 21.03.2022 № 335</w:t>
      </w:r>
      <w:r>
        <w:rPr>
          <w:rFonts w:eastAsia="Times New Roman" w:cs="Times New Roman"/>
          <w:color w:val="000000"/>
          <w:sz w:val="23"/>
          <w:szCs w:val="23"/>
          <w:lang w:eastAsia="ru-RU"/>
        </w:rPr>
        <w:t>, от 31.10.2022 № 1985, от 21.11.2022 № 2176, от 06.12.2022 № 2324</w:t>
      </w:r>
      <w:r w:rsidRPr="00375420">
        <w:rPr>
          <w:rFonts w:eastAsia="Times New Roman" w:cs="Times New Roman"/>
          <w:color w:val="000000"/>
          <w:sz w:val="23"/>
          <w:szCs w:val="23"/>
          <w:lang w:eastAsia="ru-RU"/>
        </w:rPr>
        <w:t>)</w:t>
      </w:r>
    </w:p>
    <w:p w:rsidR="003E0708" w:rsidRDefault="003E0708" w:rsidP="00E6605F">
      <w:pPr>
        <w:jc w:val="center"/>
        <w:rPr>
          <w:rFonts w:cs="Times New Roman"/>
          <w:b/>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1418"/>
        <w:gridCol w:w="992"/>
        <w:gridCol w:w="1417"/>
        <w:gridCol w:w="1276"/>
        <w:gridCol w:w="1276"/>
        <w:gridCol w:w="1276"/>
        <w:gridCol w:w="1134"/>
      </w:tblGrid>
      <w:tr w:rsidR="00BE2B5A" w:rsidRPr="00BE2B5A" w:rsidTr="00E7637F">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 </w:t>
            </w:r>
            <w:proofErr w:type="gramStart"/>
            <w:r w:rsidRPr="00BE2B5A">
              <w:rPr>
                <w:rFonts w:eastAsia="Times New Roman" w:cs="Times New Roman"/>
                <w:bCs/>
                <w:kern w:val="1"/>
                <w:sz w:val="24"/>
                <w:szCs w:val="24"/>
                <w:lang w:eastAsia="zh-CN"/>
              </w:rPr>
              <w:t>п</w:t>
            </w:r>
            <w:proofErr w:type="gramEnd"/>
            <w:r w:rsidRPr="00BE2B5A">
              <w:rPr>
                <w:rFonts w:eastAsia="Times New Roman" w:cs="Times New Roman"/>
                <w:bCs/>
                <w:kern w:val="1"/>
                <w:sz w:val="24"/>
                <w:szCs w:val="24"/>
                <w:lang w:eastAsia="zh-CN"/>
              </w:rPr>
              <w:t>/п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Статус </w:t>
            </w:r>
            <w:hyperlink r:id="rId17" w:anchor="P714" w:history="1">
              <w:r w:rsidRPr="00BE2B5A">
                <w:rPr>
                  <w:rFonts w:eastAsia="Times New Roman" w:cs="Times New Roman"/>
                  <w:bCs/>
                  <w:kern w:val="1"/>
                  <w:sz w:val="24"/>
                  <w:szCs w:val="24"/>
                  <w:lang w:eastAsia="zh-CN"/>
                </w:rPr>
                <w:t>&lt;1&gt;</w:t>
              </w:r>
            </w:hyperlink>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Значение целевого показателя</w:t>
            </w:r>
          </w:p>
        </w:tc>
      </w:tr>
      <w:tr w:rsidR="00BE2B5A" w:rsidRPr="00BE2B5A" w:rsidTr="00E7637F">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Отчетный 2020 год</w:t>
            </w:r>
          </w:p>
          <w:p w:rsidR="00BE2B5A" w:rsidRPr="00BE2B5A" w:rsidRDefault="00F8139A" w:rsidP="00BE2B5A">
            <w:pPr>
              <w:widowControl w:val="0"/>
              <w:suppressAutoHyphens/>
              <w:autoSpaceDE w:val="0"/>
              <w:autoSpaceDN w:val="0"/>
              <w:adjustRightInd w:val="0"/>
              <w:jc w:val="center"/>
              <w:rPr>
                <w:rFonts w:eastAsia="Times New Roman" w:cs="Times New Roman"/>
                <w:bCs/>
                <w:kern w:val="1"/>
                <w:sz w:val="24"/>
                <w:szCs w:val="24"/>
                <w:lang w:eastAsia="zh-CN"/>
              </w:rPr>
            </w:pPr>
            <w:hyperlink r:id="rId18" w:anchor="P714" w:history="1">
              <w:r w:rsidR="00BE2B5A" w:rsidRPr="00BE2B5A">
                <w:rPr>
                  <w:rFonts w:eastAsia="Times New Roman" w:cs="Times New Roman"/>
                  <w:bCs/>
                  <w:kern w:val="1"/>
                  <w:sz w:val="24"/>
                  <w:szCs w:val="24"/>
                  <w:lang w:eastAsia="zh-CN"/>
                </w:rPr>
                <w:t>&lt;2&gt;</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2025 год</w:t>
            </w:r>
          </w:p>
        </w:tc>
      </w:tr>
    </w:tbl>
    <w:p w:rsidR="00BE2B5A" w:rsidRPr="00BE2B5A" w:rsidRDefault="00BE2B5A" w:rsidP="00BE2B5A">
      <w:pPr>
        <w:widowControl w:val="0"/>
        <w:autoSpaceDE w:val="0"/>
        <w:autoSpaceDN w:val="0"/>
        <w:adjustRightInd w:val="0"/>
        <w:ind w:firstLine="720"/>
        <w:jc w:val="both"/>
        <w:rPr>
          <w:rFonts w:ascii="Arial" w:eastAsia="Times New Roman" w:hAnsi="Arial" w:cs="Arial"/>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1418"/>
        <w:gridCol w:w="992"/>
        <w:gridCol w:w="1417"/>
        <w:gridCol w:w="1276"/>
        <w:gridCol w:w="1276"/>
        <w:gridCol w:w="1276"/>
        <w:gridCol w:w="1134"/>
      </w:tblGrid>
      <w:tr w:rsidR="00BE2B5A" w:rsidRPr="00BE2B5A" w:rsidTr="00E7637F">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9</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Муниципальная программа «Развитие сельского хозяйства»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1 «Материальное стимулирование производства сельскохозяйственной продукции»</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Численность </w:t>
            </w:r>
            <w:proofErr w:type="gramStart"/>
            <w:r w:rsidRPr="00BE2B5A">
              <w:rPr>
                <w:rFonts w:eastAsia="Times New Roman" w:cs="Times New Roman"/>
                <w:bCs/>
                <w:kern w:val="1"/>
                <w:sz w:val="24"/>
                <w:szCs w:val="24"/>
                <w:lang w:eastAsia="zh-CN"/>
              </w:rPr>
              <w:t>работающих</w:t>
            </w:r>
            <w:proofErr w:type="gramEnd"/>
            <w:r w:rsidRPr="00BE2B5A">
              <w:rPr>
                <w:rFonts w:eastAsia="Times New Roman" w:cs="Times New Roman"/>
                <w:bCs/>
                <w:kern w:val="1"/>
                <w:sz w:val="24"/>
                <w:szCs w:val="24"/>
                <w:lang w:eastAsia="zh-CN"/>
              </w:rPr>
              <w:t xml:space="preserve"> в сфере сельского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Объем сельскохозяйственной продукции, произведенной в районе за счет всех категорий хозяйств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8788,9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10717,7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11815,7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13353,3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сельскохозяйственной продукции в хозяйствах всех категорий: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дал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Винограда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178,8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Зерновых и зернобобовых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82,1</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Плодов и ягод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Овощей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7,7</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Свинины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Молока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24,0</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Птицы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Товарно-пищевой рыбной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2 «Обеспечение эпизоотического ветеринарно-санитарного благополучия»</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Количество заключённых муниципальных контрактов с организацией, занимающейся регулированием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3 «Прочие мероприятия муниципальной программы»</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Организация и проведение обучающих семинаров МКУ ИКЦ «Темрюкский» для </w:t>
            </w:r>
            <w:proofErr w:type="spellStart"/>
            <w:r w:rsidRPr="00BE2B5A">
              <w:rPr>
                <w:rFonts w:eastAsia="Times New Roman" w:cs="Times New Roman"/>
                <w:bCs/>
                <w:kern w:val="1"/>
                <w:sz w:val="24"/>
                <w:szCs w:val="24"/>
                <w:lang w:eastAsia="zh-CN"/>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Консультационные услуги для </w:t>
            </w:r>
            <w:proofErr w:type="spellStart"/>
            <w:r w:rsidRPr="00BE2B5A">
              <w:rPr>
                <w:rFonts w:eastAsia="Times New Roman" w:cs="Times New Roman"/>
                <w:bCs/>
                <w:kern w:val="1"/>
                <w:sz w:val="24"/>
                <w:szCs w:val="24"/>
                <w:lang w:eastAsia="zh-CN"/>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r>
      <w:tr w:rsidR="00BE2B5A" w:rsidRPr="00BE2B5A" w:rsidTr="00E7637F">
        <w:trPr>
          <w:trHeight w:val="1286"/>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Публикация в средствах массовой информации и в информационн</w:t>
            </w:r>
            <w:proofErr w:type="gramStart"/>
            <w:r w:rsidRPr="00BE2B5A">
              <w:rPr>
                <w:rFonts w:eastAsia="Times New Roman" w:cs="Times New Roman"/>
                <w:bCs/>
                <w:kern w:val="1"/>
                <w:sz w:val="24"/>
                <w:szCs w:val="24"/>
                <w:lang w:eastAsia="zh-CN"/>
              </w:rPr>
              <w:t>о-</w:t>
            </w:r>
            <w:proofErr w:type="gramEnd"/>
            <w:r w:rsidRPr="00BE2B5A">
              <w:rPr>
                <w:rFonts w:eastAsia="Times New Roman" w:cs="Times New Roman"/>
                <w:bCs/>
                <w:kern w:val="1"/>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BE2B5A">
              <w:rPr>
                <w:rFonts w:eastAsia="Times New Roman" w:cs="Times New Roman"/>
                <w:bCs/>
                <w:kern w:val="1"/>
                <w:sz w:val="24"/>
                <w:szCs w:val="24"/>
                <w:lang w:eastAsia="zh-CN"/>
              </w:rPr>
              <w:t>сельхозтоваропроизводителей</w:t>
            </w:r>
            <w:proofErr w:type="spellEnd"/>
            <w:r w:rsidRPr="00BE2B5A">
              <w:rPr>
                <w:rFonts w:eastAsia="Times New Roman" w:cs="Times New Roman"/>
                <w:bCs/>
                <w:kern w:val="1"/>
                <w:sz w:val="24"/>
                <w:szCs w:val="24"/>
                <w:lang w:eastAsia="zh-CN"/>
              </w:rPr>
              <w:t>, размерах предоставляемых субсидий, мерах и средствах защиты растений от вредителей и болезней и др.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Производство крупного рогатого скота в </w:t>
            </w:r>
            <w:r w:rsidRPr="00BE2B5A">
              <w:rPr>
                <w:rFonts w:eastAsia="Times New Roman" w:cs="Times New Roman"/>
                <w:bCs/>
                <w:kern w:val="1"/>
                <w:sz w:val="24"/>
                <w:szCs w:val="24"/>
                <w:lang w:eastAsia="zh-CN"/>
              </w:rPr>
              <w:lastRenderedPageBreak/>
              <w:t>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2.4.2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овощей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7,7</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ягод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0,075</w:t>
            </w:r>
          </w:p>
        </w:tc>
      </w:tr>
      <w:tr w:rsidR="00BE2B5A" w:rsidRPr="00BE2B5A" w:rsidTr="00E7637F">
        <w:tc>
          <w:tcPr>
            <w:tcW w:w="14459" w:type="dxa"/>
            <w:gridSpan w:val="9"/>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bookmarkStart w:id="0" w:name="P714"/>
            <w:bookmarkEnd w:id="0"/>
            <w:r w:rsidRPr="00BE2B5A">
              <w:rPr>
                <w:rFonts w:eastAsia="Times New Roman" w:cs="Times New Roman"/>
                <w:sz w:val="24"/>
                <w:szCs w:val="24"/>
                <w:lang w:eastAsia="ru-RU"/>
              </w:rPr>
              <w:t>&lt;1</w:t>
            </w:r>
            <w:proofErr w:type="gramStart"/>
            <w:r w:rsidRPr="00BE2B5A">
              <w:rPr>
                <w:rFonts w:eastAsia="Times New Roman" w:cs="Times New Roman"/>
                <w:sz w:val="24"/>
                <w:szCs w:val="24"/>
                <w:lang w:eastAsia="ru-RU"/>
              </w:rPr>
              <w:t>&gt; О</w:t>
            </w:r>
            <w:proofErr w:type="gramEnd"/>
            <w:r w:rsidRPr="00BE2B5A">
              <w:rPr>
                <w:rFonts w:eastAsia="Times New Roman" w:cs="Times New Roman"/>
                <w:sz w:val="24"/>
                <w:szCs w:val="24"/>
                <w:lang w:eastAsia="ru-RU"/>
              </w:rPr>
              <w:t>тмечается:</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BE2B5A" w:rsidRPr="00BE2B5A" w:rsidRDefault="00BE2B5A" w:rsidP="00BE2B5A">
            <w:pPr>
              <w:widowControl w:val="0"/>
              <w:autoSpaceDE w:val="0"/>
              <w:autoSpaceDN w:val="0"/>
              <w:adjustRightInd w:val="0"/>
              <w:ind w:firstLine="709"/>
              <w:jc w:val="both"/>
              <w:rPr>
                <w:rFonts w:eastAsia="Times New Roman" w:cs="Times New Roman"/>
                <w:sz w:val="24"/>
                <w:szCs w:val="24"/>
                <w:lang w:eastAsia="ru-RU"/>
              </w:rPr>
            </w:pPr>
            <w:bookmarkStart w:id="1" w:name="P718"/>
            <w:bookmarkEnd w:id="1"/>
            <w:r w:rsidRPr="00BE2B5A">
              <w:rPr>
                <w:rFonts w:eastAsia="Times New Roman" w:cs="Times New Roman"/>
                <w:sz w:val="24"/>
                <w:szCs w:val="24"/>
                <w:lang w:eastAsia="ru-RU"/>
              </w:rPr>
              <w:t>&lt;2&gt; Год, предшествующий году утверждения муниципальной программы.</w:t>
            </w:r>
          </w:p>
        </w:tc>
      </w:tr>
    </w:tbl>
    <w:p w:rsidR="00E6605F" w:rsidRPr="00E6605F" w:rsidRDefault="00E6605F" w:rsidP="00E6605F">
      <w:pPr>
        <w:rPr>
          <w:rFonts w:cs="Times New Roman"/>
          <w:b/>
          <w:sz w:val="24"/>
          <w:szCs w:val="24"/>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r w:rsidRPr="00E6605F">
        <w:rPr>
          <w:rFonts w:eastAsia="Times New Roman" w:cs="Times New Roman"/>
          <w:b/>
          <w:szCs w:val="20"/>
          <w:lang w:eastAsia="ru-RU"/>
        </w:rPr>
        <w:t xml:space="preserve">                                                                                              СВЕДЕНИЯ</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 xml:space="preserve">о порядке сбора информации и методике расчета </w:t>
      </w:r>
      <w:proofErr w:type="gramStart"/>
      <w:r w:rsidRPr="00E6605F">
        <w:rPr>
          <w:rFonts w:eastAsia="Times New Roman" w:cs="Times New Roman"/>
          <w:b/>
          <w:szCs w:val="20"/>
          <w:lang w:eastAsia="ru-RU"/>
        </w:rPr>
        <w:t>целевых</w:t>
      </w:r>
      <w:proofErr w:type="gramEnd"/>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показателей муниципальной программы</w:t>
      </w:r>
    </w:p>
    <w:p w:rsidR="00E6605F" w:rsidRDefault="00E6605F" w:rsidP="00E6605F">
      <w:pPr>
        <w:widowControl w:val="0"/>
        <w:autoSpaceDE w:val="0"/>
        <w:autoSpaceDN w:val="0"/>
        <w:ind w:right="-31"/>
        <w:jc w:val="center"/>
        <w:rPr>
          <w:rFonts w:eastAsia="Times New Roman" w:cs="Times New Roman"/>
          <w:b/>
          <w:szCs w:val="20"/>
          <w:lang w:eastAsia="ru-RU"/>
        </w:rPr>
      </w:pPr>
      <w:r w:rsidRPr="00E6605F">
        <w:rPr>
          <w:rFonts w:eastAsia="Times New Roman" w:cs="Times New Roman"/>
          <w:b/>
          <w:szCs w:val="20"/>
          <w:lang w:eastAsia="ru-RU"/>
        </w:rPr>
        <w:t>«Развитие сельского хозяйства»</w:t>
      </w:r>
    </w:p>
    <w:p w:rsidR="003E0708" w:rsidRPr="00082567" w:rsidRDefault="003E0708" w:rsidP="003E0708">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3E0708" w:rsidRPr="00375420" w:rsidRDefault="003E0708" w:rsidP="003E0708">
      <w:pPr>
        <w:shd w:val="clear" w:color="auto" w:fill="FFFFFF"/>
        <w:jc w:val="center"/>
        <w:rPr>
          <w:rFonts w:eastAsia="Times New Roman" w:cs="Times New Roman"/>
          <w:color w:val="000000"/>
          <w:sz w:val="23"/>
          <w:szCs w:val="23"/>
          <w:lang w:eastAsia="ru-RU"/>
        </w:rPr>
      </w:pPr>
      <w:proofErr w:type="gramStart"/>
      <w:r w:rsidRPr="00375420">
        <w:rPr>
          <w:rFonts w:eastAsia="Times New Roman" w:cs="Times New Roman"/>
          <w:color w:val="000000"/>
          <w:sz w:val="23"/>
          <w:szCs w:val="23"/>
          <w:lang w:eastAsia="ru-RU"/>
        </w:rPr>
        <w:t>(в ред. Постановлений администрации МО Темрюкский район</w:t>
      </w:r>
      <w:proofErr w:type="gramEnd"/>
    </w:p>
    <w:p w:rsidR="003E0708" w:rsidRPr="00375420" w:rsidRDefault="003E0708" w:rsidP="003E0708">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 xml:space="preserve"> от 21.03.2022 № 335</w:t>
      </w:r>
      <w:r>
        <w:rPr>
          <w:rFonts w:eastAsia="Times New Roman" w:cs="Times New Roman"/>
          <w:color w:val="000000"/>
          <w:sz w:val="23"/>
          <w:szCs w:val="23"/>
          <w:lang w:eastAsia="ru-RU"/>
        </w:rPr>
        <w:t>, от 31.10.2022 № 1985, от 21.11.2022 № 2176, от 06.12.2022 № 2324</w:t>
      </w:r>
      <w:r w:rsidRPr="00375420">
        <w:rPr>
          <w:rFonts w:eastAsia="Times New Roman" w:cs="Times New Roman"/>
          <w:color w:val="000000"/>
          <w:sz w:val="23"/>
          <w:szCs w:val="23"/>
          <w:lang w:eastAsia="ru-RU"/>
        </w:rPr>
        <w:t>)</w:t>
      </w:r>
    </w:p>
    <w:p w:rsidR="00BE2B5A" w:rsidRPr="00E6605F" w:rsidRDefault="00BE2B5A" w:rsidP="00E6605F">
      <w:pPr>
        <w:widowControl w:val="0"/>
        <w:autoSpaceDE w:val="0"/>
        <w:autoSpaceDN w:val="0"/>
        <w:ind w:right="-31"/>
        <w:jc w:val="center"/>
        <w:rPr>
          <w:rFonts w:eastAsia="Times New Roman" w:cs="Times New Roman"/>
          <w:b/>
          <w:szCs w:val="20"/>
          <w:lang w:eastAsia="ru-RU"/>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559"/>
        <w:gridCol w:w="1418"/>
        <w:gridCol w:w="1842"/>
        <w:gridCol w:w="1843"/>
        <w:gridCol w:w="1843"/>
        <w:gridCol w:w="1842"/>
      </w:tblGrid>
      <w:tr w:rsidR="00BE2B5A" w:rsidRPr="00BE2B5A" w:rsidTr="00E7637F">
        <w:tc>
          <w:tcPr>
            <w:tcW w:w="1134"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 </w:t>
            </w:r>
            <w:proofErr w:type="gramStart"/>
            <w:r w:rsidRPr="00BE2B5A">
              <w:rPr>
                <w:rFonts w:eastAsia="Times New Roman" w:cs="Times New Roman"/>
                <w:bCs/>
                <w:kern w:val="1"/>
                <w:sz w:val="24"/>
                <w:szCs w:val="24"/>
                <w:lang w:eastAsia="zh-CN"/>
              </w:rPr>
              <w:t>п</w:t>
            </w:r>
            <w:proofErr w:type="gramEnd"/>
            <w:r w:rsidRPr="00BE2B5A">
              <w:rPr>
                <w:rFonts w:eastAsia="Times New Roman" w:cs="Times New Roman"/>
                <w:bCs/>
                <w:kern w:val="1"/>
                <w:sz w:val="24"/>
                <w:szCs w:val="24"/>
                <w:lang w:eastAsia="zh-CN"/>
              </w:rPr>
              <w:t>/п</w:t>
            </w:r>
          </w:p>
        </w:tc>
        <w:tc>
          <w:tcPr>
            <w:tcW w:w="2977"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Наименование целевого показателя</w:t>
            </w:r>
          </w:p>
        </w:tc>
        <w:tc>
          <w:tcPr>
            <w:tcW w:w="1559"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Единица измерения</w:t>
            </w:r>
          </w:p>
        </w:tc>
        <w:tc>
          <w:tcPr>
            <w:tcW w:w="1418"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Тенденция развития целевого показателя</w:t>
            </w:r>
          </w:p>
        </w:tc>
        <w:tc>
          <w:tcPr>
            <w:tcW w:w="1842"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3"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Источник исходных данных для расчета значения (формирования данных) целевого показателя</w:t>
            </w:r>
          </w:p>
        </w:tc>
        <w:tc>
          <w:tcPr>
            <w:tcW w:w="1843"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Ответственный за сбор данных и расчет целевого показателя</w:t>
            </w:r>
          </w:p>
        </w:tc>
        <w:tc>
          <w:tcPr>
            <w:tcW w:w="1842"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Временные характеристики целевого показателя &lt;1&gt;</w:t>
            </w:r>
          </w:p>
        </w:tc>
      </w:tr>
    </w:tbl>
    <w:p w:rsidR="00BE2B5A" w:rsidRPr="00BE2B5A" w:rsidRDefault="00BE2B5A" w:rsidP="00BE2B5A">
      <w:pPr>
        <w:widowControl w:val="0"/>
        <w:autoSpaceDE w:val="0"/>
        <w:autoSpaceDN w:val="0"/>
        <w:adjustRightInd w:val="0"/>
        <w:ind w:firstLine="720"/>
        <w:jc w:val="both"/>
        <w:rPr>
          <w:rFonts w:ascii="Arial" w:eastAsia="Times New Roman" w:hAnsi="Arial" w:cs="Arial"/>
          <w:sz w:val="6"/>
          <w:szCs w:val="6"/>
          <w:lang w:eastAsia="ru-RU"/>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559"/>
        <w:gridCol w:w="1418"/>
        <w:gridCol w:w="1842"/>
        <w:gridCol w:w="1843"/>
        <w:gridCol w:w="1843"/>
        <w:gridCol w:w="1842"/>
      </w:tblGrid>
      <w:tr w:rsidR="00BE2B5A" w:rsidRPr="00BE2B5A" w:rsidTr="00E7637F">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2"/>
                <w:lang w:eastAsia="zh-CN"/>
              </w:rPr>
            </w:pPr>
            <w:r w:rsidRPr="00BE2B5A">
              <w:rPr>
                <w:rFonts w:eastAsia="Times New Roman" w:cs="Times New Roman"/>
                <w:bCs/>
                <w:kern w:val="1"/>
                <w:sz w:val="22"/>
                <w:lang w:eastAsia="zh-CN"/>
              </w:rPr>
              <w:t>1</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2"/>
                <w:lang w:eastAsia="zh-CN"/>
              </w:rPr>
            </w:pPr>
            <w:r w:rsidRPr="00BE2B5A">
              <w:rPr>
                <w:rFonts w:eastAsia="Times New Roman" w:cs="Times New Roman"/>
                <w:bCs/>
                <w:kern w:val="1"/>
                <w:sz w:val="22"/>
                <w:lang w:eastAsia="zh-CN"/>
              </w:rPr>
              <w:t>Муниципальная программа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Целевые показатели подпрограммы № 1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Численность </w:t>
            </w:r>
            <w:proofErr w:type="gramStart"/>
            <w:r w:rsidRPr="00BE2B5A">
              <w:rPr>
                <w:rFonts w:eastAsia="Times New Roman" w:cs="Times New Roman"/>
                <w:bCs/>
                <w:kern w:val="1"/>
                <w:sz w:val="24"/>
                <w:szCs w:val="24"/>
                <w:lang w:eastAsia="zh-CN"/>
              </w:rPr>
              <w:t>работающих</w:t>
            </w:r>
            <w:proofErr w:type="gramEnd"/>
            <w:r w:rsidRPr="00BE2B5A">
              <w:rPr>
                <w:rFonts w:eastAsia="Times New Roman" w:cs="Times New Roman"/>
                <w:bCs/>
                <w:kern w:val="1"/>
                <w:sz w:val="24"/>
                <w:szCs w:val="24"/>
                <w:lang w:eastAsia="zh-CN"/>
              </w:rPr>
              <w:t xml:space="preserve"> в сфере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количеству </w:t>
            </w:r>
            <w:proofErr w:type="gramStart"/>
            <w:r w:rsidRPr="00BE2B5A">
              <w:rPr>
                <w:rFonts w:eastAsia="Times New Roman" w:cs="Times New Roman"/>
                <w:sz w:val="24"/>
                <w:szCs w:val="24"/>
                <w:lang w:eastAsia="ru-RU"/>
              </w:rPr>
              <w:t>работающих</w:t>
            </w:r>
            <w:proofErr w:type="gramEnd"/>
            <w:r w:rsidRPr="00BE2B5A">
              <w:rPr>
                <w:rFonts w:eastAsia="Times New Roman" w:cs="Times New Roman"/>
                <w:sz w:val="24"/>
                <w:szCs w:val="24"/>
                <w:lang w:eastAsia="ru-RU"/>
              </w:rPr>
              <w:t xml:space="preserve"> в сфере </w:t>
            </w:r>
            <w:r w:rsidRPr="00BE2B5A">
              <w:rPr>
                <w:rFonts w:eastAsia="Times New Roman" w:cs="Times New Roman"/>
                <w:bCs/>
                <w:kern w:val="1"/>
                <w:sz w:val="24"/>
                <w:szCs w:val="24"/>
                <w:lang w:eastAsia="zh-CN"/>
              </w:rPr>
              <w:t xml:space="preserve">сельского </w:t>
            </w:r>
            <w:r w:rsidRPr="00BE2B5A">
              <w:rPr>
                <w:rFonts w:eastAsia="Times New Roman" w:cs="Times New Roman"/>
                <w:bCs/>
                <w:kern w:val="1"/>
                <w:sz w:val="24"/>
                <w:szCs w:val="24"/>
                <w:lang w:eastAsia="zh-CN"/>
              </w:rPr>
              <w:lastRenderedPageBreak/>
              <w:t>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«Перечень показателей для подведения итогов краевого </w:t>
            </w:r>
            <w:r w:rsidRPr="00BE2B5A">
              <w:rPr>
                <w:rFonts w:eastAsia="Times New Roman" w:cs="Times New Roman"/>
                <w:bCs/>
                <w:kern w:val="1"/>
                <w:sz w:val="24"/>
                <w:szCs w:val="24"/>
                <w:lang w:eastAsia="zh-CN"/>
              </w:rPr>
              <w:lastRenderedPageBreak/>
              <w:t xml:space="preserve">конкурса на звание «Лучшее поселение АПК», сформированный по данным поселений Темрюкского района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w:t>
            </w:r>
            <w:r w:rsidRPr="00BE2B5A">
              <w:rPr>
                <w:rFonts w:eastAsia="Times New Roman" w:cs="Times New Roman"/>
                <w:bCs/>
                <w:kern w:val="1"/>
                <w:sz w:val="24"/>
                <w:szCs w:val="24"/>
                <w:lang w:eastAsia="zh-CN"/>
              </w:rPr>
              <w:lastRenderedPageBreak/>
              <w:t>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позднее 30 января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Объем сельскохозяйственной продукции, произведенной в районе за счет всех категорий хозяйств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объему </w:t>
            </w:r>
            <w:r w:rsidRPr="00BE2B5A">
              <w:rPr>
                <w:rFonts w:eastAsia="Times New Roman" w:cs="Times New Roman"/>
                <w:bCs/>
                <w:kern w:val="1"/>
                <w:sz w:val="24"/>
                <w:szCs w:val="24"/>
                <w:lang w:eastAsia="zh-CN"/>
              </w:rPr>
              <w:t>сельскохозяйственной продукции, произведенной в районе за счет всех категорий хозяйств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сельскохозяйственной продукции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дал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Увеличение </w:t>
            </w:r>
            <w:r w:rsidRPr="00BE2B5A">
              <w:rPr>
                <w:rFonts w:eastAsia="Times New Roman" w:cs="Times New Roman"/>
                <w:bCs/>
                <w:kern w:val="1"/>
                <w:sz w:val="24"/>
                <w:szCs w:val="24"/>
                <w:lang w:eastAsia="zh-CN"/>
              </w:rPr>
              <w:lastRenderedPageBreak/>
              <w:t>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Суммарное </w:t>
            </w:r>
            <w:r w:rsidRPr="00BE2B5A">
              <w:rPr>
                <w:rFonts w:eastAsia="Times New Roman" w:cs="Times New Roman"/>
                <w:sz w:val="24"/>
                <w:szCs w:val="24"/>
                <w:lang w:eastAsia="ru-RU"/>
              </w:rPr>
              <w:lastRenderedPageBreak/>
              <w:t>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w:t>
            </w:r>
            <w:r w:rsidRPr="00BE2B5A">
              <w:rPr>
                <w:rFonts w:eastAsia="Times New Roman" w:cs="Times New Roman"/>
                <w:bCs/>
                <w:kern w:val="1"/>
                <w:sz w:val="24"/>
                <w:szCs w:val="24"/>
                <w:lang w:eastAsia="zh-CN"/>
              </w:rPr>
              <w:lastRenderedPageBreak/>
              <w:t>«Сведения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w:t>
            </w:r>
            <w:r w:rsidRPr="00BE2B5A">
              <w:rPr>
                <w:rFonts w:eastAsia="Times New Roman" w:cs="Times New Roman"/>
                <w:bCs/>
                <w:kern w:val="1"/>
                <w:sz w:val="24"/>
                <w:szCs w:val="24"/>
                <w:lang w:eastAsia="zh-CN"/>
              </w:rPr>
              <w:lastRenderedPageBreak/>
              <w:t>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w:t>
            </w:r>
            <w:r w:rsidRPr="00BE2B5A">
              <w:rPr>
                <w:rFonts w:eastAsia="Times New Roman" w:cs="Times New Roman"/>
                <w:sz w:val="24"/>
                <w:szCs w:val="24"/>
                <w:lang w:eastAsia="ru-RU"/>
              </w:rPr>
              <w:lastRenderedPageBreak/>
              <w:t xml:space="preserve">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Винограда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w:t>
            </w:r>
            <w:r w:rsidRPr="00BE2B5A">
              <w:rPr>
                <w:rFonts w:eastAsia="Times New Roman" w:cs="Times New Roman"/>
                <w:bCs/>
                <w:kern w:val="1"/>
                <w:sz w:val="24"/>
                <w:szCs w:val="24"/>
                <w:lang w:eastAsia="zh-CN"/>
              </w:rPr>
              <w:lastRenderedPageBreak/>
              <w:t>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Зерновых и зернобобовых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Плодов и ягод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«Сведения о сборе урожая сельскохозяйственных культур  со всех земель» федерального государственного статистического наблюдения ф. 29-СХ </w:t>
            </w:r>
            <w:r w:rsidRPr="00BE2B5A">
              <w:rPr>
                <w:rFonts w:eastAsia="Times New Roman" w:cs="Times New Roman"/>
                <w:bCs/>
                <w:kern w:val="1"/>
                <w:sz w:val="24"/>
                <w:szCs w:val="24"/>
                <w:lang w:eastAsia="zh-CN"/>
              </w:rPr>
              <w:lastRenderedPageBreak/>
              <w:t>«Площади,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Овощей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Крупного рогатого скота в живом весе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 xml:space="preserve">№3-фермер «Сведения о </w:t>
            </w:r>
            <w:r w:rsidRPr="00BE2B5A">
              <w:rPr>
                <w:rFonts w:eastAsia="Times New Roman" w:cs="Times New Roman"/>
                <w:bCs/>
                <w:kern w:val="1"/>
                <w:sz w:val="24"/>
                <w:szCs w:val="24"/>
                <w:lang w:eastAsia="zh-CN"/>
              </w:rPr>
              <w:lastRenderedPageBreak/>
              <w:t xml:space="preserve">производстве продукции животноводства и поголовье скота»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Свинины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 №3-фермер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Молока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Птицы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количеству </w:t>
            </w:r>
            <w:r w:rsidRPr="00BE2B5A">
              <w:rPr>
                <w:rFonts w:eastAsia="Times New Roman" w:cs="Times New Roman"/>
                <w:sz w:val="24"/>
                <w:szCs w:val="24"/>
                <w:lang w:eastAsia="ru-RU"/>
              </w:rPr>
              <w:lastRenderedPageBreak/>
              <w:t>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Годовой отчет федерального государственно</w:t>
            </w:r>
            <w:r w:rsidRPr="00BE2B5A">
              <w:rPr>
                <w:rFonts w:eastAsia="Times New Roman" w:cs="Times New Roman"/>
                <w:bCs/>
                <w:kern w:val="1"/>
                <w:sz w:val="24"/>
                <w:szCs w:val="24"/>
                <w:lang w:eastAsia="zh-CN"/>
              </w:rPr>
              <w:lastRenderedPageBreak/>
              <w:t>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сельского хозяйства и </w:t>
            </w:r>
            <w:r w:rsidRPr="00BE2B5A">
              <w:rPr>
                <w:rFonts w:eastAsia="Times New Roman" w:cs="Times New Roman"/>
                <w:bCs/>
                <w:kern w:val="1"/>
                <w:sz w:val="24"/>
                <w:szCs w:val="24"/>
                <w:lang w:eastAsia="zh-CN"/>
              </w:rPr>
              <w:lastRenderedPageBreak/>
              <w:t>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позднее 30 сентября года, </w:t>
            </w:r>
            <w:r w:rsidRPr="00BE2B5A">
              <w:rPr>
                <w:rFonts w:eastAsia="Times New Roman" w:cs="Times New Roman"/>
                <w:sz w:val="24"/>
                <w:szCs w:val="24"/>
                <w:lang w:eastAsia="ru-RU"/>
              </w:rPr>
              <w:lastRenderedPageBreak/>
              <w:t xml:space="preserve">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Товарно-пищевой рыбной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федерального государственного статистического наблюдения </w:t>
            </w:r>
            <w:r w:rsidRPr="00BE2B5A">
              <w:rPr>
                <w:rFonts w:ascii="YS Text" w:eastAsia="Times New Roman" w:hAnsi="YS Text" w:cs="Arial"/>
                <w:sz w:val="23"/>
                <w:szCs w:val="23"/>
                <w:shd w:val="clear" w:color="auto" w:fill="FFFFFF"/>
                <w:lang w:eastAsia="ru-RU"/>
              </w:rPr>
              <w:t xml:space="preserve"> № МП (микро</w:t>
            </w:r>
            <w:proofErr w:type="gramStart"/>
            <w:r w:rsidRPr="00BE2B5A">
              <w:rPr>
                <w:rFonts w:ascii="YS Text" w:eastAsia="Times New Roman" w:hAnsi="YS Text" w:cs="Arial"/>
                <w:sz w:val="23"/>
                <w:szCs w:val="23"/>
                <w:shd w:val="clear" w:color="auto" w:fill="FFFFFF"/>
                <w:lang w:eastAsia="ru-RU"/>
              </w:rPr>
              <w:t>)-</w:t>
            </w:r>
            <w:proofErr w:type="gramEnd"/>
            <w:r w:rsidRPr="00BE2B5A">
              <w:rPr>
                <w:rFonts w:ascii="YS Text" w:eastAsia="Times New Roman" w:hAnsi="YS Text" w:cs="Arial"/>
                <w:sz w:val="23"/>
                <w:szCs w:val="23"/>
                <w:shd w:val="clear" w:color="auto" w:fill="FFFFFF"/>
                <w:lang w:eastAsia="ru-RU"/>
              </w:rPr>
              <w:t xml:space="preserve">натура «Сведения о производстве продукции </w:t>
            </w:r>
            <w:proofErr w:type="spellStart"/>
            <w:r w:rsidRPr="00BE2B5A">
              <w:rPr>
                <w:rFonts w:ascii="YS Text" w:eastAsia="Times New Roman" w:hAnsi="YS Text" w:cs="Arial"/>
                <w:sz w:val="23"/>
                <w:szCs w:val="23"/>
                <w:shd w:val="clear" w:color="auto" w:fill="FFFFFF"/>
                <w:lang w:eastAsia="ru-RU"/>
              </w:rPr>
              <w:t>микропредприятием</w:t>
            </w:r>
            <w:proofErr w:type="spellEnd"/>
            <w:r w:rsidRPr="00BE2B5A">
              <w:rPr>
                <w:rFonts w:ascii="YS Text" w:eastAsia="Times New Roman" w:hAnsi="YS Text" w:cs="Arial"/>
                <w:sz w:val="23"/>
                <w:szCs w:val="23"/>
                <w:shd w:val="clear" w:color="auto" w:fill="FFFFFF"/>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2</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Количество заключённых муниципальных контрактов с организацией, занимающейся регулированием численности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заключенных муниципальных контрактов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управления сельского хозяйства и перерабатывающей промышленности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Организация и проведение </w:t>
            </w:r>
            <w:r w:rsidRPr="00BE2B5A">
              <w:rPr>
                <w:rFonts w:eastAsia="Times New Roman" w:cs="Times New Roman"/>
                <w:bCs/>
                <w:kern w:val="1"/>
                <w:sz w:val="24"/>
                <w:szCs w:val="24"/>
                <w:lang w:eastAsia="zh-CN"/>
              </w:rPr>
              <w:lastRenderedPageBreak/>
              <w:t xml:space="preserve">обучающих семинаров МКУ ИКЦ «Темрюкский» для </w:t>
            </w:r>
            <w:proofErr w:type="spellStart"/>
            <w:r w:rsidRPr="00BE2B5A">
              <w:rPr>
                <w:rFonts w:eastAsia="Times New Roman" w:cs="Times New Roman"/>
                <w:bCs/>
                <w:kern w:val="1"/>
                <w:sz w:val="24"/>
                <w:szCs w:val="24"/>
                <w:lang w:eastAsia="zh-CN"/>
              </w:rPr>
              <w:t>сельхозтоваропроиз</w:t>
            </w:r>
            <w:proofErr w:type="spellEnd"/>
            <w:r w:rsidRPr="00BE2B5A">
              <w:rPr>
                <w:rFonts w:eastAsia="Times New Roman" w:cs="Times New Roman"/>
                <w:bCs/>
                <w:kern w:val="1"/>
                <w:sz w:val="24"/>
                <w:szCs w:val="24"/>
                <w:lang w:eastAsia="zh-CN"/>
              </w:rPr>
              <w:t>-водителей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ед.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Увеличение </w:t>
            </w:r>
            <w:r w:rsidRPr="00BE2B5A">
              <w:rPr>
                <w:rFonts w:eastAsia="Times New Roman" w:cs="Times New Roman"/>
                <w:bCs/>
                <w:kern w:val="1"/>
                <w:sz w:val="24"/>
                <w:szCs w:val="24"/>
                <w:lang w:eastAsia="zh-CN"/>
              </w:rPr>
              <w:lastRenderedPageBreak/>
              <w:t>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Суммарное </w:t>
            </w:r>
            <w:r w:rsidRPr="00BE2B5A">
              <w:rPr>
                <w:rFonts w:eastAsia="Times New Roman" w:cs="Times New Roman"/>
                <w:sz w:val="24"/>
                <w:szCs w:val="24"/>
                <w:lang w:eastAsia="ru-RU"/>
              </w:rPr>
              <w:lastRenderedPageBreak/>
              <w:t>значение по количеству проведенных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Данные МКУ </w:t>
            </w:r>
            <w:r w:rsidRPr="00BE2B5A">
              <w:rPr>
                <w:rFonts w:eastAsia="Times New Roman" w:cs="Times New Roman"/>
                <w:bCs/>
                <w:kern w:val="1"/>
                <w:sz w:val="24"/>
                <w:szCs w:val="24"/>
                <w:lang w:eastAsia="zh-CN"/>
              </w:rPr>
              <w:lastRenderedPageBreak/>
              <w:t>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w:t>
            </w:r>
            <w:r w:rsidRPr="00BE2B5A">
              <w:rPr>
                <w:rFonts w:eastAsia="Times New Roman" w:cs="Times New Roman"/>
                <w:bCs/>
                <w:kern w:val="1"/>
                <w:sz w:val="24"/>
                <w:szCs w:val="24"/>
                <w:lang w:eastAsia="zh-CN"/>
              </w:rPr>
              <w:lastRenderedPageBreak/>
              <w:t>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Ежеквартально, </w:t>
            </w:r>
            <w:r w:rsidRPr="00BE2B5A">
              <w:rPr>
                <w:rFonts w:eastAsia="Times New Roman" w:cs="Times New Roman"/>
                <w:sz w:val="24"/>
                <w:szCs w:val="24"/>
                <w:lang w:eastAsia="ru-RU"/>
              </w:rPr>
              <w:lastRenderedPageBreak/>
              <w:t xml:space="preserve">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Консультационные услуги для </w:t>
            </w:r>
            <w:proofErr w:type="spellStart"/>
            <w:r w:rsidRPr="00BE2B5A">
              <w:rPr>
                <w:rFonts w:eastAsia="Times New Roman" w:cs="Times New Roman"/>
                <w:bCs/>
                <w:kern w:val="1"/>
                <w:sz w:val="24"/>
                <w:szCs w:val="24"/>
                <w:lang w:eastAsia="zh-CN"/>
              </w:rPr>
              <w:t>сельхозтоваропроиз</w:t>
            </w:r>
            <w:proofErr w:type="spellEnd"/>
            <w:r w:rsidRPr="00BE2B5A">
              <w:rPr>
                <w:rFonts w:eastAsia="Times New Roman" w:cs="Times New Roman"/>
                <w:bCs/>
                <w:kern w:val="1"/>
                <w:sz w:val="24"/>
                <w:szCs w:val="24"/>
                <w:lang w:eastAsia="zh-CN"/>
              </w:rPr>
              <w:t>-водителей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оказанных консультационных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proofErr w:type="spellStart"/>
            <w:proofErr w:type="gramStart"/>
            <w:r w:rsidRPr="00BE2B5A">
              <w:rPr>
                <w:rFonts w:eastAsia="Times New Roman" w:cs="Times New Roman"/>
                <w:bCs/>
                <w:kern w:val="1"/>
                <w:sz w:val="24"/>
                <w:szCs w:val="24"/>
                <w:lang w:eastAsia="zh-CN"/>
              </w:rPr>
              <w:t>ед</w:t>
            </w:r>
            <w:proofErr w:type="spellEnd"/>
            <w:proofErr w:type="gramEnd"/>
            <w:r w:rsidRPr="00BE2B5A">
              <w:rPr>
                <w:rFonts w:eastAsia="Times New Roman" w:cs="Times New Roman"/>
                <w:bCs/>
                <w:kern w:val="1"/>
                <w:sz w:val="24"/>
                <w:szCs w:val="24"/>
                <w:lang w:eastAsia="zh-CN"/>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Arial"/>
                <w:sz w:val="24"/>
                <w:szCs w:val="24"/>
                <w:lang w:eastAsia="ru-RU"/>
              </w:rPr>
              <w:t>Суммарное значение по количеству мероприятий, в которых принято участие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Публикация в средствах массовой информации и в информационн</w:t>
            </w:r>
            <w:proofErr w:type="gramStart"/>
            <w:r w:rsidRPr="00BE2B5A">
              <w:rPr>
                <w:rFonts w:eastAsia="Times New Roman" w:cs="Times New Roman"/>
                <w:bCs/>
                <w:kern w:val="1"/>
                <w:sz w:val="24"/>
                <w:szCs w:val="24"/>
                <w:lang w:eastAsia="zh-CN"/>
              </w:rPr>
              <w:t>о-</w:t>
            </w:r>
            <w:proofErr w:type="gramEnd"/>
            <w:r w:rsidRPr="00BE2B5A">
              <w:rPr>
                <w:rFonts w:eastAsia="Times New Roman" w:cs="Times New Roman"/>
                <w:bCs/>
                <w:kern w:val="1"/>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BE2B5A">
              <w:rPr>
                <w:rFonts w:eastAsia="Times New Roman" w:cs="Times New Roman"/>
                <w:bCs/>
                <w:kern w:val="1"/>
                <w:sz w:val="24"/>
                <w:szCs w:val="24"/>
                <w:lang w:eastAsia="zh-CN"/>
              </w:rPr>
              <w:t>сельхозтоваропроизводите</w:t>
            </w:r>
            <w:r w:rsidRPr="00BE2B5A">
              <w:rPr>
                <w:rFonts w:eastAsia="Times New Roman" w:cs="Times New Roman"/>
                <w:bCs/>
                <w:kern w:val="1"/>
                <w:sz w:val="24"/>
                <w:szCs w:val="24"/>
                <w:lang w:eastAsia="zh-CN"/>
              </w:rPr>
              <w:lastRenderedPageBreak/>
              <w:t>лей</w:t>
            </w:r>
            <w:proofErr w:type="spellEnd"/>
            <w:r w:rsidRPr="00BE2B5A">
              <w:rPr>
                <w:rFonts w:eastAsia="Times New Roman" w:cs="Times New Roman"/>
                <w:bCs/>
                <w:kern w:val="1"/>
                <w:sz w:val="24"/>
                <w:szCs w:val="24"/>
                <w:lang w:eastAsia="zh-CN"/>
              </w:rPr>
              <w:t>, размерах предоставляемых субсидий, мерах и средствах защиты растений от вредителей и болезней и др.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шт.</w:t>
            </w:r>
          </w:p>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размещенных информационных материалов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w:t>
            </w:r>
            <w:proofErr w:type="gramStart"/>
            <w:r w:rsidRPr="00BE2B5A">
              <w:rPr>
                <w:rFonts w:eastAsia="Times New Roman" w:cs="Times New Roman"/>
                <w:sz w:val="24"/>
                <w:szCs w:val="24"/>
                <w:lang w:eastAsia="ru-RU"/>
              </w:rPr>
              <w:t>за</w:t>
            </w:r>
            <w:proofErr w:type="gramEnd"/>
            <w:r w:rsidRPr="00BE2B5A">
              <w:rPr>
                <w:rFonts w:eastAsia="Times New Roman" w:cs="Times New Roman"/>
                <w:sz w:val="24"/>
                <w:szCs w:val="24"/>
                <w:lang w:eastAsia="ru-RU"/>
              </w:rPr>
              <w:t xml:space="preserve">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2.4</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4</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крупного рогатого скота в живом весе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овощей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w:t>
            </w:r>
            <w:r w:rsidRPr="00BE2B5A">
              <w:rPr>
                <w:rFonts w:eastAsia="Times New Roman" w:cs="Times New Roman"/>
                <w:bCs/>
                <w:kern w:val="1"/>
                <w:sz w:val="24"/>
                <w:szCs w:val="24"/>
                <w:lang w:eastAsia="zh-CN"/>
              </w:rPr>
              <w:lastRenderedPageBreak/>
              <w:t>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2.4.3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ягод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Ежегодно, не позднее 30 сентября года, следующего за </w:t>
            </w:r>
            <w:proofErr w:type="gramStart"/>
            <w:r w:rsidRPr="00BE2B5A">
              <w:rPr>
                <w:rFonts w:eastAsia="Times New Roman" w:cs="Times New Roman"/>
                <w:sz w:val="24"/>
                <w:szCs w:val="24"/>
                <w:lang w:eastAsia="ru-RU"/>
              </w:rPr>
              <w:t>отчетным</w:t>
            </w:r>
            <w:proofErr w:type="gramEnd"/>
          </w:p>
        </w:tc>
      </w:tr>
      <w:tr w:rsidR="00BE2B5A" w:rsidRPr="00BE2B5A" w:rsidTr="00E7637F">
        <w:tc>
          <w:tcPr>
            <w:tcW w:w="14458" w:type="dxa"/>
            <w:gridSpan w:val="8"/>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ind w:firstLine="709"/>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&lt;1</w:t>
            </w:r>
            <w:proofErr w:type="gramStart"/>
            <w:r w:rsidRPr="00BE2B5A">
              <w:rPr>
                <w:rFonts w:eastAsia="Times New Roman" w:cs="Times New Roman"/>
                <w:bCs/>
                <w:kern w:val="1"/>
                <w:sz w:val="24"/>
                <w:szCs w:val="24"/>
                <w:lang w:eastAsia="zh-CN"/>
              </w:rPr>
              <w:t>&gt; У</w:t>
            </w:r>
            <w:proofErr w:type="gramEnd"/>
            <w:r w:rsidRPr="00BE2B5A">
              <w:rPr>
                <w:rFonts w:eastAsia="Times New Roman" w:cs="Times New Roman"/>
                <w:bCs/>
                <w:kern w:val="1"/>
                <w:sz w:val="24"/>
                <w:szCs w:val="24"/>
                <w:lang w:eastAsia="zh-CN"/>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605F" w:rsidRPr="00E6605F" w:rsidRDefault="00E6605F" w:rsidP="00E6605F">
      <w:pPr>
        <w:jc w:val="center"/>
        <w:rPr>
          <w:rFonts w:cs="Times New Roman"/>
          <w:b/>
          <w:szCs w:val="28"/>
        </w:rPr>
      </w:pPr>
    </w:p>
    <w:p w:rsidR="00E6605F" w:rsidRPr="00E6605F" w:rsidRDefault="00E6605F" w:rsidP="00E6605F">
      <w:pPr>
        <w:tabs>
          <w:tab w:val="left" w:pos="3015"/>
        </w:tabs>
        <w:jc w:val="both"/>
        <w:rPr>
          <w:rFonts w:eastAsiaTheme="minorEastAsia"/>
          <w:szCs w:val="28"/>
          <w:lang w:eastAsia="ru-RU"/>
        </w:rPr>
        <w:sectPr w:rsidR="00E6605F" w:rsidRPr="00E6605F" w:rsidSect="00E6605F">
          <w:pgSz w:w="16838" w:h="11906" w:orient="landscape"/>
          <w:pgMar w:top="1701" w:right="1134" w:bottom="426" w:left="1134" w:header="709" w:footer="289" w:gutter="0"/>
          <w:pgNumType w:start="6"/>
          <w:cols w:space="708"/>
          <w:docGrid w:linePitch="360"/>
        </w:sectPr>
      </w:pPr>
    </w:p>
    <w:p w:rsidR="00484E94" w:rsidRPr="00484E94" w:rsidRDefault="00D939F0" w:rsidP="00D939F0">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4E94" w:rsidRPr="00484E94">
        <w:rPr>
          <w:rFonts w:ascii="Times New Roman" w:hAnsi="Times New Roman" w:cs="Times New Roman"/>
          <w:sz w:val="28"/>
          <w:szCs w:val="28"/>
        </w:rPr>
        <w:t xml:space="preserve">Методика оценки эффективности реализации </w:t>
      </w:r>
      <w:r w:rsidR="00484E94">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9"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573DBA">
        <w:t xml:space="preserve">от </w:t>
      </w:r>
      <w:r w:rsidR="00573DBA">
        <w:t>13 июля 2021 года № 979</w:t>
      </w:r>
      <w:r w:rsidRPr="00DA07D9">
        <w:t xml:space="preserve">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обеспечивает разработку</w:t>
      </w:r>
      <w:r>
        <w:t xml:space="preserve">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20"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21"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D703E">
      <w:pPr>
        <w:jc w:val="both"/>
        <w:rPr>
          <w:rFonts w:cs="Times New Roman"/>
          <w:szCs w:val="28"/>
        </w:rPr>
      </w:pPr>
      <w:r>
        <w:rPr>
          <w:rFonts w:cs="Times New Roman"/>
          <w:szCs w:val="28"/>
        </w:rPr>
        <w:t xml:space="preserve">Темрюкский район                                                                                 </w:t>
      </w:r>
      <w:r w:rsidR="006D703E">
        <w:rPr>
          <w:rFonts w:cs="Times New Roman"/>
          <w:szCs w:val="28"/>
        </w:rPr>
        <w:t xml:space="preserve">Д.С. </w:t>
      </w:r>
      <w:proofErr w:type="spellStart"/>
      <w:r w:rsidR="006D703E">
        <w:rPr>
          <w:rFonts w:cs="Times New Roman"/>
          <w:szCs w:val="28"/>
        </w:rPr>
        <w:t>Каратеев</w:t>
      </w:r>
      <w:proofErr w:type="spellEnd"/>
    </w:p>
    <w:p w:rsidR="00541747" w:rsidRDefault="00541747" w:rsidP="006D703E">
      <w:pPr>
        <w:jc w:val="both"/>
        <w:rPr>
          <w:rFonts w:cs="Times New Roman"/>
          <w:szCs w:val="28"/>
        </w:rPr>
        <w:sectPr w:rsidR="00541747" w:rsidSect="00541747">
          <w:headerReference w:type="default" r:id="rId22"/>
          <w:headerReference w:type="first" r:id="rId23"/>
          <w:pgSz w:w="11906" w:h="16838"/>
          <w:pgMar w:top="1134" w:right="567" w:bottom="1134" w:left="1701" w:header="709" w:footer="709" w:gutter="0"/>
          <w:cols w:space="708"/>
          <w:titlePg/>
          <w:docGrid w:linePitch="381"/>
        </w:sectPr>
      </w:pPr>
    </w:p>
    <w:p w:rsidR="00D939F0" w:rsidRDefault="00D939F0" w:rsidP="006D703E">
      <w:pPr>
        <w:jc w:val="both"/>
        <w:rPr>
          <w:rFonts w:cs="Times New Roman"/>
          <w:szCs w:val="28"/>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D939F0" w:rsidTr="00BA138D">
        <w:tc>
          <w:tcPr>
            <w:tcW w:w="8934" w:type="dxa"/>
          </w:tcPr>
          <w:p w:rsidR="00D939F0" w:rsidRDefault="00D939F0" w:rsidP="00BA138D">
            <w:pPr>
              <w:suppressAutoHyphens/>
              <w:jc w:val="center"/>
              <w:rPr>
                <w:rFonts w:eastAsia="Times New Roman" w:cs="Times New Roman"/>
                <w:kern w:val="1"/>
                <w:szCs w:val="28"/>
                <w:lang w:eastAsia="zh-CN"/>
              </w:rPr>
            </w:pPr>
          </w:p>
        </w:tc>
        <w:tc>
          <w:tcPr>
            <w:tcW w:w="5525" w:type="dxa"/>
          </w:tcPr>
          <w:p w:rsidR="00381C01" w:rsidRPr="00775463" w:rsidRDefault="00381C01" w:rsidP="00E7637F">
            <w:pPr>
              <w:pStyle w:val="af7"/>
              <w:ind w:left="1448" w:right="-108"/>
              <w:rPr>
                <w:rFonts w:ascii="Times New Roman" w:hAnsi="Times New Roman"/>
                <w:sz w:val="28"/>
                <w:szCs w:val="28"/>
              </w:rPr>
            </w:pPr>
            <w:r w:rsidRPr="00775463">
              <w:rPr>
                <w:rFonts w:ascii="Times New Roman" w:hAnsi="Times New Roman"/>
                <w:sz w:val="28"/>
                <w:szCs w:val="28"/>
              </w:rPr>
              <w:t xml:space="preserve">ПРИЛОЖЕНИЕ № </w:t>
            </w:r>
            <w:r>
              <w:rPr>
                <w:rFonts w:ascii="Times New Roman" w:hAnsi="Times New Roman"/>
                <w:sz w:val="28"/>
                <w:szCs w:val="28"/>
              </w:rPr>
              <w:t>1</w:t>
            </w:r>
          </w:p>
          <w:p w:rsidR="00381C01" w:rsidRPr="00775463" w:rsidRDefault="00381C01" w:rsidP="00381C01">
            <w:pPr>
              <w:pStyle w:val="af7"/>
              <w:ind w:left="1310" w:right="-108" w:hanging="284"/>
              <w:jc w:val="center"/>
              <w:rPr>
                <w:rFonts w:ascii="Times New Roman" w:hAnsi="Times New Roman"/>
                <w:sz w:val="28"/>
                <w:szCs w:val="28"/>
              </w:rPr>
            </w:pPr>
            <w:r w:rsidRPr="00775463">
              <w:rPr>
                <w:rFonts w:ascii="Times New Roman" w:hAnsi="Times New Roman"/>
                <w:sz w:val="28"/>
                <w:szCs w:val="28"/>
              </w:rPr>
              <w:t>к муниципальной программе</w:t>
            </w:r>
          </w:p>
          <w:p w:rsidR="00381C01" w:rsidRPr="00775463" w:rsidRDefault="00E7637F"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00381C01" w:rsidRPr="00775463">
              <w:rPr>
                <w:rFonts w:ascii="Times New Roman" w:hAnsi="Times New Roman"/>
                <w:sz w:val="28"/>
                <w:szCs w:val="28"/>
              </w:rPr>
              <w:t>муниципального образования</w:t>
            </w:r>
          </w:p>
          <w:p w:rsidR="00381C01" w:rsidRPr="00775463" w:rsidRDefault="00E7637F" w:rsidP="00E7637F">
            <w:pPr>
              <w:pStyle w:val="af7"/>
              <w:ind w:left="1310" w:right="-108" w:hanging="284"/>
              <w:rPr>
                <w:rFonts w:ascii="Times New Roman" w:hAnsi="Times New Roman"/>
                <w:sz w:val="28"/>
                <w:szCs w:val="28"/>
              </w:rPr>
            </w:pPr>
            <w:r>
              <w:rPr>
                <w:rFonts w:ascii="Times New Roman" w:hAnsi="Times New Roman"/>
                <w:sz w:val="28"/>
                <w:szCs w:val="28"/>
              </w:rPr>
              <w:t xml:space="preserve">      </w:t>
            </w:r>
            <w:r w:rsidR="00381C01" w:rsidRPr="00775463">
              <w:rPr>
                <w:rFonts w:ascii="Times New Roman" w:hAnsi="Times New Roman"/>
                <w:sz w:val="28"/>
                <w:szCs w:val="28"/>
              </w:rPr>
              <w:t>Темрюкский район</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00E7637F">
              <w:rPr>
                <w:rFonts w:ascii="Times New Roman" w:hAnsi="Times New Roman"/>
                <w:sz w:val="28"/>
                <w:szCs w:val="28"/>
              </w:rPr>
              <w:t xml:space="preserve"> </w:t>
            </w:r>
            <w:r w:rsidRPr="00775463">
              <w:rPr>
                <w:rFonts w:ascii="Times New Roman" w:hAnsi="Times New Roman"/>
                <w:sz w:val="28"/>
                <w:szCs w:val="28"/>
              </w:rPr>
              <w:t xml:space="preserve">«Развитие </w:t>
            </w:r>
            <w:r>
              <w:rPr>
                <w:rFonts w:ascii="Times New Roman" w:hAnsi="Times New Roman"/>
                <w:sz w:val="28"/>
                <w:szCs w:val="28"/>
              </w:rPr>
              <w:t>сельского хозяйства</w:t>
            </w:r>
            <w:r w:rsidRPr="00775463">
              <w:rPr>
                <w:rFonts w:ascii="Times New Roman" w:hAnsi="Times New Roman"/>
                <w:sz w:val="28"/>
                <w:szCs w:val="28"/>
              </w:rPr>
              <w:t>»</w:t>
            </w:r>
          </w:p>
          <w:p w:rsidR="00D939F0" w:rsidRDefault="00D939F0" w:rsidP="008653BC">
            <w:pPr>
              <w:suppressAutoHyphens/>
              <w:ind w:right="-246"/>
              <w:jc w:val="center"/>
              <w:rPr>
                <w:rFonts w:eastAsia="Times New Roman" w:cs="Times New Roman"/>
                <w:kern w:val="1"/>
                <w:szCs w:val="28"/>
                <w:lang w:eastAsia="zh-CN"/>
              </w:rPr>
            </w:pPr>
          </w:p>
        </w:tc>
      </w:tr>
    </w:tbl>
    <w:p w:rsidR="00D939F0" w:rsidRPr="00885C29" w:rsidRDefault="00D939F0" w:rsidP="00D939F0"/>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сельскохозяйственной продукции»</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082567" w:rsidRPr="00082567" w:rsidRDefault="00082567" w:rsidP="00082567">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082567" w:rsidRPr="00082567" w:rsidRDefault="00082567" w:rsidP="00082567">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082567" w:rsidRPr="00082567" w:rsidRDefault="00082567" w:rsidP="00082567">
      <w:pPr>
        <w:shd w:val="clear" w:color="auto" w:fill="FFFFFF"/>
        <w:jc w:val="center"/>
        <w:rPr>
          <w:rFonts w:eastAsia="Times New Roman" w:cs="Times New Roman"/>
          <w:color w:val="000000"/>
          <w:sz w:val="23"/>
          <w:szCs w:val="23"/>
          <w:lang w:eastAsia="ru-RU"/>
        </w:rPr>
      </w:pPr>
      <w:r>
        <w:rPr>
          <w:rFonts w:eastAsia="Times New Roman" w:cs="Times New Roman"/>
          <w:color w:val="000000"/>
          <w:sz w:val="23"/>
          <w:szCs w:val="23"/>
          <w:lang w:eastAsia="ru-RU"/>
        </w:rPr>
        <w:t>от 31.10.2022 № 1985</w:t>
      </w:r>
      <w:r w:rsidR="004D4A50">
        <w:rPr>
          <w:rFonts w:eastAsia="Times New Roman" w:cs="Times New Roman"/>
          <w:color w:val="000000"/>
          <w:sz w:val="23"/>
          <w:szCs w:val="23"/>
          <w:lang w:eastAsia="ru-RU"/>
        </w:rPr>
        <w:t>, от 21.11.2022 № 2176</w:t>
      </w:r>
      <w:r w:rsidR="005248AD">
        <w:rPr>
          <w:rFonts w:eastAsia="Times New Roman" w:cs="Times New Roman"/>
          <w:color w:val="000000"/>
          <w:sz w:val="23"/>
          <w:szCs w:val="23"/>
          <w:lang w:eastAsia="ru-RU"/>
        </w:rPr>
        <w:t>, от 06.12.2022 № 2324</w:t>
      </w:r>
      <w:r w:rsidRPr="00082567">
        <w:rPr>
          <w:rFonts w:eastAsia="Times New Roman"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5"/>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подпрограммы</w:t>
            </w:r>
          </w:p>
        </w:tc>
        <w:tc>
          <w:tcPr>
            <w:tcW w:w="8930" w:type="dxa"/>
            <w:gridSpan w:val="6"/>
          </w:tcPr>
          <w:p w:rsidR="00E6605F" w:rsidRPr="00E6605F" w:rsidRDefault="00E6605F" w:rsidP="00E6605F">
            <w:pPr>
              <w:jc w:val="both"/>
              <w:rPr>
                <w:rFonts w:cs="Times New Roman"/>
                <w:bCs/>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подпрограммы</w:t>
            </w:r>
          </w:p>
        </w:tc>
        <w:tc>
          <w:tcPr>
            <w:tcW w:w="8930" w:type="dxa"/>
            <w:gridSpan w:val="6"/>
          </w:tcPr>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 xml:space="preserve">1. 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lastRenderedPageBreak/>
              <w:t>2. Объем сельскохозяйственной продукции, произведенной в районе за счет всех категорий хозяйств</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Не предусмотрены</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28774A">
            <w:pPr>
              <w:rPr>
                <w:rFonts w:cs="Times New Roman"/>
                <w:sz w:val="24"/>
                <w:szCs w:val="24"/>
              </w:rPr>
            </w:pPr>
            <w:r w:rsidRPr="00E6605F">
              <w:rPr>
                <w:rFonts w:cs="Times New Roman"/>
                <w:sz w:val="24"/>
                <w:szCs w:val="24"/>
              </w:rPr>
              <w:t>2022-202</w:t>
            </w:r>
            <w:r w:rsidR="0028774A">
              <w:rPr>
                <w:rFonts w:cs="Times New Roman"/>
                <w:sz w:val="24"/>
                <w:szCs w:val="24"/>
              </w:rPr>
              <w:t>5</w:t>
            </w:r>
            <w:r w:rsidRPr="00E6605F">
              <w:rPr>
                <w:rFonts w:cs="Times New Roman"/>
                <w:sz w:val="24"/>
                <w:szCs w:val="24"/>
              </w:rPr>
              <w:t xml:space="preserve"> годы</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Объем финансирования подпрограммы, тыс. рублей &lt;1&gt;</w:t>
            </w:r>
          </w:p>
        </w:tc>
        <w:tc>
          <w:tcPr>
            <w:tcW w:w="1275" w:type="dxa"/>
            <w:vMerge w:val="restart"/>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7655" w:type="dxa"/>
            <w:gridSpan w:val="5"/>
          </w:tcPr>
          <w:p w:rsidR="00C845DA" w:rsidRPr="00C845DA" w:rsidRDefault="00C845DA" w:rsidP="00C845DA">
            <w:pPr>
              <w:suppressAutoHyphens/>
              <w:jc w:val="center"/>
              <w:rPr>
                <w:rFonts w:cs="Times New Roman"/>
                <w:b/>
                <w:bCs/>
                <w:kern w:val="1"/>
                <w:sz w:val="24"/>
                <w:szCs w:val="24"/>
                <w:lang w:eastAsia="zh-CN"/>
              </w:rPr>
            </w:pPr>
            <w:r w:rsidRPr="00C845DA">
              <w:rPr>
                <w:rFonts w:cs="Times New Roman"/>
                <w:bCs/>
                <w:kern w:val="1"/>
                <w:sz w:val="24"/>
                <w:szCs w:val="24"/>
                <w:lang w:eastAsia="zh-CN"/>
              </w:rPr>
              <w:t>в разрезе источников финансирования</w:t>
            </w:r>
          </w:p>
        </w:tc>
      </w:tr>
      <w:tr w:rsidR="00C845DA" w:rsidRPr="00E6605F" w:rsidTr="00E6605F">
        <w:trPr>
          <w:trHeight w:val="420"/>
        </w:trPr>
        <w:tc>
          <w:tcPr>
            <w:tcW w:w="5387" w:type="dxa"/>
          </w:tcPr>
          <w:p w:rsidR="00C845DA" w:rsidRPr="00C845DA" w:rsidRDefault="00C845DA" w:rsidP="00E6605F">
            <w:pPr>
              <w:rPr>
                <w:rFonts w:cs="Times New Roman"/>
                <w:sz w:val="24"/>
                <w:szCs w:val="24"/>
              </w:rPr>
            </w:pPr>
            <w:r w:rsidRPr="00C845DA">
              <w:rPr>
                <w:rFonts w:cs="Times New Roman"/>
                <w:bCs/>
                <w:kern w:val="1"/>
                <w:sz w:val="24"/>
                <w:szCs w:val="24"/>
                <w:lang w:eastAsia="zh-CN"/>
              </w:rPr>
              <w:t>Годы реализации</w:t>
            </w:r>
          </w:p>
        </w:tc>
        <w:tc>
          <w:tcPr>
            <w:tcW w:w="1275" w:type="dxa"/>
            <w:vMerge/>
          </w:tcPr>
          <w:p w:rsidR="00C845DA" w:rsidRPr="00C845DA" w:rsidRDefault="00C845DA" w:rsidP="00E6605F">
            <w:pPr>
              <w:jc w:val="center"/>
              <w:rPr>
                <w:rFonts w:cs="Times New Roman"/>
                <w:b/>
                <w:sz w:val="24"/>
                <w:szCs w:val="24"/>
              </w:rPr>
            </w:pPr>
          </w:p>
        </w:tc>
        <w:tc>
          <w:tcPr>
            <w:tcW w:w="1764" w:type="dxa"/>
          </w:tcPr>
          <w:p w:rsidR="00C845DA" w:rsidRPr="00C845DA" w:rsidRDefault="00C845DA" w:rsidP="00E6605F">
            <w:pPr>
              <w:jc w:val="center"/>
              <w:rPr>
                <w:rFonts w:cs="Times New Roman"/>
                <w:b/>
                <w:sz w:val="24"/>
                <w:szCs w:val="24"/>
              </w:rPr>
            </w:pPr>
            <w:r w:rsidRPr="00C845DA">
              <w:rPr>
                <w:rFonts w:cs="Times New Roman"/>
                <w:bCs/>
                <w:kern w:val="1"/>
                <w:sz w:val="24"/>
                <w:szCs w:val="24"/>
                <w:lang w:eastAsia="zh-CN"/>
              </w:rPr>
              <w:t>федеральный бюджет</w:t>
            </w:r>
          </w:p>
        </w:tc>
        <w:tc>
          <w:tcPr>
            <w:tcW w:w="2064" w:type="dxa"/>
          </w:tcPr>
          <w:p w:rsidR="00C845DA" w:rsidRPr="00C845DA" w:rsidRDefault="00C845DA" w:rsidP="00E6605F">
            <w:pPr>
              <w:widowControl w:val="0"/>
              <w:autoSpaceDE w:val="0"/>
              <w:autoSpaceDN w:val="0"/>
              <w:jc w:val="center"/>
              <w:rPr>
                <w:rFonts w:eastAsia="Times New Roman" w:cs="Times New Roman"/>
                <w:sz w:val="24"/>
                <w:szCs w:val="24"/>
                <w:lang w:eastAsia="ru-RU"/>
              </w:rPr>
            </w:pPr>
            <w:r w:rsidRPr="00C845DA">
              <w:rPr>
                <w:rFonts w:cs="Times New Roman"/>
                <w:bCs/>
                <w:kern w:val="1"/>
                <w:sz w:val="24"/>
                <w:szCs w:val="24"/>
                <w:lang w:eastAsia="zh-CN"/>
              </w:rPr>
              <w:t>краевой бюджет</w:t>
            </w:r>
          </w:p>
        </w:tc>
        <w:tc>
          <w:tcPr>
            <w:tcW w:w="1842" w:type="dxa"/>
          </w:tcPr>
          <w:p w:rsidR="00C845DA" w:rsidRPr="00C845DA" w:rsidRDefault="00C845DA" w:rsidP="00E6605F">
            <w:pPr>
              <w:jc w:val="center"/>
              <w:rPr>
                <w:rFonts w:cs="Times New Roman"/>
                <w:b/>
                <w:sz w:val="24"/>
                <w:szCs w:val="24"/>
              </w:rPr>
            </w:pPr>
            <w:r w:rsidRPr="00C845DA">
              <w:rPr>
                <w:rFonts w:cs="Times New Roman"/>
                <w:bCs/>
                <w:kern w:val="1"/>
                <w:sz w:val="24"/>
                <w:szCs w:val="24"/>
                <w:lang w:eastAsia="zh-CN"/>
              </w:rPr>
              <w:t>местный бюджет</w:t>
            </w:r>
          </w:p>
        </w:tc>
        <w:tc>
          <w:tcPr>
            <w:tcW w:w="1985" w:type="dxa"/>
            <w:gridSpan w:val="2"/>
          </w:tcPr>
          <w:p w:rsidR="00C845DA" w:rsidRPr="00C845DA" w:rsidRDefault="00C845DA" w:rsidP="00E6605F">
            <w:pPr>
              <w:jc w:val="center"/>
              <w:rPr>
                <w:rFonts w:cs="Times New Roman"/>
                <w:b/>
                <w:sz w:val="24"/>
                <w:szCs w:val="24"/>
              </w:rPr>
            </w:pPr>
            <w:r w:rsidRPr="00C845DA">
              <w:rPr>
                <w:rFonts w:cs="Times New Roman"/>
                <w:bCs/>
                <w:kern w:val="1"/>
                <w:sz w:val="24"/>
                <w:szCs w:val="24"/>
                <w:lang w:eastAsia="zh-CN"/>
              </w:rPr>
              <w:t>внебюджетные источники</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2022</w:t>
            </w:r>
          </w:p>
        </w:tc>
        <w:tc>
          <w:tcPr>
            <w:tcW w:w="1275"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252</w:t>
            </w:r>
            <w:r w:rsidRPr="00C845DA">
              <w:rPr>
                <w:rFonts w:cs="Times New Roman"/>
                <w:bCs/>
                <w:kern w:val="1"/>
                <w:sz w:val="24"/>
                <w:szCs w:val="24"/>
                <w:lang w:eastAsia="zh-CN"/>
              </w:rPr>
              <w:t>,</w:t>
            </w:r>
            <w:r w:rsidRPr="00C845DA">
              <w:rPr>
                <w:rFonts w:cs="Times New Roman"/>
                <w:bCs/>
                <w:kern w:val="1"/>
                <w:sz w:val="24"/>
                <w:szCs w:val="24"/>
                <w:lang w:val="en-US" w:eastAsia="zh-CN"/>
              </w:rPr>
              <w:t>9</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252</w:t>
            </w:r>
            <w:r w:rsidRPr="00C845DA">
              <w:rPr>
                <w:rFonts w:cs="Times New Roman"/>
                <w:bCs/>
                <w:kern w:val="1"/>
                <w:sz w:val="24"/>
                <w:szCs w:val="24"/>
                <w:lang w:eastAsia="zh-CN"/>
              </w:rPr>
              <w:t>,</w:t>
            </w:r>
            <w:r w:rsidRPr="00C845DA">
              <w:rPr>
                <w:rFonts w:cs="Times New Roman"/>
                <w:bCs/>
                <w:kern w:val="1"/>
                <w:sz w:val="24"/>
                <w:szCs w:val="24"/>
                <w:lang w:val="en-US" w:eastAsia="zh-CN"/>
              </w:rPr>
              <w:t>9</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2023</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2024</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2025</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358,6</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rPr>
          <w:trHeight w:val="340"/>
        </w:trPr>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1275"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1328</w:t>
            </w:r>
            <w:r w:rsidRPr="00C845DA">
              <w:rPr>
                <w:rFonts w:cs="Times New Roman"/>
                <w:bCs/>
                <w:kern w:val="1"/>
                <w:sz w:val="24"/>
                <w:szCs w:val="24"/>
                <w:lang w:eastAsia="zh-CN"/>
              </w:rPr>
              <w:t>,</w:t>
            </w:r>
            <w:r w:rsidRPr="00C845DA">
              <w:rPr>
                <w:rFonts w:cs="Times New Roman"/>
                <w:bCs/>
                <w:kern w:val="1"/>
                <w:sz w:val="24"/>
                <w:szCs w:val="24"/>
                <w:lang w:val="en-US" w:eastAsia="zh-CN"/>
              </w:rPr>
              <w:t>7</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842" w:type="dxa"/>
          </w:tcPr>
          <w:p w:rsidR="00C845DA" w:rsidRPr="00C845DA" w:rsidRDefault="00C845DA" w:rsidP="00C845DA">
            <w:pPr>
              <w:suppressAutoHyphens/>
              <w:jc w:val="center"/>
              <w:rPr>
                <w:rFonts w:cs="Times New Roman"/>
                <w:bCs/>
                <w:kern w:val="1"/>
                <w:sz w:val="24"/>
                <w:szCs w:val="24"/>
                <w:lang w:val="en-US" w:eastAsia="zh-CN"/>
              </w:rPr>
            </w:pPr>
            <w:r w:rsidRPr="00C845DA">
              <w:rPr>
                <w:rFonts w:cs="Times New Roman"/>
                <w:bCs/>
                <w:kern w:val="1"/>
                <w:sz w:val="24"/>
                <w:szCs w:val="24"/>
                <w:lang w:val="en-US" w:eastAsia="zh-CN"/>
              </w:rPr>
              <w:t>1328</w:t>
            </w:r>
            <w:r w:rsidRPr="00C845DA">
              <w:rPr>
                <w:rFonts w:cs="Times New Roman"/>
                <w:bCs/>
                <w:kern w:val="1"/>
                <w:sz w:val="24"/>
                <w:szCs w:val="24"/>
                <w:lang w:eastAsia="zh-CN"/>
              </w:rPr>
              <w:t>,</w:t>
            </w:r>
            <w:r w:rsidRPr="00C845DA">
              <w:rPr>
                <w:rFonts w:cs="Times New Roman"/>
                <w:bCs/>
                <w:kern w:val="1"/>
                <w:sz w:val="24"/>
                <w:szCs w:val="24"/>
                <w:lang w:val="en-US" w:eastAsia="zh-CN"/>
              </w:rPr>
              <w:t>7</w:t>
            </w:r>
          </w:p>
        </w:tc>
        <w:tc>
          <w:tcPr>
            <w:tcW w:w="1985"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14317" w:type="dxa"/>
            <w:gridSpan w:val="7"/>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расходы, связанные с реализацией проектов или программ &lt;2&gt;</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2022</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2023</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2024</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2025</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14317" w:type="dxa"/>
            <w:gridSpan w:val="7"/>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расходы, связанные с осуществлением капитальных вложений в объекты капитального строительства</w:t>
            </w:r>
          </w:p>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муниципальной собственности муниципального образования Темрюкский район &lt;2&gt;</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2022</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2023</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2024</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2025</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5387" w:type="dxa"/>
          </w:tcPr>
          <w:p w:rsidR="00C845DA" w:rsidRPr="00C845DA" w:rsidRDefault="00C845DA" w:rsidP="00C845DA">
            <w:pPr>
              <w:suppressAutoHyphens/>
              <w:rPr>
                <w:rFonts w:cs="Times New Roman"/>
                <w:bCs/>
                <w:kern w:val="1"/>
                <w:sz w:val="24"/>
                <w:szCs w:val="24"/>
                <w:lang w:eastAsia="zh-CN"/>
              </w:rPr>
            </w:pPr>
            <w:r w:rsidRPr="00C845DA">
              <w:rPr>
                <w:rFonts w:cs="Times New Roman"/>
                <w:bCs/>
                <w:kern w:val="1"/>
                <w:sz w:val="24"/>
                <w:szCs w:val="24"/>
                <w:lang w:eastAsia="zh-CN"/>
              </w:rPr>
              <w:t>Всего</w:t>
            </w:r>
          </w:p>
        </w:tc>
        <w:tc>
          <w:tcPr>
            <w:tcW w:w="1275"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7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2064"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06" w:type="dxa"/>
            <w:gridSpan w:val="2"/>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c>
          <w:tcPr>
            <w:tcW w:w="1921" w:type="dxa"/>
          </w:tcPr>
          <w:p w:rsidR="00C845DA" w:rsidRPr="00C845DA" w:rsidRDefault="00C845DA" w:rsidP="00C845DA">
            <w:pPr>
              <w:suppressAutoHyphens/>
              <w:jc w:val="center"/>
              <w:rPr>
                <w:rFonts w:cs="Times New Roman"/>
                <w:bCs/>
                <w:kern w:val="1"/>
                <w:sz w:val="24"/>
                <w:szCs w:val="24"/>
                <w:lang w:eastAsia="zh-CN"/>
              </w:rPr>
            </w:pPr>
            <w:r w:rsidRPr="00C845DA">
              <w:rPr>
                <w:rFonts w:cs="Times New Roman"/>
                <w:bCs/>
                <w:kern w:val="1"/>
                <w:sz w:val="24"/>
                <w:szCs w:val="24"/>
                <w:lang w:eastAsia="zh-CN"/>
              </w:rPr>
              <w:t>0,0</w:t>
            </w:r>
          </w:p>
        </w:tc>
      </w:tr>
      <w:tr w:rsidR="00C845DA" w:rsidRPr="00E6605F" w:rsidTr="00E6605F">
        <w:tc>
          <w:tcPr>
            <w:tcW w:w="14317" w:type="dxa"/>
            <w:gridSpan w:val="7"/>
          </w:tcPr>
          <w:p w:rsidR="00C845DA" w:rsidRPr="00E6605F" w:rsidRDefault="00C845DA"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C845DA" w:rsidRPr="00E6605F" w:rsidRDefault="00C845DA"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BD37AB">
      <w:pP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C60B80" w:rsidRPr="00C60B80" w:rsidRDefault="00E6605F" w:rsidP="00C60B80">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BF1FF8" w:rsidRPr="00082567" w:rsidRDefault="00BF1FF8" w:rsidP="00BF1FF8">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BF1FF8" w:rsidRPr="00082567" w:rsidRDefault="00BF1FF8" w:rsidP="00BF1FF8">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C60B80" w:rsidRPr="00C60B80" w:rsidRDefault="00BF1FF8" w:rsidP="00BF1FF8">
      <w:pPr>
        <w:jc w:val="center"/>
        <w:rPr>
          <w:rFonts w:eastAsia="Calibri" w:cs="Times New Roman"/>
          <w:b/>
          <w:bCs/>
          <w:kern w:val="1"/>
          <w:szCs w:val="28"/>
          <w:lang w:eastAsia="zh-CN"/>
        </w:rPr>
      </w:pPr>
      <w:r>
        <w:rPr>
          <w:rFonts w:eastAsia="Times New Roman" w:cs="Times New Roman"/>
          <w:color w:val="000000"/>
          <w:sz w:val="23"/>
          <w:szCs w:val="23"/>
          <w:lang w:eastAsia="ru-RU"/>
        </w:rPr>
        <w:t>от 31.10.2022 № 1985, от 21.11.2022 № 2176, от 06.12.2022 № 2324</w:t>
      </w:r>
      <w:r w:rsidRPr="00082567">
        <w:rPr>
          <w:rFonts w:eastAsia="Times New Roman" w:cs="Times New Roman"/>
          <w:color w:val="000000"/>
          <w:sz w:val="23"/>
          <w:szCs w:val="23"/>
          <w:lang w:eastAsia="ru-RU"/>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268"/>
      </w:tblGrid>
      <w:tr w:rsidR="00C60B80" w:rsidRPr="00C60B80" w:rsidTr="002462E5">
        <w:trPr>
          <w:tblHeader/>
        </w:trPr>
        <w:tc>
          <w:tcPr>
            <w:tcW w:w="70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w:t>
            </w:r>
            <w:r w:rsidRPr="00C60B80">
              <w:rPr>
                <w:rFonts w:eastAsia="Times New Roman" w:cs="Times New Roman"/>
                <w:sz w:val="24"/>
                <w:szCs w:val="24"/>
                <w:lang w:eastAsia="ru-RU"/>
              </w:rPr>
              <w:br/>
            </w:r>
            <w:proofErr w:type="gramStart"/>
            <w:r w:rsidRPr="00C60B80">
              <w:rPr>
                <w:rFonts w:eastAsia="Times New Roman" w:cs="Times New Roman"/>
                <w:sz w:val="24"/>
                <w:szCs w:val="24"/>
                <w:lang w:eastAsia="ru-RU"/>
              </w:rPr>
              <w:t>п</w:t>
            </w:r>
            <w:proofErr w:type="gramEnd"/>
            <w:r w:rsidRPr="00C60B80">
              <w:rPr>
                <w:rFonts w:eastAsia="Times New Roman" w:cs="Times New Roman"/>
                <w:sz w:val="24"/>
                <w:szCs w:val="24"/>
                <w:lang w:eastAsia="ru-RU"/>
              </w:rPr>
              <w:t>/п</w:t>
            </w:r>
          </w:p>
        </w:tc>
        <w:tc>
          <w:tcPr>
            <w:tcW w:w="2406"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Наименование мероприятия</w:t>
            </w:r>
          </w:p>
        </w:tc>
        <w:tc>
          <w:tcPr>
            <w:tcW w:w="425" w:type="dxa"/>
            <w:vMerge w:val="restart"/>
            <w:shd w:val="clear" w:color="auto" w:fill="auto"/>
            <w:textDirection w:val="btL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 xml:space="preserve">Статус </w:t>
            </w:r>
            <w:hyperlink w:anchor="P1007" w:history="1">
              <w:r w:rsidRPr="00C60B80">
                <w:rPr>
                  <w:rFonts w:eastAsia="Times New Roman" w:cs="Times New Roman"/>
                  <w:sz w:val="24"/>
                  <w:szCs w:val="24"/>
                  <w:lang w:eastAsia="ru-RU"/>
                </w:rPr>
                <w:t>&lt;1&gt;</w:t>
              </w:r>
            </w:hyperlink>
          </w:p>
        </w:tc>
        <w:tc>
          <w:tcPr>
            <w:tcW w:w="1280" w:type="dxa"/>
            <w:vMerge w:val="restart"/>
            <w:shd w:val="clear" w:color="auto" w:fill="auto"/>
            <w:textDirection w:val="btLr"/>
            <w:vAlign w:val="cente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Годы реализации</w:t>
            </w:r>
          </w:p>
        </w:tc>
        <w:tc>
          <w:tcPr>
            <w:tcW w:w="5107" w:type="dxa"/>
            <w:gridSpan w:val="5"/>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Объем финансирования, тыс. рублей</w:t>
            </w:r>
          </w:p>
        </w:tc>
        <w:tc>
          <w:tcPr>
            <w:tcW w:w="2268" w:type="dxa"/>
            <w:vMerge w:val="restart"/>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Непосредственный результат реализации мероприятия</w:t>
            </w:r>
          </w:p>
        </w:tc>
        <w:tc>
          <w:tcPr>
            <w:tcW w:w="2268" w:type="dxa"/>
            <w:vMerge w:val="restart"/>
            <w:shd w:val="clear" w:color="auto" w:fill="auto"/>
            <w:textDirection w:val="btLr"/>
            <w:vAlign w:val="cente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C60B80" w:rsidRPr="00C60B80" w:rsidTr="002462E5">
        <w:trPr>
          <w:tblHeader/>
        </w:trPr>
        <w:tc>
          <w:tcPr>
            <w:tcW w:w="705" w:type="dxa"/>
            <w:vMerge/>
            <w:shd w:val="clear" w:color="auto" w:fill="auto"/>
          </w:tcPr>
          <w:p w:rsidR="00C60B80" w:rsidRPr="00C60B80" w:rsidRDefault="00C60B80" w:rsidP="00C60B80">
            <w:pPr>
              <w:ind w:right="-1"/>
              <w:jc w:val="center"/>
              <w:rPr>
                <w:rFonts w:eastAsia="Calibri" w:cs="Times New Roman"/>
                <w:sz w:val="24"/>
                <w:szCs w:val="24"/>
              </w:rPr>
            </w:pPr>
          </w:p>
        </w:tc>
        <w:tc>
          <w:tcPr>
            <w:tcW w:w="2406" w:type="dxa"/>
            <w:vMerge/>
            <w:shd w:val="clear" w:color="auto" w:fill="auto"/>
          </w:tcPr>
          <w:p w:rsidR="00C60B80" w:rsidRPr="00C60B80" w:rsidRDefault="00C60B80" w:rsidP="00C60B80">
            <w:pPr>
              <w:ind w:right="-1"/>
              <w:jc w:val="center"/>
              <w:rPr>
                <w:rFonts w:eastAsia="Calibri" w:cs="Times New Roman"/>
                <w:sz w:val="24"/>
                <w:szCs w:val="24"/>
              </w:rPr>
            </w:pPr>
          </w:p>
        </w:tc>
        <w:tc>
          <w:tcPr>
            <w:tcW w:w="425" w:type="dxa"/>
            <w:vMerge/>
            <w:shd w:val="clear" w:color="auto" w:fill="auto"/>
          </w:tcPr>
          <w:p w:rsidR="00C60B80" w:rsidRPr="00C60B80" w:rsidRDefault="00C60B80" w:rsidP="00C60B80">
            <w:pPr>
              <w:ind w:right="-1"/>
              <w:jc w:val="center"/>
              <w:rPr>
                <w:rFonts w:eastAsia="Calibri" w:cs="Times New Roman"/>
                <w:sz w:val="24"/>
                <w:szCs w:val="24"/>
              </w:rPr>
            </w:pPr>
          </w:p>
        </w:tc>
        <w:tc>
          <w:tcPr>
            <w:tcW w:w="1280" w:type="dxa"/>
            <w:vMerge/>
            <w:shd w:val="clear" w:color="auto" w:fill="auto"/>
          </w:tcPr>
          <w:p w:rsidR="00C60B80" w:rsidRPr="00C60B80" w:rsidRDefault="00C60B80" w:rsidP="00C60B80">
            <w:pPr>
              <w:ind w:right="-1"/>
              <w:jc w:val="center"/>
              <w:rPr>
                <w:rFonts w:eastAsia="Calibri" w:cs="Times New Roman"/>
                <w:sz w:val="24"/>
                <w:szCs w:val="24"/>
              </w:rPr>
            </w:pPr>
          </w:p>
        </w:tc>
        <w:tc>
          <w:tcPr>
            <w:tcW w:w="1134" w:type="dxa"/>
            <w:vMerge w:val="restart"/>
            <w:shd w:val="clear" w:color="auto" w:fill="auto"/>
            <w:textDirection w:val="btLr"/>
            <w:vAlign w:val="center"/>
          </w:tcPr>
          <w:p w:rsidR="00C60B80" w:rsidRPr="00C60B80" w:rsidRDefault="00C60B80" w:rsidP="00C60B80">
            <w:pPr>
              <w:ind w:left="113" w:right="-1"/>
              <w:jc w:val="center"/>
              <w:rPr>
                <w:rFonts w:eastAsia="Calibri" w:cs="Times New Roman"/>
                <w:sz w:val="24"/>
                <w:szCs w:val="24"/>
              </w:rPr>
            </w:pPr>
            <w:r w:rsidRPr="00C60B80">
              <w:rPr>
                <w:rFonts w:eastAsia="Times New Roman" w:cs="Times New Roman"/>
                <w:sz w:val="24"/>
                <w:szCs w:val="24"/>
                <w:lang w:eastAsia="ru-RU"/>
              </w:rPr>
              <w:t>всего</w:t>
            </w:r>
          </w:p>
        </w:tc>
        <w:tc>
          <w:tcPr>
            <w:tcW w:w="3973" w:type="dxa"/>
            <w:gridSpan w:val="4"/>
            <w:shd w:val="clear" w:color="auto" w:fill="auto"/>
          </w:tcPr>
          <w:p w:rsidR="00C60B80" w:rsidRPr="00C60B80" w:rsidRDefault="00C60B80" w:rsidP="00C60B80">
            <w:pPr>
              <w:ind w:right="-1"/>
              <w:jc w:val="center"/>
              <w:rPr>
                <w:rFonts w:eastAsia="Calibri" w:cs="Times New Roman"/>
                <w:sz w:val="24"/>
                <w:szCs w:val="24"/>
              </w:rPr>
            </w:pPr>
            <w:r w:rsidRPr="00C60B80">
              <w:rPr>
                <w:rFonts w:eastAsia="Times New Roman" w:cs="Times New Roman"/>
                <w:sz w:val="24"/>
                <w:szCs w:val="24"/>
                <w:lang w:eastAsia="ru-RU"/>
              </w:rPr>
              <w:t>в разрезе источников финансирования</w:t>
            </w: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r>
      <w:tr w:rsidR="00C60B80" w:rsidRPr="00C60B80" w:rsidTr="002462E5">
        <w:trPr>
          <w:cantSplit/>
          <w:trHeight w:val="1825"/>
          <w:tblHeader/>
        </w:trPr>
        <w:tc>
          <w:tcPr>
            <w:tcW w:w="705" w:type="dxa"/>
            <w:vMerge/>
            <w:shd w:val="clear" w:color="auto" w:fill="auto"/>
          </w:tcPr>
          <w:p w:rsidR="00C60B80" w:rsidRPr="00C60B80" w:rsidRDefault="00C60B80" w:rsidP="00C60B80">
            <w:pPr>
              <w:ind w:right="-1"/>
              <w:jc w:val="center"/>
              <w:rPr>
                <w:rFonts w:eastAsia="Calibri" w:cs="Times New Roman"/>
                <w:sz w:val="24"/>
                <w:szCs w:val="24"/>
              </w:rPr>
            </w:pPr>
          </w:p>
        </w:tc>
        <w:tc>
          <w:tcPr>
            <w:tcW w:w="2406" w:type="dxa"/>
            <w:vMerge/>
            <w:shd w:val="clear" w:color="auto" w:fill="auto"/>
          </w:tcPr>
          <w:p w:rsidR="00C60B80" w:rsidRPr="00C60B80" w:rsidRDefault="00C60B80" w:rsidP="00C60B80">
            <w:pPr>
              <w:ind w:right="-1"/>
              <w:jc w:val="center"/>
              <w:rPr>
                <w:rFonts w:eastAsia="Calibri" w:cs="Times New Roman"/>
                <w:sz w:val="24"/>
                <w:szCs w:val="24"/>
              </w:rPr>
            </w:pPr>
          </w:p>
        </w:tc>
        <w:tc>
          <w:tcPr>
            <w:tcW w:w="425" w:type="dxa"/>
            <w:vMerge/>
            <w:shd w:val="clear" w:color="auto" w:fill="auto"/>
          </w:tcPr>
          <w:p w:rsidR="00C60B80" w:rsidRPr="00C60B80" w:rsidRDefault="00C60B80" w:rsidP="00C60B80">
            <w:pPr>
              <w:ind w:right="-1"/>
              <w:jc w:val="center"/>
              <w:rPr>
                <w:rFonts w:eastAsia="Calibri" w:cs="Times New Roman"/>
                <w:sz w:val="24"/>
                <w:szCs w:val="24"/>
              </w:rPr>
            </w:pPr>
          </w:p>
        </w:tc>
        <w:tc>
          <w:tcPr>
            <w:tcW w:w="1280" w:type="dxa"/>
            <w:vMerge/>
            <w:shd w:val="clear" w:color="auto" w:fill="auto"/>
          </w:tcPr>
          <w:p w:rsidR="00C60B80" w:rsidRPr="00C60B80" w:rsidRDefault="00C60B80" w:rsidP="00C60B80">
            <w:pPr>
              <w:ind w:right="-1"/>
              <w:jc w:val="center"/>
              <w:rPr>
                <w:rFonts w:eastAsia="Calibri" w:cs="Times New Roman"/>
                <w:sz w:val="24"/>
                <w:szCs w:val="24"/>
              </w:rPr>
            </w:pPr>
          </w:p>
        </w:tc>
        <w:tc>
          <w:tcPr>
            <w:tcW w:w="1134" w:type="dxa"/>
            <w:vMerge/>
            <w:shd w:val="clear" w:color="auto" w:fill="auto"/>
          </w:tcPr>
          <w:p w:rsidR="00C60B80" w:rsidRPr="00C60B80" w:rsidRDefault="00C60B80" w:rsidP="00C60B80">
            <w:pPr>
              <w:ind w:right="-1"/>
              <w:jc w:val="center"/>
              <w:rPr>
                <w:rFonts w:eastAsia="Calibri" w:cs="Times New Roman"/>
                <w:sz w:val="24"/>
                <w:szCs w:val="24"/>
              </w:rPr>
            </w:pPr>
          </w:p>
        </w:tc>
        <w:tc>
          <w:tcPr>
            <w:tcW w:w="992"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федеральный бюджет</w:t>
            </w:r>
          </w:p>
        </w:tc>
        <w:tc>
          <w:tcPr>
            <w:tcW w:w="994"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краевой бюджет</w:t>
            </w:r>
          </w:p>
        </w:tc>
        <w:tc>
          <w:tcPr>
            <w:tcW w:w="992"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местный бюджет</w:t>
            </w:r>
          </w:p>
        </w:tc>
        <w:tc>
          <w:tcPr>
            <w:tcW w:w="995" w:type="dxa"/>
            <w:shd w:val="clear" w:color="auto" w:fill="auto"/>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4"/>
                <w:szCs w:val="24"/>
                <w:lang w:eastAsia="ru-RU"/>
              </w:rPr>
            </w:pPr>
            <w:r w:rsidRPr="00C60B80">
              <w:rPr>
                <w:rFonts w:eastAsia="Times New Roman" w:cs="Times New Roman"/>
                <w:sz w:val="24"/>
                <w:szCs w:val="24"/>
                <w:lang w:eastAsia="ru-RU"/>
              </w:rPr>
              <w:t>внебюджетные источники</w:t>
            </w: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r>
    </w:tbl>
    <w:p w:rsidR="00C60B80" w:rsidRPr="00C60B80" w:rsidRDefault="00C60B80" w:rsidP="00C60B80">
      <w:pPr>
        <w:widowControl w:val="0"/>
        <w:autoSpaceDE w:val="0"/>
        <w:autoSpaceDN w:val="0"/>
        <w:adjustRightInd w:val="0"/>
        <w:ind w:firstLine="720"/>
        <w:jc w:val="both"/>
        <w:rPr>
          <w:rFonts w:eastAsia="Times New Roman" w:cs="Times New Roman"/>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268"/>
      </w:tblGrid>
      <w:tr w:rsidR="00C60B80" w:rsidRPr="00C60B80" w:rsidTr="002462E5">
        <w:trPr>
          <w:tblHeader/>
        </w:trPr>
        <w:tc>
          <w:tcPr>
            <w:tcW w:w="70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w:t>
            </w:r>
          </w:p>
        </w:tc>
        <w:tc>
          <w:tcPr>
            <w:tcW w:w="2406"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w:t>
            </w:r>
          </w:p>
        </w:tc>
        <w:tc>
          <w:tcPr>
            <w:tcW w:w="42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3</w:t>
            </w:r>
          </w:p>
        </w:tc>
        <w:tc>
          <w:tcPr>
            <w:tcW w:w="1280"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4</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5</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6</w:t>
            </w:r>
          </w:p>
        </w:tc>
        <w:tc>
          <w:tcPr>
            <w:tcW w:w="99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7</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8</w:t>
            </w:r>
          </w:p>
        </w:tc>
        <w:tc>
          <w:tcPr>
            <w:tcW w:w="99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9</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10</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w:t>
            </w:r>
          </w:p>
        </w:tc>
      </w:tr>
      <w:tr w:rsidR="00C60B80" w:rsidRPr="00C60B80" w:rsidTr="002462E5">
        <w:tc>
          <w:tcPr>
            <w:tcW w:w="70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w:t>
            </w:r>
          </w:p>
        </w:tc>
        <w:tc>
          <w:tcPr>
            <w:tcW w:w="2406"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Цель 1 </w:t>
            </w:r>
          </w:p>
        </w:tc>
        <w:tc>
          <w:tcPr>
            <w:tcW w:w="11348" w:type="dxa"/>
            <w:gridSpan w:val="9"/>
            <w:shd w:val="clear" w:color="auto" w:fill="auto"/>
          </w:tcPr>
          <w:p w:rsidR="00C60B80" w:rsidRPr="00C60B80" w:rsidRDefault="00C60B80" w:rsidP="00C60B80">
            <w:pPr>
              <w:ind w:right="-1"/>
              <w:jc w:val="both"/>
              <w:rPr>
                <w:rFonts w:eastAsia="Calibri" w:cs="Times New Roman"/>
                <w:sz w:val="24"/>
                <w:szCs w:val="24"/>
              </w:rPr>
            </w:pPr>
            <w:r w:rsidRPr="00C60B80">
              <w:rPr>
                <w:rFonts w:eastAsia="Calibri"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C60B80" w:rsidRPr="00C60B80" w:rsidTr="002462E5">
        <w:tc>
          <w:tcPr>
            <w:tcW w:w="705"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w:t>
            </w:r>
          </w:p>
        </w:tc>
        <w:tc>
          <w:tcPr>
            <w:tcW w:w="2406"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Задача 1.1</w:t>
            </w:r>
          </w:p>
        </w:tc>
        <w:tc>
          <w:tcPr>
            <w:tcW w:w="11348" w:type="dxa"/>
            <w:gridSpan w:val="9"/>
            <w:shd w:val="clear" w:color="auto" w:fill="auto"/>
          </w:tcPr>
          <w:p w:rsidR="00C60B80" w:rsidRPr="00C60B80" w:rsidRDefault="00C60B80" w:rsidP="00C60B80">
            <w:pPr>
              <w:ind w:right="-1"/>
              <w:jc w:val="both"/>
              <w:rPr>
                <w:rFonts w:eastAsia="Calibri" w:cs="Times New Roman"/>
                <w:sz w:val="24"/>
                <w:szCs w:val="24"/>
              </w:rPr>
            </w:pPr>
            <w:r w:rsidRPr="00C60B80">
              <w:rPr>
                <w:rFonts w:eastAsia="Calibri"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C60B80" w:rsidRPr="00C60B80" w:rsidTr="002462E5">
        <w:trPr>
          <w:trHeight w:val="240"/>
        </w:trPr>
        <w:tc>
          <w:tcPr>
            <w:tcW w:w="70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1.1.1</w:t>
            </w:r>
          </w:p>
          <w:p w:rsidR="00C60B80" w:rsidRPr="00C60B80" w:rsidRDefault="00C60B80" w:rsidP="00C60B80">
            <w:pPr>
              <w:ind w:right="-1"/>
              <w:rPr>
                <w:rFonts w:eastAsia="Calibri" w:cs="Times New Roman"/>
                <w:sz w:val="24"/>
                <w:szCs w:val="24"/>
              </w:rPr>
            </w:pP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Приобретение подарков для победителей районного соревнования работников АПК по итогам года</w:t>
            </w:r>
          </w:p>
        </w:tc>
        <w:tc>
          <w:tcPr>
            <w:tcW w:w="42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w:t>
            </w: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171</w:t>
            </w:r>
            <w:r w:rsidRPr="00C60B80">
              <w:rPr>
                <w:rFonts w:eastAsia="Calibri" w:cs="Times New Roman"/>
                <w:sz w:val="24"/>
                <w:szCs w:val="24"/>
              </w:rPr>
              <w:t>,</w:t>
            </w:r>
            <w:r w:rsidRPr="00C60B80">
              <w:rPr>
                <w:rFonts w:eastAsia="Calibri" w:cs="Times New Roman"/>
                <w:sz w:val="24"/>
                <w:szCs w:val="24"/>
                <w:lang w:val="en-US"/>
              </w:rPr>
              <w:t>2</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171</w:t>
            </w:r>
            <w:r w:rsidRPr="00C60B80">
              <w:rPr>
                <w:rFonts w:eastAsia="Calibri" w:cs="Times New Roman"/>
                <w:sz w:val="24"/>
                <w:szCs w:val="24"/>
              </w:rPr>
              <w:t>,</w:t>
            </w:r>
            <w:r w:rsidRPr="00C60B80">
              <w:rPr>
                <w:rFonts w:eastAsia="Calibri" w:cs="Times New Roman"/>
                <w:sz w:val="24"/>
                <w:szCs w:val="24"/>
                <w:lang w:val="en-US"/>
              </w:rPr>
              <w:t>2</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 xml:space="preserve">Приобретены подарки: </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2022 год – 66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2023 год – 20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2024 год – 20 шт.;</w:t>
            </w:r>
          </w:p>
          <w:p w:rsidR="00C60B80" w:rsidRPr="00C60B80" w:rsidRDefault="00C60B80" w:rsidP="00C60B80">
            <w:pPr>
              <w:ind w:right="-1"/>
              <w:jc w:val="center"/>
              <w:rPr>
                <w:rFonts w:eastAsia="Calibri" w:cs="Times New Roman"/>
                <w:color w:val="70AD47"/>
                <w:sz w:val="24"/>
                <w:szCs w:val="24"/>
                <w:highlight w:val="cyan"/>
              </w:rPr>
            </w:pPr>
            <w:r w:rsidRPr="00C60B80">
              <w:rPr>
                <w:rFonts w:eastAsia="Calibri" w:cs="Times New Roman"/>
                <w:sz w:val="24"/>
                <w:szCs w:val="24"/>
              </w:rPr>
              <w:t>2025 год – 20 шт.</w:t>
            </w:r>
            <w:r w:rsidRPr="00C60B80">
              <w:rPr>
                <w:rFonts w:eastAsia="Calibri" w:cs="Times New Roman"/>
                <w:color w:val="70AD47"/>
                <w:sz w:val="24"/>
                <w:szCs w:val="24"/>
              </w:rPr>
              <w:t xml:space="preserve"> </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 xml:space="preserve">щей </w:t>
            </w:r>
            <w:r w:rsidRPr="00C60B80">
              <w:rPr>
                <w:rFonts w:eastAsia="Calibri" w:cs="Times New Roman"/>
                <w:sz w:val="24"/>
                <w:szCs w:val="24"/>
              </w:rPr>
              <w:lastRenderedPageBreak/>
              <w:t>промышленности, МКУ ИКЦ «Темрюкский»</w:t>
            </w: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2023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226,5</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850</w:t>
            </w:r>
            <w:r w:rsidRPr="00C60B80">
              <w:rPr>
                <w:rFonts w:eastAsia="Calibri" w:cs="Times New Roman"/>
                <w:sz w:val="24"/>
                <w:szCs w:val="24"/>
              </w:rPr>
              <w:t>,</w:t>
            </w:r>
            <w:r w:rsidRPr="00C60B80">
              <w:rPr>
                <w:rFonts w:eastAsia="Calibri" w:cs="Times New Roman"/>
                <w:sz w:val="24"/>
                <w:szCs w:val="24"/>
                <w:lang w:val="en-US"/>
              </w:rPr>
              <w:t>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850</w:t>
            </w:r>
            <w:r w:rsidRPr="00C60B80">
              <w:rPr>
                <w:rFonts w:eastAsia="Calibri" w:cs="Times New Roman"/>
                <w:sz w:val="24"/>
                <w:szCs w:val="24"/>
              </w:rPr>
              <w:t>,</w:t>
            </w:r>
            <w:r w:rsidRPr="00C60B80">
              <w:rPr>
                <w:rFonts w:eastAsia="Calibri" w:cs="Times New Roman"/>
                <w:sz w:val="24"/>
                <w:szCs w:val="24"/>
                <w:lang w:val="en-US"/>
              </w:rPr>
              <w:t>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lastRenderedPageBreak/>
              <w:t>1.1.2</w:t>
            </w: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Приобретение почетных грамот, фоторамок, приветственных адресов, дипломов для награждения передовиков агропромышленного комплекса, победителей соревнования, ленты для награждения победителей соревнования</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t>агропромышленного комплекса по итогам года, букеты цветов для награждения передовиков производства, победителей</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t>соревнования</w:t>
            </w:r>
          </w:p>
        </w:tc>
        <w:tc>
          <w:tcPr>
            <w:tcW w:w="42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w:t>
            </w: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9</w:t>
            </w:r>
            <w:r w:rsidRPr="00C60B80">
              <w:rPr>
                <w:rFonts w:eastAsia="Calibri" w:cs="Times New Roman"/>
                <w:sz w:val="24"/>
                <w:szCs w:val="24"/>
              </w:rPr>
              <w:t>,</w:t>
            </w:r>
            <w:r w:rsidRPr="00C60B80">
              <w:rPr>
                <w:rFonts w:eastAsia="Calibri" w:cs="Times New Roman"/>
                <w:sz w:val="24"/>
                <w:szCs w:val="24"/>
                <w:lang w:val="en-US"/>
              </w:rPr>
              <w:t>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9</w:t>
            </w:r>
            <w:r w:rsidRPr="00C60B80">
              <w:rPr>
                <w:rFonts w:eastAsia="Calibri" w:cs="Times New Roman"/>
                <w:sz w:val="24"/>
                <w:szCs w:val="24"/>
              </w:rPr>
              <w:t>,</w:t>
            </w:r>
            <w:r w:rsidRPr="00C60B80">
              <w:rPr>
                <w:rFonts w:eastAsia="Calibri" w:cs="Times New Roman"/>
                <w:sz w:val="24"/>
                <w:szCs w:val="24"/>
                <w:lang w:val="en-US"/>
              </w:rPr>
              <w:t>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proofErr w:type="gramStart"/>
            <w:r w:rsidRPr="00C60B80">
              <w:rPr>
                <w:rFonts w:eastAsia="Calibri" w:cs="Times New Roman"/>
                <w:sz w:val="24"/>
                <w:szCs w:val="24"/>
              </w:rPr>
              <w:t>Приобретены</w:t>
            </w:r>
            <w:proofErr w:type="gramEnd"/>
            <w:r w:rsidRPr="00C60B80">
              <w:rPr>
                <w:rFonts w:eastAsia="Calibri" w:cs="Times New Roman"/>
                <w:sz w:val="24"/>
                <w:szCs w:val="24"/>
              </w:rPr>
              <w:t xml:space="preserve"> фоторамки для почетных грамот: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2022 год – 67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2023 год – 61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2024 год – 61 шт.;</w:t>
            </w:r>
          </w:p>
          <w:p w:rsidR="00C60B80" w:rsidRPr="00C60B80" w:rsidRDefault="00C60B80" w:rsidP="00C60B80">
            <w:pPr>
              <w:ind w:right="-1"/>
              <w:jc w:val="center"/>
              <w:rPr>
                <w:rFonts w:eastAsia="Calibri" w:cs="Times New Roman"/>
                <w:color w:val="70AD47"/>
                <w:sz w:val="24"/>
                <w:szCs w:val="24"/>
                <w:highlight w:val="cyan"/>
              </w:rPr>
            </w:pPr>
            <w:r w:rsidRPr="00C60B80">
              <w:rPr>
                <w:rFonts w:eastAsia="Calibri" w:cs="Times New Roman"/>
                <w:sz w:val="24"/>
                <w:szCs w:val="24"/>
              </w:rPr>
              <w:t>2025 год – 61 шт.</w:t>
            </w:r>
            <w:r w:rsidRPr="00C60B80">
              <w:rPr>
                <w:rFonts w:eastAsia="Calibri" w:cs="Times New Roman"/>
                <w:color w:val="70AD47"/>
                <w:sz w:val="24"/>
                <w:szCs w:val="24"/>
              </w:rPr>
              <w:t xml:space="preserve">  </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Администрация, Управление сельского хозяйства и перерабатываю</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щей промышленности, МКУ ИКЦ «Темрюкский»</w:t>
            </w: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2023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color w:val="70AD47"/>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color w:val="70AD47"/>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13,7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color w:val="70AD47"/>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50</w:t>
            </w:r>
            <w:r w:rsidRPr="00C60B80">
              <w:rPr>
                <w:rFonts w:eastAsia="Calibri" w:cs="Times New Roman"/>
                <w:sz w:val="24"/>
                <w:szCs w:val="24"/>
              </w:rPr>
              <w:t>,</w:t>
            </w:r>
            <w:r w:rsidRPr="00C60B80">
              <w:rPr>
                <w:rFonts w:eastAsia="Calibri" w:cs="Times New Roman"/>
                <w:sz w:val="24"/>
                <w:szCs w:val="24"/>
                <w:lang w:val="en-US"/>
              </w:rPr>
              <w:t>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50</w:t>
            </w:r>
            <w:r w:rsidRPr="00C60B80">
              <w:rPr>
                <w:rFonts w:eastAsia="Calibri" w:cs="Times New Roman"/>
                <w:sz w:val="24"/>
                <w:szCs w:val="24"/>
              </w:rPr>
              <w:t>,</w:t>
            </w:r>
            <w:r w:rsidRPr="00C60B80">
              <w:rPr>
                <w:rFonts w:eastAsia="Calibri" w:cs="Times New Roman"/>
                <w:sz w:val="24"/>
                <w:szCs w:val="24"/>
                <w:lang w:val="en-US"/>
              </w:rPr>
              <w:t>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shd w:val="clear" w:color="auto" w:fill="auto"/>
          </w:tcPr>
          <w:p w:rsidR="00C60B80" w:rsidRPr="00C60B80" w:rsidRDefault="00C60B80" w:rsidP="00C60B80">
            <w:pPr>
              <w:ind w:right="-1"/>
              <w:jc w:val="center"/>
              <w:rPr>
                <w:rFonts w:eastAsia="Calibri" w:cs="Times New Roman"/>
                <w:color w:val="70AD47"/>
                <w:sz w:val="24"/>
                <w:szCs w:val="24"/>
              </w:rPr>
            </w:pPr>
            <w:r w:rsidRPr="00C60B80">
              <w:rPr>
                <w:rFonts w:eastAsia="Calibri" w:cs="Times New Roman"/>
                <w:color w:val="70AD47"/>
                <w:sz w:val="24"/>
                <w:szCs w:val="24"/>
              </w:rPr>
              <w:t>х</w:t>
            </w: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1.1.3</w:t>
            </w: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Приобретение кубков и других призов для лучших участников </w:t>
            </w:r>
            <w:proofErr w:type="spellStart"/>
            <w:r w:rsidRPr="00C60B80">
              <w:rPr>
                <w:rFonts w:eastAsia="Calibri" w:cs="Times New Roman"/>
                <w:sz w:val="24"/>
                <w:szCs w:val="24"/>
              </w:rPr>
              <w:t>сельскохозяйствен</w:t>
            </w:r>
            <w:proofErr w:type="spellEnd"/>
          </w:p>
          <w:p w:rsidR="00C60B80" w:rsidRPr="00C60B80" w:rsidRDefault="00C60B80" w:rsidP="00C60B80">
            <w:pPr>
              <w:ind w:right="-1"/>
              <w:rPr>
                <w:rFonts w:eastAsia="Calibri" w:cs="Times New Roman"/>
                <w:sz w:val="24"/>
                <w:szCs w:val="24"/>
              </w:rPr>
            </w:pPr>
            <w:proofErr w:type="spellStart"/>
            <w:r w:rsidRPr="00C60B80">
              <w:rPr>
                <w:rFonts w:eastAsia="Calibri" w:cs="Times New Roman"/>
                <w:sz w:val="24"/>
                <w:szCs w:val="24"/>
              </w:rPr>
              <w:t>ных</w:t>
            </w:r>
            <w:proofErr w:type="spellEnd"/>
            <w:r w:rsidRPr="00C60B80">
              <w:rPr>
                <w:rFonts w:eastAsia="Calibri" w:cs="Times New Roman"/>
                <w:sz w:val="24"/>
                <w:szCs w:val="24"/>
              </w:rPr>
              <w:t xml:space="preserve"> ярмарок (осенней, </w:t>
            </w:r>
            <w:proofErr w:type="gramStart"/>
            <w:r w:rsidRPr="00C60B80">
              <w:rPr>
                <w:rFonts w:eastAsia="Calibri" w:cs="Times New Roman"/>
                <w:sz w:val="24"/>
                <w:szCs w:val="24"/>
              </w:rPr>
              <w:t>предновогодней</w:t>
            </w:r>
            <w:proofErr w:type="gramEnd"/>
            <w:r w:rsidRPr="00C60B80">
              <w:rPr>
                <w:rFonts w:eastAsia="Calibri" w:cs="Times New Roman"/>
                <w:sz w:val="24"/>
                <w:szCs w:val="24"/>
              </w:rPr>
              <w:t xml:space="preserve">), </w:t>
            </w:r>
            <w:r w:rsidRPr="00C60B80">
              <w:rPr>
                <w:rFonts w:eastAsia="Calibri" w:cs="Times New Roman"/>
                <w:sz w:val="24"/>
                <w:szCs w:val="24"/>
              </w:rPr>
              <w:lastRenderedPageBreak/>
              <w:t xml:space="preserve">праздников </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t>«Таманская Лоза»,</w:t>
            </w:r>
          </w:p>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 «Легенды Тамани», фестиваля «Арбузный рай», районного праздника Урожая</w:t>
            </w:r>
          </w:p>
        </w:tc>
        <w:tc>
          <w:tcPr>
            <w:tcW w:w="425"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lastRenderedPageBreak/>
              <w:t>-</w:t>
            </w: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72</w:t>
            </w:r>
            <w:r w:rsidRPr="00C60B80">
              <w:rPr>
                <w:rFonts w:eastAsia="Calibri" w:cs="Times New Roman"/>
                <w:sz w:val="24"/>
                <w:szCs w:val="24"/>
              </w:rPr>
              <w:t>,</w:t>
            </w:r>
            <w:r w:rsidRPr="00C60B80">
              <w:rPr>
                <w:rFonts w:eastAsia="Calibri" w:cs="Times New Roman"/>
                <w:sz w:val="24"/>
                <w:szCs w:val="24"/>
                <w:lang w:val="en-US"/>
              </w:rPr>
              <w:t>1</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72</w:t>
            </w:r>
            <w:r w:rsidRPr="00C60B80">
              <w:rPr>
                <w:rFonts w:eastAsia="Calibri" w:cs="Times New Roman"/>
                <w:sz w:val="24"/>
                <w:szCs w:val="24"/>
              </w:rPr>
              <w:t>,</w:t>
            </w:r>
            <w:r w:rsidRPr="00C60B80">
              <w:rPr>
                <w:rFonts w:eastAsia="Calibri" w:cs="Times New Roman"/>
                <w:sz w:val="24"/>
                <w:szCs w:val="24"/>
                <w:lang w:val="en-US"/>
              </w:rPr>
              <w:t>1</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 xml:space="preserve">Приобретены подарки: </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2022 год – 29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2023 год – 20 шт.;</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2024 год – 20 шт.;</w:t>
            </w:r>
          </w:p>
          <w:p w:rsidR="00C60B80" w:rsidRPr="00C60B80" w:rsidRDefault="00C60B80" w:rsidP="00C60B80">
            <w:pPr>
              <w:ind w:right="-1"/>
              <w:jc w:val="center"/>
              <w:rPr>
                <w:rFonts w:eastAsia="Calibri" w:cs="Times New Roman"/>
                <w:color w:val="70AD47"/>
                <w:sz w:val="24"/>
                <w:szCs w:val="24"/>
                <w:highlight w:val="cyan"/>
              </w:rPr>
            </w:pPr>
            <w:r w:rsidRPr="00C60B80">
              <w:rPr>
                <w:rFonts w:eastAsia="Calibri" w:cs="Times New Roman"/>
                <w:sz w:val="24"/>
                <w:szCs w:val="24"/>
              </w:rPr>
              <w:t>2025 год – 20 шт.</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Администрация, Управление сельского хозяйства и перерабатываю</w:t>
            </w:r>
          </w:p>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 xml:space="preserve">щей промышленности, МКУ ИКЦ </w:t>
            </w:r>
            <w:r w:rsidRPr="00C60B80">
              <w:rPr>
                <w:rFonts w:eastAsia="Calibri" w:cs="Times New Roman"/>
                <w:sz w:val="24"/>
                <w:szCs w:val="24"/>
              </w:rPr>
              <w:lastRenderedPageBreak/>
              <w:t>«Темрюкский»</w:t>
            </w:r>
          </w:p>
          <w:p w:rsidR="00C60B80" w:rsidRPr="00C60B80" w:rsidRDefault="00C60B80" w:rsidP="00C60B80">
            <w:pPr>
              <w:ind w:right="-1"/>
              <w:jc w:val="center"/>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2023</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118,4</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427</w:t>
            </w:r>
            <w:r w:rsidRPr="00C60B80">
              <w:rPr>
                <w:rFonts w:eastAsia="Calibri" w:cs="Times New Roman"/>
                <w:sz w:val="24"/>
                <w:szCs w:val="24"/>
              </w:rPr>
              <w:t>,</w:t>
            </w:r>
            <w:r w:rsidRPr="00C60B80">
              <w:rPr>
                <w:rFonts w:eastAsia="Calibri" w:cs="Times New Roman"/>
                <w:sz w:val="24"/>
                <w:szCs w:val="24"/>
                <w:lang w:val="en-US"/>
              </w:rPr>
              <w:t>3</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ind w:right="-1"/>
              <w:jc w:val="center"/>
              <w:rPr>
                <w:rFonts w:eastAsia="Calibri" w:cs="Times New Roman"/>
                <w:sz w:val="24"/>
                <w:szCs w:val="24"/>
                <w:lang w:val="en-US"/>
              </w:rPr>
            </w:pPr>
            <w:r w:rsidRPr="00C60B80">
              <w:rPr>
                <w:rFonts w:eastAsia="Calibri" w:cs="Times New Roman"/>
                <w:sz w:val="24"/>
                <w:szCs w:val="24"/>
                <w:lang w:val="en-US"/>
              </w:rPr>
              <w:t>427</w:t>
            </w:r>
            <w:r w:rsidRPr="00C60B80">
              <w:rPr>
                <w:rFonts w:eastAsia="Calibri" w:cs="Times New Roman"/>
                <w:sz w:val="24"/>
                <w:szCs w:val="24"/>
              </w:rPr>
              <w:t>,</w:t>
            </w:r>
            <w:r w:rsidRPr="00C60B80">
              <w:rPr>
                <w:rFonts w:eastAsia="Calibri" w:cs="Times New Roman"/>
                <w:sz w:val="24"/>
                <w:szCs w:val="24"/>
                <w:lang w:val="en-US"/>
              </w:rPr>
              <w:t>3</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val="restart"/>
            <w:shd w:val="clear" w:color="auto" w:fill="auto"/>
          </w:tcPr>
          <w:p w:rsidR="00C60B80" w:rsidRPr="00C60B80" w:rsidRDefault="00C60B80" w:rsidP="00C60B80">
            <w:pPr>
              <w:ind w:right="-1"/>
              <w:rPr>
                <w:rFonts w:eastAsia="Calibri" w:cs="Times New Roman"/>
                <w:sz w:val="24"/>
                <w:szCs w:val="24"/>
              </w:rPr>
            </w:pPr>
          </w:p>
        </w:tc>
        <w:tc>
          <w:tcPr>
            <w:tcW w:w="2406" w:type="dxa"/>
            <w:vMerge w:val="restart"/>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Итого по подпрограмме</w:t>
            </w:r>
          </w:p>
        </w:tc>
        <w:tc>
          <w:tcPr>
            <w:tcW w:w="425" w:type="dxa"/>
            <w:vMerge w:val="restart"/>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2022 </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252</w:t>
            </w:r>
            <w:r w:rsidRPr="00C60B80">
              <w:rPr>
                <w:rFonts w:eastAsia="Calibri" w:cs="Times New Roman"/>
                <w:sz w:val="24"/>
                <w:szCs w:val="24"/>
              </w:rPr>
              <w:t>,</w:t>
            </w:r>
            <w:r w:rsidRPr="00C60B80">
              <w:rPr>
                <w:rFonts w:eastAsia="Calibri" w:cs="Times New Roman"/>
                <w:sz w:val="24"/>
                <w:szCs w:val="24"/>
                <w:lang w:val="en-US"/>
              </w:rPr>
              <w:t>9</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252</w:t>
            </w:r>
            <w:r w:rsidRPr="00C60B80">
              <w:rPr>
                <w:rFonts w:eastAsia="Calibri" w:cs="Times New Roman"/>
                <w:sz w:val="24"/>
                <w:szCs w:val="24"/>
              </w:rPr>
              <w:t>,</w:t>
            </w:r>
            <w:r w:rsidRPr="00C60B80">
              <w:rPr>
                <w:rFonts w:eastAsia="Calibri" w:cs="Times New Roman"/>
                <w:sz w:val="24"/>
                <w:szCs w:val="24"/>
                <w:lang w:val="en-US"/>
              </w:rPr>
              <w:t>9</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c>
          <w:tcPr>
            <w:tcW w:w="2268" w:type="dxa"/>
            <w:vMerge w:val="restart"/>
            <w:shd w:val="clear" w:color="auto" w:fill="auto"/>
          </w:tcPr>
          <w:p w:rsidR="00C60B80" w:rsidRPr="00C60B80" w:rsidRDefault="00C60B80" w:rsidP="00C60B80">
            <w:pPr>
              <w:ind w:right="-1"/>
              <w:jc w:val="center"/>
              <w:rPr>
                <w:rFonts w:eastAsia="Calibri" w:cs="Times New Roman"/>
                <w:sz w:val="24"/>
                <w:szCs w:val="24"/>
              </w:rPr>
            </w:pPr>
            <w:r w:rsidRPr="00C60B80">
              <w:rPr>
                <w:rFonts w:eastAsia="Calibri" w:cs="Times New Roman"/>
                <w:sz w:val="24"/>
                <w:szCs w:val="24"/>
              </w:rPr>
              <w:t>х</w:t>
            </w: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2023 </w:t>
            </w:r>
          </w:p>
        </w:tc>
        <w:tc>
          <w:tcPr>
            <w:tcW w:w="113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c>
          <w:tcPr>
            <w:tcW w:w="2268" w:type="dxa"/>
            <w:vMerge/>
            <w:shd w:val="clear" w:color="auto" w:fill="auto"/>
          </w:tcPr>
          <w:p w:rsidR="00C60B80" w:rsidRPr="00C60B80" w:rsidRDefault="00C60B80" w:rsidP="00C60B80">
            <w:pPr>
              <w:ind w:right="-1"/>
              <w:jc w:val="center"/>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 xml:space="preserve">2024 </w:t>
            </w:r>
          </w:p>
        </w:tc>
        <w:tc>
          <w:tcPr>
            <w:tcW w:w="113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2025</w:t>
            </w:r>
          </w:p>
        </w:tc>
        <w:tc>
          <w:tcPr>
            <w:tcW w:w="113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358,6</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c>
          <w:tcPr>
            <w:tcW w:w="705" w:type="dxa"/>
            <w:vMerge/>
            <w:shd w:val="clear" w:color="auto" w:fill="auto"/>
          </w:tcPr>
          <w:p w:rsidR="00C60B80" w:rsidRPr="00C60B80" w:rsidRDefault="00C60B80" w:rsidP="00C60B80">
            <w:pPr>
              <w:ind w:right="-1"/>
              <w:rPr>
                <w:rFonts w:eastAsia="Calibri" w:cs="Times New Roman"/>
                <w:sz w:val="24"/>
                <w:szCs w:val="24"/>
              </w:rPr>
            </w:pPr>
          </w:p>
        </w:tc>
        <w:tc>
          <w:tcPr>
            <w:tcW w:w="2406" w:type="dxa"/>
            <w:vMerge/>
            <w:shd w:val="clear" w:color="auto" w:fill="auto"/>
          </w:tcPr>
          <w:p w:rsidR="00C60B80" w:rsidRPr="00C60B80" w:rsidRDefault="00C60B80" w:rsidP="00C60B80">
            <w:pPr>
              <w:ind w:right="-1"/>
              <w:rPr>
                <w:rFonts w:eastAsia="Calibri" w:cs="Times New Roman"/>
                <w:sz w:val="24"/>
                <w:szCs w:val="24"/>
              </w:rPr>
            </w:pPr>
          </w:p>
        </w:tc>
        <w:tc>
          <w:tcPr>
            <w:tcW w:w="425" w:type="dxa"/>
            <w:vMerge/>
            <w:shd w:val="clear" w:color="auto" w:fill="auto"/>
          </w:tcPr>
          <w:p w:rsidR="00C60B80" w:rsidRPr="00C60B80" w:rsidRDefault="00C60B80" w:rsidP="00C60B80">
            <w:pPr>
              <w:ind w:right="-1"/>
              <w:rPr>
                <w:rFonts w:eastAsia="Calibri" w:cs="Times New Roman"/>
                <w:sz w:val="24"/>
                <w:szCs w:val="24"/>
              </w:rPr>
            </w:pPr>
          </w:p>
        </w:tc>
        <w:tc>
          <w:tcPr>
            <w:tcW w:w="1280" w:type="dxa"/>
            <w:shd w:val="clear" w:color="auto" w:fill="auto"/>
          </w:tcPr>
          <w:p w:rsidR="00C60B80" w:rsidRPr="00C60B80" w:rsidRDefault="00C60B80" w:rsidP="00C60B80">
            <w:pPr>
              <w:ind w:right="-1"/>
              <w:rPr>
                <w:rFonts w:eastAsia="Calibri" w:cs="Times New Roman"/>
                <w:sz w:val="24"/>
                <w:szCs w:val="24"/>
              </w:rPr>
            </w:pPr>
            <w:r w:rsidRPr="00C60B80">
              <w:rPr>
                <w:rFonts w:eastAsia="Calibri" w:cs="Times New Roman"/>
                <w:sz w:val="24"/>
                <w:szCs w:val="24"/>
              </w:rPr>
              <w:t>всего</w:t>
            </w:r>
          </w:p>
        </w:tc>
        <w:tc>
          <w:tcPr>
            <w:tcW w:w="1134"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1328</w:t>
            </w:r>
            <w:r w:rsidRPr="00C60B80">
              <w:rPr>
                <w:rFonts w:eastAsia="Calibri" w:cs="Times New Roman"/>
                <w:sz w:val="24"/>
                <w:szCs w:val="24"/>
              </w:rPr>
              <w:t>,</w:t>
            </w:r>
            <w:r w:rsidRPr="00C60B80">
              <w:rPr>
                <w:rFonts w:eastAsia="Calibri" w:cs="Times New Roman"/>
                <w:sz w:val="24"/>
                <w:szCs w:val="24"/>
                <w:lang w:val="en-US"/>
              </w:rPr>
              <w:t>7</w:t>
            </w:r>
          </w:p>
        </w:tc>
        <w:tc>
          <w:tcPr>
            <w:tcW w:w="992"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4"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992" w:type="dxa"/>
            <w:shd w:val="clear" w:color="auto" w:fill="auto"/>
          </w:tcPr>
          <w:p w:rsidR="00C60B80" w:rsidRPr="00C60B80" w:rsidRDefault="00C60B80" w:rsidP="00C60B80">
            <w:pPr>
              <w:jc w:val="center"/>
              <w:rPr>
                <w:rFonts w:eastAsia="Calibri" w:cs="Times New Roman"/>
                <w:sz w:val="24"/>
                <w:szCs w:val="24"/>
                <w:lang w:val="en-US"/>
              </w:rPr>
            </w:pPr>
            <w:r w:rsidRPr="00C60B80">
              <w:rPr>
                <w:rFonts w:eastAsia="Calibri" w:cs="Times New Roman"/>
                <w:sz w:val="24"/>
                <w:szCs w:val="24"/>
                <w:lang w:val="en-US"/>
              </w:rPr>
              <w:t>1328</w:t>
            </w:r>
            <w:r w:rsidRPr="00C60B80">
              <w:rPr>
                <w:rFonts w:eastAsia="Calibri" w:cs="Times New Roman"/>
                <w:sz w:val="24"/>
                <w:szCs w:val="24"/>
              </w:rPr>
              <w:t>,</w:t>
            </w:r>
            <w:r w:rsidRPr="00C60B80">
              <w:rPr>
                <w:rFonts w:eastAsia="Calibri" w:cs="Times New Roman"/>
                <w:sz w:val="24"/>
                <w:szCs w:val="24"/>
                <w:lang w:val="en-US"/>
              </w:rPr>
              <w:t>7</w:t>
            </w:r>
          </w:p>
        </w:tc>
        <w:tc>
          <w:tcPr>
            <w:tcW w:w="995" w:type="dxa"/>
            <w:shd w:val="clear" w:color="auto" w:fill="auto"/>
          </w:tcPr>
          <w:p w:rsidR="00C60B80" w:rsidRPr="00C60B80" w:rsidRDefault="00C60B80" w:rsidP="00C60B80">
            <w:pPr>
              <w:jc w:val="center"/>
              <w:rPr>
                <w:rFonts w:eastAsia="Calibri" w:cs="Times New Roman"/>
                <w:sz w:val="24"/>
                <w:szCs w:val="24"/>
              </w:rPr>
            </w:pPr>
            <w:r w:rsidRPr="00C60B80">
              <w:rPr>
                <w:rFonts w:eastAsia="Calibri" w:cs="Times New Roman"/>
                <w:sz w:val="24"/>
                <w:szCs w:val="24"/>
              </w:rPr>
              <w:t>0,0</w:t>
            </w:r>
          </w:p>
        </w:tc>
        <w:tc>
          <w:tcPr>
            <w:tcW w:w="2268" w:type="dxa"/>
            <w:vMerge/>
            <w:shd w:val="clear" w:color="auto" w:fill="auto"/>
          </w:tcPr>
          <w:p w:rsidR="00C60B80" w:rsidRPr="00C60B80" w:rsidRDefault="00C60B80" w:rsidP="00C60B80">
            <w:pPr>
              <w:ind w:right="-1"/>
              <w:rPr>
                <w:rFonts w:eastAsia="Calibri" w:cs="Times New Roman"/>
                <w:sz w:val="24"/>
                <w:szCs w:val="24"/>
              </w:rPr>
            </w:pPr>
          </w:p>
        </w:tc>
        <w:tc>
          <w:tcPr>
            <w:tcW w:w="2268" w:type="dxa"/>
            <w:vMerge/>
            <w:shd w:val="clear" w:color="auto" w:fill="auto"/>
          </w:tcPr>
          <w:p w:rsidR="00C60B80" w:rsidRPr="00C60B80" w:rsidRDefault="00C60B80" w:rsidP="00C60B80">
            <w:pPr>
              <w:ind w:right="-1"/>
              <w:rPr>
                <w:rFonts w:eastAsia="Calibri" w:cs="Times New Roman"/>
                <w:sz w:val="24"/>
                <w:szCs w:val="24"/>
              </w:rPr>
            </w:pPr>
          </w:p>
        </w:tc>
      </w:tr>
      <w:tr w:rsidR="00C60B80" w:rsidRPr="00C60B80" w:rsidTr="002462E5">
        <w:tblPrEx>
          <w:tblLook w:val="0000" w:firstRow="0" w:lastRow="0" w:firstColumn="0" w:lastColumn="0" w:noHBand="0" w:noVBand="0"/>
        </w:tblPrEx>
        <w:trPr>
          <w:trHeight w:val="850"/>
        </w:trPr>
        <w:tc>
          <w:tcPr>
            <w:tcW w:w="14459" w:type="dxa"/>
            <w:gridSpan w:val="11"/>
            <w:shd w:val="clear" w:color="auto" w:fill="auto"/>
          </w:tcPr>
          <w:p w:rsidR="00C60B80" w:rsidRPr="00C60B80" w:rsidRDefault="00C60B80" w:rsidP="00C60B80">
            <w:pPr>
              <w:widowControl w:val="0"/>
              <w:autoSpaceDE w:val="0"/>
              <w:autoSpaceDN w:val="0"/>
              <w:ind w:firstLine="709"/>
              <w:jc w:val="both"/>
              <w:rPr>
                <w:rFonts w:eastAsia="Times New Roman" w:cs="Times New Roman"/>
                <w:sz w:val="24"/>
                <w:szCs w:val="24"/>
                <w:lang w:eastAsia="ru-RU"/>
              </w:rPr>
            </w:pPr>
            <w:r w:rsidRPr="00C60B80">
              <w:rPr>
                <w:rFonts w:eastAsia="Times New Roman" w:cs="Times New Roman"/>
                <w:sz w:val="24"/>
                <w:szCs w:val="24"/>
                <w:lang w:eastAsia="ru-RU"/>
              </w:rPr>
              <w:t>--------------------------------</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&lt;1</w:t>
            </w:r>
            <w:proofErr w:type="gramStart"/>
            <w:r w:rsidRPr="00C60B80">
              <w:rPr>
                <w:rFonts w:eastAsia="Times New Roman" w:cs="Times New Roman"/>
                <w:sz w:val="24"/>
                <w:szCs w:val="24"/>
                <w:lang w:eastAsia="ru-RU"/>
              </w:rPr>
              <w:t>&gt; О</w:t>
            </w:r>
            <w:proofErr w:type="gramEnd"/>
            <w:r w:rsidRPr="00C60B80">
              <w:rPr>
                <w:rFonts w:eastAsia="Times New Roman" w:cs="Times New Roman"/>
                <w:sz w:val="24"/>
                <w:szCs w:val="24"/>
                <w:lang w:eastAsia="ru-RU"/>
              </w:rPr>
              <w:t>тмечаются мероприятия подпрограммы в следующих случаях:</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если мероприятие </w:t>
            </w:r>
            <w:proofErr w:type="gramStart"/>
            <w:r w:rsidRPr="00C60B80">
              <w:rPr>
                <w:rFonts w:eastAsia="Times New Roman" w:cs="Times New Roman"/>
                <w:sz w:val="24"/>
                <w:szCs w:val="24"/>
                <w:lang w:eastAsia="ru-RU"/>
              </w:rPr>
              <w:t>является мероприятием муниципальных проектов присваивается</w:t>
            </w:r>
            <w:proofErr w:type="gramEnd"/>
            <w:r w:rsidRPr="00C60B80">
              <w:rPr>
                <w:rFonts w:eastAsia="Times New Roman" w:cs="Times New Roman"/>
                <w:sz w:val="24"/>
                <w:szCs w:val="24"/>
                <w:lang w:eastAsia="ru-RU"/>
              </w:rPr>
              <w:t xml:space="preserve"> статус «4».</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Допускается присваивание нескольких статусов одному мероприятию через дробь.</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 Указывается наименование мероприятия </w:t>
            </w:r>
            <w:proofErr w:type="gramStart"/>
            <w:r w:rsidRPr="00C60B80">
              <w:rPr>
                <w:rFonts w:eastAsia="Times New Roman" w:cs="Times New Roman"/>
                <w:sz w:val="24"/>
                <w:szCs w:val="24"/>
                <w:lang w:eastAsia="ru-RU"/>
              </w:rPr>
              <w:t>с</w:t>
            </w:r>
            <w:proofErr w:type="gramEnd"/>
            <w:r w:rsidRPr="00C60B80">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C60B80" w:rsidRPr="00C60B80" w:rsidRDefault="00C60B80" w:rsidP="00C60B80">
            <w:pPr>
              <w:widowControl w:val="0"/>
              <w:autoSpaceDE w:val="0"/>
              <w:autoSpaceDN w:val="0"/>
              <w:adjustRightInd w:val="0"/>
              <w:ind w:firstLine="709"/>
              <w:jc w:val="both"/>
              <w:rPr>
                <w:rFonts w:eastAsia="Times New Roman" w:cs="Times New Roman"/>
                <w:color w:val="FF0000"/>
                <w:sz w:val="24"/>
                <w:szCs w:val="24"/>
                <w:lang w:eastAsia="ru-RU"/>
              </w:rPr>
            </w:pPr>
            <w:r w:rsidRPr="00C60B80">
              <w:rPr>
                <w:rFonts w:eastAsia="Times New Roman" w:cs="Times New Roman"/>
                <w:sz w:val="24"/>
                <w:szCs w:val="24"/>
                <w:lang w:eastAsia="ru-RU"/>
              </w:rPr>
              <w:t>** Указывается в случае, если основное мероприятие частично содержит финансовое обеспечение муниципального проекта.</w:t>
            </w:r>
          </w:p>
        </w:tc>
      </w:tr>
    </w:tbl>
    <w:p w:rsidR="00C60B80" w:rsidRDefault="00C60B80" w:rsidP="00C60B80">
      <w:pPr>
        <w:rPr>
          <w:rFonts w:eastAsia="Times New Roman" w:cs="Times New Roman"/>
          <w:szCs w:val="28"/>
          <w:lang w:eastAsia="ru-RU"/>
        </w:rPr>
      </w:pPr>
    </w:p>
    <w:p w:rsidR="00C60B80" w:rsidRDefault="00C60B80" w:rsidP="00C60B80">
      <w:pPr>
        <w:rPr>
          <w:rFonts w:eastAsia="Times New Roman" w:cs="Times New Roman"/>
          <w:szCs w:val="28"/>
          <w:lang w:eastAsia="ru-RU"/>
        </w:rPr>
      </w:pPr>
    </w:p>
    <w:p w:rsidR="00BA138D" w:rsidRPr="00C60B80" w:rsidRDefault="00BA138D" w:rsidP="00C60B80">
      <w:pPr>
        <w:rPr>
          <w:rFonts w:eastAsia="Times New Roman" w:cs="Times New Roman"/>
          <w:szCs w:val="28"/>
          <w:lang w:eastAsia="ru-RU"/>
        </w:rPr>
        <w:sectPr w:rsidR="00BA138D" w:rsidRPr="00C60B80" w:rsidSect="00541747">
          <w:pgSz w:w="16838" w:h="11906" w:orient="landscape"/>
          <w:pgMar w:top="1701" w:right="1134" w:bottom="567" w:left="1134" w:header="709" w:footer="709" w:gutter="0"/>
          <w:pgNumType w:start="12"/>
          <w:cols w:space="708"/>
          <w:titlePg/>
          <w:docGrid w:linePitch="360"/>
        </w:sectPr>
      </w:pPr>
    </w:p>
    <w:p w:rsidR="00541747" w:rsidRDefault="00541747" w:rsidP="00541747">
      <w:pPr>
        <w:pStyle w:val="ConsPlusTitle"/>
        <w:outlineLvl w:val="1"/>
        <w:rPr>
          <w:rFonts w:ascii="Times New Roman" w:hAnsi="Times New Roman" w:cs="Times New Roman"/>
          <w:sz w:val="28"/>
          <w:szCs w:val="28"/>
        </w:rPr>
      </w:pPr>
    </w:p>
    <w:p w:rsidR="00D939F0" w:rsidRPr="00484E94" w:rsidRDefault="00D939F0" w:rsidP="00526BE9">
      <w:pPr>
        <w:pStyle w:val="ConsPlusTitle"/>
        <w:numPr>
          <w:ilvl w:val="0"/>
          <w:numId w:val="40"/>
        </w:numP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D939F0" w:rsidRPr="00484E94" w:rsidRDefault="00D939F0" w:rsidP="00D939F0">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939F0" w:rsidRPr="00484E94" w:rsidRDefault="00D939F0" w:rsidP="00D939F0">
      <w:pPr>
        <w:pStyle w:val="ConsPlusNormal0"/>
        <w:jc w:val="both"/>
        <w:rPr>
          <w:szCs w:val="28"/>
        </w:rPr>
      </w:pPr>
    </w:p>
    <w:p w:rsidR="00541747" w:rsidRPr="00541747" w:rsidRDefault="00541747" w:rsidP="00541747">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41747" w:rsidRPr="00541747" w:rsidRDefault="00541747" w:rsidP="00541747">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41747" w:rsidRPr="00541747" w:rsidRDefault="00541747" w:rsidP="00541747">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41747" w:rsidRPr="00541747" w:rsidRDefault="00541747" w:rsidP="00541747">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41747" w:rsidRPr="00541747" w:rsidRDefault="00541747" w:rsidP="00541747">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41747" w:rsidRPr="00541747" w:rsidRDefault="00541747" w:rsidP="00541747">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41747" w:rsidRPr="00541747" w:rsidRDefault="00541747" w:rsidP="00541747">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D939F0" w:rsidRDefault="00541747" w:rsidP="00541747">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939F0" w:rsidRDefault="00D939F0" w:rsidP="00D939F0">
      <w:pPr>
        <w:ind w:firstLine="709"/>
        <w:jc w:val="both"/>
        <w:rPr>
          <w:rFonts w:cs="Times New Roman"/>
          <w:szCs w:val="28"/>
        </w:rPr>
      </w:pPr>
    </w:p>
    <w:p w:rsidR="00541747" w:rsidRDefault="00541747" w:rsidP="00D939F0">
      <w:pPr>
        <w:ind w:firstLine="709"/>
        <w:jc w:val="both"/>
        <w:rPr>
          <w:rFonts w:cs="Times New Roman"/>
          <w:szCs w:val="28"/>
        </w:rPr>
      </w:pPr>
    </w:p>
    <w:p w:rsidR="00D939F0" w:rsidRDefault="00D939F0" w:rsidP="00D939F0">
      <w:pPr>
        <w:jc w:val="both"/>
        <w:rPr>
          <w:rFonts w:cs="Times New Roman"/>
          <w:szCs w:val="28"/>
        </w:rPr>
      </w:pPr>
      <w:r>
        <w:rPr>
          <w:rFonts w:cs="Times New Roman"/>
          <w:szCs w:val="28"/>
        </w:rPr>
        <w:t>Заместитель главы</w:t>
      </w:r>
    </w:p>
    <w:p w:rsidR="00D939F0" w:rsidRDefault="00D939F0" w:rsidP="00D939F0">
      <w:pPr>
        <w:jc w:val="both"/>
        <w:rPr>
          <w:rFonts w:cs="Times New Roman"/>
          <w:szCs w:val="28"/>
        </w:rPr>
      </w:pPr>
      <w:r>
        <w:rPr>
          <w:rFonts w:cs="Times New Roman"/>
          <w:szCs w:val="28"/>
        </w:rPr>
        <w:t>муниципального образования</w:t>
      </w:r>
    </w:p>
    <w:p w:rsidR="00526BE9" w:rsidRDefault="00D939F0" w:rsidP="00D939F0">
      <w:pPr>
        <w:jc w:val="both"/>
        <w:rPr>
          <w:rFonts w:cs="Times New Roman"/>
          <w:szCs w:val="28"/>
        </w:rPr>
        <w:sectPr w:rsidR="00526BE9" w:rsidSect="00526BE9">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w:t>
      </w:r>
      <w:r w:rsidR="00BD37AB">
        <w:rPr>
          <w:rFonts w:cs="Times New Roman"/>
          <w:szCs w:val="28"/>
        </w:rPr>
        <w:t>атеев</w:t>
      </w:r>
      <w:proofErr w:type="spellEnd"/>
    </w:p>
    <w:p w:rsidR="00526BE9" w:rsidRDefault="00526BE9" w:rsidP="006D703E">
      <w:pPr>
        <w:jc w:val="both"/>
        <w:rPr>
          <w:b/>
        </w:rPr>
      </w:pPr>
    </w:p>
    <w:p w:rsidR="00526BE9" w:rsidRDefault="00381C01" w:rsidP="00381C01">
      <w:pPr>
        <w:tabs>
          <w:tab w:val="left" w:pos="11746"/>
        </w:tabs>
        <w:jc w:val="both"/>
        <w:rPr>
          <w:b/>
        </w:rPr>
      </w:pPr>
      <w:r>
        <w:rPr>
          <w:b/>
        </w:rPr>
        <w:tab/>
      </w:r>
    </w:p>
    <w:tbl>
      <w:tblPr>
        <w:tblStyle w:val="a4"/>
        <w:tblW w:w="15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525"/>
      </w:tblGrid>
      <w:tr w:rsidR="00526BE9" w:rsidTr="00381C01">
        <w:tc>
          <w:tcPr>
            <w:tcW w:w="9639"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28774A">
            <w:pPr>
              <w:ind w:left="885"/>
              <w:rPr>
                <w:rFonts w:cs="Times New Roman"/>
                <w:szCs w:val="28"/>
              </w:rPr>
            </w:pPr>
            <w:r w:rsidRPr="002175EF">
              <w:rPr>
                <w:rFonts w:cs="Times New Roman"/>
                <w:szCs w:val="28"/>
              </w:rPr>
              <w:t xml:space="preserve">ПРИЛОЖЕНИЕ № </w:t>
            </w:r>
            <w:r>
              <w:rPr>
                <w:rFonts w:cs="Times New Roman"/>
                <w:szCs w:val="28"/>
              </w:rPr>
              <w:t>2</w:t>
            </w:r>
          </w:p>
          <w:p w:rsidR="00526BE9" w:rsidRDefault="0028774A" w:rsidP="0028774A">
            <w:pPr>
              <w:ind w:left="-253" w:right="-143" w:firstLine="142"/>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28774A" w:rsidP="0028774A">
            <w:pPr>
              <w:ind w:left="-253"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F8139A" w:rsidRDefault="00F8139A" w:rsidP="00F8139A">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3A715C" w:rsidRPr="00082567" w:rsidRDefault="003A715C" w:rsidP="003A715C">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3A715C" w:rsidRPr="00082567" w:rsidRDefault="003A715C" w:rsidP="003A715C">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 xml:space="preserve"> от 24.01.2022 № </w:t>
      </w:r>
      <w:r w:rsidR="00FF2490" w:rsidRPr="00082567">
        <w:rPr>
          <w:rFonts w:eastAsia="Times New Roman" w:cs="Times New Roman"/>
          <w:color w:val="000000"/>
          <w:sz w:val="23"/>
          <w:szCs w:val="23"/>
          <w:lang w:eastAsia="ru-RU"/>
        </w:rPr>
        <w:t>50, от 24.02.2022 № 220</w:t>
      </w:r>
      <w:r w:rsidR="005D124E" w:rsidRPr="00082567">
        <w:rPr>
          <w:rFonts w:eastAsia="Times New Roman" w:cs="Times New Roman"/>
          <w:color w:val="000000"/>
          <w:sz w:val="23"/>
          <w:szCs w:val="23"/>
          <w:lang w:eastAsia="ru-RU"/>
        </w:rPr>
        <w:t>, от 21.03.2022 № 33</w:t>
      </w:r>
      <w:r w:rsidR="00082567">
        <w:rPr>
          <w:rFonts w:eastAsia="Times New Roman" w:cs="Times New Roman"/>
          <w:color w:val="000000"/>
          <w:sz w:val="23"/>
          <w:szCs w:val="23"/>
          <w:lang w:eastAsia="ru-RU"/>
        </w:rPr>
        <w:t>5, от 31.10.2022 № 1985</w:t>
      </w:r>
      <w:r w:rsidR="005248AD">
        <w:rPr>
          <w:rFonts w:eastAsia="Times New Roman" w:cs="Times New Roman"/>
          <w:color w:val="000000"/>
          <w:sz w:val="23"/>
          <w:szCs w:val="23"/>
          <w:lang w:eastAsia="ru-RU"/>
        </w:rPr>
        <w:t xml:space="preserve">, </w:t>
      </w:r>
      <w:r w:rsidR="00F8139A">
        <w:rPr>
          <w:rFonts w:eastAsia="Times New Roman" w:cs="Times New Roman"/>
          <w:color w:val="000000"/>
          <w:sz w:val="23"/>
          <w:szCs w:val="23"/>
          <w:lang w:eastAsia="ru-RU"/>
        </w:rPr>
        <w:t xml:space="preserve">от 21.11.2022 № 2176, </w:t>
      </w:r>
      <w:r w:rsidR="005248AD">
        <w:rPr>
          <w:rFonts w:eastAsia="Times New Roman" w:cs="Times New Roman"/>
          <w:color w:val="000000"/>
          <w:sz w:val="23"/>
          <w:szCs w:val="23"/>
          <w:lang w:eastAsia="ru-RU"/>
        </w:rPr>
        <w:t>от 06.12.2022 № 2324</w:t>
      </w:r>
      <w:r w:rsidRPr="00082567">
        <w:rPr>
          <w:rFonts w:eastAsia="Times New Roman"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6"/>
        <w:tblW w:w="0" w:type="auto"/>
        <w:tblInd w:w="108" w:type="dxa"/>
        <w:tblLayout w:type="fixed"/>
        <w:tblLook w:val="04A0" w:firstRow="1" w:lastRow="0" w:firstColumn="1" w:lastColumn="0" w:noHBand="0" w:noVBand="1"/>
      </w:tblPr>
      <w:tblGrid>
        <w:gridCol w:w="5529"/>
        <w:gridCol w:w="1275"/>
        <w:gridCol w:w="1764"/>
        <w:gridCol w:w="2064"/>
        <w:gridCol w:w="1842"/>
        <w:gridCol w:w="64"/>
        <w:gridCol w:w="2063"/>
      </w:tblGrid>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Координатор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Участники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Цель подпрограммы</w:t>
            </w:r>
          </w:p>
        </w:tc>
        <w:tc>
          <w:tcPr>
            <w:tcW w:w="9072" w:type="dxa"/>
            <w:gridSpan w:val="6"/>
          </w:tcPr>
          <w:p w:rsidR="00E6605F" w:rsidRPr="00E6605F" w:rsidRDefault="00E6605F" w:rsidP="00E6605F">
            <w:pPr>
              <w:widowControl w:val="0"/>
              <w:autoSpaceDE w:val="0"/>
              <w:autoSpaceDN w:val="0"/>
              <w:adjustRightInd w:val="0"/>
              <w:ind w:left="34"/>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Задачи подпрограммы</w:t>
            </w:r>
          </w:p>
        </w:tc>
        <w:tc>
          <w:tcPr>
            <w:tcW w:w="9072" w:type="dxa"/>
            <w:gridSpan w:val="6"/>
          </w:tcPr>
          <w:p w:rsidR="00E6605F" w:rsidRPr="00E6605F" w:rsidRDefault="00E6605F" w:rsidP="00E6605F">
            <w:pPr>
              <w:jc w:val="both"/>
              <w:rPr>
                <w:rFonts w:eastAsia="Calibri" w:cs="Times New Roman"/>
                <w:bCs/>
                <w:sz w:val="24"/>
                <w:szCs w:val="24"/>
              </w:rPr>
            </w:pPr>
            <w:r w:rsidRPr="00E6605F">
              <w:rPr>
                <w:rFonts w:eastAsia="Calibri" w:cs="Times New Roman"/>
                <w:sz w:val="24"/>
                <w:szCs w:val="24"/>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Перечень целевых показателей подпрограммы</w:t>
            </w:r>
          </w:p>
        </w:tc>
        <w:tc>
          <w:tcPr>
            <w:tcW w:w="9072" w:type="dxa"/>
            <w:gridSpan w:val="6"/>
          </w:tcPr>
          <w:p w:rsidR="00E6605F" w:rsidRPr="00E6605F" w:rsidRDefault="00E6605F" w:rsidP="00E6605F">
            <w:pPr>
              <w:tabs>
                <w:tab w:val="center" w:pos="4536"/>
                <w:tab w:val="right" w:pos="9072"/>
              </w:tabs>
              <w:ind w:left="34"/>
              <w:jc w:val="both"/>
              <w:rPr>
                <w:rFonts w:eastAsia="Calibri" w:cs="Times New Roman"/>
                <w:sz w:val="24"/>
                <w:szCs w:val="24"/>
              </w:rPr>
            </w:pPr>
            <w:r w:rsidRPr="00E6605F">
              <w:rPr>
                <w:rFonts w:eastAsia="Calibri"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r>
      <w:tr w:rsidR="00E6605F" w:rsidRPr="00E6605F" w:rsidTr="00E6605F">
        <w:trPr>
          <w:trHeight w:val="441"/>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Проекты и (или)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Не предусмотрены</w:t>
            </w:r>
          </w:p>
        </w:tc>
      </w:tr>
      <w:tr w:rsidR="00E6605F" w:rsidRPr="00E6605F" w:rsidTr="00E6605F">
        <w:trPr>
          <w:trHeight w:val="703"/>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lastRenderedPageBreak/>
              <w:t>Этапы и сроки реализации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Этапы не предусмотрены</w:t>
            </w:r>
          </w:p>
          <w:p w:rsidR="00E6605F" w:rsidRPr="00E6605F" w:rsidRDefault="00E6605F" w:rsidP="0028774A">
            <w:pPr>
              <w:rPr>
                <w:rFonts w:eastAsia="Calibri" w:cs="Times New Roman"/>
                <w:sz w:val="24"/>
                <w:szCs w:val="24"/>
              </w:rPr>
            </w:pPr>
            <w:r w:rsidRPr="00E6605F">
              <w:rPr>
                <w:rFonts w:eastAsia="Calibri" w:cs="Times New Roman"/>
                <w:sz w:val="24"/>
                <w:szCs w:val="24"/>
              </w:rPr>
              <w:t>2022-202</w:t>
            </w:r>
            <w:r w:rsidR="0028774A">
              <w:rPr>
                <w:rFonts w:eastAsia="Calibri" w:cs="Times New Roman"/>
                <w:sz w:val="24"/>
                <w:szCs w:val="24"/>
              </w:rPr>
              <w:t>5</w:t>
            </w:r>
            <w:r w:rsidRPr="00E6605F">
              <w:rPr>
                <w:rFonts w:eastAsia="Calibri" w:cs="Times New Roman"/>
                <w:sz w:val="24"/>
                <w:szCs w:val="24"/>
              </w:rPr>
              <w:t xml:space="preserve"> годы</w:t>
            </w:r>
          </w:p>
        </w:tc>
      </w:tr>
      <w:tr w:rsidR="00847700" w:rsidRPr="00AF71C9" w:rsidTr="00E6605F">
        <w:tc>
          <w:tcPr>
            <w:tcW w:w="5529" w:type="dxa"/>
          </w:tcPr>
          <w:p w:rsidR="00847700" w:rsidRPr="00847700" w:rsidRDefault="00847700" w:rsidP="00A42EEE">
            <w:pPr>
              <w:rPr>
                <w:rFonts w:eastAsia="Calibri" w:cs="Times New Roman"/>
                <w:sz w:val="24"/>
                <w:szCs w:val="24"/>
              </w:rPr>
            </w:pPr>
            <w:r w:rsidRPr="00847700">
              <w:rPr>
                <w:rFonts w:eastAsia="Calibri" w:cs="Times New Roman"/>
                <w:sz w:val="24"/>
                <w:szCs w:val="24"/>
              </w:rPr>
              <w:t>Объем финансирования подпрограммы, тыс. рублей &lt;1&gt;</w:t>
            </w:r>
          </w:p>
        </w:tc>
        <w:tc>
          <w:tcPr>
            <w:tcW w:w="1275" w:type="dxa"/>
            <w:vMerge w:val="restart"/>
          </w:tcPr>
          <w:p w:rsidR="00847700" w:rsidRPr="00847700" w:rsidRDefault="00847700" w:rsidP="00A42EEE">
            <w:pPr>
              <w:jc w:val="center"/>
              <w:rPr>
                <w:rFonts w:eastAsia="Calibri" w:cs="Times New Roman"/>
                <w:sz w:val="24"/>
                <w:szCs w:val="24"/>
              </w:rPr>
            </w:pPr>
            <w:r w:rsidRPr="00847700">
              <w:rPr>
                <w:rFonts w:eastAsia="Calibri" w:cs="Times New Roman"/>
                <w:sz w:val="24"/>
                <w:szCs w:val="24"/>
              </w:rPr>
              <w:t>всего</w:t>
            </w:r>
          </w:p>
        </w:tc>
        <w:tc>
          <w:tcPr>
            <w:tcW w:w="7797" w:type="dxa"/>
            <w:gridSpan w:val="5"/>
          </w:tcPr>
          <w:p w:rsidR="00847700" w:rsidRPr="00847700" w:rsidRDefault="00847700" w:rsidP="00A42EEE">
            <w:pPr>
              <w:jc w:val="center"/>
              <w:rPr>
                <w:rFonts w:eastAsia="Calibri" w:cs="Times New Roman"/>
                <w:b/>
                <w:sz w:val="24"/>
                <w:szCs w:val="24"/>
              </w:rPr>
            </w:pPr>
            <w:r w:rsidRPr="00847700">
              <w:rPr>
                <w:rFonts w:eastAsia="Calibri" w:cs="Times New Roman"/>
                <w:sz w:val="24"/>
                <w:szCs w:val="24"/>
              </w:rPr>
              <w:t>в разрезе источников финансирования</w:t>
            </w:r>
          </w:p>
        </w:tc>
      </w:tr>
      <w:tr w:rsidR="00847700" w:rsidRPr="00AF71C9" w:rsidTr="00E6605F">
        <w:trPr>
          <w:trHeight w:val="420"/>
        </w:trPr>
        <w:tc>
          <w:tcPr>
            <w:tcW w:w="5529" w:type="dxa"/>
          </w:tcPr>
          <w:p w:rsidR="00847700" w:rsidRPr="00847700" w:rsidRDefault="00847700" w:rsidP="00E6605F">
            <w:pPr>
              <w:rPr>
                <w:rFonts w:eastAsia="Calibri" w:cs="Times New Roman"/>
                <w:sz w:val="24"/>
                <w:szCs w:val="24"/>
              </w:rPr>
            </w:pPr>
            <w:r w:rsidRPr="00847700">
              <w:rPr>
                <w:rFonts w:eastAsia="Calibri" w:cs="Times New Roman"/>
                <w:sz w:val="24"/>
                <w:szCs w:val="24"/>
              </w:rPr>
              <w:t>Годы реализации</w:t>
            </w:r>
          </w:p>
        </w:tc>
        <w:tc>
          <w:tcPr>
            <w:tcW w:w="1275" w:type="dxa"/>
            <w:vMerge/>
          </w:tcPr>
          <w:p w:rsidR="00847700" w:rsidRPr="00847700" w:rsidRDefault="00847700" w:rsidP="00E6605F">
            <w:pPr>
              <w:jc w:val="center"/>
              <w:rPr>
                <w:rFonts w:eastAsia="Calibri" w:cs="Times New Roman"/>
                <w:b/>
                <w:sz w:val="24"/>
                <w:szCs w:val="24"/>
              </w:rPr>
            </w:pPr>
          </w:p>
        </w:tc>
        <w:tc>
          <w:tcPr>
            <w:tcW w:w="1764" w:type="dxa"/>
          </w:tcPr>
          <w:p w:rsidR="00847700" w:rsidRPr="00847700" w:rsidRDefault="00847700" w:rsidP="00E6605F">
            <w:pPr>
              <w:jc w:val="center"/>
              <w:rPr>
                <w:rFonts w:eastAsia="Calibri" w:cs="Times New Roman"/>
                <w:b/>
                <w:sz w:val="24"/>
                <w:szCs w:val="24"/>
              </w:rPr>
            </w:pPr>
            <w:r w:rsidRPr="00847700">
              <w:rPr>
                <w:rFonts w:eastAsia="Calibri" w:cs="Times New Roman"/>
                <w:sz w:val="24"/>
                <w:szCs w:val="24"/>
              </w:rPr>
              <w:t>федеральный бюджет</w:t>
            </w:r>
          </w:p>
        </w:tc>
        <w:tc>
          <w:tcPr>
            <w:tcW w:w="2064" w:type="dxa"/>
          </w:tcPr>
          <w:p w:rsidR="00847700" w:rsidRPr="00847700" w:rsidRDefault="00847700" w:rsidP="00FF2490">
            <w:pPr>
              <w:suppressAutoHyphens/>
              <w:ind w:firstLine="142"/>
              <w:rPr>
                <w:rFonts w:cs="Times New Roman"/>
                <w:kern w:val="1"/>
                <w:sz w:val="24"/>
                <w:szCs w:val="24"/>
                <w:lang w:eastAsia="zh-CN"/>
              </w:rPr>
            </w:pPr>
            <w:r w:rsidRPr="00847700">
              <w:rPr>
                <w:rFonts w:cs="Times New Roman"/>
                <w:sz w:val="24"/>
                <w:szCs w:val="24"/>
              </w:rPr>
              <w:t>краевой бюджет</w:t>
            </w:r>
          </w:p>
        </w:tc>
        <w:tc>
          <w:tcPr>
            <w:tcW w:w="1842" w:type="dxa"/>
          </w:tcPr>
          <w:p w:rsidR="00847700" w:rsidRPr="00847700" w:rsidRDefault="00847700" w:rsidP="00FF2490">
            <w:pPr>
              <w:suppressAutoHyphens/>
              <w:ind w:firstLine="142"/>
              <w:rPr>
                <w:rFonts w:cs="Times New Roman"/>
                <w:b/>
                <w:kern w:val="1"/>
                <w:sz w:val="24"/>
                <w:szCs w:val="24"/>
                <w:lang w:eastAsia="zh-CN"/>
              </w:rPr>
            </w:pPr>
            <w:r w:rsidRPr="00847700">
              <w:rPr>
                <w:rFonts w:eastAsia="Calibri" w:cs="Times New Roman"/>
                <w:sz w:val="24"/>
                <w:szCs w:val="24"/>
              </w:rPr>
              <w:t>местный бюджет</w:t>
            </w:r>
          </w:p>
        </w:tc>
        <w:tc>
          <w:tcPr>
            <w:tcW w:w="2127" w:type="dxa"/>
            <w:gridSpan w:val="2"/>
          </w:tcPr>
          <w:p w:rsidR="00847700" w:rsidRPr="00847700" w:rsidRDefault="00847700" w:rsidP="00FF2490">
            <w:pPr>
              <w:suppressAutoHyphens/>
              <w:ind w:firstLine="142"/>
              <w:rPr>
                <w:rFonts w:cs="Times New Roman"/>
                <w:b/>
                <w:kern w:val="1"/>
                <w:sz w:val="24"/>
                <w:szCs w:val="24"/>
                <w:lang w:eastAsia="zh-CN"/>
              </w:rPr>
            </w:pPr>
            <w:r w:rsidRPr="00847700">
              <w:rPr>
                <w:rFonts w:eastAsia="Calibri" w:cs="Times New Roman"/>
                <w:sz w:val="24"/>
                <w:szCs w:val="24"/>
              </w:rPr>
              <w:t>внебюджетные источники</w:t>
            </w:r>
          </w:p>
        </w:tc>
      </w:tr>
      <w:tr w:rsidR="00847700" w:rsidRPr="00AF71C9" w:rsidTr="00E6605F">
        <w:trPr>
          <w:trHeight w:val="340"/>
        </w:trPr>
        <w:tc>
          <w:tcPr>
            <w:tcW w:w="5529" w:type="dxa"/>
          </w:tcPr>
          <w:p w:rsidR="00847700" w:rsidRPr="00847700" w:rsidRDefault="00847700" w:rsidP="00A42EEE">
            <w:pPr>
              <w:rPr>
                <w:rFonts w:cs="Times New Roman"/>
                <w:sz w:val="24"/>
                <w:szCs w:val="24"/>
              </w:rPr>
            </w:pPr>
            <w:r w:rsidRPr="00847700">
              <w:rPr>
                <w:rFonts w:cs="Times New Roman"/>
                <w:sz w:val="24"/>
                <w:szCs w:val="24"/>
              </w:rPr>
              <w:t>2022</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7,4</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7,4</w:t>
            </w:r>
          </w:p>
        </w:tc>
        <w:tc>
          <w:tcPr>
            <w:tcW w:w="1842"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127"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rPr>
          <w:trHeight w:val="340"/>
        </w:trPr>
        <w:tc>
          <w:tcPr>
            <w:tcW w:w="5529" w:type="dxa"/>
          </w:tcPr>
          <w:p w:rsidR="00847700" w:rsidRPr="00847700" w:rsidRDefault="00847700" w:rsidP="00A42EEE">
            <w:pPr>
              <w:rPr>
                <w:rFonts w:cs="Times New Roman"/>
                <w:sz w:val="24"/>
                <w:szCs w:val="24"/>
              </w:rPr>
            </w:pPr>
            <w:r w:rsidRPr="00847700">
              <w:rPr>
                <w:rFonts w:cs="Times New Roman"/>
                <w:sz w:val="24"/>
                <w:szCs w:val="24"/>
              </w:rPr>
              <w:t>2023</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13,2</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13,2</w:t>
            </w:r>
          </w:p>
        </w:tc>
        <w:tc>
          <w:tcPr>
            <w:tcW w:w="1842"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127"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rPr>
          <w:trHeight w:val="340"/>
        </w:trPr>
        <w:tc>
          <w:tcPr>
            <w:tcW w:w="5529" w:type="dxa"/>
          </w:tcPr>
          <w:p w:rsidR="00847700" w:rsidRPr="00847700" w:rsidRDefault="00847700" w:rsidP="00A42EEE">
            <w:pPr>
              <w:rPr>
                <w:rFonts w:cs="Times New Roman"/>
                <w:sz w:val="24"/>
                <w:szCs w:val="24"/>
              </w:rPr>
            </w:pPr>
            <w:r w:rsidRPr="00847700">
              <w:rPr>
                <w:rFonts w:cs="Times New Roman"/>
                <w:sz w:val="24"/>
                <w:szCs w:val="24"/>
              </w:rPr>
              <w:t>2024</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13,2</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13,2</w:t>
            </w:r>
          </w:p>
        </w:tc>
        <w:tc>
          <w:tcPr>
            <w:tcW w:w="1842"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127"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rPr>
          <w:trHeight w:val="340"/>
        </w:trPr>
        <w:tc>
          <w:tcPr>
            <w:tcW w:w="5529" w:type="dxa"/>
          </w:tcPr>
          <w:p w:rsidR="00847700" w:rsidRPr="00847700" w:rsidRDefault="00847700" w:rsidP="00A42EEE">
            <w:pPr>
              <w:rPr>
                <w:rFonts w:cs="Times New Roman"/>
                <w:sz w:val="24"/>
                <w:szCs w:val="24"/>
              </w:rPr>
            </w:pPr>
            <w:r w:rsidRPr="00847700">
              <w:rPr>
                <w:rFonts w:cs="Times New Roman"/>
                <w:sz w:val="24"/>
                <w:szCs w:val="24"/>
              </w:rPr>
              <w:t>2025</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13,2</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13,2</w:t>
            </w:r>
          </w:p>
        </w:tc>
        <w:tc>
          <w:tcPr>
            <w:tcW w:w="1842"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127"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rPr>
          <w:trHeight w:val="340"/>
        </w:trPr>
        <w:tc>
          <w:tcPr>
            <w:tcW w:w="5529" w:type="dxa"/>
          </w:tcPr>
          <w:p w:rsidR="00847700" w:rsidRPr="00847700" w:rsidRDefault="00847700" w:rsidP="00A42EEE">
            <w:pPr>
              <w:rPr>
                <w:rFonts w:cs="Times New Roman"/>
                <w:sz w:val="24"/>
                <w:szCs w:val="24"/>
              </w:rPr>
            </w:pPr>
            <w:r w:rsidRPr="00847700">
              <w:rPr>
                <w:rFonts w:cs="Times New Roman"/>
                <w:sz w:val="24"/>
                <w:szCs w:val="24"/>
              </w:rPr>
              <w:t>Всего</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47,0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47,0</w:t>
            </w:r>
          </w:p>
        </w:tc>
        <w:tc>
          <w:tcPr>
            <w:tcW w:w="1842"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127"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14601" w:type="dxa"/>
            <w:gridSpan w:val="7"/>
          </w:tcPr>
          <w:p w:rsidR="00847700" w:rsidRPr="00847700" w:rsidRDefault="00847700" w:rsidP="00A42EEE">
            <w:pPr>
              <w:jc w:val="center"/>
              <w:rPr>
                <w:rFonts w:cs="Times New Roman"/>
                <w:sz w:val="24"/>
                <w:szCs w:val="24"/>
              </w:rPr>
            </w:pPr>
            <w:r w:rsidRPr="00847700">
              <w:rPr>
                <w:rFonts w:cs="Times New Roman"/>
                <w:sz w:val="24"/>
                <w:szCs w:val="24"/>
              </w:rPr>
              <w:t>расходы, связанные с реализацией проектов или программ &lt;2&gt;</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2022</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2023</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2024</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2025</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Всего</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14601" w:type="dxa"/>
            <w:gridSpan w:val="7"/>
          </w:tcPr>
          <w:p w:rsidR="00847700" w:rsidRPr="00847700" w:rsidRDefault="00847700" w:rsidP="00A42EEE">
            <w:pPr>
              <w:jc w:val="center"/>
              <w:rPr>
                <w:rFonts w:cs="Times New Roman"/>
                <w:sz w:val="24"/>
                <w:szCs w:val="24"/>
              </w:rPr>
            </w:pPr>
            <w:r w:rsidRPr="00847700">
              <w:rPr>
                <w:rFonts w:cs="Times New Roman"/>
                <w:sz w:val="24"/>
                <w:szCs w:val="24"/>
              </w:rPr>
              <w:t>расходы, связанные с осуществлением капитальных вложений в объекты капитального строительства</w:t>
            </w:r>
          </w:p>
          <w:p w:rsidR="00847700" w:rsidRPr="00847700" w:rsidRDefault="00847700" w:rsidP="00A42EEE">
            <w:pPr>
              <w:jc w:val="center"/>
              <w:rPr>
                <w:rFonts w:cs="Times New Roman"/>
                <w:sz w:val="24"/>
                <w:szCs w:val="24"/>
              </w:rPr>
            </w:pPr>
            <w:r w:rsidRPr="00847700">
              <w:rPr>
                <w:rFonts w:cs="Times New Roman"/>
                <w:sz w:val="24"/>
                <w:szCs w:val="24"/>
              </w:rPr>
              <w:t>муниципальной собственности муниципального образования Темрюкский район &lt;2&gt;</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2022</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2023</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2024</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2025</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r w:rsidR="00847700" w:rsidRPr="00AF71C9" w:rsidTr="00E6605F">
        <w:tc>
          <w:tcPr>
            <w:tcW w:w="5529" w:type="dxa"/>
          </w:tcPr>
          <w:p w:rsidR="00847700" w:rsidRPr="00847700" w:rsidRDefault="00847700" w:rsidP="00A42EEE">
            <w:pPr>
              <w:rPr>
                <w:rFonts w:cs="Times New Roman"/>
                <w:sz w:val="24"/>
                <w:szCs w:val="24"/>
              </w:rPr>
            </w:pPr>
            <w:r w:rsidRPr="00847700">
              <w:rPr>
                <w:rFonts w:cs="Times New Roman"/>
                <w:sz w:val="24"/>
                <w:szCs w:val="24"/>
              </w:rPr>
              <w:t>Всего</w:t>
            </w:r>
          </w:p>
        </w:tc>
        <w:tc>
          <w:tcPr>
            <w:tcW w:w="1275"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7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4" w:type="dxa"/>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1906" w:type="dxa"/>
            <w:gridSpan w:val="2"/>
          </w:tcPr>
          <w:p w:rsidR="00847700" w:rsidRPr="00847700" w:rsidRDefault="00847700" w:rsidP="00A42EEE">
            <w:pPr>
              <w:jc w:val="center"/>
              <w:rPr>
                <w:rFonts w:cs="Times New Roman"/>
                <w:sz w:val="24"/>
                <w:szCs w:val="24"/>
              </w:rPr>
            </w:pPr>
            <w:r w:rsidRPr="00847700">
              <w:rPr>
                <w:rFonts w:cs="Times New Roman"/>
                <w:sz w:val="24"/>
                <w:szCs w:val="24"/>
              </w:rPr>
              <w:t>0,0</w:t>
            </w:r>
          </w:p>
        </w:tc>
        <w:tc>
          <w:tcPr>
            <w:tcW w:w="2063" w:type="dxa"/>
          </w:tcPr>
          <w:p w:rsidR="00847700" w:rsidRPr="00847700" w:rsidRDefault="00847700" w:rsidP="00A42EEE">
            <w:pPr>
              <w:jc w:val="center"/>
              <w:rPr>
                <w:rFonts w:cs="Times New Roman"/>
                <w:sz w:val="24"/>
                <w:szCs w:val="24"/>
              </w:rPr>
            </w:pPr>
            <w:r w:rsidRPr="00847700">
              <w:rPr>
                <w:rFonts w:cs="Times New Roman"/>
                <w:sz w:val="24"/>
                <w:szCs w:val="24"/>
              </w:rPr>
              <w:t>0,0</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28774A">
      <w:pP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ПЕРЕЧЕНЬ МЕРОПРИЯТИЙ ПОДПРОГРАММЫ</w:t>
      </w:r>
    </w:p>
    <w:p w:rsid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F8139A" w:rsidRDefault="00F8139A" w:rsidP="00F8139A">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F8139A" w:rsidRPr="00082567" w:rsidRDefault="00F8139A" w:rsidP="00F8139A">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F8139A" w:rsidRPr="00082567" w:rsidRDefault="00F8139A" w:rsidP="00F8139A">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 xml:space="preserve"> от 24.01.2022 № 50, от 24.02.2022 № 220, от 21.03.2022 № 33</w:t>
      </w:r>
      <w:r>
        <w:rPr>
          <w:rFonts w:eastAsia="Times New Roman" w:cs="Times New Roman"/>
          <w:color w:val="000000"/>
          <w:sz w:val="23"/>
          <w:szCs w:val="23"/>
          <w:lang w:eastAsia="ru-RU"/>
        </w:rPr>
        <w:t>5, от 31.10.2022 № 1985, от 21.11.2022 № 2176, от 06.12.2022 № 2324</w:t>
      </w:r>
      <w:r w:rsidRPr="00082567">
        <w:rPr>
          <w:rFonts w:eastAsia="Times New Roman" w:cs="Times New Roman"/>
          <w:color w:val="000000"/>
          <w:sz w:val="23"/>
          <w:szCs w:val="23"/>
          <w:lang w:eastAsia="ru-RU"/>
        </w:rPr>
        <w:t>)</w:t>
      </w:r>
    </w:p>
    <w:p w:rsidR="00F8139A" w:rsidRPr="00E6605F" w:rsidRDefault="00F8139A" w:rsidP="00E6605F">
      <w:pPr>
        <w:jc w:val="center"/>
        <w:rPr>
          <w:rFonts w:eastAsiaTheme="minorEastAsia"/>
          <w:b/>
          <w:bCs/>
          <w:kern w:val="1"/>
          <w:szCs w:val="28"/>
          <w:lang w:eastAsia="zh-CN"/>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1140"/>
        <w:gridCol w:w="2266"/>
        <w:gridCol w:w="2125"/>
      </w:tblGrid>
      <w:tr w:rsidR="0028774A" w:rsidRPr="0028774A" w:rsidTr="0097525A">
        <w:trPr>
          <w:tblHeader/>
        </w:trPr>
        <w:tc>
          <w:tcPr>
            <w:tcW w:w="705" w:type="dxa"/>
            <w:vMerge w:val="restart"/>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w:t>
            </w:r>
            <w:r w:rsidRPr="0028774A">
              <w:rPr>
                <w:rFonts w:eastAsia="Times New Roman" w:cs="Times New Roman"/>
                <w:sz w:val="24"/>
                <w:szCs w:val="24"/>
                <w:lang w:eastAsia="ru-RU"/>
              </w:rPr>
              <w:br/>
            </w:r>
            <w:proofErr w:type="gramStart"/>
            <w:r w:rsidRPr="0028774A">
              <w:rPr>
                <w:rFonts w:eastAsia="Times New Roman" w:cs="Times New Roman"/>
                <w:sz w:val="24"/>
                <w:szCs w:val="24"/>
                <w:lang w:eastAsia="ru-RU"/>
              </w:rPr>
              <w:t>п</w:t>
            </w:r>
            <w:proofErr w:type="gramEnd"/>
            <w:r w:rsidRPr="0028774A">
              <w:rPr>
                <w:rFonts w:eastAsia="Times New Roman" w:cs="Times New Roman"/>
                <w:sz w:val="24"/>
                <w:szCs w:val="24"/>
                <w:lang w:eastAsia="ru-RU"/>
              </w:rPr>
              <w:t>/п</w:t>
            </w:r>
          </w:p>
        </w:tc>
        <w:tc>
          <w:tcPr>
            <w:tcW w:w="2406" w:type="dxa"/>
            <w:vMerge w:val="restart"/>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Наименование мероприятия</w:t>
            </w:r>
          </w:p>
        </w:tc>
        <w:tc>
          <w:tcPr>
            <w:tcW w:w="425"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 xml:space="preserve">Статус </w:t>
            </w:r>
            <w:hyperlink w:anchor="P1007" w:history="1">
              <w:r w:rsidRPr="0028774A">
                <w:rPr>
                  <w:rFonts w:eastAsia="Times New Roman" w:cs="Times New Roman"/>
                  <w:sz w:val="24"/>
                  <w:szCs w:val="24"/>
                  <w:lang w:eastAsia="ru-RU"/>
                </w:rPr>
                <w:t>&lt;1&gt;</w:t>
              </w:r>
            </w:hyperlink>
          </w:p>
        </w:tc>
        <w:tc>
          <w:tcPr>
            <w:tcW w:w="1280"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Годы реализации</w:t>
            </w:r>
          </w:p>
        </w:tc>
        <w:tc>
          <w:tcPr>
            <w:tcW w:w="5252" w:type="dxa"/>
            <w:gridSpan w:val="5"/>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Объем финансирования, тыс. рублей</w:t>
            </w:r>
          </w:p>
        </w:tc>
        <w:tc>
          <w:tcPr>
            <w:tcW w:w="2266"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Непосредственный результат реализации мероприятия</w:t>
            </w:r>
          </w:p>
        </w:tc>
        <w:tc>
          <w:tcPr>
            <w:tcW w:w="2125"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28774A" w:rsidRPr="0028774A" w:rsidTr="0097525A">
        <w:trPr>
          <w:tblHeader/>
        </w:trPr>
        <w:tc>
          <w:tcPr>
            <w:tcW w:w="70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40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42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280"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134"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всего</w:t>
            </w:r>
          </w:p>
        </w:tc>
        <w:tc>
          <w:tcPr>
            <w:tcW w:w="4118" w:type="dxa"/>
            <w:gridSpan w:val="4"/>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в разрезе источников финансирования</w:t>
            </w:r>
          </w:p>
        </w:tc>
        <w:tc>
          <w:tcPr>
            <w:tcW w:w="226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2"/>
                <w:lang w:eastAsia="ru-RU"/>
              </w:rPr>
            </w:pPr>
          </w:p>
        </w:tc>
      </w:tr>
      <w:tr w:rsidR="0028774A" w:rsidRPr="0028774A" w:rsidTr="0097525A">
        <w:trPr>
          <w:trHeight w:val="1798"/>
          <w:tblHeader/>
        </w:trPr>
        <w:tc>
          <w:tcPr>
            <w:tcW w:w="70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40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42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280"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134"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992"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федеральный бюджет</w:t>
            </w:r>
          </w:p>
        </w:tc>
        <w:tc>
          <w:tcPr>
            <w:tcW w:w="994"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краевой бюджет</w:t>
            </w:r>
          </w:p>
        </w:tc>
        <w:tc>
          <w:tcPr>
            <w:tcW w:w="992"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местный бюджет</w:t>
            </w:r>
          </w:p>
        </w:tc>
        <w:tc>
          <w:tcPr>
            <w:tcW w:w="1140"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внебюджетные источники</w:t>
            </w:r>
          </w:p>
        </w:tc>
        <w:tc>
          <w:tcPr>
            <w:tcW w:w="226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2"/>
                <w:lang w:eastAsia="ru-RU"/>
              </w:rPr>
            </w:pPr>
          </w:p>
        </w:tc>
      </w:tr>
    </w:tbl>
    <w:p w:rsidR="0028774A" w:rsidRPr="0028774A" w:rsidRDefault="0028774A" w:rsidP="0028774A">
      <w:pPr>
        <w:widowControl w:val="0"/>
        <w:autoSpaceDE w:val="0"/>
        <w:autoSpaceDN w:val="0"/>
        <w:adjustRightInd w:val="0"/>
        <w:ind w:firstLine="720"/>
        <w:jc w:val="both"/>
        <w:rPr>
          <w:rFonts w:eastAsia="Times New Roman" w:cs="Times New Roman"/>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5"/>
        <w:gridCol w:w="425"/>
        <w:gridCol w:w="1280"/>
        <w:gridCol w:w="1134"/>
        <w:gridCol w:w="992"/>
        <w:gridCol w:w="994"/>
        <w:gridCol w:w="994"/>
        <w:gridCol w:w="1140"/>
        <w:gridCol w:w="2266"/>
        <w:gridCol w:w="2125"/>
      </w:tblGrid>
      <w:tr w:rsidR="0028774A" w:rsidRPr="0028774A" w:rsidTr="00847700">
        <w:trPr>
          <w:tblHeader/>
        </w:trPr>
        <w:tc>
          <w:tcPr>
            <w:tcW w:w="70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w:t>
            </w:r>
          </w:p>
        </w:tc>
        <w:tc>
          <w:tcPr>
            <w:tcW w:w="240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2</w:t>
            </w:r>
          </w:p>
        </w:tc>
        <w:tc>
          <w:tcPr>
            <w:tcW w:w="42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3</w:t>
            </w:r>
          </w:p>
        </w:tc>
        <w:tc>
          <w:tcPr>
            <w:tcW w:w="1280"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4</w:t>
            </w:r>
          </w:p>
        </w:tc>
        <w:tc>
          <w:tcPr>
            <w:tcW w:w="113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5</w:t>
            </w:r>
          </w:p>
        </w:tc>
        <w:tc>
          <w:tcPr>
            <w:tcW w:w="992"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6</w:t>
            </w:r>
          </w:p>
        </w:tc>
        <w:tc>
          <w:tcPr>
            <w:tcW w:w="99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7</w:t>
            </w:r>
          </w:p>
        </w:tc>
        <w:tc>
          <w:tcPr>
            <w:tcW w:w="99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8</w:t>
            </w:r>
          </w:p>
        </w:tc>
        <w:tc>
          <w:tcPr>
            <w:tcW w:w="1140"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9</w:t>
            </w:r>
          </w:p>
        </w:tc>
        <w:tc>
          <w:tcPr>
            <w:tcW w:w="2266"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10</w:t>
            </w:r>
          </w:p>
        </w:tc>
        <w:tc>
          <w:tcPr>
            <w:tcW w:w="212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11</w:t>
            </w:r>
          </w:p>
        </w:tc>
      </w:tr>
      <w:tr w:rsidR="0028774A" w:rsidRPr="0028774A" w:rsidTr="00847700">
        <w:tc>
          <w:tcPr>
            <w:tcW w:w="70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w:t>
            </w:r>
          </w:p>
        </w:tc>
        <w:tc>
          <w:tcPr>
            <w:tcW w:w="2405"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Цель 1 </w:t>
            </w:r>
          </w:p>
        </w:tc>
        <w:tc>
          <w:tcPr>
            <w:tcW w:w="11350" w:type="dxa"/>
            <w:gridSpan w:val="9"/>
            <w:shd w:val="clear" w:color="auto" w:fill="auto"/>
          </w:tcPr>
          <w:p w:rsidR="0028774A" w:rsidRPr="0028774A" w:rsidRDefault="0028774A" w:rsidP="0028774A">
            <w:pPr>
              <w:ind w:right="-1"/>
              <w:jc w:val="both"/>
              <w:rPr>
                <w:rFonts w:eastAsia="Times New Roman" w:cs="Times New Roman"/>
                <w:sz w:val="24"/>
                <w:szCs w:val="24"/>
                <w:lang w:eastAsia="ru-RU"/>
              </w:rPr>
            </w:pPr>
            <w:r w:rsidRPr="0028774A">
              <w:rPr>
                <w:rFonts w:eastAsia="Times New Roman" w:cs="Times New Roman"/>
                <w:sz w:val="24"/>
                <w:szCs w:val="24"/>
                <w:lang w:eastAsia="ru-RU"/>
              </w:rPr>
              <w:t>Регулирование численности безнадзорных животных в Темрюкском районе</w:t>
            </w:r>
          </w:p>
        </w:tc>
      </w:tr>
      <w:tr w:rsidR="0028774A" w:rsidRPr="0028774A" w:rsidTr="00847700">
        <w:tc>
          <w:tcPr>
            <w:tcW w:w="70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1.1</w:t>
            </w:r>
          </w:p>
        </w:tc>
        <w:tc>
          <w:tcPr>
            <w:tcW w:w="2405"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Задача 1.1</w:t>
            </w:r>
          </w:p>
        </w:tc>
        <w:tc>
          <w:tcPr>
            <w:tcW w:w="11350" w:type="dxa"/>
            <w:gridSpan w:val="9"/>
            <w:shd w:val="clear" w:color="auto" w:fill="auto"/>
          </w:tcPr>
          <w:p w:rsidR="0028774A" w:rsidRPr="0028774A" w:rsidRDefault="0028774A" w:rsidP="0028774A">
            <w:pPr>
              <w:ind w:right="-1"/>
              <w:jc w:val="both"/>
              <w:rPr>
                <w:rFonts w:eastAsia="Times New Roman" w:cs="Times New Roman"/>
                <w:sz w:val="24"/>
                <w:szCs w:val="24"/>
                <w:lang w:eastAsia="ru-RU"/>
              </w:rPr>
            </w:pPr>
            <w:r w:rsidRPr="0028774A">
              <w:rPr>
                <w:rFonts w:eastAsia="Times New Roman" w:cs="Times New Roman"/>
                <w:sz w:val="24"/>
                <w:szCs w:val="24"/>
                <w:lang w:eastAsia="ru-RU"/>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847700" w:rsidRPr="0028774A" w:rsidTr="00847700">
        <w:trPr>
          <w:trHeight w:val="240"/>
        </w:trPr>
        <w:tc>
          <w:tcPr>
            <w:tcW w:w="704" w:type="dxa"/>
            <w:vMerge w:val="restart"/>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1.1.1</w:t>
            </w:r>
          </w:p>
          <w:p w:rsidR="00847700" w:rsidRPr="0028774A" w:rsidRDefault="00847700" w:rsidP="0028774A">
            <w:pPr>
              <w:ind w:right="-1"/>
              <w:rPr>
                <w:rFonts w:eastAsia="Times New Roman" w:cs="Times New Roman"/>
                <w:sz w:val="24"/>
                <w:szCs w:val="24"/>
                <w:lang w:eastAsia="ru-RU"/>
              </w:rPr>
            </w:pPr>
          </w:p>
        </w:tc>
        <w:tc>
          <w:tcPr>
            <w:tcW w:w="2405" w:type="dxa"/>
            <w:vMerge w:val="restart"/>
            <w:shd w:val="clear" w:color="auto" w:fill="auto"/>
          </w:tcPr>
          <w:p w:rsidR="00847700" w:rsidRPr="0028774A" w:rsidRDefault="00847700" w:rsidP="0028774A">
            <w:pPr>
              <w:ind w:right="-1"/>
              <w:rPr>
                <w:rFonts w:eastAsia="Times New Roman" w:cs="Times New Roman"/>
                <w:sz w:val="24"/>
                <w:szCs w:val="24"/>
                <w:lang w:eastAsia="ru-RU"/>
              </w:rPr>
            </w:pPr>
            <w:r w:rsidRPr="0028774A">
              <w:rPr>
                <w:rFonts w:eastAsia="Times New Roman" w:cs="Times New Roman"/>
                <w:sz w:val="24"/>
                <w:szCs w:val="24"/>
                <w:lang w:eastAsia="ru-RU"/>
              </w:rPr>
              <w:t xml:space="preserve">Осуществление государственных полномочий,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28774A">
              <w:rPr>
                <w:rFonts w:eastAsia="Times New Roman" w:cs="Times New Roman"/>
                <w:sz w:val="24"/>
                <w:szCs w:val="24"/>
                <w:lang w:eastAsia="ru-RU"/>
              </w:rPr>
              <w:lastRenderedPageBreak/>
              <w:t>владельцев на территории муниципального образования Темрюкский район</w:t>
            </w:r>
          </w:p>
        </w:tc>
        <w:tc>
          <w:tcPr>
            <w:tcW w:w="425" w:type="dxa"/>
            <w:vMerge w:val="restart"/>
            <w:shd w:val="clear" w:color="auto" w:fill="auto"/>
          </w:tcPr>
          <w:p w:rsidR="00847700" w:rsidRPr="0028774A" w:rsidRDefault="00847700"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lastRenderedPageBreak/>
              <w:t>-</w:t>
            </w:r>
          </w:p>
        </w:tc>
        <w:tc>
          <w:tcPr>
            <w:tcW w:w="1280" w:type="dxa"/>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2022 </w:t>
            </w:r>
          </w:p>
        </w:tc>
        <w:tc>
          <w:tcPr>
            <w:tcW w:w="1134" w:type="dxa"/>
            <w:shd w:val="clear" w:color="auto" w:fill="auto"/>
          </w:tcPr>
          <w:p w:rsidR="00847700" w:rsidRPr="007428EC" w:rsidRDefault="00847700" w:rsidP="00A42EEE">
            <w:pPr>
              <w:jc w:val="center"/>
              <w:rPr>
                <w:rFonts w:cs="Times New Roman"/>
              </w:rPr>
            </w:pPr>
            <w:r w:rsidRPr="007428EC">
              <w:rPr>
                <w:rFonts w:cs="Times New Roman"/>
              </w:rPr>
              <w:t>7,4</w:t>
            </w:r>
          </w:p>
        </w:tc>
        <w:tc>
          <w:tcPr>
            <w:tcW w:w="992"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sidRPr="007428EC">
              <w:rPr>
                <w:rFonts w:cs="Times New Roman"/>
              </w:rPr>
              <w:t>7,4</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val="restart"/>
            <w:shd w:val="clear" w:color="auto" w:fill="auto"/>
          </w:tcPr>
          <w:p w:rsidR="00847700" w:rsidRPr="0028774A" w:rsidRDefault="00847700"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Заключение  контракта на отлов и содержание одного животного без владельца –             1 ед. (ежегодно)</w:t>
            </w:r>
          </w:p>
        </w:tc>
        <w:tc>
          <w:tcPr>
            <w:tcW w:w="2125" w:type="dxa"/>
            <w:vMerge w:val="restart"/>
            <w:shd w:val="clear" w:color="auto" w:fill="auto"/>
          </w:tcPr>
          <w:p w:rsidR="00847700" w:rsidRPr="0028774A" w:rsidRDefault="00847700"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Администрация муниципального образования Темрюкский район, управление сельского хозяйства и перерабатываю</w:t>
            </w:r>
          </w:p>
          <w:p w:rsidR="00847700" w:rsidRPr="0028774A" w:rsidRDefault="00847700"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щей промышленности</w:t>
            </w:r>
          </w:p>
        </w:tc>
      </w:tr>
      <w:tr w:rsidR="00847700" w:rsidRPr="0028774A" w:rsidTr="00847700">
        <w:tc>
          <w:tcPr>
            <w:tcW w:w="704"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2023 </w:t>
            </w:r>
          </w:p>
        </w:tc>
        <w:tc>
          <w:tcPr>
            <w:tcW w:w="1134" w:type="dxa"/>
            <w:shd w:val="clear" w:color="auto" w:fill="auto"/>
          </w:tcPr>
          <w:p w:rsidR="00847700" w:rsidRPr="007428EC" w:rsidRDefault="00847700" w:rsidP="00A42EEE">
            <w:pPr>
              <w:jc w:val="center"/>
              <w:rPr>
                <w:rFonts w:cs="Times New Roman"/>
              </w:rPr>
            </w:pPr>
            <w:r>
              <w:rPr>
                <w:rFonts w:cs="Times New Roman"/>
              </w:rPr>
              <w:t>13,2</w:t>
            </w:r>
          </w:p>
        </w:tc>
        <w:tc>
          <w:tcPr>
            <w:tcW w:w="992"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Pr>
                <w:rFonts w:cs="Times New Roman"/>
              </w:rPr>
              <w:t>13,2</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125" w:type="dxa"/>
            <w:vMerge/>
            <w:shd w:val="clear" w:color="auto" w:fill="auto"/>
          </w:tcPr>
          <w:p w:rsidR="00847700" w:rsidRPr="0028774A" w:rsidRDefault="00847700" w:rsidP="0028774A">
            <w:pPr>
              <w:ind w:right="-1"/>
              <w:rPr>
                <w:rFonts w:eastAsia="Times New Roman" w:cs="Times New Roman"/>
                <w:sz w:val="24"/>
                <w:szCs w:val="24"/>
                <w:lang w:eastAsia="ru-RU"/>
              </w:rPr>
            </w:pPr>
          </w:p>
        </w:tc>
      </w:tr>
      <w:tr w:rsidR="00847700" w:rsidRPr="0028774A" w:rsidTr="00847700">
        <w:tc>
          <w:tcPr>
            <w:tcW w:w="704"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2024 </w:t>
            </w:r>
          </w:p>
        </w:tc>
        <w:tc>
          <w:tcPr>
            <w:tcW w:w="1134" w:type="dxa"/>
            <w:shd w:val="clear" w:color="auto" w:fill="auto"/>
          </w:tcPr>
          <w:p w:rsidR="00847700" w:rsidRPr="007428EC" w:rsidRDefault="00847700" w:rsidP="00A42EEE">
            <w:pPr>
              <w:jc w:val="center"/>
              <w:rPr>
                <w:rFonts w:cs="Times New Roman"/>
              </w:rPr>
            </w:pPr>
            <w:r>
              <w:rPr>
                <w:rFonts w:cs="Times New Roman"/>
              </w:rPr>
              <w:t>13,2</w:t>
            </w:r>
          </w:p>
        </w:tc>
        <w:tc>
          <w:tcPr>
            <w:tcW w:w="992"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Pr>
                <w:rFonts w:cs="Times New Roman"/>
              </w:rPr>
              <w:t>13,2</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125" w:type="dxa"/>
            <w:vMerge/>
            <w:shd w:val="clear" w:color="auto" w:fill="auto"/>
          </w:tcPr>
          <w:p w:rsidR="00847700" w:rsidRPr="0028774A" w:rsidRDefault="00847700" w:rsidP="0028774A">
            <w:pPr>
              <w:ind w:right="-1"/>
              <w:rPr>
                <w:rFonts w:eastAsia="Times New Roman" w:cs="Times New Roman"/>
                <w:sz w:val="24"/>
                <w:szCs w:val="24"/>
                <w:lang w:eastAsia="ru-RU"/>
              </w:rPr>
            </w:pPr>
          </w:p>
        </w:tc>
      </w:tr>
      <w:tr w:rsidR="00847700" w:rsidRPr="0028774A" w:rsidTr="00847700">
        <w:tc>
          <w:tcPr>
            <w:tcW w:w="704"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2025</w:t>
            </w:r>
          </w:p>
        </w:tc>
        <w:tc>
          <w:tcPr>
            <w:tcW w:w="1134" w:type="dxa"/>
            <w:shd w:val="clear" w:color="auto" w:fill="auto"/>
          </w:tcPr>
          <w:p w:rsidR="00847700" w:rsidRPr="007428EC" w:rsidRDefault="00847700" w:rsidP="00A42EEE">
            <w:pPr>
              <w:jc w:val="center"/>
              <w:rPr>
                <w:rFonts w:cs="Times New Roman"/>
              </w:rPr>
            </w:pPr>
            <w:r>
              <w:rPr>
                <w:rFonts w:cs="Times New Roman"/>
              </w:rPr>
              <w:t>13,2</w:t>
            </w:r>
          </w:p>
        </w:tc>
        <w:tc>
          <w:tcPr>
            <w:tcW w:w="992"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Pr>
                <w:rFonts w:cs="Times New Roman"/>
              </w:rPr>
              <w:t>13,2</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125" w:type="dxa"/>
            <w:vMerge/>
            <w:shd w:val="clear" w:color="auto" w:fill="auto"/>
          </w:tcPr>
          <w:p w:rsidR="00847700" w:rsidRPr="0028774A" w:rsidRDefault="00847700" w:rsidP="0028774A">
            <w:pPr>
              <w:ind w:right="-1"/>
              <w:rPr>
                <w:rFonts w:eastAsia="Times New Roman" w:cs="Times New Roman"/>
                <w:sz w:val="24"/>
                <w:szCs w:val="24"/>
                <w:lang w:eastAsia="ru-RU"/>
              </w:rPr>
            </w:pPr>
          </w:p>
        </w:tc>
      </w:tr>
      <w:tr w:rsidR="00847700" w:rsidRPr="0028774A" w:rsidTr="00847700">
        <w:tc>
          <w:tcPr>
            <w:tcW w:w="704" w:type="dxa"/>
            <w:vMerge/>
            <w:tcBorders>
              <w:bottom w:val="single" w:sz="2" w:space="0" w:color="auto"/>
            </w:tcBorders>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tcBorders>
              <w:bottom w:val="single" w:sz="2" w:space="0" w:color="auto"/>
            </w:tcBorders>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tcBorders>
              <w:bottom w:val="single" w:sz="2" w:space="0" w:color="auto"/>
            </w:tcBorders>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tcBorders>
              <w:bottom w:val="single" w:sz="2" w:space="0" w:color="auto"/>
            </w:tcBorders>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всего</w:t>
            </w:r>
          </w:p>
        </w:tc>
        <w:tc>
          <w:tcPr>
            <w:tcW w:w="1134" w:type="dxa"/>
            <w:tcBorders>
              <w:bottom w:val="single" w:sz="2" w:space="0" w:color="auto"/>
            </w:tcBorders>
            <w:shd w:val="clear" w:color="auto" w:fill="auto"/>
          </w:tcPr>
          <w:p w:rsidR="00847700" w:rsidRPr="007428EC" w:rsidRDefault="00847700" w:rsidP="00A42EEE">
            <w:pPr>
              <w:jc w:val="center"/>
              <w:rPr>
                <w:rFonts w:cs="Times New Roman"/>
              </w:rPr>
            </w:pPr>
            <w:r>
              <w:rPr>
                <w:rFonts w:cs="Times New Roman"/>
              </w:rPr>
              <w:t>47,0</w:t>
            </w:r>
          </w:p>
        </w:tc>
        <w:tc>
          <w:tcPr>
            <w:tcW w:w="992" w:type="dxa"/>
            <w:tcBorders>
              <w:bottom w:val="single" w:sz="2" w:space="0" w:color="auto"/>
            </w:tcBorders>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tcBorders>
              <w:bottom w:val="single" w:sz="2" w:space="0" w:color="auto"/>
            </w:tcBorders>
            <w:shd w:val="clear" w:color="auto" w:fill="auto"/>
          </w:tcPr>
          <w:p w:rsidR="00847700" w:rsidRPr="007428EC" w:rsidRDefault="00847700" w:rsidP="00A42EEE">
            <w:pPr>
              <w:jc w:val="center"/>
              <w:rPr>
                <w:rFonts w:cs="Times New Roman"/>
              </w:rPr>
            </w:pPr>
            <w:r>
              <w:rPr>
                <w:rFonts w:cs="Times New Roman"/>
              </w:rPr>
              <w:t>47,0</w:t>
            </w:r>
          </w:p>
        </w:tc>
        <w:tc>
          <w:tcPr>
            <w:tcW w:w="994" w:type="dxa"/>
            <w:tcBorders>
              <w:bottom w:val="single" w:sz="2" w:space="0" w:color="auto"/>
            </w:tcBorders>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tcBorders>
              <w:bottom w:val="single" w:sz="2" w:space="0" w:color="auto"/>
            </w:tcBorders>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tcBorders>
              <w:bottom w:val="single" w:sz="2" w:space="0" w:color="auto"/>
            </w:tcBorders>
            <w:shd w:val="clear" w:color="auto" w:fill="auto"/>
          </w:tcPr>
          <w:p w:rsidR="00847700" w:rsidRPr="0028774A" w:rsidRDefault="00847700"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c>
          <w:tcPr>
            <w:tcW w:w="2125" w:type="dxa"/>
            <w:vMerge/>
            <w:tcBorders>
              <w:bottom w:val="single" w:sz="6" w:space="0" w:color="auto"/>
            </w:tcBorders>
            <w:shd w:val="clear" w:color="auto" w:fill="auto"/>
          </w:tcPr>
          <w:p w:rsidR="00847700" w:rsidRPr="0028774A" w:rsidRDefault="00847700" w:rsidP="0028774A">
            <w:pPr>
              <w:ind w:right="-1"/>
              <w:rPr>
                <w:rFonts w:eastAsia="Times New Roman" w:cs="Times New Roman"/>
                <w:sz w:val="24"/>
                <w:szCs w:val="24"/>
                <w:lang w:eastAsia="ru-RU"/>
              </w:rPr>
            </w:pPr>
          </w:p>
        </w:tc>
      </w:tr>
      <w:tr w:rsidR="00847700" w:rsidRPr="0028774A" w:rsidTr="00847700">
        <w:tc>
          <w:tcPr>
            <w:tcW w:w="704" w:type="dxa"/>
            <w:vMerge w:val="restart"/>
            <w:tcBorders>
              <w:top w:val="nil"/>
            </w:tcBorders>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val="restart"/>
            <w:tcBorders>
              <w:top w:val="nil"/>
            </w:tcBorders>
            <w:shd w:val="clear" w:color="auto" w:fill="auto"/>
          </w:tcPr>
          <w:p w:rsidR="00847700" w:rsidRPr="0028774A" w:rsidRDefault="00847700" w:rsidP="0028774A">
            <w:pPr>
              <w:ind w:right="-1"/>
              <w:rPr>
                <w:rFonts w:eastAsia="Times New Roman" w:cs="Times New Roman"/>
                <w:sz w:val="24"/>
                <w:szCs w:val="24"/>
                <w:lang w:eastAsia="ru-RU"/>
              </w:rPr>
            </w:pPr>
            <w:r w:rsidRPr="0028774A">
              <w:rPr>
                <w:rFonts w:eastAsia="Times New Roman" w:cs="Times New Roman"/>
                <w:sz w:val="24"/>
                <w:szCs w:val="24"/>
                <w:lang w:eastAsia="ru-RU"/>
              </w:rPr>
              <w:t>Итого по подпрограмме</w:t>
            </w:r>
          </w:p>
        </w:tc>
        <w:tc>
          <w:tcPr>
            <w:tcW w:w="425" w:type="dxa"/>
            <w:vMerge w:val="restart"/>
            <w:tcBorders>
              <w:top w:val="nil"/>
            </w:tcBorders>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tcBorders>
              <w:top w:val="nil"/>
            </w:tcBorders>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2022 </w:t>
            </w:r>
          </w:p>
        </w:tc>
        <w:tc>
          <w:tcPr>
            <w:tcW w:w="1134" w:type="dxa"/>
            <w:tcBorders>
              <w:top w:val="nil"/>
            </w:tcBorders>
            <w:shd w:val="clear" w:color="auto" w:fill="auto"/>
          </w:tcPr>
          <w:p w:rsidR="00847700" w:rsidRPr="007428EC" w:rsidRDefault="00847700" w:rsidP="00A42EEE">
            <w:pPr>
              <w:jc w:val="center"/>
              <w:rPr>
                <w:rFonts w:cs="Times New Roman"/>
              </w:rPr>
            </w:pPr>
            <w:r w:rsidRPr="007428EC">
              <w:rPr>
                <w:rFonts w:cs="Times New Roman"/>
              </w:rPr>
              <w:t>7,4</w:t>
            </w:r>
          </w:p>
        </w:tc>
        <w:tc>
          <w:tcPr>
            <w:tcW w:w="992" w:type="dxa"/>
            <w:tcBorders>
              <w:top w:val="nil"/>
            </w:tcBorders>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tcBorders>
              <w:top w:val="nil"/>
            </w:tcBorders>
            <w:shd w:val="clear" w:color="auto" w:fill="auto"/>
          </w:tcPr>
          <w:p w:rsidR="00847700" w:rsidRPr="007428EC" w:rsidRDefault="00847700" w:rsidP="00A42EEE">
            <w:pPr>
              <w:jc w:val="center"/>
              <w:rPr>
                <w:rFonts w:cs="Times New Roman"/>
              </w:rPr>
            </w:pPr>
            <w:r w:rsidRPr="007428EC">
              <w:rPr>
                <w:rFonts w:cs="Times New Roman"/>
              </w:rPr>
              <w:t>7,4</w:t>
            </w:r>
          </w:p>
        </w:tc>
        <w:tc>
          <w:tcPr>
            <w:tcW w:w="994" w:type="dxa"/>
            <w:tcBorders>
              <w:top w:val="nil"/>
            </w:tcBorders>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tcBorders>
              <w:top w:val="nil"/>
            </w:tcBorders>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val="restart"/>
            <w:tcBorders>
              <w:top w:val="nil"/>
            </w:tcBorders>
            <w:shd w:val="clear" w:color="auto" w:fill="auto"/>
          </w:tcPr>
          <w:p w:rsidR="00847700" w:rsidRPr="0028774A" w:rsidRDefault="00847700"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c>
          <w:tcPr>
            <w:tcW w:w="2125" w:type="dxa"/>
            <w:vMerge w:val="restart"/>
            <w:tcBorders>
              <w:top w:val="nil"/>
            </w:tcBorders>
            <w:shd w:val="clear" w:color="auto" w:fill="auto"/>
          </w:tcPr>
          <w:p w:rsidR="00847700" w:rsidRPr="0028774A" w:rsidRDefault="00847700"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r>
      <w:tr w:rsidR="00847700" w:rsidRPr="0028774A" w:rsidTr="00847700">
        <w:tc>
          <w:tcPr>
            <w:tcW w:w="704"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2023 </w:t>
            </w:r>
          </w:p>
        </w:tc>
        <w:tc>
          <w:tcPr>
            <w:tcW w:w="1134" w:type="dxa"/>
            <w:shd w:val="clear" w:color="auto" w:fill="auto"/>
          </w:tcPr>
          <w:p w:rsidR="00847700" w:rsidRPr="007428EC" w:rsidRDefault="00847700" w:rsidP="00A42EEE">
            <w:pPr>
              <w:jc w:val="center"/>
              <w:rPr>
                <w:rFonts w:cs="Times New Roman"/>
              </w:rPr>
            </w:pPr>
            <w:r>
              <w:rPr>
                <w:rFonts w:cs="Times New Roman"/>
              </w:rPr>
              <w:t>13,2</w:t>
            </w:r>
          </w:p>
        </w:tc>
        <w:tc>
          <w:tcPr>
            <w:tcW w:w="992"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Pr>
                <w:rFonts w:cs="Times New Roman"/>
              </w:rPr>
              <w:t>13,2</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847700" w:rsidRPr="0028774A" w:rsidRDefault="00847700" w:rsidP="0028774A">
            <w:pPr>
              <w:ind w:right="-1"/>
              <w:jc w:val="center"/>
              <w:rPr>
                <w:rFonts w:eastAsia="Times New Roman" w:cs="Times New Roman"/>
                <w:sz w:val="24"/>
                <w:szCs w:val="24"/>
                <w:lang w:eastAsia="ru-RU"/>
              </w:rPr>
            </w:pPr>
          </w:p>
        </w:tc>
        <w:tc>
          <w:tcPr>
            <w:tcW w:w="2125" w:type="dxa"/>
            <w:vMerge/>
            <w:shd w:val="clear" w:color="auto" w:fill="auto"/>
          </w:tcPr>
          <w:p w:rsidR="00847700" w:rsidRPr="0028774A" w:rsidRDefault="00847700" w:rsidP="0028774A">
            <w:pPr>
              <w:ind w:right="-1"/>
              <w:jc w:val="center"/>
              <w:rPr>
                <w:rFonts w:eastAsia="Times New Roman" w:cs="Times New Roman"/>
                <w:sz w:val="24"/>
                <w:szCs w:val="24"/>
                <w:lang w:eastAsia="ru-RU"/>
              </w:rPr>
            </w:pPr>
          </w:p>
        </w:tc>
      </w:tr>
      <w:tr w:rsidR="00847700" w:rsidRPr="0028774A" w:rsidTr="00847700">
        <w:tc>
          <w:tcPr>
            <w:tcW w:w="704"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2024 </w:t>
            </w:r>
          </w:p>
        </w:tc>
        <w:tc>
          <w:tcPr>
            <w:tcW w:w="1134" w:type="dxa"/>
            <w:shd w:val="clear" w:color="auto" w:fill="auto"/>
          </w:tcPr>
          <w:p w:rsidR="00847700" w:rsidRPr="007428EC" w:rsidRDefault="00847700" w:rsidP="00A42EEE">
            <w:pPr>
              <w:jc w:val="center"/>
              <w:rPr>
                <w:rFonts w:cs="Times New Roman"/>
              </w:rPr>
            </w:pPr>
            <w:r>
              <w:rPr>
                <w:rFonts w:cs="Times New Roman"/>
              </w:rPr>
              <w:t>13,2</w:t>
            </w:r>
          </w:p>
        </w:tc>
        <w:tc>
          <w:tcPr>
            <w:tcW w:w="992"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Pr>
                <w:rFonts w:cs="Times New Roman"/>
              </w:rPr>
              <w:t>13,2</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125" w:type="dxa"/>
            <w:vMerge/>
            <w:shd w:val="clear" w:color="auto" w:fill="auto"/>
          </w:tcPr>
          <w:p w:rsidR="00847700" w:rsidRPr="0028774A" w:rsidRDefault="00847700" w:rsidP="0028774A">
            <w:pPr>
              <w:ind w:right="-1"/>
              <w:rPr>
                <w:rFonts w:eastAsia="Times New Roman" w:cs="Times New Roman"/>
                <w:sz w:val="24"/>
                <w:szCs w:val="24"/>
                <w:lang w:eastAsia="ru-RU"/>
              </w:rPr>
            </w:pPr>
          </w:p>
        </w:tc>
      </w:tr>
      <w:tr w:rsidR="00847700" w:rsidRPr="0028774A" w:rsidTr="00847700">
        <w:tc>
          <w:tcPr>
            <w:tcW w:w="704"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shd w:val="clear" w:color="auto" w:fill="auto"/>
          </w:tcPr>
          <w:p w:rsidR="00847700" w:rsidRPr="0028774A" w:rsidRDefault="00847700"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2025</w:t>
            </w:r>
          </w:p>
        </w:tc>
        <w:tc>
          <w:tcPr>
            <w:tcW w:w="1134" w:type="dxa"/>
            <w:shd w:val="clear" w:color="auto" w:fill="auto"/>
          </w:tcPr>
          <w:p w:rsidR="00847700" w:rsidRPr="007428EC" w:rsidRDefault="00847700" w:rsidP="00A42EEE">
            <w:pPr>
              <w:jc w:val="center"/>
              <w:rPr>
                <w:rFonts w:cs="Times New Roman"/>
              </w:rPr>
            </w:pPr>
            <w:r>
              <w:rPr>
                <w:rFonts w:cs="Times New Roman"/>
              </w:rPr>
              <w:t>13,2</w:t>
            </w:r>
          </w:p>
        </w:tc>
        <w:tc>
          <w:tcPr>
            <w:tcW w:w="992"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Pr>
                <w:rFonts w:cs="Times New Roman"/>
              </w:rPr>
              <w:t>13,2</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125" w:type="dxa"/>
            <w:vMerge/>
            <w:shd w:val="clear" w:color="auto" w:fill="auto"/>
          </w:tcPr>
          <w:p w:rsidR="00847700" w:rsidRPr="0028774A" w:rsidRDefault="00847700" w:rsidP="0028774A">
            <w:pPr>
              <w:ind w:right="-1"/>
              <w:rPr>
                <w:rFonts w:eastAsia="Times New Roman" w:cs="Times New Roman"/>
                <w:sz w:val="24"/>
                <w:szCs w:val="24"/>
                <w:lang w:eastAsia="ru-RU"/>
              </w:rPr>
            </w:pPr>
          </w:p>
        </w:tc>
      </w:tr>
      <w:tr w:rsidR="00847700" w:rsidRPr="0028774A" w:rsidTr="00847700">
        <w:tc>
          <w:tcPr>
            <w:tcW w:w="704"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40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425"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1280" w:type="dxa"/>
            <w:shd w:val="clear" w:color="auto" w:fill="auto"/>
          </w:tcPr>
          <w:p w:rsidR="00847700" w:rsidRPr="0028774A" w:rsidRDefault="00847700" w:rsidP="0028774A">
            <w:pPr>
              <w:ind w:right="-1"/>
              <w:rPr>
                <w:rFonts w:eastAsia="Times New Roman" w:cs="Times New Roman"/>
                <w:sz w:val="24"/>
                <w:szCs w:val="24"/>
                <w:lang w:eastAsia="ru-RU"/>
              </w:rPr>
            </w:pPr>
            <w:r w:rsidRPr="0028774A">
              <w:rPr>
                <w:rFonts w:eastAsia="Times New Roman" w:cs="Times New Roman"/>
                <w:sz w:val="24"/>
                <w:szCs w:val="24"/>
                <w:lang w:eastAsia="ru-RU"/>
              </w:rPr>
              <w:t>всего</w:t>
            </w:r>
          </w:p>
        </w:tc>
        <w:tc>
          <w:tcPr>
            <w:tcW w:w="1134" w:type="dxa"/>
            <w:shd w:val="clear" w:color="auto" w:fill="auto"/>
          </w:tcPr>
          <w:p w:rsidR="00847700" w:rsidRPr="007428EC" w:rsidRDefault="00847700" w:rsidP="00A42EEE">
            <w:pPr>
              <w:jc w:val="center"/>
              <w:rPr>
                <w:rFonts w:cs="Times New Roman"/>
              </w:rPr>
            </w:pPr>
            <w:r>
              <w:rPr>
                <w:rFonts w:cs="Times New Roman"/>
              </w:rPr>
              <w:t>47,0</w:t>
            </w:r>
          </w:p>
        </w:tc>
        <w:tc>
          <w:tcPr>
            <w:tcW w:w="992"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847700" w:rsidRPr="007428EC" w:rsidRDefault="00847700" w:rsidP="00A42EEE">
            <w:pPr>
              <w:jc w:val="center"/>
              <w:rPr>
                <w:rFonts w:cs="Times New Roman"/>
              </w:rPr>
            </w:pPr>
            <w:r>
              <w:rPr>
                <w:rFonts w:cs="Times New Roman"/>
              </w:rPr>
              <w:t>47,0</w:t>
            </w:r>
          </w:p>
        </w:tc>
        <w:tc>
          <w:tcPr>
            <w:tcW w:w="994" w:type="dxa"/>
            <w:shd w:val="clear" w:color="auto" w:fill="auto"/>
          </w:tcPr>
          <w:p w:rsidR="00847700" w:rsidRPr="0028774A" w:rsidRDefault="00847700"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847700" w:rsidRPr="0028774A" w:rsidRDefault="00847700"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847700" w:rsidRPr="0028774A" w:rsidRDefault="00847700" w:rsidP="0028774A">
            <w:pPr>
              <w:ind w:right="-1"/>
              <w:rPr>
                <w:rFonts w:eastAsia="Times New Roman" w:cs="Times New Roman"/>
                <w:sz w:val="24"/>
                <w:szCs w:val="24"/>
                <w:lang w:eastAsia="ru-RU"/>
              </w:rPr>
            </w:pPr>
          </w:p>
        </w:tc>
        <w:tc>
          <w:tcPr>
            <w:tcW w:w="2125" w:type="dxa"/>
            <w:vMerge/>
            <w:shd w:val="clear" w:color="auto" w:fill="auto"/>
          </w:tcPr>
          <w:p w:rsidR="00847700" w:rsidRPr="0028774A" w:rsidRDefault="00847700" w:rsidP="0028774A">
            <w:pPr>
              <w:ind w:right="-1"/>
              <w:rPr>
                <w:rFonts w:eastAsia="Times New Roman" w:cs="Times New Roman"/>
                <w:sz w:val="24"/>
                <w:szCs w:val="24"/>
                <w:lang w:eastAsia="ru-RU"/>
              </w:rPr>
            </w:pPr>
          </w:p>
        </w:tc>
      </w:tr>
      <w:tr w:rsidR="0028774A" w:rsidRPr="0028774A" w:rsidTr="0097525A">
        <w:tblPrEx>
          <w:tblLook w:val="0000" w:firstRow="0" w:lastRow="0" w:firstColumn="0" w:lastColumn="0" w:noHBand="0" w:noVBand="0"/>
        </w:tblPrEx>
        <w:trPr>
          <w:trHeight w:val="2241"/>
        </w:trPr>
        <w:tc>
          <w:tcPr>
            <w:tcW w:w="14459" w:type="dxa"/>
            <w:gridSpan w:val="11"/>
            <w:shd w:val="clear" w:color="auto" w:fill="auto"/>
          </w:tcPr>
          <w:p w:rsidR="0028774A" w:rsidRPr="0028774A" w:rsidRDefault="0028774A" w:rsidP="0028774A">
            <w:pPr>
              <w:widowControl w:val="0"/>
              <w:autoSpaceDE w:val="0"/>
              <w:autoSpaceDN w:val="0"/>
              <w:ind w:firstLine="709"/>
              <w:jc w:val="both"/>
              <w:rPr>
                <w:rFonts w:eastAsia="Times New Roman" w:cs="Times New Roman"/>
                <w:sz w:val="24"/>
                <w:szCs w:val="24"/>
                <w:lang w:eastAsia="ru-RU"/>
              </w:rPr>
            </w:pPr>
            <w:r w:rsidRPr="0028774A">
              <w:rPr>
                <w:rFonts w:eastAsia="Times New Roman" w:cs="Times New Roman"/>
                <w:sz w:val="24"/>
                <w:szCs w:val="24"/>
                <w:lang w:eastAsia="ru-RU"/>
              </w:rPr>
              <w:t>--------------------------------</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&lt;1</w:t>
            </w:r>
            <w:proofErr w:type="gramStart"/>
            <w:r w:rsidRPr="0028774A">
              <w:rPr>
                <w:rFonts w:eastAsia="Times New Roman" w:cs="Times New Roman"/>
                <w:sz w:val="24"/>
                <w:szCs w:val="24"/>
                <w:lang w:eastAsia="ru-RU"/>
              </w:rPr>
              <w:t>&gt; О</w:t>
            </w:r>
            <w:proofErr w:type="gramEnd"/>
            <w:r w:rsidRPr="0028774A">
              <w:rPr>
                <w:rFonts w:eastAsia="Times New Roman" w:cs="Times New Roman"/>
                <w:sz w:val="24"/>
                <w:szCs w:val="24"/>
                <w:lang w:eastAsia="ru-RU"/>
              </w:rPr>
              <w:t>тмечаются мероприятия подпрограммы в следующих случаях:</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 xml:space="preserve">если мероприятие </w:t>
            </w:r>
            <w:proofErr w:type="gramStart"/>
            <w:r w:rsidRPr="0028774A">
              <w:rPr>
                <w:rFonts w:eastAsia="Times New Roman" w:cs="Times New Roman"/>
                <w:sz w:val="24"/>
                <w:szCs w:val="24"/>
                <w:lang w:eastAsia="ru-RU"/>
              </w:rPr>
              <w:t>является мероприятием муниципальных проектов присваивается</w:t>
            </w:r>
            <w:proofErr w:type="gramEnd"/>
            <w:r w:rsidRPr="0028774A">
              <w:rPr>
                <w:rFonts w:eastAsia="Times New Roman" w:cs="Times New Roman"/>
                <w:sz w:val="24"/>
                <w:szCs w:val="24"/>
                <w:lang w:eastAsia="ru-RU"/>
              </w:rPr>
              <w:t xml:space="preserve"> статус «4».</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Допускается присваивание нескольких статусов одному мероприятию через дробь.</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 xml:space="preserve">* Указывается наименование мероприятия </w:t>
            </w:r>
            <w:proofErr w:type="gramStart"/>
            <w:r w:rsidRPr="0028774A">
              <w:rPr>
                <w:rFonts w:eastAsia="Times New Roman" w:cs="Times New Roman"/>
                <w:sz w:val="24"/>
                <w:szCs w:val="24"/>
                <w:lang w:eastAsia="ru-RU"/>
              </w:rPr>
              <w:t>с</w:t>
            </w:r>
            <w:proofErr w:type="gramEnd"/>
            <w:r w:rsidRPr="0028774A">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28774A" w:rsidRPr="0028774A" w:rsidRDefault="0028774A" w:rsidP="0028774A">
            <w:pPr>
              <w:widowControl w:val="0"/>
              <w:autoSpaceDE w:val="0"/>
              <w:autoSpaceDN w:val="0"/>
              <w:adjustRightInd w:val="0"/>
              <w:jc w:val="both"/>
              <w:rPr>
                <w:rFonts w:eastAsia="Times New Roman" w:cs="Times New Roman"/>
                <w:color w:val="FF0000"/>
                <w:sz w:val="24"/>
                <w:szCs w:val="24"/>
                <w:lang w:eastAsia="ru-RU"/>
              </w:rPr>
            </w:pPr>
            <w:r w:rsidRPr="0028774A">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6605F" w:rsidRPr="00E6605F" w:rsidRDefault="00E6605F" w:rsidP="00E6605F">
      <w:pPr>
        <w:jc w:val="center"/>
        <w:rPr>
          <w:rFonts w:eastAsiaTheme="minorEastAsia"/>
          <w:b/>
          <w:szCs w:val="28"/>
          <w:lang w:eastAsia="ru-RU"/>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381C01" w:rsidRPr="001723B6" w:rsidRDefault="00381C01" w:rsidP="00381C01">
      <w:pPr>
        <w:ind w:firstLine="708"/>
        <w:rPr>
          <w:rFonts w:cs="Times New Roman"/>
          <w:b/>
          <w:szCs w:val="28"/>
        </w:rPr>
      </w:pPr>
      <w:r w:rsidRPr="001723B6">
        <w:rPr>
          <w:rFonts w:cs="Times New Roman"/>
          <w:b/>
          <w:szCs w:val="28"/>
        </w:rPr>
        <w:t>2. Механизм реализации подпрограммы</w:t>
      </w:r>
    </w:p>
    <w:p w:rsidR="00381C01" w:rsidRDefault="00381C01" w:rsidP="00381C01">
      <w:pPr>
        <w:pStyle w:val="ConsPlusNormal0"/>
        <w:ind w:firstLine="709"/>
        <w:jc w:val="both"/>
      </w:pPr>
    </w:p>
    <w:p w:rsidR="00381C01" w:rsidRDefault="00381C01" w:rsidP="00381C01">
      <w:pPr>
        <w:pStyle w:val="ConsPlusNormal0"/>
        <w:ind w:firstLine="709"/>
        <w:jc w:val="both"/>
      </w:pPr>
      <w:r>
        <w:t>Текущее управление подпрограммой осуществляет ее координатор, который:</w:t>
      </w:r>
    </w:p>
    <w:p w:rsidR="00381C01" w:rsidRDefault="00381C01" w:rsidP="00381C01">
      <w:pPr>
        <w:pStyle w:val="ConsPlusNormal0"/>
        <w:ind w:firstLine="709"/>
        <w:jc w:val="both"/>
      </w:pPr>
      <w:r>
        <w:t>обеспечивает разработку и реализацию подпрограммы;</w:t>
      </w:r>
    </w:p>
    <w:p w:rsidR="00381C01" w:rsidRDefault="00381C01" w:rsidP="00381C01">
      <w:pPr>
        <w:pStyle w:val="ConsPlusNormal0"/>
        <w:ind w:firstLine="709"/>
        <w:jc w:val="both"/>
      </w:pPr>
      <w:r>
        <w:t xml:space="preserve">организует работу по достижению целевых показателей подпрограммы; </w:t>
      </w:r>
    </w:p>
    <w:p w:rsidR="00381C01" w:rsidRDefault="00381C01" w:rsidP="00381C0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81C01" w:rsidRDefault="00381C01" w:rsidP="00381C0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81C01" w:rsidRDefault="00381C01" w:rsidP="00381C01">
      <w:pPr>
        <w:pStyle w:val="ConsPlusNormal0"/>
        <w:ind w:firstLine="709"/>
        <w:jc w:val="both"/>
      </w:pPr>
      <w:r>
        <w:t>организует нормативное правовое и методическое обеспечение реализации подпрограммы;</w:t>
      </w:r>
    </w:p>
    <w:p w:rsidR="00381C01" w:rsidRDefault="00381C01" w:rsidP="00381C0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381C01" w:rsidRDefault="00381C01" w:rsidP="00381C01">
      <w:pPr>
        <w:pStyle w:val="ConsPlusNormal0"/>
        <w:ind w:firstLine="709"/>
        <w:jc w:val="both"/>
      </w:pPr>
      <w:r>
        <w:t>осуществляет разработку плана реализации подпрограммы;</w:t>
      </w:r>
    </w:p>
    <w:p w:rsidR="00381C01" w:rsidRDefault="00381C01" w:rsidP="00381C01">
      <w:pPr>
        <w:pStyle w:val="ConsPlusNormal0"/>
        <w:ind w:firstLine="709"/>
        <w:jc w:val="both"/>
      </w:pPr>
      <w:r>
        <w:t>осуществляет ведение ежеквартальной, годовой отчетности по реализации подпрограммы;</w:t>
      </w:r>
    </w:p>
    <w:p w:rsidR="00381C01" w:rsidRDefault="00381C01" w:rsidP="00381C01">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381C01" w:rsidRDefault="00381C01" w:rsidP="00381C0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381C01" w:rsidRDefault="00381C01" w:rsidP="00381C01">
      <w:pPr>
        <w:pStyle w:val="ConsPlusNormal0"/>
        <w:ind w:firstLine="709"/>
        <w:jc w:val="both"/>
      </w:pPr>
      <w:r>
        <w:t>Участники муниципальной программы в пределах своей компетенции:</w:t>
      </w:r>
    </w:p>
    <w:p w:rsidR="00381C01" w:rsidRDefault="00381C01" w:rsidP="00381C01">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381C01" w:rsidRDefault="00381C01" w:rsidP="00381C0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Заместитель главы</w:t>
      </w: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муниципального образования</w:t>
      </w:r>
    </w:p>
    <w:p w:rsidR="00381C01" w:rsidRPr="009B1004" w:rsidRDefault="00381C01" w:rsidP="00381C01">
      <w:pPr>
        <w:pStyle w:val="af7"/>
        <w:jc w:val="both"/>
        <w:rPr>
          <w:rFonts w:ascii="Times New Roman" w:hAnsi="Times New Roman"/>
          <w:sz w:val="28"/>
          <w:szCs w:val="28"/>
        </w:rPr>
        <w:sectPr w:rsidR="00381C01" w:rsidRPr="009B1004" w:rsidSect="003E51DA">
          <w:pgSz w:w="11906" w:h="16838"/>
          <w:pgMar w:top="1134" w:right="567" w:bottom="1134" w:left="1701" w:header="709" w:footer="709" w:gutter="0"/>
          <w:cols w:space="708"/>
          <w:docGrid w:linePitch="381"/>
        </w:sectPr>
      </w:pPr>
      <w:r w:rsidRPr="009B1004">
        <w:rPr>
          <w:rFonts w:ascii="Times New Roman" w:hAnsi="Times New Roman"/>
          <w:sz w:val="28"/>
          <w:szCs w:val="28"/>
        </w:rPr>
        <w:t xml:space="preserve">Темрюкский район                                                </w:t>
      </w:r>
      <w:r>
        <w:rPr>
          <w:rFonts w:ascii="Times New Roman" w:hAnsi="Times New Roman"/>
          <w:sz w:val="28"/>
          <w:szCs w:val="28"/>
        </w:rPr>
        <w:t xml:space="preserve">   </w:t>
      </w:r>
      <w:r w:rsidRPr="009B1004">
        <w:rPr>
          <w:rFonts w:ascii="Times New Roman" w:hAnsi="Times New Roman"/>
          <w:sz w:val="28"/>
          <w:szCs w:val="28"/>
        </w:rPr>
        <w:t xml:space="preserve">                             </w:t>
      </w:r>
      <w:r w:rsidR="0062240D">
        <w:rPr>
          <w:rFonts w:ascii="Times New Roman" w:hAnsi="Times New Roman"/>
          <w:sz w:val="28"/>
          <w:szCs w:val="28"/>
        </w:rPr>
        <w:t xml:space="preserve">Д.С. </w:t>
      </w:r>
      <w:proofErr w:type="spellStart"/>
      <w:r w:rsidR="0062240D">
        <w:rPr>
          <w:rFonts w:ascii="Times New Roman" w:hAnsi="Times New Roman"/>
          <w:sz w:val="28"/>
          <w:szCs w:val="28"/>
        </w:rPr>
        <w:t>Каратеев</w:t>
      </w:r>
      <w:proofErr w:type="spellEnd"/>
    </w:p>
    <w:p w:rsidR="00526BE9" w:rsidRDefault="00526BE9" w:rsidP="006D703E">
      <w:pPr>
        <w:jc w:val="both"/>
        <w:rPr>
          <w:b/>
        </w:rPr>
      </w:pPr>
    </w:p>
    <w:tbl>
      <w:tblPr>
        <w:tblStyle w:val="a4"/>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526BE9" w:rsidTr="00381C01">
        <w:tc>
          <w:tcPr>
            <w:tcW w:w="9498"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3D74D6">
            <w:pPr>
              <w:ind w:left="884"/>
              <w:rPr>
                <w:rFonts w:cs="Times New Roman"/>
                <w:szCs w:val="28"/>
              </w:rPr>
            </w:pPr>
            <w:r w:rsidRPr="002175EF">
              <w:rPr>
                <w:rFonts w:cs="Times New Roman"/>
                <w:szCs w:val="28"/>
              </w:rPr>
              <w:t xml:space="preserve">ПРИЛОЖЕНИЕ № </w:t>
            </w:r>
            <w:r>
              <w:rPr>
                <w:rFonts w:cs="Times New Roman"/>
                <w:szCs w:val="28"/>
              </w:rPr>
              <w:t>3</w:t>
            </w:r>
          </w:p>
          <w:p w:rsidR="00526BE9" w:rsidRDefault="003D74D6" w:rsidP="003D74D6">
            <w:pPr>
              <w:ind w:left="-253" w:right="-143" w:firstLine="142"/>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3D74D6" w:rsidP="003D74D6">
            <w:pPr>
              <w:ind w:left="-253"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ПОДПРОГРАММА</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0B32BD" w:rsidRDefault="0062240D"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ПАСПОРТ</w:t>
      </w: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BB07CF" w:rsidRPr="00BB07CF" w:rsidRDefault="00BB07CF" w:rsidP="00BB07CF">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Список изменяющих документов</w:t>
      </w:r>
    </w:p>
    <w:p w:rsidR="000C2E65" w:rsidRPr="00082567" w:rsidRDefault="000C2E65" w:rsidP="000C2E65">
      <w:pPr>
        <w:shd w:val="clear" w:color="auto" w:fill="FFFFFF"/>
        <w:jc w:val="center"/>
        <w:rPr>
          <w:rFonts w:eastAsia="Times New Roman"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w:t>
      </w:r>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0C2E65" w:rsidRPr="00082567" w:rsidRDefault="000C2E65" w:rsidP="000C2E65">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 xml:space="preserve">24.01.2022 № </w:t>
      </w:r>
      <w:r w:rsidR="00FF2490" w:rsidRPr="00082567">
        <w:rPr>
          <w:rFonts w:eastAsia="Times New Roman" w:cs="Times New Roman"/>
          <w:color w:val="000000"/>
          <w:sz w:val="23"/>
          <w:szCs w:val="23"/>
          <w:lang w:eastAsia="ru-RU"/>
        </w:rPr>
        <w:t>50, от 24.02.2022 № 220</w:t>
      </w:r>
      <w:r w:rsidR="00065587" w:rsidRPr="00082567">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 от 31.10.2022 № 1985</w:t>
      </w:r>
      <w:r w:rsidR="004D4A50">
        <w:rPr>
          <w:rFonts w:eastAsia="Times New Roman" w:cs="Times New Roman"/>
          <w:color w:val="000000"/>
          <w:sz w:val="23"/>
          <w:szCs w:val="23"/>
          <w:lang w:eastAsia="ru-RU"/>
        </w:rPr>
        <w:t>, от 21.11.2022 № 2176</w:t>
      </w:r>
      <w:r w:rsidR="005248AD">
        <w:rPr>
          <w:rFonts w:eastAsia="Times New Roman" w:cs="Times New Roman"/>
          <w:color w:val="000000"/>
          <w:sz w:val="23"/>
          <w:szCs w:val="23"/>
          <w:lang w:eastAsia="ru-RU"/>
        </w:rPr>
        <w:t>, от 06.12.2022 № 2324</w:t>
      </w:r>
      <w:r w:rsidRPr="00082567">
        <w:rPr>
          <w:rFonts w:eastAsia="Times New Roman" w:cs="Times New Roman"/>
          <w:color w:val="000000"/>
          <w:sz w:val="23"/>
          <w:szCs w:val="23"/>
          <w:lang w:eastAsia="ru-RU"/>
        </w:rPr>
        <w:t>)</w:t>
      </w:r>
      <w:proofErr w:type="gramEnd"/>
    </w:p>
    <w:p w:rsidR="00381C01" w:rsidRPr="000B32BD" w:rsidRDefault="00381C01" w:rsidP="00F8139A">
      <w:pPr>
        <w:pStyle w:val="af7"/>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Координатор подпрограммы</w:t>
            </w:r>
          </w:p>
        </w:tc>
        <w:tc>
          <w:tcPr>
            <w:tcW w:w="8930" w:type="dxa"/>
            <w:gridSpan w:val="6"/>
          </w:tcPr>
          <w:p w:rsidR="00381C01" w:rsidRPr="00572D7E" w:rsidRDefault="00381C01" w:rsidP="00677A54">
            <w:pPr>
              <w:jc w:val="both"/>
              <w:rPr>
                <w:rFonts w:eastAsia="Calibri" w:cs="Times New Roman"/>
                <w:sz w:val="24"/>
                <w:szCs w:val="24"/>
              </w:rPr>
            </w:pPr>
            <w:r w:rsidRPr="00572D7E">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Участники подпрограммы</w:t>
            </w:r>
          </w:p>
        </w:tc>
        <w:tc>
          <w:tcPr>
            <w:tcW w:w="8930" w:type="dxa"/>
            <w:gridSpan w:val="6"/>
          </w:tcPr>
          <w:p w:rsidR="00381C01" w:rsidRPr="00572D7E" w:rsidRDefault="00381C01" w:rsidP="00677A54">
            <w:pPr>
              <w:jc w:val="both"/>
              <w:rPr>
                <w:rFonts w:eastAsia="Calibri" w:cs="Times New Roman"/>
                <w:sz w:val="24"/>
                <w:szCs w:val="24"/>
              </w:rPr>
            </w:pPr>
            <w:r>
              <w:rPr>
                <w:rFonts w:eastAsia="Calibri" w:cs="Times New Roman"/>
                <w:sz w:val="24"/>
                <w:szCs w:val="24"/>
              </w:rPr>
              <w:t>МКУ ИКЦ «Темрюкский»</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Цель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Pr>
                <w:rFonts w:eastAsia="Calibri" w:cs="Times New Roman"/>
                <w:sz w:val="24"/>
                <w:szCs w:val="24"/>
              </w:rPr>
              <w:t xml:space="preserve">Содействие в продвижении работы </w:t>
            </w:r>
            <w:proofErr w:type="spellStart"/>
            <w:r>
              <w:rPr>
                <w:rFonts w:eastAsia="Calibri" w:cs="Times New Roman"/>
                <w:sz w:val="24"/>
                <w:szCs w:val="24"/>
              </w:rPr>
              <w:t>сельхозтоваропроизводителей</w:t>
            </w:r>
            <w:proofErr w:type="spellEnd"/>
            <w:r>
              <w:rPr>
                <w:rFonts w:eastAsia="Calibri" w:cs="Times New Roman"/>
                <w:sz w:val="24"/>
                <w:szCs w:val="24"/>
              </w:rPr>
              <w:t xml:space="preserve"> в муниципальном образовании Темрюкский район</w:t>
            </w:r>
            <w:r w:rsidRPr="00572D7E">
              <w:rPr>
                <w:rFonts w:eastAsia="Calibri" w:cs="Times New Roman"/>
                <w:sz w:val="24"/>
                <w:szCs w:val="24"/>
              </w:rPr>
              <w:t xml:space="preserve"> </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Задачи подпрограммы</w:t>
            </w:r>
          </w:p>
        </w:tc>
        <w:tc>
          <w:tcPr>
            <w:tcW w:w="8930" w:type="dxa"/>
            <w:gridSpan w:val="6"/>
          </w:tcPr>
          <w:p w:rsidR="00381C01" w:rsidRPr="00572D7E" w:rsidRDefault="00381C01" w:rsidP="00677A54">
            <w:pPr>
              <w:jc w:val="both"/>
              <w:rPr>
                <w:rFonts w:eastAsia="Calibri" w:cs="Times New Roman"/>
                <w:bCs/>
                <w:sz w:val="24"/>
                <w:szCs w:val="24"/>
              </w:rPr>
            </w:pPr>
            <w:r>
              <w:rPr>
                <w:rFonts w:eastAsia="Calibri" w:cs="Times New Roman"/>
                <w:bCs/>
                <w:sz w:val="24"/>
                <w:szCs w:val="24"/>
              </w:rPr>
              <w:t>Выполнение возложенных задач по п</w:t>
            </w:r>
            <w:r w:rsidRPr="00572D7E">
              <w:rPr>
                <w:rFonts w:eastAsia="Calibri" w:cs="Times New Roman"/>
                <w:bCs/>
                <w:sz w:val="24"/>
                <w:szCs w:val="24"/>
              </w:rPr>
              <w:t>одняти</w:t>
            </w:r>
            <w:r>
              <w:rPr>
                <w:rFonts w:eastAsia="Calibri" w:cs="Times New Roman"/>
                <w:bCs/>
                <w:sz w:val="24"/>
                <w:szCs w:val="24"/>
              </w:rPr>
              <w:t>ю</w:t>
            </w:r>
            <w:r w:rsidRPr="00572D7E">
              <w:rPr>
                <w:rFonts w:eastAsia="Calibri" w:cs="Times New Roman"/>
                <w:bCs/>
                <w:sz w:val="24"/>
                <w:szCs w:val="24"/>
              </w:rPr>
              <w:t xml:space="preserve"> уровня знаний у </w:t>
            </w:r>
            <w:proofErr w:type="spellStart"/>
            <w:r w:rsidRPr="00572D7E">
              <w:rPr>
                <w:rFonts w:eastAsia="Calibri" w:cs="Times New Roman"/>
                <w:bCs/>
                <w:sz w:val="24"/>
                <w:szCs w:val="24"/>
              </w:rPr>
              <w:t>сельхозтоваропроизводителей</w:t>
            </w:r>
            <w:proofErr w:type="spellEnd"/>
            <w:r w:rsidRPr="00572D7E">
              <w:rPr>
                <w:rFonts w:eastAsia="Calibri" w:cs="Times New Roman"/>
                <w:bCs/>
                <w:sz w:val="24"/>
                <w:szCs w:val="24"/>
              </w:rPr>
              <w:t xml:space="preserve"> в муниципальном образовании Темрюкский район в области земледелия, животноводства, </w:t>
            </w:r>
            <w:proofErr w:type="spellStart"/>
            <w:r w:rsidRPr="00572D7E">
              <w:rPr>
                <w:rFonts w:eastAsia="Calibri" w:cs="Times New Roman"/>
                <w:bCs/>
                <w:sz w:val="24"/>
                <w:szCs w:val="24"/>
              </w:rPr>
              <w:t>аквакультуре</w:t>
            </w:r>
            <w:proofErr w:type="spellEnd"/>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Перечень целевых показателей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1</w:t>
            </w:r>
            <w:r>
              <w:rPr>
                <w:rFonts w:eastAsia="Calibri" w:cs="Times New Roman"/>
                <w:sz w:val="24"/>
                <w:szCs w:val="24"/>
              </w:rPr>
              <w:t>.</w:t>
            </w:r>
            <w:r w:rsidRPr="00572D7E">
              <w:rPr>
                <w:rFonts w:eastAsia="Calibri" w:cs="Times New Roman"/>
                <w:sz w:val="24"/>
                <w:szCs w:val="24"/>
              </w:rPr>
              <w:t xml:space="preserve"> Организация и проведение обучающих</w:t>
            </w:r>
            <w:r>
              <w:rPr>
                <w:rFonts w:eastAsia="Calibri" w:cs="Times New Roman"/>
                <w:sz w:val="24"/>
                <w:szCs w:val="24"/>
              </w:rPr>
              <w:t xml:space="preserve"> семинаров МКУ ИКЦ «Темрюкский» для  </w:t>
            </w:r>
            <w:proofErr w:type="spellStart"/>
            <w:r w:rsidRPr="00F11D77">
              <w:rPr>
                <w:rFonts w:eastAsia="Calibri" w:cs="Times New Roman"/>
                <w:sz w:val="24"/>
                <w:szCs w:val="24"/>
              </w:rPr>
              <w:t>сельхозтоваропроизводителей</w:t>
            </w:r>
            <w:proofErr w:type="spellEnd"/>
            <w:r>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Pr>
                <w:rFonts w:eastAsia="Calibri" w:cs="Times New Roman"/>
                <w:sz w:val="24"/>
                <w:szCs w:val="24"/>
              </w:rPr>
              <w:t>2.</w:t>
            </w:r>
            <w:r w:rsidRPr="00572D7E">
              <w:rPr>
                <w:rFonts w:eastAsia="Calibri" w:cs="Times New Roman"/>
                <w:sz w:val="24"/>
                <w:szCs w:val="24"/>
              </w:rPr>
              <w:t xml:space="preserve"> </w:t>
            </w:r>
            <w:r>
              <w:rPr>
                <w:rFonts w:eastAsia="Calibri" w:cs="Times New Roman"/>
                <w:sz w:val="24"/>
                <w:szCs w:val="24"/>
              </w:rPr>
              <w:t xml:space="preserve">Консультационные услуги </w:t>
            </w:r>
            <w:r w:rsidRPr="00F11D77">
              <w:rPr>
                <w:rFonts w:eastAsia="Calibri" w:cs="Times New Roman"/>
                <w:sz w:val="24"/>
                <w:szCs w:val="24"/>
              </w:rPr>
              <w:t xml:space="preserve">для  </w:t>
            </w:r>
            <w:proofErr w:type="spellStart"/>
            <w:r w:rsidRPr="00F11D77">
              <w:rPr>
                <w:rFonts w:eastAsia="Calibri" w:cs="Times New Roman"/>
                <w:sz w:val="24"/>
                <w:szCs w:val="24"/>
              </w:rPr>
              <w:t>сельхозтоваропроизводителей</w:t>
            </w:r>
            <w:proofErr w:type="spellEnd"/>
            <w:r w:rsidRPr="00F11D77">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lastRenderedPageBreak/>
              <w:t>3</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Участие в проведении</w:t>
            </w:r>
            <w:r w:rsidRPr="00572D7E">
              <w:rPr>
                <w:rFonts w:eastAsia="Calibri" w:cs="Times New Roman"/>
                <w:sz w:val="24"/>
                <w:szCs w:val="24"/>
              </w:rPr>
              <w:t xml:space="preserve"> совместно с ГБУ КК «Кубанский сельскохозяйственный информ</w:t>
            </w:r>
            <w:r>
              <w:rPr>
                <w:rFonts w:eastAsia="Calibri" w:cs="Times New Roman"/>
                <w:sz w:val="24"/>
                <w:szCs w:val="24"/>
              </w:rPr>
              <w:t>ационно-консультационный центр»</w:t>
            </w:r>
            <w:r w:rsidRPr="00572D7E">
              <w:rPr>
                <w:rFonts w:eastAsia="Calibri" w:cs="Times New Roman"/>
                <w:sz w:val="24"/>
                <w:szCs w:val="24"/>
              </w:rPr>
              <w:t xml:space="preserve"> семина</w:t>
            </w:r>
            <w:r>
              <w:rPr>
                <w:rFonts w:eastAsia="Calibri" w:cs="Times New Roman"/>
                <w:sz w:val="24"/>
                <w:szCs w:val="24"/>
              </w:rPr>
              <w:t>ров и демонстрационных площадок.</w:t>
            </w:r>
          </w:p>
          <w:p w:rsidR="00381C01" w:rsidRPr="00572D7E" w:rsidRDefault="00381C01" w:rsidP="00677A54">
            <w:pPr>
              <w:widowControl w:val="0"/>
              <w:autoSpaceDE w:val="0"/>
              <w:autoSpaceDN w:val="0"/>
              <w:adjustRightInd w:val="0"/>
              <w:ind w:right="-31"/>
              <w:jc w:val="both"/>
              <w:rPr>
                <w:rFonts w:eastAsia="Calibri" w:cs="Times New Roman"/>
                <w:b/>
                <w:sz w:val="24"/>
                <w:szCs w:val="24"/>
              </w:rPr>
            </w:pPr>
            <w:r w:rsidRPr="00572D7E">
              <w:rPr>
                <w:rFonts w:eastAsia="Calibri" w:cs="Times New Roman"/>
                <w:sz w:val="24"/>
                <w:szCs w:val="24"/>
              </w:rPr>
              <w:t>4</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П</w:t>
            </w:r>
            <w:r w:rsidRPr="00572D7E">
              <w:rPr>
                <w:rFonts w:eastAsia="Calibri" w:cs="Times New Roman"/>
                <w:sz w:val="24"/>
                <w:szCs w:val="24"/>
              </w:rPr>
              <w:t>убликация в средствах массовой информации</w:t>
            </w:r>
            <w:r>
              <w:rPr>
                <w:rFonts w:eastAsia="Calibri" w:cs="Times New Roman"/>
                <w:sz w:val="24"/>
                <w:szCs w:val="24"/>
              </w:rPr>
              <w:t xml:space="preserve"> и </w:t>
            </w:r>
            <w:r w:rsidRPr="00572D7E">
              <w:rPr>
                <w:rFonts w:eastAsia="Calibri" w:cs="Times New Roman"/>
                <w:sz w:val="24"/>
                <w:szCs w:val="24"/>
              </w:rPr>
              <w:t>в информационн</w:t>
            </w:r>
            <w:proofErr w:type="gramStart"/>
            <w:r w:rsidRPr="00572D7E">
              <w:rPr>
                <w:rFonts w:eastAsia="Calibri" w:cs="Times New Roman"/>
                <w:sz w:val="24"/>
                <w:szCs w:val="24"/>
              </w:rPr>
              <w:t>о</w:t>
            </w:r>
            <w:r>
              <w:rPr>
                <w:rFonts w:eastAsia="Calibri" w:cs="Times New Roman"/>
                <w:sz w:val="24"/>
                <w:szCs w:val="24"/>
              </w:rPr>
              <w:t>-</w:t>
            </w:r>
            <w:proofErr w:type="gramEnd"/>
            <w:r w:rsidRPr="00572D7E">
              <w:rPr>
                <w:rFonts w:eastAsia="Calibri" w:cs="Times New Roman"/>
                <w:sz w:val="24"/>
                <w:szCs w:val="24"/>
              </w:rPr>
              <w:t xml:space="preserve"> телек</w:t>
            </w:r>
            <w:r>
              <w:rPr>
                <w:rFonts w:eastAsia="Calibri" w:cs="Times New Roman"/>
                <w:sz w:val="24"/>
                <w:szCs w:val="24"/>
              </w:rPr>
              <w:t>оммуникационной сети «Интернет»</w:t>
            </w:r>
            <w:r w:rsidRPr="00572D7E">
              <w:rPr>
                <w:rFonts w:eastAsia="Calibri" w:cs="Times New Roman"/>
                <w:sz w:val="24"/>
                <w:szCs w:val="24"/>
              </w:rPr>
              <w:t xml:space="preserve"> методических рекомендаций по производству товаров сельского хозяйства, статей о мерах господдержки </w:t>
            </w:r>
            <w:proofErr w:type="spellStart"/>
            <w:r w:rsidRPr="00572D7E">
              <w:rPr>
                <w:rFonts w:eastAsia="Calibri" w:cs="Times New Roman"/>
                <w:sz w:val="24"/>
                <w:szCs w:val="24"/>
              </w:rPr>
              <w:t>сельхозтоваропроизводителей</w:t>
            </w:r>
            <w:proofErr w:type="spellEnd"/>
            <w:r w:rsidRPr="00572D7E">
              <w:rPr>
                <w:rFonts w:eastAsia="Calibri" w:cs="Times New Roman"/>
                <w:sz w:val="24"/>
                <w:szCs w:val="24"/>
              </w:rPr>
              <w:t>, размерах предоставляемых субсидий, мерах и средствах защиты растений от вредителей и болезней и др.</w:t>
            </w:r>
          </w:p>
        </w:tc>
      </w:tr>
      <w:tr w:rsidR="00381C01" w:rsidRPr="006C1F01" w:rsidTr="00677A54">
        <w:trPr>
          <w:trHeight w:val="441"/>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lastRenderedPageBreak/>
              <w:t>Проекты и (или)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Не предусмотрены</w:t>
            </w:r>
          </w:p>
        </w:tc>
      </w:tr>
      <w:tr w:rsidR="00381C01" w:rsidRPr="006C1F01" w:rsidTr="00677A54">
        <w:trPr>
          <w:trHeight w:val="703"/>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Этапы и сроки реализации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Этапы не предусмотрены</w:t>
            </w:r>
          </w:p>
          <w:p w:rsidR="00381C01" w:rsidRPr="00572D7E" w:rsidRDefault="00381C01" w:rsidP="003D74D6">
            <w:pPr>
              <w:rPr>
                <w:rFonts w:eastAsia="Calibri" w:cs="Times New Roman"/>
                <w:sz w:val="24"/>
                <w:szCs w:val="24"/>
              </w:rPr>
            </w:pPr>
            <w:r w:rsidRPr="00572D7E">
              <w:rPr>
                <w:rFonts w:eastAsia="Calibri" w:cs="Times New Roman"/>
                <w:sz w:val="24"/>
                <w:szCs w:val="24"/>
              </w:rPr>
              <w:t>2022-202</w:t>
            </w:r>
            <w:r w:rsidR="003D74D6">
              <w:rPr>
                <w:rFonts w:eastAsia="Calibri" w:cs="Times New Roman"/>
                <w:sz w:val="24"/>
                <w:szCs w:val="24"/>
              </w:rPr>
              <w:t>5</w:t>
            </w:r>
            <w:r w:rsidRPr="00572D7E">
              <w:rPr>
                <w:rFonts w:eastAsia="Calibri" w:cs="Times New Roman"/>
                <w:sz w:val="24"/>
                <w:szCs w:val="24"/>
              </w:rPr>
              <w:t xml:space="preserve"> годы</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Объем финансирования подпрограммы, тыс. рублей &lt;1&gt;</w:t>
            </w:r>
          </w:p>
        </w:tc>
        <w:tc>
          <w:tcPr>
            <w:tcW w:w="1275" w:type="dxa"/>
            <w:vMerge w:val="restart"/>
          </w:tcPr>
          <w:p w:rsidR="00C60B80" w:rsidRPr="00C60B80" w:rsidRDefault="00C60B80" w:rsidP="002462E5">
            <w:pPr>
              <w:jc w:val="center"/>
              <w:rPr>
                <w:rFonts w:cs="Times New Roman"/>
                <w:sz w:val="24"/>
                <w:szCs w:val="24"/>
              </w:rPr>
            </w:pPr>
            <w:r w:rsidRPr="00C60B80">
              <w:rPr>
                <w:rFonts w:cs="Times New Roman"/>
                <w:sz w:val="24"/>
                <w:szCs w:val="24"/>
              </w:rPr>
              <w:t>всего</w:t>
            </w:r>
          </w:p>
        </w:tc>
        <w:tc>
          <w:tcPr>
            <w:tcW w:w="7655" w:type="dxa"/>
            <w:gridSpan w:val="5"/>
          </w:tcPr>
          <w:p w:rsidR="00C60B80" w:rsidRPr="00C60B80" w:rsidRDefault="00C60B80" w:rsidP="002462E5">
            <w:pPr>
              <w:jc w:val="center"/>
              <w:rPr>
                <w:rFonts w:cs="Times New Roman"/>
                <w:b/>
                <w:sz w:val="24"/>
                <w:szCs w:val="24"/>
              </w:rPr>
            </w:pPr>
            <w:r w:rsidRPr="00C60B80">
              <w:rPr>
                <w:rFonts w:cs="Times New Roman"/>
                <w:sz w:val="24"/>
                <w:szCs w:val="24"/>
              </w:rPr>
              <w:t>в разрезе источников финансирования</w:t>
            </w:r>
          </w:p>
        </w:tc>
      </w:tr>
      <w:tr w:rsidR="00C60B80" w:rsidRPr="006C1F01" w:rsidTr="00677A54">
        <w:trPr>
          <w:trHeight w:val="420"/>
        </w:trPr>
        <w:tc>
          <w:tcPr>
            <w:tcW w:w="5387" w:type="dxa"/>
          </w:tcPr>
          <w:p w:rsidR="00C60B80" w:rsidRPr="00C60B80" w:rsidRDefault="00C60B80" w:rsidP="00677A54">
            <w:pPr>
              <w:rPr>
                <w:rFonts w:eastAsia="Calibri" w:cs="Times New Roman"/>
                <w:sz w:val="24"/>
                <w:szCs w:val="24"/>
              </w:rPr>
            </w:pPr>
            <w:r w:rsidRPr="00C60B80">
              <w:rPr>
                <w:rFonts w:cs="Times New Roman"/>
                <w:sz w:val="24"/>
                <w:szCs w:val="24"/>
              </w:rPr>
              <w:t>Годы реализации</w:t>
            </w:r>
          </w:p>
        </w:tc>
        <w:tc>
          <w:tcPr>
            <w:tcW w:w="1275" w:type="dxa"/>
            <w:vMerge/>
          </w:tcPr>
          <w:p w:rsidR="00C60B80" w:rsidRPr="00C60B80" w:rsidRDefault="00C60B80" w:rsidP="00677A54">
            <w:pPr>
              <w:jc w:val="center"/>
              <w:rPr>
                <w:rFonts w:eastAsia="Calibri" w:cs="Times New Roman"/>
                <w:b/>
                <w:sz w:val="24"/>
                <w:szCs w:val="24"/>
              </w:rPr>
            </w:pPr>
          </w:p>
        </w:tc>
        <w:tc>
          <w:tcPr>
            <w:tcW w:w="1764" w:type="dxa"/>
          </w:tcPr>
          <w:p w:rsidR="00C60B80" w:rsidRPr="00C60B80" w:rsidRDefault="00C60B80" w:rsidP="00677A54">
            <w:pPr>
              <w:jc w:val="center"/>
              <w:rPr>
                <w:rFonts w:eastAsia="Calibri" w:cs="Times New Roman"/>
                <w:b/>
                <w:sz w:val="24"/>
                <w:szCs w:val="24"/>
              </w:rPr>
            </w:pPr>
            <w:r w:rsidRPr="00C60B80">
              <w:rPr>
                <w:rFonts w:cs="Times New Roman"/>
                <w:sz w:val="24"/>
                <w:szCs w:val="24"/>
              </w:rPr>
              <w:t>федеральный бюджет</w:t>
            </w:r>
          </w:p>
        </w:tc>
        <w:tc>
          <w:tcPr>
            <w:tcW w:w="2064" w:type="dxa"/>
          </w:tcPr>
          <w:p w:rsidR="00C60B80" w:rsidRPr="00C60B80" w:rsidRDefault="00C60B80" w:rsidP="00677A54">
            <w:pPr>
              <w:widowControl w:val="0"/>
              <w:autoSpaceDE w:val="0"/>
              <w:autoSpaceDN w:val="0"/>
              <w:jc w:val="center"/>
              <w:rPr>
                <w:rFonts w:eastAsia="Times New Roman" w:cs="Times New Roman"/>
                <w:sz w:val="24"/>
                <w:szCs w:val="24"/>
                <w:lang w:eastAsia="ru-RU"/>
              </w:rPr>
            </w:pPr>
            <w:r w:rsidRPr="00C60B80">
              <w:rPr>
                <w:rFonts w:cs="Times New Roman"/>
                <w:sz w:val="24"/>
                <w:szCs w:val="24"/>
              </w:rPr>
              <w:t>краевой бюджет</w:t>
            </w:r>
          </w:p>
        </w:tc>
        <w:tc>
          <w:tcPr>
            <w:tcW w:w="1842" w:type="dxa"/>
          </w:tcPr>
          <w:p w:rsidR="00C60B80" w:rsidRPr="00C60B80" w:rsidRDefault="00C60B80" w:rsidP="00677A54">
            <w:pPr>
              <w:jc w:val="center"/>
              <w:rPr>
                <w:rFonts w:eastAsia="Calibri" w:cs="Times New Roman"/>
                <w:b/>
                <w:sz w:val="24"/>
                <w:szCs w:val="24"/>
              </w:rPr>
            </w:pPr>
            <w:r w:rsidRPr="00C60B80">
              <w:rPr>
                <w:rFonts w:cs="Times New Roman"/>
                <w:sz w:val="24"/>
                <w:szCs w:val="24"/>
              </w:rPr>
              <w:t>местный бюджет</w:t>
            </w:r>
          </w:p>
        </w:tc>
        <w:tc>
          <w:tcPr>
            <w:tcW w:w="1985" w:type="dxa"/>
            <w:gridSpan w:val="2"/>
          </w:tcPr>
          <w:p w:rsidR="00C60B80" w:rsidRPr="00C60B80" w:rsidRDefault="00C60B80" w:rsidP="00677A54">
            <w:pPr>
              <w:jc w:val="center"/>
              <w:rPr>
                <w:rFonts w:eastAsia="Calibri" w:cs="Times New Roman"/>
                <w:b/>
                <w:sz w:val="24"/>
                <w:szCs w:val="24"/>
              </w:rPr>
            </w:pPr>
            <w:r w:rsidRPr="00C60B80">
              <w:rPr>
                <w:rFonts w:cs="Times New Roman"/>
                <w:sz w:val="24"/>
                <w:szCs w:val="24"/>
              </w:rPr>
              <w:t>внебюджетные источники</w:t>
            </w:r>
          </w:p>
        </w:tc>
      </w:tr>
      <w:tr w:rsidR="00C60B80" w:rsidRPr="006C1F01" w:rsidTr="00677A54">
        <w:trPr>
          <w:trHeight w:val="340"/>
        </w:trPr>
        <w:tc>
          <w:tcPr>
            <w:tcW w:w="5387" w:type="dxa"/>
          </w:tcPr>
          <w:p w:rsidR="00C60B80" w:rsidRPr="00C60B80" w:rsidRDefault="00C60B80" w:rsidP="002462E5">
            <w:pPr>
              <w:rPr>
                <w:rFonts w:cs="Times New Roman"/>
                <w:sz w:val="24"/>
                <w:szCs w:val="24"/>
              </w:rPr>
            </w:pPr>
            <w:r w:rsidRPr="00C60B80">
              <w:rPr>
                <w:rFonts w:cs="Times New Roman"/>
                <w:sz w:val="24"/>
                <w:szCs w:val="24"/>
              </w:rPr>
              <w:t>2022</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5285,1</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2462E5">
            <w:pPr>
              <w:jc w:val="center"/>
              <w:rPr>
                <w:rFonts w:cs="Times New Roman"/>
                <w:sz w:val="24"/>
                <w:szCs w:val="24"/>
              </w:rPr>
            </w:pPr>
            <w:r w:rsidRPr="00C60B80">
              <w:rPr>
                <w:rFonts w:cs="Times New Roman"/>
                <w:sz w:val="24"/>
                <w:szCs w:val="24"/>
              </w:rPr>
              <w:t>5285,1</w:t>
            </w:r>
          </w:p>
        </w:tc>
        <w:tc>
          <w:tcPr>
            <w:tcW w:w="1985"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2462E5">
            <w:pPr>
              <w:rPr>
                <w:rFonts w:cs="Times New Roman"/>
                <w:sz w:val="24"/>
                <w:szCs w:val="24"/>
              </w:rPr>
            </w:pPr>
            <w:r w:rsidRPr="00C60B80">
              <w:rPr>
                <w:rFonts w:cs="Times New Roman"/>
                <w:sz w:val="24"/>
                <w:szCs w:val="24"/>
              </w:rPr>
              <w:t>2023</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5532,8</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2462E5">
            <w:pPr>
              <w:jc w:val="center"/>
              <w:rPr>
                <w:rFonts w:cs="Times New Roman"/>
                <w:sz w:val="24"/>
                <w:szCs w:val="24"/>
              </w:rPr>
            </w:pPr>
            <w:r w:rsidRPr="00C60B80">
              <w:rPr>
                <w:rFonts w:cs="Times New Roman"/>
                <w:sz w:val="24"/>
                <w:szCs w:val="24"/>
              </w:rPr>
              <w:t>5532,8</w:t>
            </w:r>
          </w:p>
        </w:tc>
        <w:tc>
          <w:tcPr>
            <w:tcW w:w="1985"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2462E5">
            <w:pPr>
              <w:rPr>
                <w:rFonts w:cs="Times New Roman"/>
                <w:sz w:val="24"/>
                <w:szCs w:val="24"/>
              </w:rPr>
            </w:pPr>
            <w:r w:rsidRPr="00C60B80">
              <w:rPr>
                <w:rFonts w:cs="Times New Roman"/>
                <w:sz w:val="24"/>
                <w:szCs w:val="24"/>
              </w:rPr>
              <w:t>2024</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5645,0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2462E5">
            <w:pPr>
              <w:jc w:val="center"/>
              <w:rPr>
                <w:rFonts w:cs="Times New Roman"/>
                <w:sz w:val="24"/>
                <w:szCs w:val="24"/>
              </w:rPr>
            </w:pPr>
            <w:r w:rsidRPr="00C60B80">
              <w:rPr>
                <w:rFonts w:cs="Times New Roman"/>
                <w:sz w:val="24"/>
                <w:szCs w:val="24"/>
              </w:rPr>
              <w:t>5645,0</w:t>
            </w:r>
          </w:p>
        </w:tc>
        <w:tc>
          <w:tcPr>
            <w:tcW w:w="1985"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2462E5">
            <w:pPr>
              <w:rPr>
                <w:rFonts w:cs="Times New Roman"/>
                <w:sz w:val="24"/>
                <w:szCs w:val="24"/>
              </w:rPr>
            </w:pPr>
            <w:r w:rsidRPr="00C60B80">
              <w:rPr>
                <w:rFonts w:cs="Times New Roman"/>
                <w:sz w:val="24"/>
                <w:szCs w:val="24"/>
              </w:rPr>
              <w:t>2025</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5645,0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2462E5">
            <w:pPr>
              <w:jc w:val="center"/>
              <w:rPr>
                <w:rFonts w:cs="Times New Roman"/>
                <w:sz w:val="24"/>
                <w:szCs w:val="24"/>
              </w:rPr>
            </w:pPr>
            <w:r w:rsidRPr="00C60B80">
              <w:rPr>
                <w:rFonts w:cs="Times New Roman"/>
                <w:sz w:val="24"/>
                <w:szCs w:val="24"/>
              </w:rPr>
              <w:t>5645,0</w:t>
            </w:r>
          </w:p>
        </w:tc>
        <w:tc>
          <w:tcPr>
            <w:tcW w:w="1985"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rPr>
          <w:trHeight w:val="340"/>
        </w:trPr>
        <w:tc>
          <w:tcPr>
            <w:tcW w:w="5387" w:type="dxa"/>
          </w:tcPr>
          <w:p w:rsidR="00C60B80" w:rsidRPr="00C60B80" w:rsidRDefault="00C60B80" w:rsidP="002462E5">
            <w:pPr>
              <w:rPr>
                <w:rFonts w:cs="Times New Roman"/>
                <w:sz w:val="24"/>
                <w:szCs w:val="24"/>
              </w:rPr>
            </w:pPr>
            <w:r w:rsidRPr="00C60B80">
              <w:rPr>
                <w:rFonts w:cs="Times New Roman"/>
                <w:sz w:val="24"/>
                <w:szCs w:val="24"/>
              </w:rPr>
              <w:t>Всего</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22107,9</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842" w:type="dxa"/>
          </w:tcPr>
          <w:p w:rsidR="00C60B80" w:rsidRPr="00C60B80" w:rsidRDefault="00C60B80" w:rsidP="002462E5">
            <w:pPr>
              <w:jc w:val="center"/>
              <w:rPr>
                <w:rFonts w:cs="Times New Roman"/>
                <w:sz w:val="24"/>
                <w:szCs w:val="24"/>
              </w:rPr>
            </w:pPr>
            <w:r w:rsidRPr="00C60B80">
              <w:rPr>
                <w:rFonts w:cs="Times New Roman"/>
                <w:sz w:val="24"/>
                <w:szCs w:val="24"/>
              </w:rPr>
              <w:t>22107,9</w:t>
            </w:r>
          </w:p>
        </w:tc>
        <w:tc>
          <w:tcPr>
            <w:tcW w:w="1985"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14317" w:type="dxa"/>
            <w:gridSpan w:val="7"/>
          </w:tcPr>
          <w:p w:rsidR="00C60B80" w:rsidRPr="00C60B80" w:rsidRDefault="00C60B80" w:rsidP="002462E5">
            <w:pPr>
              <w:jc w:val="center"/>
              <w:rPr>
                <w:rFonts w:cs="Times New Roman"/>
                <w:sz w:val="24"/>
                <w:szCs w:val="24"/>
              </w:rPr>
            </w:pPr>
            <w:r w:rsidRPr="00C60B80">
              <w:rPr>
                <w:rFonts w:cs="Times New Roman"/>
                <w:sz w:val="24"/>
                <w:szCs w:val="24"/>
              </w:rPr>
              <w:t>расходы, связанные с реализацией проектов или программ &lt;2&gt;</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2022</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2023</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2024</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2025</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Всего</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14317" w:type="dxa"/>
            <w:gridSpan w:val="7"/>
          </w:tcPr>
          <w:p w:rsidR="00C60B80" w:rsidRPr="00C60B80" w:rsidRDefault="00C60B80" w:rsidP="002462E5">
            <w:pPr>
              <w:jc w:val="center"/>
              <w:rPr>
                <w:rFonts w:cs="Times New Roman"/>
                <w:sz w:val="24"/>
                <w:szCs w:val="24"/>
              </w:rPr>
            </w:pPr>
            <w:r w:rsidRPr="00C60B80">
              <w:rPr>
                <w:rFonts w:cs="Times New Roman"/>
                <w:sz w:val="24"/>
                <w:szCs w:val="24"/>
              </w:rPr>
              <w:t>расходы, связанные с осуществлением капитальных вложений в объекты капитального строительства</w:t>
            </w:r>
          </w:p>
          <w:p w:rsidR="00C60B80" w:rsidRPr="00C60B80" w:rsidRDefault="00C60B80" w:rsidP="002462E5">
            <w:pPr>
              <w:jc w:val="center"/>
              <w:rPr>
                <w:rFonts w:cs="Times New Roman"/>
                <w:sz w:val="24"/>
                <w:szCs w:val="24"/>
              </w:rPr>
            </w:pPr>
            <w:r w:rsidRPr="00C60B80">
              <w:rPr>
                <w:rFonts w:cs="Times New Roman"/>
                <w:sz w:val="24"/>
                <w:szCs w:val="24"/>
              </w:rPr>
              <w:t>муниципальной собственности муниципального образования Темрюкский район &lt;2&gt;</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2022</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2023</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2024</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lastRenderedPageBreak/>
              <w:t>2025</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5387" w:type="dxa"/>
          </w:tcPr>
          <w:p w:rsidR="00C60B80" w:rsidRPr="00C60B80" w:rsidRDefault="00C60B80" w:rsidP="002462E5">
            <w:pPr>
              <w:rPr>
                <w:rFonts w:cs="Times New Roman"/>
                <w:sz w:val="24"/>
                <w:szCs w:val="24"/>
              </w:rPr>
            </w:pPr>
            <w:r w:rsidRPr="00C60B80">
              <w:rPr>
                <w:rFonts w:cs="Times New Roman"/>
                <w:sz w:val="24"/>
                <w:szCs w:val="24"/>
              </w:rPr>
              <w:t>Всего</w:t>
            </w:r>
          </w:p>
        </w:tc>
        <w:tc>
          <w:tcPr>
            <w:tcW w:w="1275"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7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2064" w:type="dxa"/>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06" w:type="dxa"/>
            <w:gridSpan w:val="2"/>
          </w:tcPr>
          <w:p w:rsidR="00C60B80" w:rsidRPr="00C60B80" w:rsidRDefault="00C60B80" w:rsidP="002462E5">
            <w:pPr>
              <w:jc w:val="center"/>
              <w:rPr>
                <w:rFonts w:cs="Times New Roman"/>
                <w:sz w:val="24"/>
                <w:szCs w:val="24"/>
              </w:rPr>
            </w:pPr>
            <w:r w:rsidRPr="00C60B80">
              <w:rPr>
                <w:rFonts w:cs="Times New Roman"/>
                <w:sz w:val="24"/>
                <w:szCs w:val="24"/>
              </w:rPr>
              <w:t>0,0</w:t>
            </w:r>
          </w:p>
        </w:tc>
        <w:tc>
          <w:tcPr>
            <w:tcW w:w="1921" w:type="dxa"/>
          </w:tcPr>
          <w:p w:rsidR="00C60B80" w:rsidRPr="00C60B80" w:rsidRDefault="00C60B80" w:rsidP="002462E5">
            <w:pPr>
              <w:jc w:val="center"/>
              <w:rPr>
                <w:rFonts w:cs="Times New Roman"/>
                <w:sz w:val="24"/>
                <w:szCs w:val="24"/>
              </w:rPr>
            </w:pPr>
            <w:r w:rsidRPr="00C60B80">
              <w:rPr>
                <w:rFonts w:cs="Times New Roman"/>
                <w:sz w:val="24"/>
                <w:szCs w:val="24"/>
              </w:rPr>
              <w:t>0,0</w:t>
            </w:r>
          </w:p>
        </w:tc>
      </w:tr>
      <w:tr w:rsidR="00C60B80" w:rsidRPr="006C1F01" w:rsidTr="00677A54">
        <w:tc>
          <w:tcPr>
            <w:tcW w:w="14317" w:type="dxa"/>
            <w:gridSpan w:val="7"/>
          </w:tcPr>
          <w:p w:rsidR="00C60B80" w:rsidRPr="00C60B80" w:rsidRDefault="00C60B80" w:rsidP="003D74D6">
            <w:pPr>
              <w:widowControl w:val="0"/>
              <w:autoSpaceDE w:val="0"/>
              <w:autoSpaceDN w:val="0"/>
              <w:rPr>
                <w:rFonts w:eastAsia="Times New Roman" w:cs="Times New Roman"/>
                <w:sz w:val="24"/>
                <w:szCs w:val="24"/>
                <w:lang w:eastAsia="ru-RU"/>
              </w:rPr>
            </w:pPr>
            <w:r w:rsidRPr="00C60B80">
              <w:rPr>
                <w:rFonts w:eastAsia="Times New Roman" w:cs="Times New Roman"/>
                <w:sz w:val="24"/>
                <w:szCs w:val="24"/>
                <w:lang w:eastAsia="ru-RU"/>
              </w:rPr>
              <w:t>--------------------------------</w:t>
            </w:r>
          </w:p>
          <w:p w:rsidR="00C60B80" w:rsidRPr="00C60B80" w:rsidRDefault="00C60B80" w:rsidP="003D74D6">
            <w:pPr>
              <w:widowControl w:val="0"/>
              <w:autoSpaceDE w:val="0"/>
              <w:autoSpaceDN w:val="0"/>
              <w:rPr>
                <w:rFonts w:eastAsia="Times New Roman" w:cs="Times New Roman"/>
                <w:sz w:val="24"/>
                <w:szCs w:val="24"/>
                <w:lang w:eastAsia="ru-RU"/>
              </w:rPr>
            </w:pPr>
            <w:r w:rsidRPr="00C60B80">
              <w:rPr>
                <w:rFonts w:eastAsia="Times New Roman" w:cs="Times New Roman"/>
                <w:sz w:val="24"/>
                <w:szCs w:val="24"/>
                <w:lang w:eastAsia="ru-RU"/>
              </w:rPr>
              <w:t>&lt;1</w:t>
            </w:r>
            <w:proofErr w:type="gramStart"/>
            <w:r w:rsidRPr="00C60B80">
              <w:rPr>
                <w:rFonts w:eastAsia="Times New Roman" w:cs="Times New Roman"/>
                <w:sz w:val="24"/>
                <w:szCs w:val="24"/>
                <w:lang w:eastAsia="ru-RU"/>
              </w:rPr>
              <w:t>&gt; У</w:t>
            </w:r>
            <w:proofErr w:type="gramEnd"/>
            <w:r w:rsidRPr="00C60B80">
              <w:rPr>
                <w:rFonts w:eastAsia="Times New Roman" w:cs="Times New Roman"/>
                <w:sz w:val="24"/>
                <w:szCs w:val="24"/>
                <w:lang w:eastAsia="ru-RU"/>
              </w:rPr>
              <w:t>казывается с точностью до одного знака после запятой.</w:t>
            </w:r>
          </w:p>
          <w:p w:rsidR="00C60B80" w:rsidRPr="00C60B80" w:rsidRDefault="00C60B80" w:rsidP="003D74D6">
            <w:pPr>
              <w:widowControl w:val="0"/>
              <w:autoSpaceDE w:val="0"/>
              <w:autoSpaceDN w:val="0"/>
              <w:rPr>
                <w:rFonts w:eastAsia="Times New Roman" w:cs="Times New Roman"/>
                <w:sz w:val="24"/>
                <w:szCs w:val="24"/>
                <w:lang w:eastAsia="ru-RU"/>
              </w:rPr>
            </w:pPr>
            <w:r w:rsidRPr="00C60B80">
              <w:rPr>
                <w:rFonts w:eastAsia="Times New Roman" w:cs="Times New Roman"/>
                <w:sz w:val="24"/>
                <w:szCs w:val="24"/>
                <w:lang w:eastAsia="ru-RU"/>
              </w:rPr>
              <w:t>&lt;2</w:t>
            </w:r>
            <w:proofErr w:type="gramStart"/>
            <w:r w:rsidRPr="00C60B80">
              <w:rPr>
                <w:rFonts w:eastAsia="Times New Roman" w:cs="Times New Roman"/>
                <w:sz w:val="24"/>
                <w:szCs w:val="24"/>
                <w:lang w:eastAsia="ru-RU"/>
              </w:rPr>
              <w:t>&gt; У</w:t>
            </w:r>
            <w:proofErr w:type="gramEnd"/>
            <w:r w:rsidRPr="00C60B80">
              <w:rPr>
                <w:rFonts w:eastAsia="Times New Roman" w:cs="Times New Roman"/>
                <w:sz w:val="24"/>
                <w:szCs w:val="24"/>
                <w:lang w:eastAsia="ru-RU"/>
              </w:rPr>
              <w:t>казывается при наличии указанных расходов</w:t>
            </w:r>
          </w:p>
        </w:tc>
      </w:tr>
    </w:tbl>
    <w:p w:rsidR="00381C01"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1. Перечень мероприятий подпрограммы</w:t>
      </w: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F8139A" w:rsidRPr="00BB07CF" w:rsidRDefault="00F8139A" w:rsidP="00F8139A">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Список изменяющих документов</w:t>
      </w:r>
    </w:p>
    <w:p w:rsidR="00F8139A" w:rsidRPr="00082567" w:rsidRDefault="00F8139A" w:rsidP="00F8139A">
      <w:pPr>
        <w:shd w:val="clear" w:color="auto" w:fill="FFFFFF"/>
        <w:jc w:val="center"/>
        <w:rPr>
          <w:rFonts w:eastAsia="Times New Roman" w:cs="Times New Roman"/>
          <w:color w:val="000000"/>
          <w:sz w:val="23"/>
          <w:szCs w:val="23"/>
          <w:lang w:eastAsia="ru-RU"/>
        </w:rPr>
      </w:pPr>
      <w:proofErr w:type="gramStart"/>
      <w:r w:rsidRPr="00003543">
        <w:rPr>
          <w:rFonts w:ascii="YS Text" w:eastAsia="Times New Roman" w:hAnsi="YS Text" w:cs="Times New Roman"/>
          <w:color w:val="000000"/>
          <w:sz w:val="23"/>
          <w:szCs w:val="23"/>
          <w:lang w:eastAsia="ru-RU"/>
        </w:rPr>
        <w:t>(</w:t>
      </w:r>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F8139A" w:rsidRPr="00082567" w:rsidRDefault="00F8139A" w:rsidP="00F8139A">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24.01.2022 № 50, от 24.02.2022 № 220, от 21.03.2022 № 335</w:t>
      </w:r>
      <w:r>
        <w:rPr>
          <w:rFonts w:eastAsia="Times New Roman" w:cs="Times New Roman"/>
          <w:color w:val="000000"/>
          <w:sz w:val="23"/>
          <w:szCs w:val="23"/>
          <w:lang w:eastAsia="ru-RU"/>
        </w:rPr>
        <w:t>, от 31.10.2022 № 1985, от 21.11.2022 № 2176, от 06.12.2022 № 2324</w:t>
      </w:r>
      <w:r w:rsidRPr="00082567">
        <w:rPr>
          <w:rFonts w:eastAsia="Times New Roman" w:cs="Times New Roman"/>
          <w:color w:val="000000"/>
          <w:sz w:val="23"/>
          <w:szCs w:val="23"/>
          <w:lang w:eastAsia="ru-RU"/>
        </w:rPr>
        <w:t>)</w:t>
      </w:r>
      <w:proofErr w:type="gramEnd"/>
    </w:p>
    <w:p w:rsidR="00C60B80" w:rsidRPr="00C60B80" w:rsidRDefault="00C60B80" w:rsidP="00C60B80">
      <w:pPr>
        <w:jc w:val="both"/>
        <w:rPr>
          <w:rFonts w:eastAsia="Calibri" w:cs="Times New Roman"/>
          <w:b/>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1134"/>
        <w:gridCol w:w="992"/>
        <w:gridCol w:w="2268"/>
        <w:gridCol w:w="2127"/>
      </w:tblGrid>
      <w:tr w:rsidR="00C60B80" w:rsidRPr="00C60B80" w:rsidTr="002462E5">
        <w:tc>
          <w:tcPr>
            <w:tcW w:w="709" w:type="dxa"/>
            <w:vMerge w:val="restart"/>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w:t>
            </w:r>
            <w:r w:rsidRPr="00C60B80">
              <w:rPr>
                <w:rFonts w:eastAsia="Times New Roman" w:cs="Times New Roman"/>
                <w:sz w:val="22"/>
                <w:lang w:eastAsia="ru-RU"/>
              </w:rPr>
              <w:br/>
            </w:r>
            <w:proofErr w:type="gramStart"/>
            <w:r w:rsidRPr="00C60B80">
              <w:rPr>
                <w:rFonts w:eastAsia="Times New Roman" w:cs="Times New Roman"/>
                <w:sz w:val="22"/>
                <w:lang w:eastAsia="ru-RU"/>
              </w:rPr>
              <w:t>п</w:t>
            </w:r>
            <w:proofErr w:type="gramEnd"/>
            <w:r w:rsidRPr="00C60B80">
              <w:rPr>
                <w:rFonts w:eastAsia="Times New Roman" w:cs="Times New Roman"/>
                <w:sz w:val="22"/>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 xml:space="preserve">Статус </w:t>
            </w:r>
            <w:hyperlink w:anchor="P1007" w:history="1">
              <w:r w:rsidRPr="00C60B80">
                <w:rPr>
                  <w:rFonts w:eastAsia="Times New Roman" w:cs="Times New Roman"/>
                  <w:sz w:val="22"/>
                  <w:lang w:eastAsia="ru-RU"/>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Заказчик, главный распорядитель (распорядитель) бюджетных средств, исполнитель</w:t>
            </w:r>
          </w:p>
        </w:tc>
      </w:tr>
      <w:tr w:rsidR="00C60B80" w:rsidRPr="00C60B80" w:rsidTr="002462E5">
        <w:tc>
          <w:tcPr>
            <w:tcW w:w="709" w:type="dxa"/>
            <w:vMerge/>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center"/>
              <w:rPr>
                <w:rFonts w:eastAsia="Times New Roman" w:cs="Times New Roman"/>
                <w:sz w:val="22"/>
                <w:lang w:eastAsia="ru-RU"/>
              </w:rPr>
            </w:pPr>
            <w:r w:rsidRPr="00C60B80">
              <w:rPr>
                <w:rFonts w:eastAsia="Times New Roman" w:cs="Times New Roman"/>
                <w:sz w:val="22"/>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r>
      <w:tr w:rsidR="00C60B80" w:rsidRPr="00C60B80" w:rsidTr="002462E5">
        <w:trPr>
          <w:cantSplit/>
          <w:trHeight w:val="1857"/>
        </w:trPr>
        <w:tc>
          <w:tcPr>
            <w:tcW w:w="709" w:type="dxa"/>
            <w:vMerge/>
            <w:tcBorders>
              <w:top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C60B80" w:rsidRPr="00C60B80" w:rsidRDefault="00C60B80" w:rsidP="00C60B80">
            <w:pPr>
              <w:widowControl w:val="0"/>
              <w:autoSpaceDE w:val="0"/>
              <w:autoSpaceDN w:val="0"/>
              <w:adjustRightInd w:val="0"/>
              <w:ind w:left="113" w:right="113"/>
              <w:jc w:val="center"/>
              <w:rPr>
                <w:rFonts w:eastAsia="Times New Roman" w:cs="Times New Roman"/>
                <w:sz w:val="22"/>
                <w:lang w:eastAsia="ru-RU"/>
              </w:rPr>
            </w:pPr>
            <w:r w:rsidRPr="00C60B80">
              <w:rPr>
                <w:rFonts w:eastAsia="Times New Roman" w:cs="Times New Roman"/>
                <w:sz w:val="22"/>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tcBorders>
          </w:tcPr>
          <w:p w:rsidR="00C60B80" w:rsidRPr="00C60B80" w:rsidRDefault="00C60B80" w:rsidP="00C60B80">
            <w:pPr>
              <w:widowControl w:val="0"/>
              <w:autoSpaceDE w:val="0"/>
              <w:autoSpaceDN w:val="0"/>
              <w:adjustRightInd w:val="0"/>
              <w:jc w:val="both"/>
              <w:rPr>
                <w:rFonts w:eastAsia="Times New Roman" w:cs="Times New Roman"/>
                <w:sz w:val="22"/>
                <w:lang w:eastAsia="ru-RU"/>
              </w:rPr>
            </w:pPr>
          </w:p>
        </w:tc>
      </w:tr>
    </w:tbl>
    <w:p w:rsidR="00C60B80" w:rsidRPr="00C60B80" w:rsidRDefault="00C60B80" w:rsidP="00C60B80">
      <w:pPr>
        <w:rPr>
          <w:rFonts w:eastAsia="Calibri" w:cs="Times New Roman"/>
          <w:sz w:val="6"/>
          <w:szCs w:val="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1136"/>
        <w:gridCol w:w="996"/>
        <w:gridCol w:w="2266"/>
        <w:gridCol w:w="2125"/>
      </w:tblGrid>
      <w:tr w:rsidR="00C60B80" w:rsidRPr="00C60B80" w:rsidTr="002462E5">
        <w:trPr>
          <w:tblHeader/>
        </w:trPr>
        <w:tc>
          <w:tcPr>
            <w:tcW w:w="705"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w:t>
            </w:r>
          </w:p>
        </w:tc>
        <w:tc>
          <w:tcPr>
            <w:tcW w:w="240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2</w:t>
            </w:r>
          </w:p>
        </w:tc>
        <w:tc>
          <w:tcPr>
            <w:tcW w:w="425"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3</w:t>
            </w:r>
          </w:p>
        </w:tc>
        <w:tc>
          <w:tcPr>
            <w:tcW w:w="1280"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4</w:t>
            </w:r>
          </w:p>
        </w:tc>
        <w:tc>
          <w:tcPr>
            <w:tcW w:w="1134"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5</w:t>
            </w:r>
          </w:p>
        </w:tc>
        <w:tc>
          <w:tcPr>
            <w:tcW w:w="992"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6</w:t>
            </w:r>
          </w:p>
        </w:tc>
        <w:tc>
          <w:tcPr>
            <w:tcW w:w="994"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7</w:t>
            </w:r>
          </w:p>
        </w:tc>
        <w:tc>
          <w:tcPr>
            <w:tcW w:w="113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8</w:t>
            </w:r>
          </w:p>
        </w:tc>
        <w:tc>
          <w:tcPr>
            <w:tcW w:w="99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9</w:t>
            </w:r>
          </w:p>
        </w:tc>
        <w:tc>
          <w:tcPr>
            <w:tcW w:w="226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10</w:t>
            </w:r>
          </w:p>
        </w:tc>
        <w:tc>
          <w:tcPr>
            <w:tcW w:w="2125"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11</w:t>
            </w:r>
          </w:p>
        </w:tc>
      </w:tr>
      <w:tr w:rsidR="00C60B80" w:rsidRPr="00C60B80" w:rsidTr="002462E5">
        <w:tc>
          <w:tcPr>
            <w:tcW w:w="705"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1</w:t>
            </w:r>
          </w:p>
        </w:tc>
        <w:tc>
          <w:tcPr>
            <w:tcW w:w="240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Цель 1 </w:t>
            </w:r>
          </w:p>
        </w:tc>
        <w:tc>
          <w:tcPr>
            <w:tcW w:w="11348" w:type="dxa"/>
            <w:gridSpan w:val="9"/>
            <w:shd w:val="clear" w:color="auto" w:fill="auto"/>
          </w:tcPr>
          <w:p w:rsidR="00C60B80" w:rsidRPr="00C60B80" w:rsidRDefault="00C60B80" w:rsidP="00C60B80">
            <w:pPr>
              <w:ind w:right="-1"/>
              <w:jc w:val="both"/>
              <w:rPr>
                <w:rFonts w:eastAsia="Times New Roman" w:cs="Times New Roman"/>
                <w:sz w:val="24"/>
                <w:szCs w:val="24"/>
                <w:lang w:eastAsia="ru-RU"/>
              </w:rPr>
            </w:pPr>
            <w:r w:rsidRPr="00C60B80">
              <w:rPr>
                <w:rFonts w:eastAsia="Times New Roman" w:cs="Times New Roman"/>
                <w:sz w:val="24"/>
                <w:szCs w:val="24"/>
                <w:lang w:eastAsia="ru-RU"/>
              </w:rPr>
              <w:t xml:space="preserve">Содействие в продвижении работы </w:t>
            </w:r>
            <w:proofErr w:type="spellStart"/>
            <w:r w:rsidRPr="00C60B80">
              <w:rPr>
                <w:rFonts w:eastAsia="Times New Roman" w:cs="Times New Roman"/>
                <w:sz w:val="24"/>
                <w:szCs w:val="24"/>
                <w:lang w:eastAsia="ru-RU"/>
              </w:rPr>
              <w:t>сельхозтоваропроизводителей</w:t>
            </w:r>
            <w:proofErr w:type="spellEnd"/>
            <w:r w:rsidRPr="00C60B80">
              <w:rPr>
                <w:rFonts w:eastAsia="Times New Roman" w:cs="Times New Roman"/>
                <w:sz w:val="24"/>
                <w:szCs w:val="24"/>
                <w:lang w:eastAsia="ru-RU"/>
              </w:rPr>
              <w:t xml:space="preserve"> в муниципальном образовании Темрюкский район</w:t>
            </w:r>
          </w:p>
        </w:tc>
      </w:tr>
      <w:tr w:rsidR="00C60B80" w:rsidRPr="00C60B80" w:rsidTr="002462E5">
        <w:tc>
          <w:tcPr>
            <w:tcW w:w="705"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1.1</w:t>
            </w:r>
          </w:p>
        </w:tc>
        <w:tc>
          <w:tcPr>
            <w:tcW w:w="2406"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Задача 1.1</w:t>
            </w:r>
          </w:p>
        </w:tc>
        <w:tc>
          <w:tcPr>
            <w:tcW w:w="11348" w:type="dxa"/>
            <w:gridSpan w:val="9"/>
            <w:shd w:val="clear" w:color="auto" w:fill="auto"/>
          </w:tcPr>
          <w:p w:rsidR="00C60B80" w:rsidRPr="00C60B80" w:rsidRDefault="00C60B80" w:rsidP="00C60B80">
            <w:pPr>
              <w:ind w:right="-1"/>
              <w:jc w:val="both"/>
              <w:rPr>
                <w:rFonts w:eastAsia="Times New Roman" w:cs="Times New Roman"/>
                <w:sz w:val="24"/>
                <w:szCs w:val="24"/>
                <w:lang w:eastAsia="ru-RU"/>
              </w:rPr>
            </w:pPr>
            <w:r w:rsidRPr="00C60B80">
              <w:rPr>
                <w:rFonts w:eastAsia="Times New Roman" w:cs="Times New Roman"/>
                <w:sz w:val="24"/>
                <w:szCs w:val="24"/>
                <w:lang w:eastAsia="ru-RU"/>
              </w:rPr>
              <w:t xml:space="preserve">Выполнение возложенных задач по поднятию уровня знаний у </w:t>
            </w:r>
            <w:proofErr w:type="spellStart"/>
            <w:r w:rsidRPr="00C60B80">
              <w:rPr>
                <w:rFonts w:eastAsia="Times New Roman" w:cs="Times New Roman"/>
                <w:sz w:val="24"/>
                <w:szCs w:val="24"/>
                <w:lang w:eastAsia="ru-RU"/>
              </w:rPr>
              <w:t>сельхозтоваропроизводителей</w:t>
            </w:r>
            <w:proofErr w:type="spellEnd"/>
            <w:r w:rsidRPr="00C60B80">
              <w:rPr>
                <w:rFonts w:eastAsia="Times New Roman" w:cs="Times New Roman"/>
                <w:sz w:val="24"/>
                <w:szCs w:val="24"/>
                <w:lang w:eastAsia="ru-RU"/>
              </w:rPr>
              <w:t xml:space="preserve"> в муниципальном образовании Темрюкский район в области земледелия, животноводства, </w:t>
            </w:r>
            <w:proofErr w:type="spellStart"/>
            <w:r w:rsidRPr="00C60B80">
              <w:rPr>
                <w:rFonts w:eastAsia="Times New Roman" w:cs="Times New Roman"/>
                <w:sz w:val="24"/>
                <w:szCs w:val="24"/>
                <w:lang w:eastAsia="ru-RU"/>
              </w:rPr>
              <w:t>аквакультуре</w:t>
            </w:r>
            <w:proofErr w:type="spellEnd"/>
          </w:p>
        </w:tc>
      </w:tr>
      <w:tr w:rsidR="00C60B80" w:rsidRPr="00C60B80" w:rsidTr="002462E5">
        <w:trPr>
          <w:trHeight w:val="240"/>
        </w:trPr>
        <w:tc>
          <w:tcPr>
            <w:tcW w:w="705" w:type="dxa"/>
            <w:vMerge w:val="restart"/>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1.1.1</w:t>
            </w:r>
          </w:p>
        </w:tc>
        <w:tc>
          <w:tcPr>
            <w:tcW w:w="2406" w:type="dxa"/>
            <w:vMerge w:val="restart"/>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t xml:space="preserve">Обеспечение выполнения функций МКУ ИКЦ «Темрюкский», </w:t>
            </w:r>
            <w:r w:rsidRPr="00C60B80">
              <w:rPr>
                <w:rFonts w:eastAsia="Times New Roman" w:cs="Times New Roman"/>
                <w:sz w:val="24"/>
                <w:szCs w:val="24"/>
                <w:lang w:eastAsia="ru-RU"/>
              </w:rPr>
              <w:lastRenderedPageBreak/>
              <w:t>подведомственного управлению сельского хозяйства и перерабатывающей промышленности администрации муниципального образования Темрюкский район</w:t>
            </w:r>
          </w:p>
        </w:tc>
        <w:tc>
          <w:tcPr>
            <w:tcW w:w="425" w:type="dxa"/>
            <w:vMerge w:val="restart"/>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lastRenderedPageBreak/>
              <w:t>-</w:t>
            </w: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2022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 xml:space="preserve">Выполнение функций казенного учреждения – </w:t>
            </w:r>
          </w:p>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100 %</w:t>
            </w:r>
          </w:p>
        </w:tc>
        <w:tc>
          <w:tcPr>
            <w:tcW w:w="2125"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 xml:space="preserve">Администрация муниципального образования Темрюкский </w:t>
            </w:r>
            <w:r w:rsidRPr="00C60B80">
              <w:rPr>
                <w:rFonts w:eastAsia="Times New Roman" w:cs="Times New Roman"/>
                <w:sz w:val="24"/>
                <w:szCs w:val="24"/>
                <w:lang w:eastAsia="ru-RU"/>
              </w:rPr>
              <w:lastRenderedPageBreak/>
              <w:t>район,</w:t>
            </w:r>
          </w:p>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 xml:space="preserve"> МКУ ИКЦ «Темрюкский»</w:t>
            </w: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2023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2024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2025</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х</w:t>
            </w: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2462E5">
        <w:tc>
          <w:tcPr>
            <w:tcW w:w="705" w:type="dxa"/>
            <w:vMerge w:val="restart"/>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val="restart"/>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t>Итого по подпрограмме</w:t>
            </w:r>
          </w:p>
        </w:tc>
        <w:tc>
          <w:tcPr>
            <w:tcW w:w="425" w:type="dxa"/>
            <w:vMerge w:val="restart"/>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2022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5285,1</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х</w:t>
            </w:r>
          </w:p>
        </w:tc>
        <w:tc>
          <w:tcPr>
            <w:tcW w:w="2125" w:type="dxa"/>
            <w:vMerge w:val="restart"/>
            <w:shd w:val="clear" w:color="auto" w:fill="auto"/>
          </w:tcPr>
          <w:p w:rsidR="00C60B80" w:rsidRPr="00C60B80" w:rsidRDefault="00C60B80" w:rsidP="00C60B80">
            <w:pPr>
              <w:ind w:right="-1"/>
              <w:jc w:val="center"/>
              <w:rPr>
                <w:rFonts w:eastAsia="Times New Roman" w:cs="Times New Roman"/>
                <w:sz w:val="24"/>
                <w:szCs w:val="24"/>
                <w:lang w:eastAsia="ru-RU"/>
              </w:rPr>
            </w:pPr>
            <w:r w:rsidRPr="00C60B80">
              <w:rPr>
                <w:rFonts w:eastAsia="Times New Roman" w:cs="Times New Roman"/>
                <w:sz w:val="24"/>
                <w:szCs w:val="24"/>
                <w:lang w:eastAsia="ru-RU"/>
              </w:rPr>
              <w:t>х</w:t>
            </w: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2023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5532,8</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jc w:val="center"/>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jc w:val="center"/>
              <w:rPr>
                <w:rFonts w:eastAsia="Times New Roman" w:cs="Times New Roman"/>
                <w:sz w:val="24"/>
                <w:szCs w:val="24"/>
                <w:lang w:eastAsia="ru-RU"/>
              </w:rPr>
            </w:pP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 xml:space="preserve">2024 </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widowControl w:val="0"/>
              <w:autoSpaceDE w:val="0"/>
              <w:autoSpaceDN w:val="0"/>
              <w:adjustRightInd w:val="0"/>
              <w:ind w:right="-1"/>
              <w:rPr>
                <w:rFonts w:eastAsia="Times New Roman" w:cs="Times New Roman"/>
                <w:sz w:val="24"/>
                <w:szCs w:val="24"/>
                <w:lang w:eastAsia="ru-RU"/>
              </w:rPr>
            </w:pPr>
            <w:r w:rsidRPr="00C60B80">
              <w:rPr>
                <w:rFonts w:eastAsia="Times New Roman" w:cs="Times New Roman"/>
                <w:sz w:val="24"/>
                <w:szCs w:val="24"/>
                <w:lang w:eastAsia="ru-RU"/>
              </w:rPr>
              <w:t>2025</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5645,0</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2462E5">
        <w:tc>
          <w:tcPr>
            <w:tcW w:w="70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40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425"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1280" w:type="dxa"/>
            <w:shd w:val="clear" w:color="auto" w:fill="auto"/>
          </w:tcPr>
          <w:p w:rsidR="00C60B80" w:rsidRPr="00C60B80" w:rsidRDefault="00C60B80" w:rsidP="00C60B80">
            <w:pPr>
              <w:ind w:right="-1"/>
              <w:rPr>
                <w:rFonts w:eastAsia="Times New Roman" w:cs="Times New Roman"/>
                <w:sz w:val="24"/>
                <w:szCs w:val="24"/>
                <w:lang w:eastAsia="ru-RU"/>
              </w:rPr>
            </w:pPr>
            <w:r w:rsidRPr="00C60B80">
              <w:rPr>
                <w:rFonts w:eastAsia="Times New Roman" w:cs="Times New Roman"/>
                <w:sz w:val="24"/>
                <w:szCs w:val="24"/>
                <w:lang w:eastAsia="ru-RU"/>
              </w:rPr>
              <w:t>всего</w:t>
            </w:r>
          </w:p>
        </w:tc>
        <w:tc>
          <w:tcPr>
            <w:tcW w:w="1134"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2"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994"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1136" w:type="dxa"/>
            <w:shd w:val="clear" w:color="auto" w:fill="auto"/>
          </w:tcPr>
          <w:p w:rsidR="00C60B80" w:rsidRPr="00C60B80" w:rsidRDefault="00C60B80" w:rsidP="00C60B80">
            <w:pPr>
              <w:widowControl w:val="0"/>
              <w:autoSpaceDE w:val="0"/>
              <w:autoSpaceDN w:val="0"/>
              <w:jc w:val="center"/>
              <w:rPr>
                <w:rFonts w:eastAsia="Times New Roman" w:cs="Times New Roman"/>
                <w:sz w:val="24"/>
                <w:szCs w:val="24"/>
                <w:lang w:eastAsia="ru-RU"/>
              </w:rPr>
            </w:pPr>
            <w:r w:rsidRPr="00C60B80">
              <w:rPr>
                <w:rFonts w:eastAsia="Times New Roman" w:cs="Times New Roman"/>
                <w:sz w:val="24"/>
                <w:szCs w:val="24"/>
                <w:lang w:eastAsia="ru-RU"/>
              </w:rPr>
              <w:t>22107,9</w:t>
            </w:r>
          </w:p>
        </w:tc>
        <w:tc>
          <w:tcPr>
            <w:tcW w:w="996" w:type="dxa"/>
            <w:shd w:val="clear" w:color="auto" w:fill="auto"/>
          </w:tcPr>
          <w:p w:rsidR="00C60B80" w:rsidRPr="00C60B80" w:rsidRDefault="00C60B80" w:rsidP="00C60B80">
            <w:pPr>
              <w:widowControl w:val="0"/>
              <w:autoSpaceDE w:val="0"/>
              <w:autoSpaceDN w:val="0"/>
              <w:adjustRightInd w:val="0"/>
              <w:ind w:right="-1"/>
              <w:jc w:val="center"/>
              <w:rPr>
                <w:rFonts w:eastAsia="Times New Roman" w:cs="Times New Roman"/>
                <w:sz w:val="24"/>
                <w:szCs w:val="24"/>
                <w:lang w:eastAsia="ru-RU"/>
              </w:rPr>
            </w:pPr>
            <w:r w:rsidRPr="00C60B80">
              <w:rPr>
                <w:rFonts w:eastAsia="Times New Roman" w:cs="Times New Roman"/>
                <w:sz w:val="24"/>
                <w:szCs w:val="24"/>
                <w:lang w:eastAsia="ru-RU"/>
              </w:rPr>
              <w:t>0,0</w:t>
            </w:r>
          </w:p>
        </w:tc>
        <w:tc>
          <w:tcPr>
            <w:tcW w:w="2266" w:type="dxa"/>
            <w:vMerge/>
            <w:shd w:val="clear" w:color="auto" w:fill="auto"/>
          </w:tcPr>
          <w:p w:rsidR="00C60B80" w:rsidRPr="00C60B80" w:rsidRDefault="00C60B80" w:rsidP="00C60B80">
            <w:pPr>
              <w:ind w:right="-1"/>
              <w:rPr>
                <w:rFonts w:eastAsia="Times New Roman" w:cs="Times New Roman"/>
                <w:sz w:val="24"/>
                <w:szCs w:val="24"/>
                <w:lang w:eastAsia="ru-RU"/>
              </w:rPr>
            </w:pPr>
          </w:p>
        </w:tc>
        <w:tc>
          <w:tcPr>
            <w:tcW w:w="2125" w:type="dxa"/>
            <w:vMerge/>
            <w:shd w:val="clear" w:color="auto" w:fill="auto"/>
          </w:tcPr>
          <w:p w:rsidR="00C60B80" w:rsidRPr="00C60B80" w:rsidRDefault="00C60B80" w:rsidP="00C60B80">
            <w:pPr>
              <w:ind w:right="-1"/>
              <w:rPr>
                <w:rFonts w:eastAsia="Times New Roman" w:cs="Times New Roman"/>
                <w:sz w:val="24"/>
                <w:szCs w:val="24"/>
                <w:lang w:eastAsia="ru-RU"/>
              </w:rPr>
            </w:pPr>
          </w:p>
        </w:tc>
      </w:tr>
      <w:tr w:rsidR="00C60B80" w:rsidRPr="00C60B80" w:rsidTr="002462E5">
        <w:tblPrEx>
          <w:tblLook w:val="0000" w:firstRow="0" w:lastRow="0" w:firstColumn="0" w:lastColumn="0" w:noHBand="0" w:noVBand="0"/>
        </w:tblPrEx>
        <w:trPr>
          <w:trHeight w:val="850"/>
        </w:trPr>
        <w:tc>
          <w:tcPr>
            <w:tcW w:w="14459" w:type="dxa"/>
            <w:gridSpan w:val="11"/>
            <w:shd w:val="clear" w:color="auto" w:fill="auto"/>
          </w:tcPr>
          <w:p w:rsidR="00C60B80" w:rsidRPr="00C60B80" w:rsidRDefault="00C60B80" w:rsidP="00C60B80">
            <w:pPr>
              <w:widowControl w:val="0"/>
              <w:autoSpaceDE w:val="0"/>
              <w:autoSpaceDN w:val="0"/>
              <w:ind w:firstLine="709"/>
              <w:jc w:val="both"/>
              <w:rPr>
                <w:rFonts w:eastAsia="Times New Roman" w:cs="Times New Roman"/>
                <w:sz w:val="24"/>
                <w:szCs w:val="24"/>
                <w:lang w:eastAsia="ru-RU"/>
              </w:rPr>
            </w:pPr>
            <w:r w:rsidRPr="00C60B80">
              <w:rPr>
                <w:rFonts w:eastAsia="Times New Roman" w:cs="Times New Roman"/>
                <w:sz w:val="24"/>
                <w:szCs w:val="24"/>
                <w:lang w:eastAsia="ru-RU"/>
              </w:rPr>
              <w:t>--------------------------------</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&lt;1</w:t>
            </w:r>
            <w:proofErr w:type="gramStart"/>
            <w:r w:rsidRPr="00C60B80">
              <w:rPr>
                <w:rFonts w:eastAsia="Times New Roman" w:cs="Times New Roman"/>
                <w:sz w:val="24"/>
                <w:szCs w:val="24"/>
                <w:lang w:eastAsia="ru-RU"/>
              </w:rPr>
              <w:t>&gt; О</w:t>
            </w:r>
            <w:proofErr w:type="gramEnd"/>
            <w:r w:rsidRPr="00C60B80">
              <w:rPr>
                <w:rFonts w:eastAsia="Times New Roman" w:cs="Times New Roman"/>
                <w:sz w:val="24"/>
                <w:szCs w:val="24"/>
                <w:lang w:eastAsia="ru-RU"/>
              </w:rPr>
              <w:t>тмечаются мероприятия подпрограммы в следующих случаях:</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если мероприятие </w:t>
            </w:r>
            <w:proofErr w:type="gramStart"/>
            <w:r w:rsidRPr="00C60B80">
              <w:rPr>
                <w:rFonts w:eastAsia="Times New Roman" w:cs="Times New Roman"/>
                <w:sz w:val="24"/>
                <w:szCs w:val="24"/>
                <w:lang w:eastAsia="ru-RU"/>
              </w:rPr>
              <w:t>является мероприятием муниципальных проектов присваивается</w:t>
            </w:r>
            <w:proofErr w:type="gramEnd"/>
            <w:r w:rsidRPr="00C60B80">
              <w:rPr>
                <w:rFonts w:eastAsia="Times New Roman" w:cs="Times New Roman"/>
                <w:sz w:val="24"/>
                <w:szCs w:val="24"/>
                <w:lang w:eastAsia="ru-RU"/>
              </w:rPr>
              <w:t xml:space="preserve"> статус «4».</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Допускается присваивание нескольких статусов одному мероприятию через дробь.</w:t>
            </w:r>
          </w:p>
          <w:p w:rsidR="00C60B80" w:rsidRPr="00C60B80" w:rsidRDefault="00C60B80" w:rsidP="00C60B80">
            <w:pPr>
              <w:widowControl w:val="0"/>
              <w:autoSpaceDE w:val="0"/>
              <w:autoSpaceDN w:val="0"/>
              <w:ind w:firstLine="540"/>
              <w:jc w:val="both"/>
              <w:rPr>
                <w:rFonts w:eastAsia="Times New Roman" w:cs="Times New Roman"/>
                <w:sz w:val="24"/>
                <w:szCs w:val="24"/>
                <w:lang w:eastAsia="ru-RU"/>
              </w:rPr>
            </w:pPr>
            <w:r w:rsidRPr="00C60B80">
              <w:rPr>
                <w:rFonts w:eastAsia="Times New Roman" w:cs="Times New Roman"/>
                <w:sz w:val="24"/>
                <w:szCs w:val="24"/>
                <w:lang w:eastAsia="ru-RU"/>
              </w:rPr>
              <w:t xml:space="preserve">* Указывается наименование мероприятия </w:t>
            </w:r>
            <w:proofErr w:type="gramStart"/>
            <w:r w:rsidRPr="00C60B80">
              <w:rPr>
                <w:rFonts w:eastAsia="Times New Roman" w:cs="Times New Roman"/>
                <w:sz w:val="24"/>
                <w:szCs w:val="24"/>
                <w:lang w:eastAsia="ru-RU"/>
              </w:rPr>
              <w:t>с</w:t>
            </w:r>
            <w:proofErr w:type="gramEnd"/>
            <w:r w:rsidRPr="00C60B80">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C60B80" w:rsidRPr="00C60B80" w:rsidRDefault="00C60B80" w:rsidP="00C60B80">
            <w:pPr>
              <w:widowControl w:val="0"/>
              <w:autoSpaceDE w:val="0"/>
              <w:autoSpaceDN w:val="0"/>
              <w:adjustRightInd w:val="0"/>
              <w:jc w:val="both"/>
              <w:rPr>
                <w:rFonts w:eastAsia="Times New Roman" w:cs="Times New Roman"/>
                <w:sz w:val="24"/>
                <w:szCs w:val="24"/>
                <w:lang w:eastAsia="ru-RU"/>
              </w:rPr>
            </w:pPr>
            <w:r w:rsidRPr="00C60B80">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381C01" w:rsidRPr="000B32BD" w:rsidRDefault="00381C01" w:rsidP="00C60B80">
      <w:pPr>
        <w:pStyle w:val="af7"/>
        <w:jc w:val="both"/>
        <w:rPr>
          <w:rFonts w:ascii="Times New Roman" w:hAnsi="Times New Roman"/>
          <w:b/>
          <w:sz w:val="28"/>
          <w:szCs w:val="28"/>
        </w:rPr>
      </w:pPr>
    </w:p>
    <w:tbl>
      <w:tblPr>
        <w:tblW w:w="9497" w:type="dxa"/>
        <w:tblInd w:w="5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4"/>
        <w:gridCol w:w="4253"/>
      </w:tblGrid>
      <w:tr w:rsidR="006468D0" w:rsidRPr="00572D7E" w:rsidTr="006468D0">
        <w:tc>
          <w:tcPr>
            <w:tcW w:w="5244" w:type="dxa"/>
            <w:tcBorders>
              <w:top w:val="nil"/>
              <w:left w:val="nil"/>
              <w:bottom w:val="nil"/>
              <w:right w:val="nil"/>
            </w:tcBorders>
          </w:tcPr>
          <w:p w:rsidR="006468D0" w:rsidRPr="00572D7E" w:rsidRDefault="006468D0" w:rsidP="00C60B80">
            <w:pPr>
              <w:widowControl w:val="0"/>
              <w:autoSpaceDE w:val="0"/>
              <w:autoSpaceDN w:val="0"/>
              <w:adjustRightInd w:val="0"/>
              <w:ind w:left="-4928"/>
              <w:rPr>
                <w:rFonts w:eastAsia="Times New Roman" w:cs="Times New Roman"/>
                <w:sz w:val="24"/>
                <w:szCs w:val="24"/>
              </w:rPr>
            </w:pPr>
          </w:p>
        </w:tc>
        <w:tc>
          <w:tcPr>
            <w:tcW w:w="4253" w:type="dxa"/>
            <w:vMerge w:val="restart"/>
            <w:tcBorders>
              <w:top w:val="nil"/>
              <w:left w:val="nil"/>
              <w:bottom w:val="nil"/>
              <w:right w:val="nil"/>
            </w:tcBorders>
            <w:textDirection w:val="btLr"/>
          </w:tcPr>
          <w:p w:rsidR="006468D0" w:rsidRPr="00572D7E" w:rsidRDefault="006468D0" w:rsidP="00677A54">
            <w:pPr>
              <w:widowControl w:val="0"/>
              <w:autoSpaceDE w:val="0"/>
              <w:autoSpaceDN w:val="0"/>
              <w:adjustRightInd w:val="0"/>
              <w:ind w:left="113" w:right="113"/>
              <w:jc w:val="center"/>
              <w:rPr>
                <w:rFonts w:eastAsia="Times New Roman" w:cs="Times New Roman"/>
                <w:sz w:val="24"/>
                <w:szCs w:val="24"/>
              </w:rPr>
            </w:pPr>
          </w:p>
        </w:tc>
      </w:tr>
      <w:tr w:rsidR="006468D0" w:rsidRPr="00572D7E" w:rsidTr="006468D0">
        <w:trPr>
          <w:gridBefore w:val="1"/>
          <w:wBefore w:w="5244" w:type="dxa"/>
          <w:trHeight w:val="2133"/>
        </w:trPr>
        <w:tc>
          <w:tcPr>
            <w:tcW w:w="4253" w:type="dxa"/>
            <w:vMerge/>
            <w:tcBorders>
              <w:top w:val="nil"/>
              <w:left w:val="nil"/>
              <w:bottom w:val="nil"/>
              <w:right w:val="nil"/>
            </w:tcBorders>
          </w:tcPr>
          <w:p w:rsidR="006468D0" w:rsidRPr="00572D7E" w:rsidRDefault="006468D0" w:rsidP="00677A54">
            <w:pPr>
              <w:widowControl w:val="0"/>
              <w:autoSpaceDE w:val="0"/>
              <w:autoSpaceDN w:val="0"/>
              <w:adjustRightInd w:val="0"/>
              <w:jc w:val="both"/>
              <w:rPr>
                <w:rFonts w:eastAsia="Times New Roman" w:cs="Times New Roman"/>
                <w:sz w:val="24"/>
                <w:szCs w:val="24"/>
              </w:rPr>
            </w:pPr>
          </w:p>
        </w:tc>
      </w:tr>
    </w:tbl>
    <w:p w:rsidR="00381C01" w:rsidRPr="0034374B" w:rsidRDefault="00381C01" w:rsidP="00381C01">
      <w:pPr>
        <w:rPr>
          <w:rFonts w:eastAsia="Calibri" w:cs="Times New Roman"/>
          <w:sz w:val="6"/>
          <w:szCs w:val="24"/>
        </w:rPr>
      </w:pPr>
    </w:p>
    <w:tbl>
      <w:tblPr>
        <w:tblStyle w:val="a4"/>
        <w:tblW w:w="14317" w:type="dxa"/>
        <w:tblInd w:w="250" w:type="dxa"/>
        <w:tblLayout w:type="fixed"/>
        <w:tblLook w:val="0000" w:firstRow="0" w:lastRow="0" w:firstColumn="0" w:lastColumn="0" w:noHBand="0" w:noVBand="0"/>
      </w:tblPr>
      <w:tblGrid>
        <w:gridCol w:w="14317"/>
      </w:tblGrid>
      <w:tr w:rsidR="00381C01" w:rsidTr="00705D68">
        <w:trPr>
          <w:trHeight w:val="2241"/>
        </w:trPr>
        <w:tc>
          <w:tcPr>
            <w:tcW w:w="14317" w:type="dxa"/>
            <w:tcBorders>
              <w:top w:val="nil"/>
              <w:left w:val="nil"/>
              <w:bottom w:val="nil"/>
              <w:right w:val="nil"/>
            </w:tcBorders>
          </w:tcPr>
          <w:p w:rsidR="00381C01" w:rsidRDefault="00381C01" w:rsidP="00BD37AB">
            <w:pPr>
              <w:widowControl w:val="0"/>
              <w:autoSpaceDE w:val="0"/>
              <w:autoSpaceDN w:val="0"/>
              <w:jc w:val="both"/>
              <w:rPr>
                <w:rFonts w:eastAsia="Times New Roman" w:cs="Times New Roman"/>
                <w:sz w:val="24"/>
                <w:szCs w:val="24"/>
              </w:rPr>
            </w:pPr>
          </w:p>
        </w:tc>
      </w:tr>
    </w:tbl>
    <w:p w:rsidR="00526BE9" w:rsidRPr="00C60B80" w:rsidRDefault="00526BE9" w:rsidP="00C60B80">
      <w:pPr>
        <w:rPr>
          <w:rFonts w:eastAsia="Times New Roman" w:cs="Times New Roman"/>
          <w:szCs w:val="28"/>
          <w:lang w:eastAsia="ru-RU"/>
        </w:rPr>
        <w:sectPr w:rsidR="00526BE9" w:rsidRPr="00C60B80"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F37EFA" w:rsidRDefault="00526BE9" w:rsidP="006D703E">
      <w:pPr>
        <w:jc w:val="both"/>
        <w:rPr>
          <w:b/>
        </w:rPr>
        <w:sectPr w:rsidR="00F37EFA" w:rsidSect="00F37EFA">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526BE9" w:rsidTr="00E93884">
        <w:tc>
          <w:tcPr>
            <w:tcW w:w="8934" w:type="dxa"/>
          </w:tcPr>
          <w:p w:rsidR="00526BE9" w:rsidRDefault="00526BE9" w:rsidP="00F37EFA">
            <w:pPr>
              <w:suppressAutoHyphens/>
              <w:rPr>
                <w:rFonts w:eastAsia="Times New Roman" w:cs="Times New Roman"/>
                <w:kern w:val="1"/>
                <w:szCs w:val="28"/>
                <w:lang w:eastAsia="zh-CN"/>
              </w:rPr>
            </w:pPr>
          </w:p>
        </w:tc>
        <w:tc>
          <w:tcPr>
            <w:tcW w:w="5525" w:type="dxa"/>
          </w:tcPr>
          <w:p w:rsidR="00526BE9" w:rsidRPr="002175EF" w:rsidRDefault="0097525A" w:rsidP="0097525A">
            <w:pPr>
              <w:ind w:left="1164" w:firstLine="142"/>
              <w:rPr>
                <w:rFonts w:cs="Times New Roman"/>
                <w:szCs w:val="28"/>
              </w:rPr>
            </w:pPr>
            <w:r>
              <w:rPr>
                <w:rFonts w:cs="Times New Roman"/>
                <w:szCs w:val="28"/>
              </w:rPr>
              <w:t xml:space="preserve">   </w:t>
            </w:r>
            <w:r w:rsidR="00526BE9" w:rsidRPr="002175EF">
              <w:rPr>
                <w:rFonts w:cs="Times New Roman"/>
                <w:szCs w:val="28"/>
              </w:rPr>
              <w:t xml:space="preserve">ПРИЛОЖЕНИЕ № </w:t>
            </w:r>
            <w:r w:rsidR="00526BE9">
              <w:rPr>
                <w:rFonts w:cs="Times New Roman"/>
                <w:szCs w:val="28"/>
              </w:rPr>
              <w:t>4</w:t>
            </w:r>
          </w:p>
          <w:p w:rsidR="00526BE9" w:rsidRDefault="0097525A" w:rsidP="0097525A">
            <w:pPr>
              <w:ind w:left="1448" w:right="-143"/>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97525A" w:rsidP="0097525A">
            <w:pPr>
              <w:ind w:left="1164" w:right="-143" w:firstLine="142"/>
              <w:rPr>
                <w:rFonts w:cs="Times New Roman"/>
                <w:szCs w:val="28"/>
              </w:rPr>
            </w:pPr>
            <w:r>
              <w:rPr>
                <w:rFonts w:cs="Times New Roman"/>
                <w:szCs w:val="28"/>
              </w:rPr>
              <w:t xml:space="preserve">   </w:t>
            </w:r>
            <w:r w:rsidR="00526BE9">
              <w:rPr>
                <w:rFonts w:cs="Times New Roman"/>
                <w:szCs w:val="28"/>
              </w:rPr>
              <w:t xml:space="preserve">муниципального образования </w:t>
            </w:r>
          </w:p>
          <w:p w:rsidR="00526BE9" w:rsidRDefault="0097525A" w:rsidP="0097525A">
            <w:pPr>
              <w:ind w:left="1164"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381C01">
            <w:pPr>
              <w:suppressAutoHyphens/>
              <w:ind w:left="1164" w:right="-246" w:firstLine="142"/>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ПОДПРОГРАММА</w:t>
      </w:r>
    </w:p>
    <w:p w:rsidR="00381C01" w:rsidRPr="006F4F8F"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6F4F8F" w:rsidRDefault="0062240D" w:rsidP="00381C01">
      <w:pPr>
        <w:pStyle w:val="af7"/>
        <w:jc w:val="center"/>
        <w:rPr>
          <w:rFonts w:ascii="Times New Roman" w:hAnsi="Times New Roman"/>
          <w:b/>
          <w:sz w:val="28"/>
          <w:szCs w:val="28"/>
        </w:rPr>
      </w:pP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ПАСПОРТ</w:t>
      </w: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E33688" w:rsidRPr="00E33688" w:rsidRDefault="00E33688" w:rsidP="00E33688">
      <w:pPr>
        <w:pStyle w:val="af7"/>
        <w:jc w:val="center"/>
        <w:rPr>
          <w:rFonts w:ascii="Times New Roman" w:hAnsi="Times New Roman"/>
          <w:bCs/>
          <w:kern w:val="1"/>
          <w:sz w:val="28"/>
          <w:szCs w:val="28"/>
          <w:lang w:eastAsia="zh-CN"/>
        </w:rPr>
      </w:pPr>
      <w:r>
        <w:rPr>
          <w:rFonts w:ascii="Times New Roman" w:hAnsi="Times New Roman"/>
          <w:bCs/>
          <w:kern w:val="1"/>
          <w:sz w:val="28"/>
          <w:szCs w:val="28"/>
          <w:lang w:eastAsia="zh-CN"/>
        </w:rPr>
        <w:t>Список изменяющих документов</w:t>
      </w:r>
    </w:p>
    <w:p w:rsidR="000C2E65" w:rsidRPr="00082567" w:rsidRDefault="000C2E65" w:rsidP="000C2E65">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r w:rsidRPr="00082567">
        <w:rPr>
          <w:rFonts w:eastAsia="Times New Roman" w:cs="Times New Roman"/>
          <w:color w:val="000000"/>
          <w:sz w:val="23"/>
          <w:szCs w:val="23"/>
          <w:lang w:eastAsia="ru-RU"/>
        </w:rPr>
        <w:t xml:space="preserve"> от 24.01.2022 № </w:t>
      </w:r>
      <w:r w:rsidR="00FF2490" w:rsidRPr="00082567">
        <w:rPr>
          <w:rFonts w:eastAsia="Times New Roman" w:cs="Times New Roman"/>
          <w:color w:val="000000"/>
          <w:sz w:val="23"/>
          <w:szCs w:val="23"/>
          <w:lang w:eastAsia="ru-RU"/>
        </w:rPr>
        <w:t>50, от 24.02.2022 № 220</w:t>
      </w:r>
      <w:r w:rsidR="00065587" w:rsidRPr="00082567">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w:t>
      </w:r>
      <w:r w:rsidR="00082567" w:rsidRPr="00082567">
        <w:rPr>
          <w:rFonts w:eastAsia="Times New Roman" w:cs="Times New Roman"/>
          <w:color w:val="000000"/>
          <w:sz w:val="23"/>
          <w:szCs w:val="23"/>
          <w:lang w:eastAsia="ru-RU"/>
        </w:rPr>
        <w:t xml:space="preserve"> </w:t>
      </w:r>
      <w:r w:rsidR="00082567">
        <w:rPr>
          <w:rFonts w:eastAsia="Times New Roman" w:cs="Times New Roman"/>
          <w:color w:val="000000"/>
          <w:sz w:val="23"/>
          <w:szCs w:val="23"/>
          <w:lang w:eastAsia="ru-RU"/>
        </w:rPr>
        <w:t>от 31.10.2022 № 1985</w:t>
      </w:r>
      <w:r w:rsidR="004D4A50">
        <w:rPr>
          <w:rFonts w:eastAsia="Times New Roman" w:cs="Times New Roman"/>
          <w:color w:val="000000"/>
          <w:sz w:val="23"/>
          <w:szCs w:val="23"/>
          <w:lang w:eastAsia="ru-RU"/>
        </w:rPr>
        <w:t>, от 21.11.2022 № 2176</w:t>
      </w:r>
      <w:r w:rsidR="005248AD">
        <w:rPr>
          <w:rFonts w:eastAsia="Times New Roman" w:cs="Times New Roman"/>
          <w:color w:val="000000"/>
          <w:sz w:val="23"/>
          <w:szCs w:val="23"/>
          <w:lang w:eastAsia="ru-RU"/>
        </w:rPr>
        <w:t>, от 06.12.2022 № 2324</w:t>
      </w:r>
      <w:r w:rsidRPr="00082567">
        <w:rPr>
          <w:rFonts w:eastAsia="Times New Roman" w:cs="Times New Roman"/>
          <w:color w:val="000000"/>
          <w:sz w:val="23"/>
          <w:szCs w:val="23"/>
          <w:lang w:eastAsia="ru-RU"/>
        </w:rPr>
        <w:t>)</w:t>
      </w:r>
    </w:p>
    <w:p w:rsidR="00381C01" w:rsidRPr="006F4F8F"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Координатор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Участники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w:t>
            </w:r>
          </w:p>
          <w:p w:rsidR="00381C01" w:rsidRPr="000418DC" w:rsidRDefault="00381C01" w:rsidP="00677A54">
            <w:pPr>
              <w:jc w:val="both"/>
              <w:rPr>
                <w:rFonts w:eastAsia="Calibri" w:cs="Times New Roman"/>
                <w:sz w:val="24"/>
                <w:szCs w:val="24"/>
              </w:rPr>
            </w:pPr>
            <w:r w:rsidRPr="000418DC">
              <w:rPr>
                <w:rFonts w:eastAsia="Calibri" w:cs="Times New Roman"/>
                <w:sz w:val="24"/>
                <w:szCs w:val="24"/>
              </w:rPr>
              <w:t>администрации сельских поселений Темрюкского района;</w:t>
            </w:r>
          </w:p>
          <w:p w:rsidR="00381C01" w:rsidRPr="000E68E2" w:rsidRDefault="00381C01" w:rsidP="00677A54">
            <w:pPr>
              <w:jc w:val="both"/>
              <w:rPr>
                <w:rFonts w:eastAsia="Calibri" w:cs="Times New Roman"/>
                <w:sz w:val="24"/>
                <w:szCs w:val="24"/>
              </w:rPr>
            </w:pPr>
            <w:proofErr w:type="spellStart"/>
            <w:r w:rsidRPr="000418DC">
              <w:rPr>
                <w:rFonts w:eastAsia="Calibri" w:cs="Times New Roman"/>
                <w:sz w:val="24"/>
                <w:szCs w:val="24"/>
              </w:rPr>
              <w:t>сельхозтоваропроизводители</w:t>
            </w:r>
            <w:proofErr w:type="spellEnd"/>
            <w:r w:rsidRPr="000418DC">
              <w:rPr>
                <w:rFonts w:eastAsia="Calibri" w:cs="Times New Roman"/>
                <w:sz w:val="24"/>
                <w:szCs w:val="24"/>
              </w:rPr>
              <w:t xml:space="preserve"> разных категорий</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Цель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Задачи подпрограммы</w:t>
            </w:r>
          </w:p>
        </w:tc>
        <w:tc>
          <w:tcPr>
            <w:tcW w:w="8930" w:type="dxa"/>
            <w:gridSpan w:val="6"/>
          </w:tcPr>
          <w:p w:rsidR="00381C01" w:rsidRPr="000E68E2" w:rsidRDefault="00381C01" w:rsidP="00677A54">
            <w:pPr>
              <w:jc w:val="both"/>
              <w:rPr>
                <w:rFonts w:eastAsia="Calibri" w:cs="Times New Roman"/>
                <w:bCs/>
                <w:sz w:val="24"/>
                <w:szCs w:val="24"/>
              </w:rPr>
            </w:pPr>
            <w:r>
              <w:rPr>
                <w:rFonts w:eastAsia="Calibri" w:cs="Times New Roman"/>
                <w:bCs/>
                <w:sz w:val="24"/>
                <w:szCs w:val="24"/>
              </w:rPr>
              <w:t>1.</w:t>
            </w:r>
            <w:r w:rsidRPr="000E68E2">
              <w:rPr>
                <w:rFonts w:eastAsia="Calibri" w:cs="Times New Roman"/>
                <w:bCs/>
                <w:sz w:val="24"/>
                <w:szCs w:val="24"/>
              </w:rPr>
              <w:t xml:space="preserve">  Увеличение объемов производства </w:t>
            </w:r>
            <w:r>
              <w:rPr>
                <w:rFonts w:eastAsia="Calibri" w:cs="Times New Roman"/>
                <w:bCs/>
                <w:sz w:val="24"/>
                <w:szCs w:val="24"/>
              </w:rPr>
              <w:t>мяса крупного рогатого скота.</w:t>
            </w:r>
          </w:p>
          <w:p w:rsidR="00381C01" w:rsidRDefault="00381C01" w:rsidP="00677A54">
            <w:pPr>
              <w:jc w:val="both"/>
              <w:rPr>
                <w:rFonts w:eastAsia="Calibri" w:cs="Times New Roman"/>
                <w:bCs/>
                <w:sz w:val="24"/>
                <w:szCs w:val="24"/>
              </w:rPr>
            </w:pPr>
            <w:r>
              <w:rPr>
                <w:rFonts w:eastAsia="Calibri" w:cs="Times New Roman"/>
                <w:bCs/>
                <w:sz w:val="24"/>
                <w:szCs w:val="24"/>
              </w:rPr>
              <w:t>2.</w:t>
            </w:r>
            <w:r w:rsidRPr="000E68E2">
              <w:rPr>
                <w:rFonts w:eastAsia="Calibri" w:cs="Times New Roman"/>
                <w:bCs/>
                <w:sz w:val="24"/>
                <w:szCs w:val="24"/>
              </w:rPr>
              <w:t xml:space="preserve">  </w:t>
            </w:r>
            <w:r>
              <w:rPr>
                <w:rFonts w:eastAsia="Calibri" w:cs="Times New Roman"/>
                <w:bCs/>
                <w:sz w:val="24"/>
                <w:szCs w:val="24"/>
              </w:rPr>
              <w:t>У</w:t>
            </w:r>
            <w:r w:rsidRPr="000E68E2">
              <w:rPr>
                <w:rFonts w:eastAsia="Calibri" w:cs="Times New Roman"/>
                <w:bCs/>
                <w:sz w:val="24"/>
                <w:szCs w:val="24"/>
              </w:rPr>
              <w:t xml:space="preserve">величение объемов производства </w:t>
            </w:r>
            <w:r>
              <w:rPr>
                <w:rFonts w:eastAsia="Calibri" w:cs="Times New Roman"/>
                <w:bCs/>
                <w:sz w:val="24"/>
                <w:szCs w:val="24"/>
              </w:rPr>
              <w:t>и переработки овощей</w:t>
            </w:r>
            <w:r w:rsidR="00065587">
              <w:rPr>
                <w:rFonts w:eastAsia="Calibri" w:cs="Times New Roman"/>
                <w:bCs/>
                <w:sz w:val="24"/>
                <w:szCs w:val="24"/>
              </w:rPr>
              <w:t>.</w:t>
            </w:r>
          </w:p>
          <w:p w:rsidR="00065587" w:rsidRDefault="00065587" w:rsidP="00677A54">
            <w:pPr>
              <w:jc w:val="both"/>
              <w:rPr>
                <w:rFonts w:eastAsia="Calibri" w:cs="Times New Roman"/>
                <w:bCs/>
                <w:sz w:val="24"/>
                <w:szCs w:val="24"/>
              </w:rPr>
            </w:pPr>
            <w:r>
              <w:rPr>
                <w:rFonts w:eastAsia="Calibri" w:cs="Times New Roman"/>
                <w:bCs/>
                <w:sz w:val="24"/>
                <w:szCs w:val="24"/>
              </w:rPr>
              <w:lastRenderedPageBreak/>
              <w:t>3.</w:t>
            </w:r>
            <w:r>
              <w:t xml:space="preserve"> </w:t>
            </w:r>
            <w:r w:rsidRPr="00065587">
              <w:rPr>
                <w:rFonts w:eastAsia="Calibri" w:cs="Times New Roman"/>
                <w:bCs/>
                <w:sz w:val="24"/>
                <w:szCs w:val="24"/>
              </w:rPr>
              <w:t>Увеличение объемов производства и переработки плодово-ягодной продукции</w:t>
            </w:r>
            <w:r>
              <w:rPr>
                <w:rFonts w:eastAsia="Calibri" w:cs="Times New Roman"/>
                <w:bCs/>
                <w:sz w:val="24"/>
                <w:szCs w:val="24"/>
              </w:rPr>
              <w:t xml:space="preserve"> </w:t>
            </w:r>
          </w:p>
          <w:p w:rsidR="00065587" w:rsidRPr="000E68E2" w:rsidRDefault="00065587" w:rsidP="00677A54">
            <w:pPr>
              <w:jc w:val="both"/>
              <w:rPr>
                <w:rFonts w:eastAsia="Calibri" w:cs="Times New Roman"/>
                <w:bCs/>
                <w:sz w:val="24"/>
                <w:szCs w:val="24"/>
              </w:rPr>
            </w:pP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lastRenderedPageBreak/>
              <w:t>Перечень целевых показателей подпрограммы</w:t>
            </w:r>
          </w:p>
        </w:tc>
        <w:tc>
          <w:tcPr>
            <w:tcW w:w="8930" w:type="dxa"/>
            <w:gridSpan w:val="6"/>
          </w:tcPr>
          <w:p w:rsidR="00381C01" w:rsidRDefault="00381C01" w:rsidP="00677A54">
            <w:pPr>
              <w:widowControl w:val="0"/>
              <w:autoSpaceDE w:val="0"/>
              <w:autoSpaceDN w:val="0"/>
              <w:adjustRightInd w:val="0"/>
              <w:ind w:right="-108" w:hanging="142"/>
              <w:jc w:val="both"/>
              <w:rPr>
                <w:rFonts w:eastAsia="Calibri" w:cs="Times New Roman"/>
                <w:sz w:val="24"/>
                <w:szCs w:val="24"/>
              </w:rPr>
            </w:pPr>
            <w:r w:rsidRPr="000E68E2">
              <w:rPr>
                <w:rFonts w:eastAsia="Calibri" w:cs="Times New Roman"/>
                <w:sz w:val="24"/>
                <w:szCs w:val="24"/>
              </w:rPr>
              <w:t xml:space="preserve">  </w:t>
            </w:r>
            <w:r>
              <w:rPr>
                <w:rFonts w:eastAsia="Calibri" w:cs="Times New Roman"/>
                <w:sz w:val="24"/>
                <w:szCs w:val="24"/>
              </w:rPr>
              <w:t>1. Производство крупного рогатого скота в живом весе, тыс. тонн</w:t>
            </w:r>
            <w:r w:rsidR="00065587">
              <w:rPr>
                <w:rFonts w:eastAsia="Calibri" w:cs="Times New Roman"/>
                <w:sz w:val="24"/>
                <w:szCs w:val="24"/>
              </w:rPr>
              <w:t>.</w:t>
            </w:r>
          </w:p>
          <w:p w:rsidR="00381C01" w:rsidRDefault="00381C01" w:rsidP="00677A54">
            <w:pPr>
              <w:widowControl w:val="0"/>
              <w:autoSpaceDE w:val="0"/>
              <w:autoSpaceDN w:val="0"/>
              <w:adjustRightInd w:val="0"/>
              <w:ind w:right="-108"/>
              <w:jc w:val="both"/>
              <w:rPr>
                <w:rFonts w:eastAsia="Calibri" w:cs="Times New Roman"/>
                <w:sz w:val="24"/>
                <w:szCs w:val="24"/>
              </w:rPr>
            </w:pPr>
            <w:r>
              <w:rPr>
                <w:rFonts w:eastAsia="Calibri" w:cs="Times New Roman"/>
                <w:sz w:val="24"/>
                <w:szCs w:val="24"/>
              </w:rPr>
              <w:t>2. Производство овощей, тыс. тонн</w:t>
            </w:r>
            <w:r w:rsidR="00065587">
              <w:rPr>
                <w:rFonts w:eastAsia="Calibri" w:cs="Times New Roman"/>
                <w:sz w:val="24"/>
                <w:szCs w:val="24"/>
              </w:rPr>
              <w:t>.</w:t>
            </w:r>
          </w:p>
          <w:p w:rsidR="00065587" w:rsidRPr="000E68E2" w:rsidRDefault="00065587" w:rsidP="00065587">
            <w:pPr>
              <w:widowControl w:val="0"/>
              <w:autoSpaceDE w:val="0"/>
              <w:autoSpaceDN w:val="0"/>
              <w:adjustRightInd w:val="0"/>
              <w:ind w:right="-108"/>
              <w:jc w:val="both"/>
              <w:rPr>
                <w:rFonts w:eastAsia="Calibri" w:cs="Times New Roman"/>
                <w:bCs/>
                <w:sz w:val="24"/>
                <w:szCs w:val="24"/>
              </w:rPr>
            </w:pPr>
            <w:r>
              <w:rPr>
                <w:rFonts w:eastAsia="Calibri" w:cs="Times New Roman"/>
                <w:sz w:val="24"/>
                <w:szCs w:val="24"/>
              </w:rPr>
              <w:t>3.</w:t>
            </w:r>
            <w:r>
              <w:t xml:space="preserve"> </w:t>
            </w:r>
            <w:r w:rsidRPr="00065587">
              <w:rPr>
                <w:rFonts w:eastAsia="Calibri" w:cs="Times New Roman"/>
                <w:sz w:val="24"/>
                <w:szCs w:val="24"/>
              </w:rPr>
              <w:t xml:space="preserve">Производство </w:t>
            </w:r>
            <w:r>
              <w:rPr>
                <w:rFonts w:eastAsia="Calibri" w:cs="Times New Roman"/>
                <w:sz w:val="24"/>
                <w:szCs w:val="24"/>
              </w:rPr>
              <w:t>ягод,</w:t>
            </w:r>
            <w:r w:rsidRPr="00065587">
              <w:rPr>
                <w:rFonts w:eastAsia="Calibri" w:cs="Times New Roman"/>
                <w:sz w:val="24"/>
                <w:szCs w:val="24"/>
              </w:rPr>
              <w:t xml:space="preserve"> тыс. тонн</w:t>
            </w:r>
            <w:r>
              <w:rPr>
                <w:rFonts w:eastAsia="Calibri" w:cs="Times New Roman"/>
                <w:sz w:val="24"/>
                <w:szCs w:val="24"/>
              </w:rPr>
              <w:t xml:space="preserve"> </w:t>
            </w:r>
          </w:p>
        </w:tc>
      </w:tr>
      <w:tr w:rsidR="00381C01" w:rsidRPr="0071574A" w:rsidTr="00677A54">
        <w:trPr>
          <w:trHeight w:val="441"/>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Проекты и (или) подпрограммы</w:t>
            </w:r>
          </w:p>
        </w:tc>
        <w:tc>
          <w:tcPr>
            <w:tcW w:w="8930" w:type="dxa"/>
            <w:gridSpan w:val="6"/>
          </w:tcPr>
          <w:p w:rsidR="00381C01" w:rsidRPr="000418DC" w:rsidRDefault="00381C01" w:rsidP="00677A54">
            <w:pPr>
              <w:rPr>
                <w:rFonts w:eastAsia="Calibri" w:cs="Times New Roman"/>
                <w:sz w:val="24"/>
                <w:szCs w:val="24"/>
              </w:rPr>
            </w:pPr>
            <w:r>
              <w:rPr>
                <w:rFonts w:eastAsia="Calibri" w:cs="Times New Roman"/>
                <w:sz w:val="24"/>
                <w:szCs w:val="24"/>
              </w:rPr>
              <w:t xml:space="preserve">1. </w:t>
            </w:r>
            <w:r w:rsidR="00065587">
              <w:rPr>
                <w:rFonts w:eastAsia="Calibri" w:cs="Times New Roman"/>
                <w:sz w:val="24"/>
                <w:szCs w:val="24"/>
              </w:rPr>
              <w:t>Муниципальный</w:t>
            </w:r>
            <w:r w:rsidRPr="000418DC">
              <w:rPr>
                <w:rFonts w:eastAsia="Calibri" w:cs="Times New Roman"/>
                <w:sz w:val="24"/>
                <w:szCs w:val="24"/>
              </w:rPr>
              <w:t xml:space="preserve"> проект «Развитие мясного скотоводства»</w:t>
            </w:r>
            <w:r>
              <w:rPr>
                <w:rFonts w:eastAsia="Calibri" w:cs="Times New Roman"/>
                <w:sz w:val="24"/>
                <w:szCs w:val="24"/>
              </w:rPr>
              <w:t>.</w:t>
            </w:r>
          </w:p>
          <w:p w:rsidR="00381C01" w:rsidRDefault="00381C01" w:rsidP="00065587">
            <w:pPr>
              <w:rPr>
                <w:rFonts w:eastAsia="Calibri" w:cs="Times New Roman"/>
                <w:sz w:val="24"/>
                <w:szCs w:val="24"/>
                <w:lang w:eastAsia="ru-RU"/>
              </w:rPr>
            </w:pPr>
            <w:r>
              <w:rPr>
                <w:rFonts w:eastAsia="Calibri" w:cs="Times New Roman"/>
                <w:sz w:val="24"/>
                <w:szCs w:val="24"/>
                <w:lang w:eastAsia="ru-RU"/>
              </w:rPr>
              <w:t xml:space="preserve">2. </w:t>
            </w:r>
            <w:r w:rsidR="00065587">
              <w:rPr>
                <w:rFonts w:eastAsia="Calibri" w:cs="Times New Roman"/>
                <w:sz w:val="24"/>
                <w:szCs w:val="24"/>
                <w:lang w:eastAsia="ru-RU"/>
              </w:rPr>
              <w:t>Муниципальный проект</w:t>
            </w:r>
            <w:r w:rsidRPr="000418DC">
              <w:rPr>
                <w:rFonts w:eastAsia="Calibri" w:cs="Times New Roman"/>
                <w:sz w:val="24"/>
                <w:szCs w:val="24"/>
                <w:lang w:eastAsia="ru-RU"/>
              </w:rPr>
              <w:t xml:space="preserve"> «Развитие овощеводства закрытого грунта»</w:t>
            </w:r>
            <w:r w:rsidR="00065587">
              <w:rPr>
                <w:rFonts w:eastAsia="Calibri" w:cs="Times New Roman"/>
                <w:sz w:val="24"/>
                <w:szCs w:val="24"/>
                <w:lang w:eastAsia="ru-RU"/>
              </w:rPr>
              <w:t>.</w:t>
            </w:r>
          </w:p>
          <w:p w:rsidR="00065587" w:rsidRPr="000E68E2" w:rsidRDefault="00065587" w:rsidP="00065587">
            <w:pPr>
              <w:rPr>
                <w:rFonts w:eastAsia="Calibri" w:cs="Times New Roman"/>
                <w:sz w:val="24"/>
                <w:szCs w:val="24"/>
              </w:rPr>
            </w:pPr>
            <w:r>
              <w:rPr>
                <w:rFonts w:eastAsia="Calibri" w:cs="Times New Roman"/>
                <w:sz w:val="24"/>
                <w:szCs w:val="24"/>
                <w:lang w:eastAsia="ru-RU"/>
              </w:rPr>
              <w:t xml:space="preserve">3. </w:t>
            </w:r>
            <w:r w:rsidRPr="00065587">
              <w:rPr>
                <w:rFonts w:eastAsia="Calibri" w:cs="Times New Roman"/>
                <w:sz w:val="24"/>
                <w:szCs w:val="24"/>
                <w:lang w:eastAsia="ru-RU"/>
              </w:rPr>
              <w:t>Муниципальный проект «Развитие</w:t>
            </w:r>
            <w:r>
              <w:rPr>
                <w:rFonts w:eastAsia="Calibri" w:cs="Times New Roman"/>
                <w:sz w:val="24"/>
                <w:szCs w:val="24"/>
                <w:lang w:eastAsia="ru-RU"/>
              </w:rPr>
              <w:t xml:space="preserve"> садоводства»</w:t>
            </w:r>
          </w:p>
        </w:tc>
      </w:tr>
      <w:tr w:rsidR="00381C01" w:rsidRPr="0071574A" w:rsidTr="00677A54">
        <w:trPr>
          <w:trHeight w:val="703"/>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Этапы и сроки реализации подпрограммы</w:t>
            </w:r>
          </w:p>
        </w:tc>
        <w:tc>
          <w:tcPr>
            <w:tcW w:w="8930" w:type="dxa"/>
            <w:gridSpan w:val="6"/>
          </w:tcPr>
          <w:p w:rsidR="00381C01" w:rsidRPr="000E68E2" w:rsidRDefault="00381C01" w:rsidP="00677A54">
            <w:pPr>
              <w:rPr>
                <w:rFonts w:eastAsia="Calibri" w:cs="Times New Roman"/>
                <w:sz w:val="24"/>
                <w:szCs w:val="24"/>
              </w:rPr>
            </w:pPr>
            <w:r w:rsidRPr="000E68E2">
              <w:rPr>
                <w:rFonts w:eastAsia="Calibri" w:cs="Times New Roman"/>
                <w:sz w:val="24"/>
                <w:szCs w:val="24"/>
              </w:rPr>
              <w:t>Этапы не предусмотрены</w:t>
            </w:r>
          </w:p>
          <w:p w:rsidR="00381C01" w:rsidRPr="000E68E2" w:rsidRDefault="00381C01" w:rsidP="0097525A">
            <w:pPr>
              <w:rPr>
                <w:rFonts w:eastAsia="Calibri" w:cs="Times New Roman"/>
                <w:sz w:val="24"/>
                <w:szCs w:val="24"/>
              </w:rPr>
            </w:pPr>
            <w:r w:rsidRPr="000E68E2">
              <w:rPr>
                <w:rFonts w:eastAsia="Calibri" w:cs="Times New Roman"/>
                <w:sz w:val="24"/>
                <w:szCs w:val="24"/>
              </w:rPr>
              <w:t>2022-202</w:t>
            </w:r>
            <w:r w:rsidR="0097525A">
              <w:rPr>
                <w:rFonts w:eastAsia="Calibri" w:cs="Times New Roman"/>
                <w:sz w:val="24"/>
                <w:szCs w:val="24"/>
              </w:rPr>
              <w:t>5</w:t>
            </w:r>
            <w:r w:rsidRPr="000E68E2">
              <w:rPr>
                <w:rFonts w:eastAsia="Calibri" w:cs="Times New Roman"/>
                <w:sz w:val="24"/>
                <w:szCs w:val="24"/>
              </w:rPr>
              <w:t xml:space="preserve"> годы</w:t>
            </w:r>
          </w:p>
        </w:tc>
      </w:tr>
      <w:tr w:rsidR="00C60B80" w:rsidRPr="0071574A" w:rsidTr="00677A54">
        <w:tc>
          <w:tcPr>
            <w:tcW w:w="5387" w:type="dxa"/>
          </w:tcPr>
          <w:p w:rsidR="00C60B80" w:rsidRPr="00C60B80" w:rsidRDefault="00C60B80" w:rsidP="002462E5">
            <w:pPr>
              <w:tabs>
                <w:tab w:val="left" w:pos="709"/>
              </w:tabs>
              <w:ind w:firstLine="142"/>
              <w:rPr>
                <w:rFonts w:cs="Times New Roman"/>
                <w:kern w:val="1"/>
                <w:sz w:val="24"/>
                <w:szCs w:val="24"/>
                <w:lang w:eastAsia="zh-CN"/>
              </w:rPr>
            </w:pPr>
            <w:r w:rsidRPr="00C60B80">
              <w:rPr>
                <w:rFonts w:cs="Times New Roman"/>
                <w:kern w:val="1"/>
                <w:sz w:val="24"/>
                <w:szCs w:val="24"/>
                <w:lang w:eastAsia="zh-CN"/>
              </w:rPr>
              <w:t>Объем финансирования подпрограммы, тыс. рублей &lt;1&gt;</w:t>
            </w:r>
          </w:p>
        </w:tc>
        <w:tc>
          <w:tcPr>
            <w:tcW w:w="1275" w:type="dxa"/>
            <w:vMerge w:val="restart"/>
          </w:tcPr>
          <w:p w:rsidR="00C60B80" w:rsidRPr="00C60B80" w:rsidRDefault="00C60B80" w:rsidP="002462E5">
            <w:pPr>
              <w:tabs>
                <w:tab w:val="left" w:pos="709"/>
              </w:tabs>
              <w:ind w:firstLine="142"/>
              <w:rPr>
                <w:rFonts w:cs="Times New Roman"/>
                <w:kern w:val="1"/>
                <w:sz w:val="24"/>
                <w:szCs w:val="24"/>
                <w:lang w:eastAsia="zh-CN"/>
              </w:rPr>
            </w:pPr>
            <w:r w:rsidRPr="00C60B80">
              <w:rPr>
                <w:rFonts w:cs="Times New Roman"/>
                <w:kern w:val="1"/>
                <w:sz w:val="24"/>
                <w:szCs w:val="24"/>
                <w:lang w:eastAsia="zh-CN"/>
              </w:rPr>
              <w:t>всего</w:t>
            </w:r>
          </w:p>
        </w:tc>
        <w:tc>
          <w:tcPr>
            <w:tcW w:w="7655" w:type="dxa"/>
            <w:gridSpan w:val="5"/>
          </w:tcPr>
          <w:p w:rsidR="00C60B80" w:rsidRPr="00C60B80" w:rsidRDefault="00C60B80" w:rsidP="002462E5">
            <w:pPr>
              <w:tabs>
                <w:tab w:val="left" w:pos="709"/>
              </w:tabs>
              <w:ind w:firstLine="142"/>
              <w:rPr>
                <w:rFonts w:cs="Times New Roman"/>
                <w:b/>
                <w:kern w:val="1"/>
                <w:sz w:val="24"/>
                <w:szCs w:val="24"/>
                <w:lang w:eastAsia="zh-CN"/>
              </w:rPr>
            </w:pPr>
            <w:r w:rsidRPr="00C60B80">
              <w:rPr>
                <w:rFonts w:cs="Times New Roman"/>
                <w:kern w:val="1"/>
                <w:sz w:val="24"/>
                <w:szCs w:val="24"/>
                <w:lang w:eastAsia="zh-CN"/>
              </w:rPr>
              <w:t>в разрезе источников финансирования</w:t>
            </w:r>
          </w:p>
        </w:tc>
      </w:tr>
      <w:tr w:rsidR="00C60B80" w:rsidRPr="0071574A" w:rsidTr="00677A54">
        <w:trPr>
          <w:trHeight w:val="420"/>
        </w:trPr>
        <w:tc>
          <w:tcPr>
            <w:tcW w:w="5387" w:type="dxa"/>
          </w:tcPr>
          <w:p w:rsidR="00C60B80" w:rsidRPr="00C60B80" w:rsidRDefault="00C60B80" w:rsidP="00677A54">
            <w:pPr>
              <w:rPr>
                <w:rFonts w:eastAsia="Calibri" w:cs="Times New Roman"/>
                <w:sz w:val="24"/>
                <w:szCs w:val="24"/>
              </w:rPr>
            </w:pPr>
            <w:r w:rsidRPr="00C60B80">
              <w:rPr>
                <w:rFonts w:cs="Times New Roman"/>
                <w:kern w:val="1"/>
                <w:sz w:val="24"/>
                <w:szCs w:val="24"/>
                <w:lang w:eastAsia="zh-CN"/>
              </w:rPr>
              <w:t>Годы реализации</w:t>
            </w:r>
          </w:p>
        </w:tc>
        <w:tc>
          <w:tcPr>
            <w:tcW w:w="1275" w:type="dxa"/>
            <w:vMerge/>
          </w:tcPr>
          <w:p w:rsidR="00C60B80" w:rsidRPr="00C60B80" w:rsidRDefault="00C60B80" w:rsidP="00677A54">
            <w:pPr>
              <w:jc w:val="center"/>
              <w:rPr>
                <w:rFonts w:eastAsia="Calibri" w:cs="Times New Roman"/>
                <w:b/>
                <w:sz w:val="24"/>
                <w:szCs w:val="24"/>
              </w:rPr>
            </w:pPr>
          </w:p>
        </w:tc>
        <w:tc>
          <w:tcPr>
            <w:tcW w:w="1764" w:type="dxa"/>
          </w:tcPr>
          <w:p w:rsidR="00C60B80" w:rsidRPr="00C60B80" w:rsidRDefault="00C60B80" w:rsidP="00677A54">
            <w:pPr>
              <w:jc w:val="center"/>
              <w:rPr>
                <w:rFonts w:eastAsia="Calibri" w:cs="Times New Roman"/>
                <w:b/>
                <w:sz w:val="24"/>
                <w:szCs w:val="24"/>
              </w:rPr>
            </w:pPr>
            <w:r w:rsidRPr="00C60B80">
              <w:rPr>
                <w:rFonts w:cs="Times New Roman"/>
                <w:kern w:val="1"/>
                <w:sz w:val="24"/>
                <w:szCs w:val="24"/>
                <w:lang w:eastAsia="zh-CN"/>
              </w:rPr>
              <w:t>федеральный бюджет</w:t>
            </w:r>
          </w:p>
        </w:tc>
        <w:tc>
          <w:tcPr>
            <w:tcW w:w="2064" w:type="dxa"/>
          </w:tcPr>
          <w:p w:rsidR="00C60B80" w:rsidRPr="00C60B80" w:rsidRDefault="00C60B80" w:rsidP="00677A54">
            <w:pPr>
              <w:widowControl w:val="0"/>
              <w:autoSpaceDE w:val="0"/>
              <w:autoSpaceDN w:val="0"/>
              <w:jc w:val="center"/>
              <w:rPr>
                <w:rFonts w:eastAsia="Times New Roman" w:cs="Times New Roman"/>
                <w:sz w:val="24"/>
                <w:szCs w:val="24"/>
              </w:rPr>
            </w:pPr>
            <w:r w:rsidRPr="00C60B80">
              <w:rPr>
                <w:rFonts w:cs="Times New Roman"/>
                <w:kern w:val="1"/>
                <w:sz w:val="24"/>
                <w:szCs w:val="24"/>
                <w:lang w:eastAsia="zh-CN"/>
              </w:rPr>
              <w:t>краевой бюджет</w:t>
            </w:r>
          </w:p>
        </w:tc>
        <w:tc>
          <w:tcPr>
            <w:tcW w:w="1842" w:type="dxa"/>
          </w:tcPr>
          <w:p w:rsidR="00C60B80" w:rsidRPr="00C60B80" w:rsidRDefault="00C60B80" w:rsidP="00677A54">
            <w:pPr>
              <w:jc w:val="center"/>
              <w:rPr>
                <w:rFonts w:eastAsia="Calibri" w:cs="Times New Roman"/>
                <w:b/>
                <w:sz w:val="24"/>
                <w:szCs w:val="24"/>
              </w:rPr>
            </w:pPr>
            <w:r w:rsidRPr="00C60B80">
              <w:rPr>
                <w:rFonts w:cs="Times New Roman"/>
                <w:kern w:val="1"/>
                <w:sz w:val="24"/>
                <w:szCs w:val="24"/>
                <w:lang w:eastAsia="zh-CN"/>
              </w:rPr>
              <w:t>местный бюджет</w:t>
            </w:r>
          </w:p>
        </w:tc>
        <w:tc>
          <w:tcPr>
            <w:tcW w:w="1985" w:type="dxa"/>
            <w:gridSpan w:val="2"/>
          </w:tcPr>
          <w:p w:rsidR="00C60B80" w:rsidRPr="00C60B80" w:rsidRDefault="00C60B80" w:rsidP="00677A54">
            <w:pPr>
              <w:jc w:val="center"/>
              <w:rPr>
                <w:rFonts w:eastAsia="Calibri" w:cs="Times New Roman"/>
                <w:b/>
                <w:sz w:val="24"/>
                <w:szCs w:val="24"/>
              </w:rPr>
            </w:pPr>
            <w:r w:rsidRPr="00C60B80">
              <w:rPr>
                <w:rFonts w:cs="Times New Roman"/>
                <w:kern w:val="1"/>
                <w:sz w:val="24"/>
                <w:szCs w:val="24"/>
                <w:lang w:eastAsia="zh-CN"/>
              </w:rPr>
              <w:t>внебюджетные источники</w:t>
            </w:r>
          </w:p>
        </w:tc>
      </w:tr>
      <w:tr w:rsidR="00C60B80" w:rsidRPr="0071574A" w:rsidTr="00677A54">
        <w:trPr>
          <w:trHeight w:val="340"/>
        </w:trPr>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2022</w:t>
            </w:r>
          </w:p>
        </w:tc>
        <w:tc>
          <w:tcPr>
            <w:tcW w:w="1275"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842"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2023</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842"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2024</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842"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2025</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842"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rPr>
          <w:trHeight w:val="340"/>
        </w:trPr>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Всего</w:t>
            </w:r>
          </w:p>
        </w:tc>
        <w:tc>
          <w:tcPr>
            <w:tcW w:w="1275"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842"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85"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14317" w:type="dxa"/>
            <w:gridSpan w:val="7"/>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расходы, связанные с реализацией проектов или программ &lt;2&gt;</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2022</w:t>
            </w:r>
          </w:p>
        </w:tc>
        <w:tc>
          <w:tcPr>
            <w:tcW w:w="1275"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21761</w:t>
            </w:r>
            <w:r w:rsidRPr="00C60B80">
              <w:rPr>
                <w:rFonts w:cs="Times New Roman"/>
                <w:kern w:val="1"/>
                <w:sz w:val="24"/>
                <w:szCs w:val="24"/>
                <w:lang w:eastAsia="zh-CN"/>
              </w:rPr>
              <w:t>,</w:t>
            </w:r>
            <w:r w:rsidRPr="00C60B80">
              <w:rPr>
                <w:rFonts w:cs="Times New Roman"/>
                <w:kern w:val="1"/>
                <w:sz w:val="24"/>
                <w:szCs w:val="24"/>
                <w:lang w:val="en-US" w:eastAsia="zh-CN"/>
              </w:rPr>
              <w:t>1</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2023</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6782,3</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2024</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2025</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10031,8</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Всего</w:t>
            </w:r>
          </w:p>
        </w:tc>
        <w:tc>
          <w:tcPr>
            <w:tcW w:w="1275"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val="en-US" w:eastAsia="zh-CN"/>
              </w:rPr>
            </w:pPr>
            <w:r w:rsidRPr="00C60B80">
              <w:rPr>
                <w:rFonts w:cs="Times New Roman"/>
                <w:kern w:val="1"/>
                <w:sz w:val="24"/>
                <w:szCs w:val="24"/>
                <w:lang w:val="en-US" w:eastAsia="zh-CN"/>
              </w:rPr>
              <w:t>48607</w:t>
            </w:r>
            <w:r w:rsidRPr="00C60B80">
              <w:rPr>
                <w:rFonts w:cs="Times New Roman"/>
                <w:kern w:val="1"/>
                <w:sz w:val="24"/>
                <w:szCs w:val="24"/>
                <w:lang w:eastAsia="zh-CN"/>
              </w:rPr>
              <w:t>,</w:t>
            </w:r>
            <w:r w:rsidRPr="00C60B80">
              <w:rPr>
                <w:rFonts w:cs="Times New Roman"/>
                <w:kern w:val="1"/>
                <w:sz w:val="24"/>
                <w:szCs w:val="24"/>
                <w:lang w:val="en-US" w:eastAsia="zh-CN"/>
              </w:rPr>
              <w:t>0</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14317" w:type="dxa"/>
            <w:gridSpan w:val="7"/>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расходы, связанные с осуществлением капитальных вложений в объекты капитального строительства</w:t>
            </w:r>
          </w:p>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муниципальной собственности муниципального образования Темрюкский район &lt;2&gt;</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2022</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2023</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2024</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2025</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2462E5">
            <w:pPr>
              <w:rPr>
                <w:sz w:val="24"/>
                <w:szCs w:val="24"/>
              </w:rPr>
            </w:pPr>
            <w:r>
              <w:rPr>
                <w:rFonts w:cs="Times New Roman"/>
                <w:kern w:val="1"/>
                <w:sz w:val="24"/>
                <w:szCs w:val="24"/>
                <w:lang w:eastAsia="zh-CN"/>
              </w:rPr>
              <w:t xml:space="preserve">            </w:t>
            </w:r>
            <w:r w:rsidRPr="00C60B80">
              <w:rPr>
                <w:rFonts w:cs="Times New Roman"/>
                <w:kern w:val="1"/>
                <w:sz w:val="24"/>
                <w:szCs w:val="24"/>
                <w:lang w:eastAsia="zh-CN"/>
              </w:rPr>
              <w:t>0,0</w:t>
            </w:r>
          </w:p>
        </w:tc>
        <w:tc>
          <w:tcPr>
            <w:tcW w:w="1921" w:type="dxa"/>
          </w:tcPr>
          <w:p w:rsidR="00C60B80" w:rsidRPr="00C60B80" w:rsidRDefault="00C60B80" w:rsidP="002462E5">
            <w:pPr>
              <w:rPr>
                <w:sz w:val="24"/>
                <w:szCs w:val="24"/>
              </w:rPr>
            </w:pPr>
            <w:r w:rsidRPr="00C60B80">
              <w:rPr>
                <w:rFonts w:cs="Times New Roman"/>
                <w:kern w:val="1"/>
                <w:sz w:val="24"/>
                <w:szCs w:val="24"/>
                <w:lang w:eastAsia="zh-CN"/>
              </w:rPr>
              <w:t xml:space="preserve">  </w:t>
            </w:r>
            <w:r>
              <w:rPr>
                <w:rFonts w:cs="Times New Roman"/>
                <w:kern w:val="1"/>
                <w:sz w:val="24"/>
                <w:szCs w:val="24"/>
                <w:lang w:eastAsia="zh-CN"/>
              </w:rPr>
              <w:t xml:space="preserve">         </w:t>
            </w:r>
            <w:r w:rsidRPr="00C60B80">
              <w:rPr>
                <w:rFonts w:cs="Times New Roman"/>
                <w:kern w:val="1"/>
                <w:sz w:val="24"/>
                <w:szCs w:val="24"/>
                <w:lang w:eastAsia="zh-CN"/>
              </w:rPr>
              <w:t xml:space="preserve"> 0,0</w:t>
            </w:r>
          </w:p>
        </w:tc>
      </w:tr>
      <w:tr w:rsidR="00C60B80" w:rsidRPr="0071574A" w:rsidTr="00677A54">
        <w:tc>
          <w:tcPr>
            <w:tcW w:w="5387" w:type="dxa"/>
          </w:tcPr>
          <w:p w:rsidR="00C60B80" w:rsidRPr="00C60B80" w:rsidRDefault="00C60B80" w:rsidP="002462E5">
            <w:pPr>
              <w:tabs>
                <w:tab w:val="left" w:pos="709"/>
              </w:tabs>
              <w:rPr>
                <w:rFonts w:cs="Times New Roman"/>
                <w:kern w:val="1"/>
                <w:sz w:val="24"/>
                <w:szCs w:val="24"/>
                <w:lang w:eastAsia="zh-CN"/>
              </w:rPr>
            </w:pPr>
            <w:r w:rsidRPr="00C60B80">
              <w:rPr>
                <w:rFonts w:cs="Times New Roman"/>
                <w:kern w:val="1"/>
                <w:sz w:val="24"/>
                <w:szCs w:val="24"/>
                <w:lang w:eastAsia="zh-CN"/>
              </w:rPr>
              <w:t>Всего</w:t>
            </w:r>
          </w:p>
        </w:tc>
        <w:tc>
          <w:tcPr>
            <w:tcW w:w="1275"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7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2064"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06" w:type="dxa"/>
            <w:gridSpan w:val="2"/>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c>
          <w:tcPr>
            <w:tcW w:w="1921" w:type="dxa"/>
          </w:tcPr>
          <w:p w:rsidR="00C60B80" w:rsidRPr="00C60B80" w:rsidRDefault="00C60B80" w:rsidP="002462E5">
            <w:pPr>
              <w:tabs>
                <w:tab w:val="left" w:pos="709"/>
              </w:tabs>
              <w:ind w:firstLine="142"/>
              <w:jc w:val="center"/>
              <w:rPr>
                <w:rFonts w:cs="Times New Roman"/>
                <w:kern w:val="1"/>
                <w:sz w:val="24"/>
                <w:szCs w:val="24"/>
                <w:lang w:eastAsia="zh-CN"/>
              </w:rPr>
            </w:pPr>
            <w:r w:rsidRPr="00C60B80">
              <w:rPr>
                <w:rFonts w:cs="Times New Roman"/>
                <w:kern w:val="1"/>
                <w:sz w:val="24"/>
                <w:szCs w:val="24"/>
                <w:lang w:eastAsia="zh-CN"/>
              </w:rPr>
              <w:t>0,0</w:t>
            </w:r>
          </w:p>
        </w:tc>
      </w:tr>
    </w:tbl>
    <w:p w:rsidR="00381C01" w:rsidRDefault="00381C01" w:rsidP="0097525A">
      <w:pPr>
        <w:pStyle w:val="af7"/>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1. Перечень мероприятий подпрограммы</w:t>
      </w:r>
    </w:p>
    <w:p w:rsidR="00381C01" w:rsidRPr="00EF1247"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381C01" w:rsidRDefault="00381C01" w:rsidP="00381C01">
      <w:pPr>
        <w:pStyle w:val="af7"/>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F1247">
        <w:rPr>
          <w:rFonts w:ascii="Times New Roman" w:hAnsi="Times New Roman"/>
          <w:b/>
          <w:bCs/>
          <w:kern w:val="1"/>
          <w:sz w:val="28"/>
          <w:szCs w:val="28"/>
          <w:lang w:eastAsia="zh-CN"/>
        </w:rPr>
        <w:t>»</w:t>
      </w:r>
    </w:p>
    <w:p w:rsidR="00E33688" w:rsidRPr="00E33688" w:rsidRDefault="00E33688" w:rsidP="00E33688">
      <w:pPr>
        <w:pStyle w:val="af7"/>
        <w:jc w:val="center"/>
        <w:rPr>
          <w:rFonts w:ascii="Times New Roman" w:hAnsi="Times New Roman"/>
          <w:bCs/>
          <w:kern w:val="1"/>
          <w:sz w:val="28"/>
          <w:szCs w:val="28"/>
          <w:lang w:eastAsia="zh-CN"/>
        </w:rPr>
      </w:pPr>
      <w:r>
        <w:rPr>
          <w:rFonts w:ascii="Times New Roman" w:hAnsi="Times New Roman"/>
          <w:bCs/>
          <w:kern w:val="1"/>
          <w:sz w:val="28"/>
          <w:szCs w:val="28"/>
          <w:lang w:eastAsia="zh-CN"/>
        </w:rPr>
        <w:t>Список изменяющих документов</w:t>
      </w:r>
    </w:p>
    <w:p w:rsidR="00E33688" w:rsidRPr="00082567" w:rsidRDefault="00E33688" w:rsidP="00E33688">
      <w:pPr>
        <w:shd w:val="clear" w:color="auto" w:fill="FFFFFF"/>
        <w:jc w:val="center"/>
        <w:rPr>
          <w:rFonts w:eastAsia="Times New Roman" w:cs="Times New Roman"/>
          <w:color w:val="000000"/>
          <w:sz w:val="23"/>
          <w:szCs w:val="23"/>
          <w:lang w:eastAsia="ru-RU"/>
        </w:rPr>
      </w:pPr>
      <w:proofErr w:type="gramStart"/>
      <w:r w:rsidRPr="00082567">
        <w:rPr>
          <w:rFonts w:eastAsia="Times New Roman" w:cs="Times New Roman"/>
          <w:color w:val="000000"/>
          <w:sz w:val="23"/>
          <w:szCs w:val="23"/>
          <w:lang w:eastAsia="ru-RU"/>
        </w:rPr>
        <w:t>(в ред. Постановлений администрации МО Темрюкский район</w:t>
      </w:r>
      <w:proofErr w:type="gramEnd"/>
    </w:p>
    <w:p w:rsidR="00E33688" w:rsidRPr="00003543" w:rsidRDefault="00E33688" w:rsidP="00E33688">
      <w:pPr>
        <w:shd w:val="clear" w:color="auto" w:fill="FFFFFF"/>
        <w:jc w:val="center"/>
        <w:rPr>
          <w:rFonts w:ascii="YS Text" w:eastAsia="Times New Roman" w:hAnsi="YS Text" w:cs="Times New Roman"/>
          <w:color w:val="000000"/>
          <w:sz w:val="23"/>
          <w:szCs w:val="23"/>
          <w:lang w:eastAsia="ru-RU"/>
        </w:rPr>
      </w:pPr>
      <w:r w:rsidRPr="00082567">
        <w:rPr>
          <w:rFonts w:eastAsia="Times New Roman" w:cs="Times New Roman"/>
          <w:color w:val="000000"/>
          <w:sz w:val="23"/>
          <w:szCs w:val="23"/>
          <w:lang w:eastAsia="ru-RU"/>
        </w:rPr>
        <w:t xml:space="preserve"> от 24.01.2022 № 50, от 24.02.2022 № 220, от 21.03.2022 № 335</w:t>
      </w:r>
      <w:r>
        <w:rPr>
          <w:rFonts w:eastAsia="Times New Roman" w:cs="Times New Roman"/>
          <w:color w:val="000000"/>
          <w:sz w:val="23"/>
          <w:szCs w:val="23"/>
          <w:lang w:eastAsia="ru-RU"/>
        </w:rPr>
        <w:t>,</w:t>
      </w:r>
      <w:r w:rsidRPr="00082567">
        <w:rPr>
          <w:rFonts w:eastAsia="Times New Roman" w:cs="Times New Roman"/>
          <w:color w:val="000000"/>
          <w:sz w:val="23"/>
          <w:szCs w:val="23"/>
          <w:lang w:eastAsia="ru-RU"/>
        </w:rPr>
        <w:t xml:space="preserve"> </w:t>
      </w:r>
      <w:r>
        <w:rPr>
          <w:rFonts w:eastAsia="Times New Roman" w:cs="Times New Roman"/>
          <w:color w:val="000000"/>
          <w:sz w:val="23"/>
          <w:szCs w:val="23"/>
          <w:lang w:eastAsia="ru-RU"/>
        </w:rPr>
        <w:t>от 31.10.2022 № 1985, от 21.11.2022 № 2176, от 06.12.2022 № 2324</w:t>
      </w:r>
      <w:r w:rsidRPr="00082567">
        <w:rPr>
          <w:rFonts w:eastAsia="Times New Roman" w:cs="Times New Roman"/>
          <w:color w:val="000000"/>
          <w:sz w:val="23"/>
          <w:szCs w:val="23"/>
          <w:lang w:eastAsia="ru-RU"/>
        </w:rPr>
        <w:t>)</w:t>
      </w:r>
    </w:p>
    <w:p w:rsidR="00847700" w:rsidRPr="00847700" w:rsidRDefault="00847700" w:rsidP="00847700">
      <w:pPr>
        <w:tabs>
          <w:tab w:val="left" w:pos="323"/>
        </w:tabs>
        <w:jc w:val="both"/>
        <w:rPr>
          <w:rFonts w:eastAsia="Calibri" w:cs="Times New Roman"/>
          <w:b/>
          <w:szCs w:val="28"/>
        </w:rPr>
      </w:pPr>
      <w:bookmarkStart w:id="2" w:name="_GoBack"/>
      <w:bookmarkEnd w:id="2"/>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1134"/>
        <w:gridCol w:w="850"/>
        <w:gridCol w:w="1134"/>
        <w:gridCol w:w="2127"/>
        <w:gridCol w:w="2268"/>
      </w:tblGrid>
      <w:tr w:rsidR="00847700" w:rsidRPr="00847700" w:rsidTr="00A42EEE">
        <w:tc>
          <w:tcPr>
            <w:tcW w:w="709" w:type="dxa"/>
            <w:vMerge w:val="restart"/>
            <w:tcBorders>
              <w:top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center"/>
              <w:rPr>
                <w:rFonts w:eastAsia="Times New Roman" w:cs="Times New Roman"/>
                <w:sz w:val="22"/>
                <w:lang w:eastAsia="ru-RU"/>
              </w:rPr>
            </w:pPr>
            <w:r w:rsidRPr="00847700">
              <w:rPr>
                <w:rFonts w:eastAsia="Times New Roman" w:cs="Times New Roman"/>
                <w:sz w:val="22"/>
                <w:lang w:eastAsia="ru-RU"/>
              </w:rPr>
              <w:t>№</w:t>
            </w:r>
            <w:r w:rsidRPr="00847700">
              <w:rPr>
                <w:rFonts w:eastAsia="Times New Roman" w:cs="Times New Roman"/>
                <w:sz w:val="22"/>
                <w:lang w:eastAsia="ru-RU"/>
              </w:rPr>
              <w:br/>
            </w:r>
            <w:proofErr w:type="gramStart"/>
            <w:r w:rsidRPr="00847700">
              <w:rPr>
                <w:rFonts w:eastAsia="Times New Roman" w:cs="Times New Roman"/>
                <w:sz w:val="22"/>
                <w:lang w:eastAsia="ru-RU"/>
              </w:rPr>
              <w:t>п</w:t>
            </w:r>
            <w:proofErr w:type="gramEnd"/>
            <w:r w:rsidRPr="00847700">
              <w:rPr>
                <w:rFonts w:eastAsia="Times New Roman" w:cs="Times New Roman"/>
                <w:sz w:val="22"/>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center"/>
              <w:rPr>
                <w:rFonts w:eastAsia="Times New Roman" w:cs="Times New Roman"/>
                <w:sz w:val="22"/>
                <w:lang w:eastAsia="ru-RU"/>
              </w:rPr>
            </w:pPr>
            <w:r w:rsidRPr="00847700">
              <w:rPr>
                <w:rFonts w:eastAsia="Times New Roman" w:cs="Times New Roman"/>
                <w:sz w:val="22"/>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 xml:space="preserve">Статус </w:t>
            </w:r>
            <w:hyperlink w:anchor="P1007" w:history="1">
              <w:r w:rsidRPr="00847700">
                <w:rPr>
                  <w:rFonts w:eastAsia="Times New Roman" w:cs="Times New Roman"/>
                  <w:sz w:val="22"/>
                  <w:lang w:eastAsia="ru-RU"/>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center"/>
              <w:rPr>
                <w:rFonts w:eastAsia="Times New Roman" w:cs="Times New Roman"/>
                <w:sz w:val="22"/>
                <w:lang w:eastAsia="ru-RU"/>
              </w:rPr>
            </w:pPr>
            <w:r w:rsidRPr="00847700">
              <w:rPr>
                <w:rFonts w:eastAsia="Times New Roman" w:cs="Times New Roman"/>
                <w:sz w:val="22"/>
                <w:lang w:eastAsia="ru-RU"/>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Заказчик, главный распорядитель (распорядитель) бюджетных средств, исполнитель</w:t>
            </w:r>
          </w:p>
        </w:tc>
      </w:tr>
      <w:tr w:rsidR="00847700" w:rsidRPr="00847700" w:rsidTr="00A42EEE">
        <w:tc>
          <w:tcPr>
            <w:tcW w:w="709" w:type="dxa"/>
            <w:vMerge/>
            <w:tcBorders>
              <w:top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center"/>
              <w:rPr>
                <w:rFonts w:eastAsia="Times New Roman" w:cs="Times New Roman"/>
                <w:sz w:val="22"/>
                <w:lang w:eastAsia="ru-RU"/>
              </w:rPr>
            </w:pPr>
            <w:r w:rsidRPr="00847700">
              <w:rPr>
                <w:rFonts w:eastAsia="Times New Roman" w:cs="Times New Roman"/>
                <w:sz w:val="22"/>
                <w:lang w:eastAsia="ru-RU"/>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2268" w:type="dxa"/>
            <w:vMerge/>
            <w:tcBorders>
              <w:top w:val="single" w:sz="4" w:space="0" w:color="auto"/>
              <w:left w:val="single" w:sz="4" w:space="0" w:color="auto"/>
              <w:bottom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r>
      <w:tr w:rsidR="00847700" w:rsidRPr="00847700" w:rsidTr="00A42EEE">
        <w:trPr>
          <w:cantSplit/>
          <w:trHeight w:val="1857"/>
        </w:trPr>
        <w:tc>
          <w:tcPr>
            <w:tcW w:w="709" w:type="dxa"/>
            <w:vMerge/>
            <w:tcBorders>
              <w:top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847700" w:rsidRPr="00847700" w:rsidRDefault="00847700" w:rsidP="00847700">
            <w:pPr>
              <w:widowControl w:val="0"/>
              <w:autoSpaceDE w:val="0"/>
              <w:autoSpaceDN w:val="0"/>
              <w:adjustRightInd w:val="0"/>
              <w:ind w:left="113" w:right="113"/>
              <w:jc w:val="center"/>
              <w:rPr>
                <w:rFonts w:eastAsia="Times New Roman" w:cs="Times New Roman"/>
                <w:sz w:val="22"/>
                <w:lang w:eastAsia="ru-RU"/>
              </w:rPr>
            </w:pPr>
            <w:r w:rsidRPr="00847700">
              <w:rPr>
                <w:rFonts w:eastAsia="Times New Roman" w:cs="Times New Roman"/>
                <w:sz w:val="22"/>
                <w:lang w:eastAsia="ru-RU"/>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c>
          <w:tcPr>
            <w:tcW w:w="2268" w:type="dxa"/>
            <w:vMerge/>
            <w:tcBorders>
              <w:top w:val="single" w:sz="4" w:space="0" w:color="auto"/>
              <w:left w:val="single" w:sz="4" w:space="0" w:color="auto"/>
              <w:bottom w:val="single" w:sz="4" w:space="0" w:color="auto"/>
            </w:tcBorders>
          </w:tcPr>
          <w:p w:rsidR="00847700" w:rsidRPr="00847700" w:rsidRDefault="00847700" w:rsidP="00847700">
            <w:pPr>
              <w:widowControl w:val="0"/>
              <w:autoSpaceDE w:val="0"/>
              <w:autoSpaceDN w:val="0"/>
              <w:adjustRightInd w:val="0"/>
              <w:jc w:val="both"/>
              <w:rPr>
                <w:rFonts w:eastAsia="Times New Roman" w:cs="Times New Roman"/>
                <w:sz w:val="22"/>
                <w:lang w:eastAsia="ru-RU"/>
              </w:rPr>
            </w:pPr>
          </w:p>
        </w:tc>
      </w:tr>
    </w:tbl>
    <w:p w:rsidR="00847700" w:rsidRPr="00847700" w:rsidRDefault="00847700" w:rsidP="00847700">
      <w:pPr>
        <w:rPr>
          <w:rFonts w:eastAsia="Calibri" w:cs="Times New Roman"/>
          <w:sz w:val="6"/>
          <w:szCs w:val="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25"/>
        <w:gridCol w:w="1276"/>
        <w:gridCol w:w="1134"/>
        <w:gridCol w:w="992"/>
        <w:gridCol w:w="1134"/>
        <w:gridCol w:w="850"/>
        <w:gridCol w:w="1134"/>
        <w:gridCol w:w="2127"/>
        <w:gridCol w:w="2268"/>
      </w:tblGrid>
      <w:tr w:rsidR="00847700" w:rsidRPr="00847700" w:rsidTr="00A42EEE">
        <w:trPr>
          <w:tblHeader/>
        </w:trPr>
        <w:tc>
          <w:tcPr>
            <w:tcW w:w="709"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1</w:t>
            </w:r>
          </w:p>
        </w:tc>
        <w:tc>
          <w:tcPr>
            <w:tcW w:w="2410"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2</w:t>
            </w:r>
          </w:p>
        </w:tc>
        <w:tc>
          <w:tcPr>
            <w:tcW w:w="425"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3</w:t>
            </w:r>
          </w:p>
        </w:tc>
        <w:tc>
          <w:tcPr>
            <w:tcW w:w="1276"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4</w:t>
            </w:r>
          </w:p>
        </w:tc>
        <w:tc>
          <w:tcPr>
            <w:tcW w:w="1134"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5</w:t>
            </w:r>
          </w:p>
        </w:tc>
        <w:tc>
          <w:tcPr>
            <w:tcW w:w="992"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6</w:t>
            </w:r>
          </w:p>
        </w:tc>
        <w:tc>
          <w:tcPr>
            <w:tcW w:w="1134"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7</w:t>
            </w:r>
          </w:p>
        </w:tc>
        <w:tc>
          <w:tcPr>
            <w:tcW w:w="850"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8</w:t>
            </w:r>
          </w:p>
        </w:tc>
        <w:tc>
          <w:tcPr>
            <w:tcW w:w="1134"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9</w:t>
            </w:r>
          </w:p>
        </w:tc>
        <w:tc>
          <w:tcPr>
            <w:tcW w:w="2127"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10</w:t>
            </w:r>
          </w:p>
        </w:tc>
        <w:tc>
          <w:tcPr>
            <w:tcW w:w="2268"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11</w:t>
            </w:r>
          </w:p>
        </w:tc>
      </w:tr>
      <w:tr w:rsidR="00847700" w:rsidRPr="00847700" w:rsidTr="00A42EEE">
        <w:tc>
          <w:tcPr>
            <w:tcW w:w="709" w:type="dxa"/>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r w:rsidRPr="00847700">
              <w:rPr>
                <w:rFonts w:eastAsia="Times New Roman" w:cs="Times New Roman"/>
                <w:sz w:val="24"/>
                <w:szCs w:val="24"/>
              </w:rPr>
              <w:t>1</w:t>
            </w:r>
          </w:p>
        </w:tc>
        <w:tc>
          <w:tcPr>
            <w:tcW w:w="2410"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 xml:space="preserve">Цель 1 </w:t>
            </w:r>
          </w:p>
        </w:tc>
        <w:tc>
          <w:tcPr>
            <w:tcW w:w="11340" w:type="dxa"/>
            <w:gridSpan w:val="9"/>
            <w:shd w:val="clear" w:color="auto" w:fill="auto"/>
          </w:tcPr>
          <w:p w:rsidR="00847700" w:rsidRPr="00847700" w:rsidRDefault="00847700" w:rsidP="00847700">
            <w:pPr>
              <w:ind w:right="-1"/>
              <w:jc w:val="both"/>
              <w:rPr>
                <w:rFonts w:eastAsia="Times New Roman" w:cs="Times New Roman"/>
                <w:sz w:val="24"/>
                <w:szCs w:val="24"/>
              </w:rPr>
            </w:pPr>
            <w:r w:rsidRPr="00847700">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847700" w:rsidRPr="00847700" w:rsidTr="00A42EEE">
        <w:trPr>
          <w:trHeight w:val="323"/>
        </w:trPr>
        <w:tc>
          <w:tcPr>
            <w:tcW w:w="709" w:type="dxa"/>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r w:rsidRPr="00847700">
              <w:rPr>
                <w:rFonts w:eastAsia="Times New Roman" w:cs="Times New Roman"/>
                <w:sz w:val="24"/>
                <w:szCs w:val="24"/>
              </w:rPr>
              <w:t>1.1</w:t>
            </w:r>
          </w:p>
        </w:tc>
        <w:tc>
          <w:tcPr>
            <w:tcW w:w="2410"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Задача 1.1</w:t>
            </w:r>
          </w:p>
        </w:tc>
        <w:tc>
          <w:tcPr>
            <w:tcW w:w="11340" w:type="dxa"/>
            <w:gridSpan w:val="9"/>
            <w:shd w:val="clear" w:color="auto" w:fill="auto"/>
          </w:tcPr>
          <w:p w:rsidR="00847700" w:rsidRPr="00847700" w:rsidRDefault="00847700" w:rsidP="00847700">
            <w:pPr>
              <w:ind w:right="-1"/>
              <w:jc w:val="both"/>
              <w:rPr>
                <w:rFonts w:eastAsia="Times New Roman" w:cs="Times New Roman"/>
                <w:sz w:val="24"/>
                <w:szCs w:val="24"/>
              </w:rPr>
            </w:pPr>
            <w:r w:rsidRPr="00847700">
              <w:rPr>
                <w:rFonts w:eastAsia="Calibri" w:cs="Times New Roman"/>
                <w:bCs/>
                <w:sz w:val="24"/>
                <w:szCs w:val="24"/>
              </w:rPr>
              <w:t>Увеличение объемов производства мяса крупного рогатого скота</w:t>
            </w:r>
          </w:p>
        </w:tc>
      </w:tr>
      <w:tr w:rsidR="00847700" w:rsidRPr="00847700" w:rsidTr="00A42EEE">
        <w:trPr>
          <w:trHeight w:val="240"/>
        </w:trPr>
        <w:tc>
          <w:tcPr>
            <w:tcW w:w="709" w:type="dxa"/>
            <w:vMerge w:val="restart"/>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r w:rsidRPr="00847700">
              <w:rPr>
                <w:rFonts w:eastAsia="Times New Roman" w:cs="Times New Roman"/>
                <w:sz w:val="24"/>
                <w:szCs w:val="24"/>
              </w:rPr>
              <w:t>1.1.1</w:t>
            </w:r>
          </w:p>
          <w:p w:rsidR="00847700" w:rsidRPr="00847700" w:rsidRDefault="00847700" w:rsidP="00847700">
            <w:pPr>
              <w:ind w:right="-1"/>
              <w:rPr>
                <w:rFonts w:eastAsia="Times New Roman" w:cs="Times New Roman"/>
                <w:sz w:val="24"/>
                <w:szCs w:val="24"/>
              </w:rPr>
            </w:pPr>
          </w:p>
        </w:tc>
        <w:tc>
          <w:tcPr>
            <w:tcW w:w="2410" w:type="dxa"/>
            <w:vMerge w:val="restart"/>
            <w:shd w:val="clear" w:color="auto" w:fill="auto"/>
          </w:tcPr>
          <w:p w:rsidR="00847700" w:rsidRPr="00847700" w:rsidRDefault="00847700" w:rsidP="00847700">
            <w:pPr>
              <w:ind w:right="-1"/>
              <w:rPr>
                <w:rFonts w:eastAsia="Calibri" w:cs="Times New Roman"/>
                <w:bCs/>
                <w:sz w:val="24"/>
                <w:szCs w:val="24"/>
              </w:rPr>
            </w:pPr>
            <w:r w:rsidRPr="00847700">
              <w:rPr>
                <w:rFonts w:eastAsia="Calibri" w:cs="Times New Roman"/>
                <w:sz w:val="24"/>
                <w:szCs w:val="24"/>
              </w:rPr>
              <w:t>Предоставление субсидий  г</w:t>
            </w:r>
            <w:r w:rsidRPr="00847700">
              <w:rPr>
                <w:rFonts w:eastAsia="Calibri" w:cs="Times New Roman"/>
                <w:bCs/>
                <w:sz w:val="24"/>
                <w:szCs w:val="24"/>
              </w:rPr>
              <w:t xml:space="preserve">ражданам, ведущим личное подсобное хозяйство, крестьянским (фермерским) хозяйствам, </w:t>
            </w:r>
          </w:p>
          <w:p w:rsidR="00847700" w:rsidRPr="00847700" w:rsidRDefault="00847700" w:rsidP="00847700">
            <w:pPr>
              <w:ind w:right="-1"/>
              <w:rPr>
                <w:rFonts w:eastAsia="Times New Roman" w:cs="Times New Roman"/>
                <w:sz w:val="24"/>
                <w:szCs w:val="24"/>
              </w:rPr>
            </w:pPr>
            <w:r w:rsidRPr="00847700">
              <w:rPr>
                <w:rFonts w:eastAsia="Calibri" w:cs="Times New Roman"/>
                <w:bCs/>
                <w:sz w:val="24"/>
                <w:szCs w:val="24"/>
              </w:rPr>
              <w:t xml:space="preserve">индивидуальным предпринимателям, ведущим </w:t>
            </w:r>
            <w:r w:rsidRPr="00847700">
              <w:rPr>
                <w:rFonts w:eastAsia="Calibri" w:cs="Times New Roman"/>
                <w:bCs/>
                <w:sz w:val="24"/>
                <w:szCs w:val="24"/>
              </w:rPr>
              <w:lastRenderedPageBreak/>
              <w:t xml:space="preserve">деятельность в области производства мяса крупного рогатого скота на территории муниципального образования Темрюкский район, в рамках реализации муниципального проекта «Развитие мясного скотоводства» </w:t>
            </w:r>
            <w:r w:rsidRPr="00847700">
              <w:rPr>
                <w:rFonts w:eastAsia="Calibri" w:cs="Times New Roman"/>
                <w:sz w:val="24"/>
                <w:szCs w:val="24"/>
              </w:rPr>
              <w:t xml:space="preserve"> </w:t>
            </w:r>
          </w:p>
        </w:tc>
        <w:tc>
          <w:tcPr>
            <w:tcW w:w="425"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lastRenderedPageBreak/>
              <w:t>4</w:t>
            </w:r>
          </w:p>
        </w:tc>
        <w:tc>
          <w:tcPr>
            <w:tcW w:w="1276"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 xml:space="preserve">2022 </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19845,2</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19845,2</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 xml:space="preserve">Увеличение поголовья крупного рогатого скота мясного направления на 64 голов ежегодно; увеличение производства крупного рогатого скота в живом весе на 0,2 тыс. </w:t>
            </w:r>
            <w:r w:rsidRPr="00847700">
              <w:rPr>
                <w:rFonts w:eastAsia="Times New Roman" w:cs="Times New Roman"/>
                <w:sz w:val="24"/>
                <w:szCs w:val="24"/>
              </w:rPr>
              <w:lastRenderedPageBreak/>
              <w:t>тонн ежегодно</w:t>
            </w:r>
          </w:p>
        </w:tc>
        <w:tc>
          <w:tcPr>
            <w:tcW w:w="2268"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lastRenderedPageBreak/>
              <w:t>Администрация муниципального образования Темрюкский район, управление сельского хозяйства и перерабатываю</w:t>
            </w:r>
          </w:p>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щей промышленности, а</w:t>
            </w:r>
            <w:r w:rsidRPr="00847700">
              <w:rPr>
                <w:rFonts w:eastAsia="Times New Roman" w:cs="Times New Roman"/>
                <w:bCs/>
                <w:kern w:val="1"/>
                <w:sz w:val="24"/>
                <w:szCs w:val="24"/>
                <w:lang w:eastAsia="zh-CN"/>
              </w:rPr>
              <w:t xml:space="preserve">дминистрации </w:t>
            </w:r>
            <w:r w:rsidRPr="00847700">
              <w:rPr>
                <w:rFonts w:eastAsia="Times New Roman" w:cs="Times New Roman"/>
                <w:bCs/>
                <w:kern w:val="1"/>
                <w:sz w:val="24"/>
                <w:szCs w:val="24"/>
                <w:lang w:eastAsia="zh-CN"/>
              </w:rPr>
              <w:lastRenderedPageBreak/>
              <w:t xml:space="preserve">сельских поселений Темрюкского района; </w:t>
            </w:r>
            <w:proofErr w:type="spellStart"/>
            <w:r w:rsidRPr="00847700">
              <w:rPr>
                <w:rFonts w:eastAsia="Times New Roman" w:cs="Times New Roman"/>
                <w:sz w:val="24"/>
                <w:szCs w:val="24"/>
                <w:lang w:eastAsia="ru-RU"/>
              </w:rPr>
              <w:t>сельхозтоваропро-изводители</w:t>
            </w:r>
            <w:proofErr w:type="spellEnd"/>
            <w:r w:rsidRPr="00847700">
              <w:rPr>
                <w:rFonts w:eastAsia="Times New Roman" w:cs="Times New Roman"/>
                <w:sz w:val="24"/>
                <w:szCs w:val="24"/>
                <w:lang w:eastAsia="ru-RU"/>
              </w:rPr>
              <w:t xml:space="preserve"> разных категорий</w:t>
            </w:r>
          </w:p>
        </w:tc>
      </w:tr>
      <w:tr w:rsidR="00847700" w:rsidRPr="00847700" w:rsidTr="00A42EEE">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 xml:space="preserve">2023 </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5179,5</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5179,5</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rPr>
                <w:rFonts w:eastAsia="Times New Roman" w:cs="Times New Roman"/>
                <w:sz w:val="24"/>
                <w:szCs w:val="24"/>
              </w:rPr>
            </w:pPr>
          </w:p>
        </w:tc>
        <w:tc>
          <w:tcPr>
            <w:tcW w:w="2268" w:type="dxa"/>
            <w:vMerge/>
            <w:shd w:val="clear" w:color="auto" w:fill="auto"/>
          </w:tcPr>
          <w:p w:rsidR="00847700" w:rsidRPr="00847700" w:rsidRDefault="00847700" w:rsidP="00847700">
            <w:pPr>
              <w:ind w:right="-1"/>
              <w:rPr>
                <w:rFonts w:eastAsia="Times New Roman" w:cs="Times New Roman"/>
                <w:sz w:val="24"/>
                <w:szCs w:val="24"/>
              </w:rPr>
            </w:pPr>
          </w:p>
        </w:tc>
      </w:tr>
      <w:tr w:rsidR="00847700" w:rsidRPr="00847700" w:rsidTr="00A42EEE">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 xml:space="preserve">2024 </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7819,3</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7819,3</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rPr>
                <w:rFonts w:eastAsia="Times New Roman" w:cs="Times New Roman"/>
                <w:sz w:val="24"/>
                <w:szCs w:val="24"/>
              </w:rPr>
            </w:pPr>
          </w:p>
        </w:tc>
        <w:tc>
          <w:tcPr>
            <w:tcW w:w="2268" w:type="dxa"/>
            <w:vMerge/>
            <w:shd w:val="clear" w:color="auto" w:fill="auto"/>
          </w:tcPr>
          <w:p w:rsidR="00847700" w:rsidRPr="00847700" w:rsidRDefault="00847700" w:rsidP="00847700">
            <w:pPr>
              <w:ind w:right="-1"/>
              <w:rPr>
                <w:rFonts w:eastAsia="Times New Roman" w:cs="Times New Roman"/>
                <w:sz w:val="24"/>
                <w:szCs w:val="24"/>
              </w:rPr>
            </w:pPr>
          </w:p>
        </w:tc>
      </w:tr>
      <w:tr w:rsidR="00847700" w:rsidRPr="00847700" w:rsidTr="00A42EEE">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2025</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7819,3</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7819,3</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rPr>
                <w:rFonts w:eastAsia="Times New Roman" w:cs="Times New Roman"/>
                <w:sz w:val="24"/>
                <w:szCs w:val="24"/>
              </w:rPr>
            </w:pPr>
          </w:p>
        </w:tc>
        <w:tc>
          <w:tcPr>
            <w:tcW w:w="2268" w:type="dxa"/>
            <w:vMerge/>
            <w:shd w:val="clear" w:color="auto" w:fill="auto"/>
          </w:tcPr>
          <w:p w:rsidR="00847700" w:rsidRPr="00847700" w:rsidRDefault="00847700" w:rsidP="00847700">
            <w:pPr>
              <w:ind w:right="-1"/>
              <w:rPr>
                <w:rFonts w:eastAsia="Times New Roman" w:cs="Times New Roman"/>
                <w:sz w:val="24"/>
                <w:szCs w:val="24"/>
              </w:rPr>
            </w:pPr>
          </w:p>
        </w:tc>
      </w:tr>
      <w:tr w:rsidR="00847700" w:rsidRPr="00847700" w:rsidTr="00A42EEE">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всего</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40663,3</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40663,3</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х</w:t>
            </w:r>
          </w:p>
        </w:tc>
        <w:tc>
          <w:tcPr>
            <w:tcW w:w="2268" w:type="dxa"/>
            <w:vMerge/>
            <w:shd w:val="clear" w:color="auto" w:fill="auto"/>
          </w:tcPr>
          <w:p w:rsidR="00847700" w:rsidRPr="00847700" w:rsidRDefault="00847700" w:rsidP="00847700">
            <w:pPr>
              <w:ind w:right="-1"/>
              <w:rPr>
                <w:rFonts w:eastAsia="Times New Roman" w:cs="Times New Roman"/>
                <w:sz w:val="24"/>
                <w:szCs w:val="24"/>
              </w:rPr>
            </w:pPr>
          </w:p>
        </w:tc>
      </w:tr>
      <w:tr w:rsidR="00847700" w:rsidRPr="00847700" w:rsidTr="00A42EEE">
        <w:trPr>
          <w:trHeight w:val="323"/>
        </w:trPr>
        <w:tc>
          <w:tcPr>
            <w:tcW w:w="709" w:type="dxa"/>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r w:rsidRPr="00847700">
              <w:rPr>
                <w:rFonts w:eastAsia="Times New Roman" w:cs="Times New Roman"/>
                <w:sz w:val="24"/>
                <w:szCs w:val="24"/>
              </w:rPr>
              <w:t>1.2</w:t>
            </w:r>
          </w:p>
        </w:tc>
        <w:tc>
          <w:tcPr>
            <w:tcW w:w="2410"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Задача 1.2</w:t>
            </w:r>
          </w:p>
        </w:tc>
        <w:tc>
          <w:tcPr>
            <w:tcW w:w="11340" w:type="dxa"/>
            <w:gridSpan w:val="9"/>
            <w:shd w:val="clear" w:color="auto" w:fill="auto"/>
          </w:tcPr>
          <w:p w:rsidR="00847700" w:rsidRPr="00847700" w:rsidRDefault="00847700" w:rsidP="00847700">
            <w:pPr>
              <w:ind w:right="-1"/>
              <w:jc w:val="both"/>
              <w:rPr>
                <w:rFonts w:eastAsia="Times New Roman" w:cs="Times New Roman"/>
                <w:sz w:val="24"/>
                <w:szCs w:val="24"/>
              </w:rPr>
            </w:pPr>
            <w:r w:rsidRPr="00847700">
              <w:rPr>
                <w:rFonts w:eastAsia="Calibri" w:cs="Times New Roman"/>
                <w:bCs/>
                <w:sz w:val="24"/>
                <w:szCs w:val="24"/>
              </w:rPr>
              <w:t>Увеличение объемов производства и переработки овощей</w:t>
            </w:r>
          </w:p>
        </w:tc>
      </w:tr>
      <w:tr w:rsidR="00847700" w:rsidRPr="00847700" w:rsidTr="00A42EEE">
        <w:trPr>
          <w:trHeight w:val="335"/>
        </w:trPr>
        <w:tc>
          <w:tcPr>
            <w:tcW w:w="709" w:type="dxa"/>
            <w:vMerge w:val="restart"/>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r w:rsidRPr="00847700">
              <w:rPr>
                <w:rFonts w:eastAsia="Times New Roman" w:cs="Times New Roman"/>
                <w:sz w:val="24"/>
                <w:szCs w:val="24"/>
              </w:rPr>
              <w:t>1.2.1</w:t>
            </w:r>
          </w:p>
          <w:p w:rsidR="00847700" w:rsidRPr="00847700" w:rsidRDefault="00847700" w:rsidP="00847700">
            <w:pPr>
              <w:ind w:right="-1"/>
              <w:rPr>
                <w:rFonts w:eastAsia="Times New Roman" w:cs="Times New Roman"/>
                <w:sz w:val="24"/>
                <w:szCs w:val="24"/>
              </w:rPr>
            </w:pPr>
          </w:p>
        </w:tc>
        <w:tc>
          <w:tcPr>
            <w:tcW w:w="2410" w:type="dxa"/>
            <w:vMerge w:val="restart"/>
            <w:shd w:val="clear" w:color="auto" w:fill="auto"/>
          </w:tcPr>
          <w:p w:rsidR="00847700" w:rsidRPr="00847700" w:rsidRDefault="00847700" w:rsidP="00847700">
            <w:pPr>
              <w:ind w:right="-1"/>
              <w:rPr>
                <w:rFonts w:eastAsia="Calibri" w:cs="Times New Roman"/>
                <w:bCs/>
                <w:sz w:val="24"/>
                <w:szCs w:val="24"/>
              </w:rPr>
            </w:pPr>
            <w:r w:rsidRPr="00847700">
              <w:rPr>
                <w:rFonts w:eastAsia="Calibri" w:cs="Times New Roman"/>
                <w:sz w:val="24"/>
                <w:szCs w:val="24"/>
              </w:rPr>
              <w:t xml:space="preserve">Предоставление субсидий  </w:t>
            </w:r>
            <w:r w:rsidRPr="00847700">
              <w:rPr>
                <w:rFonts w:eastAsia="Calibri" w:cs="Times New Roman"/>
                <w:bCs/>
                <w:sz w:val="24"/>
                <w:szCs w:val="24"/>
              </w:rPr>
              <w:t xml:space="preserve">гражданам, ведущим личное подсобное хозяйство, крестьянским (фермерским) хозяйствам, индивидуальным предпринимателям, ведущим деятельность в </w:t>
            </w:r>
            <w:r w:rsidRPr="00847700">
              <w:rPr>
                <w:rFonts w:eastAsia="Calibri" w:cs="Times New Roman"/>
                <w:bCs/>
                <w:sz w:val="24"/>
                <w:szCs w:val="24"/>
              </w:rPr>
              <w:lastRenderedPageBreak/>
              <w:t>области производства  овощей на территории муниципального образования Темрюкский район, в рамках реализации муниципального проекта «Развитие овощеводства закрытого грунта»</w:t>
            </w:r>
          </w:p>
        </w:tc>
        <w:tc>
          <w:tcPr>
            <w:tcW w:w="425"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lastRenderedPageBreak/>
              <w:t>4</w:t>
            </w: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2022</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987,3</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987,3</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Увеличение площади защищенного грунта (теплиц) для производства овощей ежегодно на 0,1 га; увеличение производства овощей на 0,2 тыс. тонн ежегодно</w:t>
            </w:r>
          </w:p>
        </w:tc>
        <w:tc>
          <w:tcPr>
            <w:tcW w:w="2268"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 xml:space="preserve">щей промышленности, </w:t>
            </w:r>
            <w:r w:rsidRPr="00847700">
              <w:rPr>
                <w:rFonts w:eastAsia="Times New Roman" w:cs="Times New Roman"/>
                <w:sz w:val="24"/>
                <w:szCs w:val="24"/>
              </w:rPr>
              <w:lastRenderedPageBreak/>
              <w:t>а</w:t>
            </w:r>
            <w:r w:rsidRPr="00847700">
              <w:rPr>
                <w:rFonts w:eastAsia="Times New Roman" w:cs="Times New Roman"/>
                <w:bCs/>
                <w:kern w:val="1"/>
                <w:sz w:val="24"/>
                <w:szCs w:val="24"/>
                <w:lang w:eastAsia="zh-CN"/>
              </w:rPr>
              <w:t xml:space="preserve">дминистрации сельских поселений Темрюкского района; </w:t>
            </w:r>
            <w:proofErr w:type="spellStart"/>
            <w:r w:rsidRPr="00847700">
              <w:rPr>
                <w:rFonts w:eastAsia="Times New Roman" w:cs="Times New Roman"/>
                <w:sz w:val="24"/>
                <w:szCs w:val="24"/>
                <w:lang w:eastAsia="ru-RU"/>
              </w:rPr>
              <w:t>сельхозтоваропро-изводители</w:t>
            </w:r>
            <w:proofErr w:type="spellEnd"/>
            <w:r w:rsidRPr="00847700">
              <w:rPr>
                <w:rFonts w:eastAsia="Times New Roman" w:cs="Times New Roman"/>
                <w:sz w:val="24"/>
                <w:szCs w:val="24"/>
                <w:lang w:eastAsia="ru-RU"/>
              </w:rPr>
              <w:t xml:space="preserve"> разных категорий</w:t>
            </w:r>
          </w:p>
        </w:tc>
      </w:tr>
      <w:tr w:rsidR="00847700" w:rsidRPr="00847700" w:rsidTr="00A42EEE">
        <w:trPr>
          <w:trHeight w:val="258"/>
        </w:trPr>
        <w:tc>
          <w:tcPr>
            <w:tcW w:w="709" w:type="dxa"/>
            <w:vMerge/>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Calibri"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2023</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1602,8</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1602,8</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361"/>
        </w:trPr>
        <w:tc>
          <w:tcPr>
            <w:tcW w:w="709" w:type="dxa"/>
            <w:vMerge/>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Calibri"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2024</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2212,5</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2212,5</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361"/>
        </w:trPr>
        <w:tc>
          <w:tcPr>
            <w:tcW w:w="709" w:type="dxa"/>
            <w:vMerge/>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Calibri"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2025</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2212,5</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2212,5</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2492"/>
        </w:trPr>
        <w:tc>
          <w:tcPr>
            <w:tcW w:w="709" w:type="dxa"/>
            <w:vMerge/>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Calibri"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всего</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7015,1</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7015,1</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х</w:t>
            </w: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259"/>
        </w:trPr>
        <w:tc>
          <w:tcPr>
            <w:tcW w:w="709" w:type="dxa"/>
            <w:shd w:val="clear" w:color="auto" w:fill="auto"/>
          </w:tcPr>
          <w:p w:rsidR="00847700" w:rsidRPr="00847700" w:rsidRDefault="00847700" w:rsidP="00847700">
            <w:pPr>
              <w:widowControl w:val="0"/>
              <w:autoSpaceDE w:val="0"/>
              <w:autoSpaceDN w:val="0"/>
              <w:adjustRightInd w:val="0"/>
              <w:ind w:right="-1"/>
              <w:jc w:val="center"/>
              <w:rPr>
                <w:rFonts w:eastAsia="Times New Roman" w:cs="Times New Roman"/>
                <w:sz w:val="24"/>
                <w:szCs w:val="24"/>
              </w:rPr>
            </w:pPr>
            <w:r w:rsidRPr="00847700">
              <w:rPr>
                <w:rFonts w:eastAsia="Times New Roman" w:cs="Times New Roman"/>
                <w:sz w:val="24"/>
                <w:szCs w:val="24"/>
              </w:rPr>
              <w:lastRenderedPageBreak/>
              <w:t>1.3</w:t>
            </w:r>
          </w:p>
        </w:tc>
        <w:tc>
          <w:tcPr>
            <w:tcW w:w="2410" w:type="dxa"/>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Задача 1.3</w:t>
            </w:r>
          </w:p>
        </w:tc>
        <w:tc>
          <w:tcPr>
            <w:tcW w:w="11340" w:type="dxa"/>
            <w:gridSpan w:val="9"/>
            <w:shd w:val="clear" w:color="auto" w:fill="auto"/>
          </w:tcPr>
          <w:p w:rsidR="00847700" w:rsidRPr="00847700" w:rsidRDefault="00847700" w:rsidP="00847700">
            <w:pPr>
              <w:ind w:right="-1"/>
              <w:jc w:val="both"/>
              <w:rPr>
                <w:rFonts w:eastAsia="Times New Roman" w:cs="Times New Roman"/>
                <w:sz w:val="24"/>
                <w:szCs w:val="24"/>
              </w:rPr>
            </w:pPr>
            <w:r w:rsidRPr="00847700">
              <w:rPr>
                <w:rFonts w:eastAsia="Times New Roman" w:cs="Times New Roman"/>
                <w:sz w:val="24"/>
                <w:szCs w:val="24"/>
              </w:rPr>
              <w:t>Увеличение объемов производства и переработки плодово-ягодной продукции</w:t>
            </w:r>
          </w:p>
        </w:tc>
      </w:tr>
      <w:tr w:rsidR="00847700" w:rsidRPr="00847700" w:rsidTr="00A42EEE">
        <w:trPr>
          <w:trHeight w:val="290"/>
        </w:trPr>
        <w:tc>
          <w:tcPr>
            <w:tcW w:w="709" w:type="dxa"/>
            <w:vMerge w:val="restart"/>
            <w:shd w:val="clear" w:color="auto" w:fill="auto"/>
          </w:tcPr>
          <w:p w:rsidR="00847700" w:rsidRPr="00847700" w:rsidRDefault="00847700" w:rsidP="00847700">
            <w:pPr>
              <w:ind w:right="-1"/>
              <w:rPr>
                <w:rFonts w:eastAsia="Times New Roman" w:cs="Times New Roman"/>
                <w:sz w:val="24"/>
                <w:szCs w:val="24"/>
              </w:rPr>
            </w:pPr>
            <w:r w:rsidRPr="00847700">
              <w:rPr>
                <w:rFonts w:eastAsia="Times New Roman" w:cs="Times New Roman"/>
                <w:sz w:val="24"/>
                <w:szCs w:val="24"/>
              </w:rPr>
              <w:t>1.3.1</w:t>
            </w:r>
          </w:p>
        </w:tc>
        <w:tc>
          <w:tcPr>
            <w:tcW w:w="2410" w:type="dxa"/>
            <w:vMerge w:val="restart"/>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 xml:space="preserve">Предоставление субсидий  </w:t>
            </w:r>
          </w:p>
          <w:p w:rsidR="00847700" w:rsidRPr="00847700" w:rsidRDefault="00847700" w:rsidP="00847700">
            <w:pPr>
              <w:widowControl w:val="0"/>
              <w:autoSpaceDE w:val="0"/>
              <w:autoSpaceDN w:val="0"/>
              <w:adjustRightInd w:val="0"/>
              <w:ind w:right="-1"/>
              <w:rPr>
                <w:rFonts w:eastAsia="Times New Roman" w:cs="Times New Roman"/>
                <w:sz w:val="24"/>
                <w:szCs w:val="24"/>
              </w:rPr>
            </w:pPr>
            <w:r w:rsidRPr="00847700">
              <w:rPr>
                <w:rFonts w:eastAsia="Times New Roman" w:cs="Times New Roman"/>
                <w:sz w:val="24"/>
                <w:szCs w:val="24"/>
              </w:rPr>
              <w:t xml:space="preserve">гражданам, ведущим личное подсобное хозяйство, крестьянским (фермерским) хозяйствам, индивидуальным предпринимателям, ведущим деятельность в области производства  садоводства на территории муниципального </w:t>
            </w:r>
            <w:r w:rsidRPr="00847700">
              <w:rPr>
                <w:rFonts w:eastAsia="Times New Roman" w:cs="Times New Roman"/>
                <w:sz w:val="24"/>
                <w:szCs w:val="24"/>
              </w:rPr>
              <w:lastRenderedPageBreak/>
              <w:t xml:space="preserve">образования Темрюкский район, в рамках </w:t>
            </w:r>
            <w:r w:rsidRPr="00847700">
              <w:rPr>
                <w:rFonts w:eastAsia="Calibri" w:cs="Times New Roman"/>
                <w:bCs/>
                <w:sz w:val="24"/>
                <w:szCs w:val="24"/>
              </w:rPr>
              <w:t>реализации</w:t>
            </w:r>
            <w:r w:rsidRPr="00847700">
              <w:rPr>
                <w:rFonts w:eastAsia="Times New Roman" w:cs="Times New Roman"/>
                <w:sz w:val="24"/>
                <w:szCs w:val="24"/>
              </w:rPr>
              <w:t xml:space="preserve"> муниципального проекта «Развитие садоводства закрытого грунта»</w:t>
            </w: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jc w:val="both"/>
              <w:rPr>
                <w:rFonts w:eastAsia="Times New Roman" w:cs="Times New Roman"/>
                <w:sz w:val="24"/>
                <w:szCs w:val="24"/>
              </w:rPr>
            </w:pPr>
          </w:p>
        </w:tc>
        <w:tc>
          <w:tcPr>
            <w:tcW w:w="425"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lastRenderedPageBreak/>
              <w:t>4</w:t>
            </w:r>
          </w:p>
        </w:tc>
        <w:tc>
          <w:tcPr>
            <w:tcW w:w="1276" w:type="dxa"/>
            <w:tcBorders>
              <w:bottom w:val="single" w:sz="4" w:space="0" w:color="auto"/>
            </w:tcBorders>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2022</w:t>
            </w:r>
          </w:p>
        </w:tc>
        <w:tc>
          <w:tcPr>
            <w:tcW w:w="1134" w:type="dxa"/>
            <w:tcBorders>
              <w:bottom w:val="single" w:sz="4" w:space="0" w:color="auto"/>
            </w:tcBorders>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lang w:val="en-US"/>
              </w:rPr>
              <w:t>928</w:t>
            </w:r>
            <w:r w:rsidRPr="00847700">
              <w:rPr>
                <w:rFonts w:eastAsia="Times New Roman" w:cs="Times New Roman"/>
                <w:sz w:val="24"/>
                <w:szCs w:val="24"/>
              </w:rPr>
              <w:t>,6</w:t>
            </w:r>
          </w:p>
        </w:tc>
        <w:tc>
          <w:tcPr>
            <w:tcW w:w="992" w:type="dxa"/>
            <w:tcBorders>
              <w:bottom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bottom w:val="single" w:sz="4" w:space="0" w:color="auto"/>
            </w:tcBorders>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lang w:val="en-US"/>
              </w:rPr>
              <w:t>928</w:t>
            </w:r>
            <w:r w:rsidRPr="00847700">
              <w:rPr>
                <w:rFonts w:eastAsia="Times New Roman" w:cs="Times New Roman"/>
                <w:sz w:val="24"/>
                <w:szCs w:val="24"/>
              </w:rPr>
              <w:t>,6</w:t>
            </w:r>
          </w:p>
        </w:tc>
        <w:tc>
          <w:tcPr>
            <w:tcW w:w="850" w:type="dxa"/>
            <w:tcBorders>
              <w:top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val="restart"/>
            <w:tcBorders>
              <w:top w:val="single" w:sz="4" w:space="0" w:color="auto"/>
              <w:left w:val="single" w:sz="4" w:space="0" w:color="auto"/>
              <w:righ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 xml:space="preserve">Увеличение площади защищенного грунта для производства ягод на 0,003 га; увеличение производства ягод на 0,015 тыс. тонн </w:t>
            </w:r>
          </w:p>
        </w:tc>
        <w:tc>
          <w:tcPr>
            <w:tcW w:w="2268" w:type="dxa"/>
            <w:vMerge w:val="restart"/>
            <w:tcBorders>
              <w:top w:val="single" w:sz="4" w:space="0" w:color="auto"/>
              <w:lef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щей промышленности, а</w:t>
            </w:r>
            <w:r w:rsidRPr="00847700">
              <w:rPr>
                <w:rFonts w:eastAsia="Times New Roman" w:cs="Times New Roman"/>
                <w:bCs/>
                <w:kern w:val="1"/>
                <w:sz w:val="24"/>
                <w:szCs w:val="24"/>
                <w:lang w:eastAsia="zh-CN"/>
              </w:rPr>
              <w:t xml:space="preserve">дминистрации сельских поселений Темрюкского района; </w:t>
            </w:r>
            <w:proofErr w:type="spellStart"/>
            <w:r w:rsidRPr="00847700">
              <w:rPr>
                <w:rFonts w:eastAsia="Times New Roman" w:cs="Times New Roman"/>
                <w:sz w:val="24"/>
                <w:szCs w:val="24"/>
                <w:lang w:eastAsia="ru-RU"/>
              </w:rPr>
              <w:lastRenderedPageBreak/>
              <w:t>сельхозтоваропро-изводители</w:t>
            </w:r>
            <w:proofErr w:type="spellEnd"/>
            <w:r w:rsidRPr="00847700">
              <w:rPr>
                <w:rFonts w:eastAsia="Times New Roman" w:cs="Times New Roman"/>
                <w:sz w:val="24"/>
                <w:szCs w:val="24"/>
                <w:lang w:eastAsia="ru-RU"/>
              </w:rPr>
              <w:t xml:space="preserve"> разных категорий</w:t>
            </w:r>
          </w:p>
        </w:tc>
      </w:tr>
      <w:tr w:rsidR="00847700" w:rsidRPr="00847700" w:rsidTr="00A42EEE">
        <w:trPr>
          <w:trHeight w:val="290"/>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widowControl w:val="0"/>
              <w:autoSpaceDE w:val="0"/>
              <w:autoSpaceDN w:val="0"/>
              <w:adjustRightInd w:val="0"/>
              <w:ind w:right="-1" w:firstLine="720"/>
              <w:rPr>
                <w:rFonts w:eastAsia="Times New Roman" w:cs="Times New Roman"/>
                <w:sz w:val="24"/>
                <w:szCs w:val="24"/>
              </w:rPr>
            </w:pPr>
          </w:p>
        </w:tc>
        <w:tc>
          <w:tcPr>
            <w:tcW w:w="425"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1276" w:type="dxa"/>
            <w:tcBorders>
              <w:bottom w:val="single" w:sz="4" w:space="0" w:color="auto"/>
            </w:tcBorders>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2023</w:t>
            </w:r>
          </w:p>
        </w:tc>
        <w:tc>
          <w:tcPr>
            <w:tcW w:w="1134" w:type="dxa"/>
            <w:tcBorders>
              <w:bottom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992" w:type="dxa"/>
            <w:tcBorders>
              <w:bottom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bottom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tcBorders>
              <w:left w:val="single" w:sz="4" w:space="0" w:color="auto"/>
              <w:righ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4148"/>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2024</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tcBorders>
              <w:left w:val="single" w:sz="4" w:space="0" w:color="auto"/>
              <w:righ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5467"/>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2025</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tcBorders>
              <w:left w:val="single" w:sz="4" w:space="0" w:color="auto"/>
              <w:bottom w:val="single" w:sz="4" w:space="0" w:color="auto"/>
              <w:righ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56"/>
        </w:trPr>
        <w:tc>
          <w:tcPr>
            <w:tcW w:w="709" w:type="dxa"/>
            <w:vMerge/>
            <w:tcBorders>
              <w:bottom w:val="nil"/>
            </w:tcBorders>
            <w:shd w:val="clear" w:color="auto" w:fill="auto"/>
          </w:tcPr>
          <w:p w:rsidR="00847700" w:rsidRPr="00847700" w:rsidRDefault="00847700" w:rsidP="00847700">
            <w:pPr>
              <w:ind w:right="-1"/>
              <w:rPr>
                <w:rFonts w:eastAsia="Times New Roman" w:cs="Times New Roman"/>
                <w:sz w:val="24"/>
                <w:szCs w:val="24"/>
              </w:rPr>
            </w:pPr>
          </w:p>
        </w:tc>
        <w:tc>
          <w:tcPr>
            <w:tcW w:w="2410" w:type="dxa"/>
            <w:vMerge/>
            <w:tcBorders>
              <w:bottom w:val="nil"/>
            </w:tcBorders>
            <w:shd w:val="clear" w:color="auto" w:fill="auto"/>
          </w:tcPr>
          <w:p w:rsidR="00847700" w:rsidRPr="00847700" w:rsidRDefault="00847700" w:rsidP="00847700">
            <w:pPr>
              <w:widowControl w:val="0"/>
              <w:autoSpaceDE w:val="0"/>
              <w:autoSpaceDN w:val="0"/>
              <w:adjustRightInd w:val="0"/>
              <w:ind w:right="-1"/>
              <w:rPr>
                <w:rFonts w:eastAsia="Times New Roman" w:cs="Times New Roman"/>
                <w:sz w:val="24"/>
                <w:szCs w:val="24"/>
              </w:rPr>
            </w:pPr>
          </w:p>
        </w:tc>
        <w:tc>
          <w:tcPr>
            <w:tcW w:w="425" w:type="dxa"/>
            <w:vMerge/>
            <w:tcBorders>
              <w:bottom w:val="nil"/>
            </w:tcBorders>
            <w:shd w:val="clear" w:color="auto" w:fill="auto"/>
          </w:tcPr>
          <w:p w:rsidR="00847700" w:rsidRPr="00847700" w:rsidRDefault="00847700" w:rsidP="00847700">
            <w:pPr>
              <w:ind w:right="-1"/>
              <w:rPr>
                <w:rFonts w:eastAsia="Times New Roman" w:cs="Times New Roman"/>
                <w:sz w:val="24"/>
                <w:szCs w:val="24"/>
              </w:rPr>
            </w:pPr>
          </w:p>
        </w:tc>
        <w:tc>
          <w:tcPr>
            <w:tcW w:w="1276" w:type="dxa"/>
            <w:tcBorders>
              <w:bottom w:val="single" w:sz="4" w:space="0" w:color="auto"/>
            </w:tcBorders>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всего</w:t>
            </w:r>
          </w:p>
        </w:tc>
        <w:tc>
          <w:tcPr>
            <w:tcW w:w="1134" w:type="dxa"/>
            <w:tcBorders>
              <w:bottom w:val="single" w:sz="4" w:space="0" w:color="auto"/>
            </w:tcBorders>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lang w:val="en-US"/>
              </w:rPr>
              <w:t>928</w:t>
            </w:r>
            <w:r w:rsidRPr="00847700">
              <w:rPr>
                <w:rFonts w:eastAsia="Times New Roman" w:cs="Times New Roman"/>
                <w:sz w:val="24"/>
                <w:szCs w:val="24"/>
              </w:rPr>
              <w:t>,6</w:t>
            </w:r>
          </w:p>
        </w:tc>
        <w:tc>
          <w:tcPr>
            <w:tcW w:w="992" w:type="dxa"/>
            <w:tcBorders>
              <w:bottom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bottom w:val="single" w:sz="4" w:space="0" w:color="auto"/>
            </w:tcBorders>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lang w:val="en-US"/>
              </w:rPr>
              <w:t>928</w:t>
            </w:r>
            <w:r w:rsidRPr="00847700">
              <w:rPr>
                <w:rFonts w:eastAsia="Times New Roman" w:cs="Times New Roman"/>
                <w:sz w:val="24"/>
                <w:szCs w:val="24"/>
              </w:rPr>
              <w:t>,6</w:t>
            </w:r>
          </w:p>
        </w:tc>
        <w:tc>
          <w:tcPr>
            <w:tcW w:w="850" w:type="dxa"/>
            <w:tcBorders>
              <w:top w:val="single" w:sz="4" w:space="0" w:color="auto"/>
              <w:bottom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tcBorders>
              <w:top w:val="single" w:sz="4" w:space="0" w:color="auto"/>
              <w:bottom w:val="single" w:sz="4" w:space="0" w:color="auto"/>
            </w:tcBorders>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tcBorders>
              <w:top w:val="single" w:sz="4" w:space="0" w:color="auto"/>
              <w:bottom w:val="single" w:sz="4" w:space="0" w:color="auto"/>
              <w:right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х</w:t>
            </w:r>
          </w:p>
        </w:tc>
        <w:tc>
          <w:tcPr>
            <w:tcW w:w="2268" w:type="dxa"/>
            <w:vMerge/>
            <w:tcBorders>
              <w:left w:val="single" w:sz="4" w:space="0" w:color="auto"/>
              <w:bottom w:val="single" w:sz="4" w:space="0" w:color="auto"/>
            </w:tcBorders>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259"/>
        </w:trPr>
        <w:tc>
          <w:tcPr>
            <w:tcW w:w="709" w:type="dxa"/>
            <w:vMerge w:val="restart"/>
            <w:shd w:val="clear" w:color="auto" w:fill="auto"/>
          </w:tcPr>
          <w:p w:rsidR="00847700" w:rsidRPr="00847700" w:rsidRDefault="00847700" w:rsidP="00847700">
            <w:pPr>
              <w:ind w:right="-1"/>
              <w:rPr>
                <w:rFonts w:eastAsia="Times New Roman" w:cs="Times New Roman"/>
                <w:sz w:val="24"/>
                <w:szCs w:val="24"/>
              </w:rPr>
            </w:pPr>
          </w:p>
        </w:tc>
        <w:tc>
          <w:tcPr>
            <w:tcW w:w="2410" w:type="dxa"/>
            <w:vMerge w:val="restart"/>
            <w:shd w:val="clear" w:color="auto" w:fill="auto"/>
          </w:tcPr>
          <w:p w:rsidR="00847700" w:rsidRPr="00847700" w:rsidRDefault="00847700" w:rsidP="00847700">
            <w:pPr>
              <w:ind w:right="-1"/>
              <w:rPr>
                <w:rFonts w:eastAsia="Times New Roman" w:cs="Times New Roman"/>
                <w:sz w:val="24"/>
                <w:szCs w:val="24"/>
              </w:rPr>
            </w:pPr>
            <w:r w:rsidRPr="00847700">
              <w:rPr>
                <w:rFonts w:eastAsia="Times New Roman" w:cs="Times New Roman"/>
                <w:sz w:val="24"/>
                <w:szCs w:val="24"/>
              </w:rPr>
              <w:t>Итого по подпрограмме</w:t>
            </w:r>
          </w:p>
        </w:tc>
        <w:tc>
          <w:tcPr>
            <w:tcW w:w="425" w:type="dxa"/>
            <w:vMerge w:val="restart"/>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2022</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lang w:val="en-US"/>
              </w:rPr>
            </w:pPr>
            <w:r w:rsidRPr="00847700">
              <w:rPr>
                <w:rFonts w:eastAsia="Times New Roman" w:cs="Times New Roman"/>
                <w:sz w:val="24"/>
                <w:szCs w:val="24"/>
                <w:lang w:val="en-US"/>
              </w:rPr>
              <w:t>21761</w:t>
            </w:r>
            <w:r w:rsidRPr="00847700">
              <w:rPr>
                <w:rFonts w:eastAsia="Times New Roman" w:cs="Times New Roman"/>
                <w:sz w:val="24"/>
                <w:szCs w:val="24"/>
              </w:rPr>
              <w:t>,</w:t>
            </w:r>
            <w:r w:rsidRPr="00847700">
              <w:rPr>
                <w:rFonts w:eastAsia="Times New Roman" w:cs="Times New Roman"/>
                <w:sz w:val="24"/>
                <w:szCs w:val="24"/>
                <w:lang w:val="en-US"/>
              </w:rPr>
              <w:t>1</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lang w:val="en-US"/>
              </w:rPr>
            </w:pPr>
            <w:r w:rsidRPr="00847700">
              <w:rPr>
                <w:rFonts w:eastAsia="Times New Roman" w:cs="Times New Roman"/>
                <w:sz w:val="24"/>
                <w:szCs w:val="24"/>
                <w:lang w:val="en-US"/>
              </w:rPr>
              <w:t>21761</w:t>
            </w:r>
            <w:r w:rsidRPr="00847700">
              <w:rPr>
                <w:rFonts w:eastAsia="Times New Roman" w:cs="Times New Roman"/>
                <w:sz w:val="24"/>
                <w:szCs w:val="24"/>
              </w:rPr>
              <w:t>,</w:t>
            </w:r>
            <w:r w:rsidRPr="00847700">
              <w:rPr>
                <w:rFonts w:eastAsia="Times New Roman" w:cs="Times New Roman"/>
                <w:sz w:val="24"/>
                <w:szCs w:val="24"/>
                <w:lang w:val="en-US"/>
              </w:rPr>
              <w:t>1</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val="restart"/>
            <w:shd w:val="clear" w:color="auto" w:fill="auto"/>
          </w:tcPr>
          <w:p w:rsidR="00847700" w:rsidRPr="00847700" w:rsidRDefault="00847700" w:rsidP="00847700">
            <w:pPr>
              <w:ind w:right="-1"/>
              <w:jc w:val="center"/>
              <w:rPr>
                <w:rFonts w:eastAsia="Times New Roman" w:cs="Times New Roman"/>
                <w:sz w:val="22"/>
              </w:rPr>
            </w:pPr>
            <w:r w:rsidRPr="00847700">
              <w:rPr>
                <w:rFonts w:eastAsia="Times New Roman" w:cs="Times New Roman"/>
                <w:sz w:val="22"/>
              </w:rPr>
              <w:t>х</w:t>
            </w:r>
          </w:p>
        </w:tc>
        <w:tc>
          <w:tcPr>
            <w:tcW w:w="2268" w:type="dxa"/>
            <w:vMerge w:val="restart"/>
            <w:shd w:val="clear" w:color="auto" w:fill="auto"/>
          </w:tcPr>
          <w:p w:rsidR="00847700" w:rsidRPr="00847700" w:rsidRDefault="00847700" w:rsidP="00847700">
            <w:pPr>
              <w:ind w:right="-1"/>
              <w:jc w:val="center"/>
              <w:rPr>
                <w:rFonts w:eastAsia="Times New Roman" w:cs="Times New Roman"/>
                <w:sz w:val="22"/>
              </w:rPr>
            </w:pPr>
            <w:r w:rsidRPr="00847700">
              <w:rPr>
                <w:rFonts w:eastAsia="Times New Roman" w:cs="Times New Roman"/>
                <w:sz w:val="22"/>
              </w:rPr>
              <w:t>х</w:t>
            </w:r>
          </w:p>
        </w:tc>
      </w:tr>
      <w:tr w:rsidR="00847700" w:rsidRPr="00847700" w:rsidTr="00A42EEE">
        <w:trPr>
          <w:trHeight w:val="259"/>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2023</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6782,3</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6782,3</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2"/>
              </w:rPr>
            </w:pPr>
          </w:p>
        </w:tc>
        <w:tc>
          <w:tcPr>
            <w:tcW w:w="2268" w:type="dxa"/>
            <w:vMerge/>
            <w:shd w:val="clear" w:color="auto" w:fill="auto"/>
          </w:tcPr>
          <w:p w:rsidR="00847700" w:rsidRPr="00847700" w:rsidRDefault="00847700" w:rsidP="00847700">
            <w:pPr>
              <w:ind w:right="-1"/>
              <w:jc w:val="center"/>
              <w:rPr>
                <w:rFonts w:eastAsia="Times New Roman" w:cs="Times New Roman"/>
                <w:sz w:val="22"/>
              </w:rPr>
            </w:pPr>
          </w:p>
        </w:tc>
      </w:tr>
      <w:tr w:rsidR="00847700" w:rsidRPr="00847700" w:rsidTr="00A42EEE">
        <w:trPr>
          <w:trHeight w:val="259"/>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2024</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2"/>
              </w:rPr>
            </w:pPr>
          </w:p>
        </w:tc>
        <w:tc>
          <w:tcPr>
            <w:tcW w:w="2268" w:type="dxa"/>
            <w:vMerge/>
            <w:shd w:val="clear" w:color="auto" w:fill="auto"/>
          </w:tcPr>
          <w:p w:rsidR="00847700" w:rsidRPr="00847700" w:rsidRDefault="00847700" w:rsidP="00847700">
            <w:pPr>
              <w:ind w:right="-1"/>
              <w:jc w:val="center"/>
              <w:rPr>
                <w:rFonts w:eastAsia="Times New Roman" w:cs="Times New Roman"/>
                <w:sz w:val="22"/>
              </w:rPr>
            </w:pPr>
          </w:p>
        </w:tc>
      </w:tr>
      <w:tr w:rsidR="00847700" w:rsidRPr="00847700" w:rsidTr="00A42EEE">
        <w:trPr>
          <w:trHeight w:val="259"/>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2025</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2"/>
              </w:rPr>
            </w:pPr>
          </w:p>
        </w:tc>
        <w:tc>
          <w:tcPr>
            <w:tcW w:w="2268" w:type="dxa"/>
            <w:vMerge/>
            <w:shd w:val="clear" w:color="auto" w:fill="auto"/>
          </w:tcPr>
          <w:p w:rsidR="00847700" w:rsidRPr="00847700" w:rsidRDefault="00847700" w:rsidP="00847700">
            <w:pPr>
              <w:ind w:right="-1"/>
              <w:jc w:val="center"/>
              <w:rPr>
                <w:rFonts w:eastAsia="Times New Roman" w:cs="Times New Roman"/>
                <w:sz w:val="22"/>
              </w:rPr>
            </w:pPr>
          </w:p>
        </w:tc>
      </w:tr>
      <w:tr w:rsidR="00847700" w:rsidRPr="00847700" w:rsidTr="00A42EEE">
        <w:trPr>
          <w:trHeight w:val="259"/>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всего</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lang w:val="en-US"/>
              </w:rPr>
            </w:pPr>
            <w:r w:rsidRPr="00847700">
              <w:rPr>
                <w:rFonts w:eastAsia="Times New Roman" w:cs="Times New Roman"/>
                <w:sz w:val="24"/>
                <w:szCs w:val="24"/>
                <w:lang w:val="en-US"/>
              </w:rPr>
              <w:t>48607</w:t>
            </w:r>
            <w:r w:rsidRPr="00847700">
              <w:rPr>
                <w:rFonts w:eastAsia="Times New Roman" w:cs="Times New Roman"/>
                <w:sz w:val="24"/>
                <w:szCs w:val="24"/>
              </w:rPr>
              <w:t>,</w:t>
            </w:r>
            <w:r w:rsidRPr="00847700">
              <w:rPr>
                <w:rFonts w:eastAsia="Times New Roman" w:cs="Times New Roman"/>
                <w:sz w:val="24"/>
                <w:szCs w:val="24"/>
                <w:lang w:val="en-US"/>
              </w:rPr>
              <w:t>0</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lang w:val="en-US"/>
              </w:rPr>
            </w:pPr>
            <w:r w:rsidRPr="00847700">
              <w:rPr>
                <w:rFonts w:eastAsia="Times New Roman" w:cs="Times New Roman"/>
                <w:sz w:val="24"/>
                <w:szCs w:val="24"/>
                <w:lang w:val="en-US"/>
              </w:rPr>
              <w:t>48607</w:t>
            </w:r>
            <w:r w:rsidRPr="00847700">
              <w:rPr>
                <w:rFonts w:eastAsia="Times New Roman" w:cs="Times New Roman"/>
                <w:sz w:val="24"/>
                <w:szCs w:val="24"/>
              </w:rPr>
              <w:t>,</w:t>
            </w:r>
            <w:r w:rsidRPr="00847700">
              <w:rPr>
                <w:rFonts w:eastAsia="Times New Roman" w:cs="Times New Roman"/>
                <w:sz w:val="24"/>
                <w:szCs w:val="24"/>
                <w:lang w:val="en-US"/>
              </w:rPr>
              <w:t>0</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2"/>
              </w:rPr>
            </w:pPr>
          </w:p>
        </w:tc>
        <w:tc>
          <w:tcPr>
            <w:tcW w:w="2268" w:type="dxa"/>
            <w:vMerge/>
            <w:shd w:val="clear" w:color="auto" w:fill="auto"/>
          </w:tcPr>
          <w:p w:rsidR="00847700" w:rsidRPr="00847700" w:rsidRDefault="00847700" w:rsidP="00847700">
            <w:pPr>
              <w:ind w:right="-1"/>
              <w:jc w:val="center"/>
              <w:rPr>
                <w:rFonts w:eastAsia="Times New Roman" w:cs="Times New Roman"/>
                <w:sz w:val="22"/>
              </w:rPr>
            </w:pPr>
          </w:p>
        </w:tc>
      </w:tr>
      <w:tr w:rsidR="00847700" w:rsidRPr="00847700" w:rsidTr="00A42EEE">
        <w:trPr>
          <w:trHeight w:val="259"/>
        </w:trPr>
        <w:tc>
          <w:tcPr>
            <w:tcW w:w="709" w:type="dxa"/>
            <w:vMerge w:val="restart"/>
            <w:shd w:val="clear" w:color="auto" w:fill="auto"/>
          </w:tcPr>
          <w:p w:rsidR="00847700" w:rsidRPr="00847700" w:rsidRDefault="00847700" w:rsidP="00847700">
            <w:pPr>
              <w:ind w:right="-1"/>
              <w:rPr>
                <w:rFonts w:eastAsia="Times New Roman" w:cs="Times New Roman"/>
                <w:sz w:val="24"/>
                <w:szCs w:val="24"/>
              </w:rPr>
            </w:pPr>
          </w:p>
        </w:tc>
        <w:tc>
          <w:tcPr>
            <w:tcW w:w="2410" w:type="dxa"/>
            <w:vMerge w:val="restart"/>
            <w:shd w:val="clear" w:color="auto" w:fill="auto"/>
          </w:tcPr>
          <w:p w:rsidR="00847700" w:rsidRPr="00847700" w:rsidRDefault="00847700" w:rsidP="00847700">
            <w:pPr>
              <w:ind w:right="-1"/>
              <w:rPr>
                <w:rFonts w:eastAsia="Times New Roman" w:cs="Times New Roman"/>
                <w:sz w:val="24"/>
                <w:szCs w:val="24"/>
              </w:rPr>
            </w:pPr>
            <w:r w:rsidRPr="00847700">
              <w:rPr>
                <w:rFonts w:eastAsia="Times New Roman" w:cs="Times New Roman"/>
                <w:sz w:val="24"/>
                <w:szCs w:val="24"/>
              </w:rPr>
              <w:t>Итого по проектам</w:t>
            </w:r>
          </w:p>
          <w:p w:rsidR="00847700" w:rsidRPr="00847700" w:rsidRDefault="00847700" w:rsidP="00847700">
            <w:pPr>
              <w:widowControl w:val="0"/>
              <w:autoSpaceDE w:val="0"/>
              <w:autoSpaceDN w:val="0"/>
              <w:adjustRightInd w:val="0"/>
              <w:ind w:firstLine="720"/>
              <w:jc w:val="both"/>
              <w:rPr>
                <w:rFonts w:eastAsia="Times New Roman" w:cs="Times New Roman"/>
                <w:sz w:val="24"/>
                <w:szCs w:val="24"/>
              </w:rPr>
            </w:pPr>
          </w:p>
          <w:p w:rsidR="00847700" w:rsidRPr="00847700" w:rsidRDefault="00847700" w:rsidP="00847700">
            <w:pPr>
              <w:widowControl w:val="0"/>
              <w:autoSpaceDE w:val="0"/>
              <w:autoSpaceDN w:val="0"/>
              <w:adjustRightInd w:val="0"/>
              <w:jc w:val="both"/>
              <w:rPr>
                <w:rFonts w:eastAsia="Times New Roman" w:cs="Times New Roman"/>
                <w:sz w:val="24"/>
                <w:szCs w:val="24"/>
              </w:rPr>
            </w:pPr>
          </w:p>
        </w:tc>
        <w:tc>
          <w:tcPr>
            <w:tcW w:w="425" w:type="dxa"/>
            <w:vMerge w:val="restart"/>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2022</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lang w:val="en-US"/>
              </w:rPr>
            </w:pPr>
            <w:r w:rsidRPr="00847700">
              <w:rPr>
                <w:rFonts w:eastAsia="Times New Roman" w:cs="Times New Roman"/>
                <w:sz w:val="24"/>
                <w:szCs w:val="24"/>
                <w:lang w:val="en-US"/>
              </w:rPr>
              <w:t>21761.1</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21761,1</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х</w:t>
            </w:r>
          </w:p>
        </w:tc>
        <w:tc>
          <w:tcPr>
            <w:tcW w:w="2268" w:type="dxa"/>
            <w:vMerge w:val="restart"/>
            <w:shd w:val="clear" w:color="auto" w:fill="auto"/>
          </w:tcPr>
          <w:p w:rsidR="00847700" w:rsidRPr="00847700" w:rsidRDefault="00847700" w:rsidP="00847700">
            <w:pPr>
              <w:ind w:right="-1"/>
              <w:jc w:val="center"/>
              <w:rPr>
                <w:rFonts w:eastAsia="Times New Roman" w:cs="Times New Roman"/>
                <w:sz w:val="24"/>
                <w:szCs w:val="24"/>
              </w:rPr>
            </w:pPr>
            <w:r w:rsidRPr="00847700">
              <w:rPr>
                <w:rFonts w:eastAsia="Times New Roman" w:cs="Times New Roman"/>
                <w:sz w:val="24"/>
                <w:szCs w:val="24"/>
              </w:rPr>
              <w:t>х</w:t>
            </w:r>
          </w:p>
        </w:tc>
      </w:tr>
      <w:tr w:rsidR="00847700" w:rsidRPr="00847700" w:rsidTr="00A42EEE">
        <w:trPr>
          <w:trHeight w:val="296"/>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2023</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6782,3</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6782,3</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297"/>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2024</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297"/>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2025</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adjustRightInd w:val="0"/>
              <w:jc w:val="center"/>
              <w:rPr>
                <w:rFonts w:eastAsia="Times New Roman" w:cs="Times New Roman"/>
                <w:sz w:val="24"/>
                <w:szCs w:val="24"/>
              </w:rPr>
            </w:pPr>
            <w:r w:rsidRPr="00847700">
              <w:rPr>
                <w:rFonts w:eastAsia="Times New Roman" w:cs="Times New Roman"/>
                <w:sz w:val="24"/>
                <w:szCs w:val="24"/>
              </w:rPr>
              <w:t>10031,8</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rPr>
          <w:trHeight w:val="335"/>
        </w:trPr>
        <w:tc>
          <w:tcPr>
            <w:tcW w:w="709" w:type="dxa"/>
            <w:vMerge/>
            <w:shd w:val="clear" w:color="auto" w:fill="auto"/>
          </w:tcPr>
          <w:p w:rsidR="00847700" w:rsidRPr="00847700" w:rsidRDefault="00847700" w:rsidP="00847700">
            <w:pPr>
              <w:ind w:right="-1"/>
              <w:rPr>
                <w:rFonts w:eastAsia="Times New Roman" w:cs="Times New Roman"/>
                <w:sz w:val="24"/>
                <w:szCs w:val="24"/>
              </w:rPr>
            </w:pPr>
          </w:p>
        </w:tc>
        <w:tc>
          <w:tcPr>
            <w:tcW w:w="2410" w:type="dxa"/>
            <w:vMerge/>
            <w:shd w:val="clear" w:color="auto" w:fill="auto"/>
          </w:tcPr>
          <w:p w:rsidR="00847700" w:rsidRPr="00847700" w:rsidRDefault="00847700" w:rsidP="00847700">
            <w:pPr>
              <w:ind w:right="-1"/>
              <w:rPr>
                <w:rFonts w:eastAsia="Times New Roman" w:cs="Times New Roman"/>
                <w:sz w:val="24"/>
                <w:szCs w:val="24"/>
              </w:rPr>
            </w:pPr>
          </w:p>
        </w:tc>
        <w:tc>
          <w:tcPr>
            <w:tcW w:w="425" w:type="dxa"/>
            <w:vMerge/>
            <w:shd w:val="clear" w:color="auto" w:fill="auto"/>
          </w:tcPr>
          <w:p w:rsidR="00847700" w:rsidRPr="00847700" w:rsidRDefault="00847700" w:rsidP="00847700">
            <w:pPr>
              <w:ind w:right="-1"/>
              <w:rPr>
                <w:rFonts w:eastAsia="Times New Roman" w:cs="Times New Roman"/>
                <w:sz w:val="24"/>
                <w:szCs w:val="24"/>
              </w:rPr>
            </w:pPr>
          </w:p>
        </w:tc>
        <w:tc>
          <w:tcPr>
            <w:tcW w:w="1276" w:type="dxa"/>
            <w:shd w:val="clear" w:color="auto" w:fill="auto"/>
          </w:tcPr>
          <w:p w:rsidR="00847700" w:rsidRPr="00847700" w:rsidRDefault="00847700" w:rsidP="00847700">
            <w:pPr>
              <w:rPr>
                <w:rFonts w:eastAsia="Calibri" w:cs="Times New Roman"/>
                <w:sz w:val="24"/>
                <w:szCs w:val="24"/>
              </w:rPr>
            </w:pPr>
            <w:r w:rsidRPr="00847700">
              <w:rPr>
                <w:rFonts w:eastAsia="Calibri" w:cs="Times New Roman"/>
                <w:sz w:val="24"/>
                <w:szCs w:val="24"/>
              </w:rPr>
              <w:t>всего</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48607,0</w:t>
            </w:r>
          </w:p>
        </w:tc>
        <w:tc>
          <w:tcPr>
            <w:tcW w:w="992"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48607,0</w:t>
            </w:r>
          </w:p>
        </w:tc>
        <w:tc>
          <w:tcPr>
            <w:tcW w:w="850"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1134" w:type="dxa"/>
            <w:shd w:val="clear" w:color="auto" w:fill="auto"/>
          </w:tcPr>
          <w:p w:rsidR="00847700" w:rsidRPr="00847700" w:rsidRDefault="00847700" w:rsidP="00847700">
            <w:pPr>
              <w:widowControl w:val="0"/>
              <w:autoSpaceDE w:val="0"/>
              <w:autoSpaceDN w:val="0"/>
              <w:jc w:val="center"/>
              <w:rPr>
                <w:rFonts w:eastAsia="Times New Roman" w:cs="Times New Roman"/>
                <w:sz w:val="24"/>
                <w:szCs w:val="24"/>
              </w:rPr>
            </w:pPr>
            <w:r w:rsidRPr="00847700">
              <w:rPr>
                <w:rFonts w:eastAsia="Times New Roman" w:cs="Times New Roman"/>
                <w:sz w:val="24"/>
                <w:szCs w:val="24"/>
              </w:rPr>
              <w:t>0,0</w:t>
            </w:r>
          </w:p>
        </w:tc>
        <w:tc>
          <w:tcPr>
            <w:tcW w:w="2127" w:type="dxa"/>
            <w:vMerge/>
            <w:shd w:val="clear" w:color="auto" w:fill="auto"/>
          </w:tcPr>
          <w:p w:rsidR="00847700" w:rsidRPr="00847700" w:rsidRDefault="00847700" w:rsidP="00847700">
            <w:pPr>
              <w:ind w:right="-1"/>
              <w:jc w:val="center"/>
              <w:rPr>
                <w:rFonts w:eastAsia="Times New Roman" w:cs="Times New Roman"/>
                <w:sz w:val="24"/>
                <w:szCs w:val="24"/>
              </w:rPr>
            </w:pPr>
          </w:p>
        </w:tc>
        <w:tc>
          <w:tcPr>
            <w:tcW w:w="2268" w:type="dxa"/>
            <w:vMerge/>
            <w:shd w:val="clear" w:color="auto" w:fill="auto"/>
          </w:tcPr>
          <w:p w:rsidR="00847700" w:rsidRPr="00847700" w:rsidRDefault="00847700" w:rsidP="00847700">
            <w:pPr>
              <w:ind w:right="-1"/>
              <w:jc w:val="center"/>
              <w:rPr>
                <w:rFonts w:eastAsia="Times New Roman" w:cs="Times New Roman"/>
                <w:sz w:val="24"/>
                <w:szCs w:val="24"/>
              </w:rPr>
            </w:pPr>
          </w:p>
        </w:tc>
      </w:tr>
      <w:tr w:rsidR="00847700" w:rsidRPr="00847700" w:rsidTr="00A42EEE">
        <w:tblPrEx>
          <w:tblLook w:val="0000" w:firstRow="0" w:lastRow="0" w:firstColumn="0" w:lastColumn="0" w:noHBand="0" w:noVBand="0"/>
        </w:tblPrEx>
        <w:trPr>
          <w:trHeight w:val="410"/>
        </w:trPr>
        <w:tc>
          <w:tcPr>
            <w:tcW w:w="14459" w:type="dxa"/>
            <w:gridSpan w:val="11"/>
            <w:shd w:val="clear" w:color="auto" w:fill="auto"/>
          </w:tcPr>
          <w:p w:rsidR="00847700" w:rsidRPr="00847700" w:rsidRDefault="00847700" w:rsidP="00847700">
            <w:pPr>
              <w:widowControl w:val="0"/>
              <w:autoSpaceDE w:val="0"/>
              <w:autoSpaceDN w:val="0"/>
              <w:ind w:firstLine="709"/>
              <w:jc w:val="both"/>
              <w:rPr>
                <w:rFonts w:eastAsia="Times New Roman" w:cs="Times New Roman"/>
                <w:sz w:val="24"/>
                <w:szCs w:val="24"/>
                <w:lang w:eastAsia="ru-RU"/>
              </w:rPr>
            </w:pPr>
            <w:r w:rsidRPr="00847700">
              <w:rPr>
                <w:rFonts w:eastAsia="Times New Roman" w:cs="Times New Roman"/>
                <w:sz w:val="24"/>
                <w:szCs w:val="24"/>
                <w:lang w:eastAsia="ru-RU"/>
              </w:rPr>
              <w:t>--------------------------------</w:t>
            </w:r>
          </w:p>
          <w:p w:rsidR="00847700" w:rsidRPr="00847700" w:rsidRDefault="00847700" w:rsidP="00847700">
            <w:pPr>
              <w:widowControl w:val="0"/>
              <w:autoSpaceDE w:val="0"/>
              <w:autoSpaceDN w:val="0"/>
              <w:ind w:firstLine="540"/>
              <w:jc w:val="both"/>
              <w:rPr>
                <w:rFonts w:eastAsia="Times New Roman" w:cs="Times New Roman"/>
                <w:sz w:val="24"/>
                <w:szCs w:val="24"/>
                <w:lang w:eastAsia="ru-RU"/>
              </w:rPr>
            </w:pPr>
            <w:r w:rsidRPr="00847700">
              <w:rPr>
                <w:rFonts w:eastAsia="Times New Roman" w:cs="Times New Roman"/>
                <w:sz w:val="24"/>
                <w:szCs w:val="24"/>
                <w:lang w:eastAsia="ru-RU"/>
              </w:rPr>
              <w:t>&lt;1</w:t>
            </w:r>
            <w:proofErr w:type="gramStart"/>
            <w:r w:rsidRPr="00847700">
              <w:rPr>
                <w:rFonts w:eastAsia="Times New Roman" w:cs="Times New Roman"/>
                <w:sz w:val="24"/>
                <w:szCs w:val="24"/>
                <w:lang w:eastAsia="ru-RU"/>
              </w:rPr>
              <w:t>&gt; О</w:t>
            </w:r>
            <w:proofErr w:type="gramEnd"/>
            <w:r w:rsidRPr="00847700">
              <w:rPr>
                <w:rFonts w:eastAsia="Times New Roman" w:cs="Times New Roman"/>
                <w:sz w:val="24"/>
                <w:szCs w:val="24"/>
                <w:lang w:eastAsia="ru-RU"/>
              </w:rPr>
              <w:t>тмечаются мероприятия подпрограммы в следующих случаях:</w:t>
            </w:r>
          </w:p>
          <w:p w:rsidR="00847700" w:rsidRPr="00847700" w:rsidRDefault="00847700" w:rsidP="00847700">
            <w:pPr>
              <w:widowControl w:val="0"/>
              <w:autoSpaceDE w:val="0"/>
              <w:autoSpaceDN w:val="0"/>
              <w:ind w:firstLine="540"/>
              <w:jc w:val="both"/>
              <w:rPr>
                <w:rFonts w:eastAsia="Times New Roman" w:cs="Times New Roman"/>
                <w:sz w:val="24"/>
                <w:szCs w:val="24"/>
                <w:lang w:eastAsia="ru-RU"/>
              </w:rPr>
            </w:pPr>
            <w:r w:rsidRPr="00847700">
              <w:rPr>
                <w:rFonts w:eastAsia="Times New Roman" w:cs="Times New Roman"/>
                <w:sz w:val="24"/>
                <w:szCs w:val="24"/>
                <w:lang w:eastAsia="ru-RU"/>
              </w:rPr>
              <w:lastRenderedPageBreak/>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47700" w:rsidRPr="00847700" w:rsidRDefault="00847700" w:rsidP="00847700">
            <w:pPr>
              <w:widowControl w:val="0"/>
              <w:autoSpaceDE w:val="0"/>
              <w:autoSpaceDN w:val="0"/>
              <w:ind w:firstLine="540"/>
              <w:jc w:val="both"/>
              <w:rPr>
                <w:rFonts w:eastAsia="Times New Roman" w:cs="Times New Roman"/>
                <w:sz w:val="24"/>
                <w:szCs w:val="24"/>
                <w:lang w:eastAsia="ru-RU"/>
              </w:rPr>
            </w:pPr>
            <w:r w:rsidRPr="00847700">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47700" w:rsidRPr="00847700" w:rsidRDefault="00847700" w:rsidP="00847700">
            <w:pPr>
              <w:widowControl w:val="0"/>
              <w:autoSpaceDE w:val="0"/>
              <w:autoSpaceDN w:val="0"/>
              <w:ind w:firstLine="540"/>
              <w:jc w:val="both"/>
              <w:rPr>
                <w:rFonts w:eastAsia="Times New Roman" w:cs="Times New Roman"/>
                <w:sz w:val="24"/>
                <w:szCs w:val="24"/>
                <w:lang w:eastAsia="ru-RU"/>
              </w:rPr>
            </w:pPr>
            <w:r w:rsidRPr="00847700">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47700" w:rsidRPr="00847700" w:rsidRDefault="00847700" w:rsidP="00847700">
            <w:pPr>
              <w:widowControl w:val="0"/>
              <w:autoSpaceDE w:val="0"/>
              <w:autoSpaceDN w:val="0"/>
              <w:ind w:firstLine="540"/>
              <w:jc w:val="both"/>
              <w:rPr>
                <w:rFonts w:eastAsia="Times New Roman" w:cs="Times New Roman"/>
                <w:sz w:val="24"/>
                <w:szCs w:val="24"/>
                <w:lang w:eastAsia="ru-RU"/>
              </w:rPr>
            </w:pPr>
            <w:r w:rsidRPr="00847700">
              <w:rPr>
                <w:rFonts w:eastAsia="Times New Roman" w:cs="Times New Roman"/>
                <w:sz w:val="24"/>
                <w:szCs w:val="24"/>
                <w:lang w:eastAsia="ru-RU"/>
              </w:rPr>
              <w:t xml:space="preserve">если мероприятие </w:t>
            </w:r>
            <w:proofErr w:type="gramStart"/>
            <w:r w:rsidRPr="00847700">
              <w:rPr>
                <w:rFonts w:eastAsia="Times New Roman" w:cs="Times New Roman"/>
                <w:sz w:val="24"/>
                <w:szCs w:val="24"/>
                <w:lang w:eastAsia="ru-RU"/>
              </w:rPr>
              <w:t>является мероприятием муниципальных проектов присваивается</w:t>
            </w:r>
            <w:proofErr w:type="gramEnd"/>
            <w:r w:rsidRPr="00847700">
              <w:rPr>
                <w:rFonts w:eastAsia="Times New Roman" w:cs="Times New Roman"/>
                <w:sz w:val="24"/>
                <w:szCs w:val="24"/>
                <w:lang w:eastAsia="ru-RU"/>
              </w:rPr>
              <w:t xml:space="preserve"> статус «4».</w:t>
            </w:r>
          </w:p>
          <w:p w:rsidR="00847700" w:rsidRPr="00847700" w:rsidRDefault="00847700" w:rsidP="00847700">
            <w:pPr>
              <w:widowControl w:val="0"/>
              <w:autoSpaceDE w:val="0"/>
              <w:autoSpaceDN w:val="0"/>
              <w:ind w:firstLine="540"/>
              <w:jc w:val="both"/>
              <w:rPr>
                <w:rFonts w:eastAsia="Times New Roman" w:cs="Times New Roman"/>
                <w:sz w:val="24"/>
                <w:szCs w:val="24"/>
                <w:lang w:eastAsia="ru-RU"/>
              </w:rPr>
            </w:pPr>
            <w:r w:rsidRPr="00847700">
              <w:rPr>
                <w:rFonts w:eastAsia="Times New Roman" w:cs="Times New Roman"/>
                <w:sz w:val="24"/>
                <w:szCs w:val="24"/>
                <w:lang w:eastAsia="ru-RU"/>
              </w:rPr>
              <w:t>Допускается присваивание нескольких статусов одному мероприятию через дробь.</w:t>
            </w:r>
          </w:p>
          <w:p w:rsidR="00847700" w:rsidRPr="00847700" w:rsidRDefault="00847700" w:rsidP="00847700">
            <w:pPr>
              <w:widowControl w:val="0"/>
              <w:autoSpaceDE w:val="0"/>
              <w:autoSpaceDN w:val="0"/>
              <w:ind w:firstLine="540"/>
              <w:jc w:val="both"/>
              <w:rPr>
                <w:rFonts w:eastAsia="Times New Roman" w:cs="Times New Roman"/>
                <w:sz w:val="24"/>
                <w:szCs w:val="24"/>
                <w:lang w:eastAsia="ru-RU"/>
              </w:rPr>
            </w:pPr>
            <w:r w:rsidRPr="00847700">
              <w:rPr>
                <w:rFonts w:eastAsia="Times New Roman" w:cs="Times New Roman"/>
                <w:sz w:val="24"/>
                <w:szCs w:val="24"/>
                <w:lang w:eastAsia="ru-RU"/>
              </w:rPr>
              <w:t xml:space="preserve">* Указывается наименование мероприятия </w:t>
            </w:r>
            <w:proofErr w:type="gramStart"/>
            <w:r w:rsidRPr="00847700">
              <w:rPr>
                <w:rFonts w:eastAsia="Times New Roman" w:cs="Times New Roman"/>
                <w:sz w:val="24"/>
                <w:szCs w:val="24"/>
                <w:lang w:eastAsia="ru-RU"/>
              </w:rPr>
              <w:t>с</w:t>
            </w:r>
            <w:proofErr w:type="gramEnd"/>
            <w:r w:rsidRPr="00847700">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847700" w:rsidRPr="00847700" w:rsidRDefault="00847700" w:rsidP="00847700">
            <w:pPr>
              <w:widowControl w:val="0"/>
              <w:autoSpaceDE w:val="0"/>
              <w:autoSpaceDN w:val="0"/>
              <w:adjustRightInd w:val="0"/>
              <w:jc w:val="both"/>
              <w:rPr>
                <w:rFonts w:eastAsia="Times New Roman" w:cs="Times New Roman"/>
                <w:sz w:val="24"/>
                <w:szCs w:val="24"/>
                <w:lang w:eastAsia="ru-RU"/>
              </w:rPr>
            </w:pPr>
            <w:r w:rsidRPr="00847700">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381C01" w:rsidRDefault="00381C01" w:rsidP="00847700">
      <w:pPr>
        <w:pStyle w:val="af7"/>
        <w:jc w:val="center"/>
        <w:rPr>
          <w:rFonts w:ascii="Times New Roman" w:hAnsi="Times New Roman"/>
          <w:b/>
          <w:sz w:val="28"/>
          <w:szCs w:val="28"/>
        </w:rPr>
      </w:pPr>
    </w:p>
    <w:p w:rsidR="00C60B80" w:rsidRDefault="00C60B80" w:rsidP="00C60B80">
      <w:pPr>
        <w:pStyle w:val="af7"/>
        <w:jc w:val="both"/>
        <w:rPr>
          <w:rFonts w:ascii="Times New Roman" w:hAnsi="Times New Roman"/>
          <w:b/>
          <w:sz w:val="28"/>
          <w:szCs w:val="28"/>
        </w:rPr>
      </w:pPr>
    </w:p>
    <w:p w:rsidR="005F386E" w:rsidRPr="00EF1247" w:rsidRDefault="005F386E" w:rsidP="00381C01">
      <w:pPr>
        <w:pStyle w:val="af7"/>
        <w:jc w:val="center"/>
        <w:rPr>
          <w:rFonts w:ascii="Times New Roman" w:hAnsi="Times New Roman"/>
          <w:b/>
          <w:sz w:val="28"/>
          <w:szCs w:val="28"/>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526BE9" w:rsidRDefault="00526BE9" w:rsidP="00526BE9">
      <w:pPr>
        <w:jc w:val="both"/>
        <w:rPr>
          <w:b/>
        </w:r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sectPr w:rsidR="00526BE9" w:rsidSect="006D703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84" w:rsidRDefault="00A35684" w:rsidP="00EF6F81">
      <w:r>
        <w:separator/>
      </w:r>
    </w:p>
  </w:endnote>
  <w:endnote w:type="continuationSeparator" w:id="0">
    <w:p w:rsidR="00A35684" w:rsidRDefault="00A35684"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84" w:rsidRDefault="00A35684" w:rsidP="00EF6F81">
      <w:r>
        <w:separator/>
      </w:r>
    </w:p>
  </w:footnote>
  <w:footnote w:type="continuationSeparator" w:id="0">
    <w:p w:rsidR="00A35684" w:rsidRDefault="00A35684"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A" w:rsidRDefault="00F8139A">
    <w:pPr>
      <w:pStyle w:val="a5"/>
      <w:jc w:val="center"/>
    </w:pPr>
  </w:p>
  <w:p w:rsidR="00F8139A" w:rsidRDefault="00F8139A" w:rsidP="00B20B96">
    <w:pPr>
      <w:pStyle w:val="a5"/>
      <w:tabs>
        <w:tab w:val="clear" w:pos="4677"/>
        <w:tab w:val="clear" w:pos="9355"/>
        <w:tab w:val="left" w:pos="5325"/>
      </w:tabs>
    </w:pPr>
  </w:p>
  <w:p w:rsidR="00F8139A" w:rsidRDefault="00F813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A" w:rsidRDefault="00F8139A">
    <w:pPr>
      <w:pStyle w:val="a5"/>
      <w:jc w:val="center"/>
    </w:pPr>
  </w:p>
  <w:p w:rsidR="00F8139A" w:rsidRDefault="00F8139A">
    <w:pPr>
      <w:pStyle w:val="a5"/>
    </w:pPr>
    <w:r>
      <w:rPr>
        <w:noProof/>
        <w:lang w:eastAsia="ru-RU"/>
      </w:rPr>
      <mc:AlternateContent>
        <mc:Choice Requires="wps">
          <w:drawing>
            <wp:anchor distT="0" distB="0" distL="114300" distR="114300" simplePos="0" relativeHeight="251661312" behindDoc="0" locked="0" layoutInCell="0" allowOverlap="1" wp14:anchorId="6E26213E" wp14:editId="47D64A6C">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F8139A" w:rsidRPr="00153625" w:rsidRDefault="00F8139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33688" w:rsidRPr="00E33688">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F8139A" w:rsidRPr="00153625" w:rsidRDefault="00F8139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33688" w:rsidRPr="00E33688">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A" w:rsidRDefault="00F8139A">
    <w:pPr>
      <w:pStyle w:val="a5"/>
      <w:jc w:val="center"/>
    </w:pPr>
  </w:p>
  <w:p w:rsidR="00F8139A" w:rsidRDefault="00F8139A" w:rsidP="00E6605F">
    <w:pPr>
      <w:pStyle w:val="a5"/>
      <w:tabs>
        <w:tab w:val="clear" w:pos="4677"/>
        <w:tab w:val="clear" w:pos="9355"/>
        <w:tab w:val="left" w:pos="5325"/>
      </w:tabs>
    </w:pPr>
  </w:p>
  <w:p w:rsidR="00F8139A" w:rsidRDefault="00F8139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A" w:rsidRDefault="00F8139A">
    <w:pPr>
      <w:pStyle w:val="a5"/>
      <w:jc w:val="center"/>
    </w:pPr>
  </w:p>
  <w:p w:rsidR="00F8139A" w:rsidRDefault="00F8139A">
    <w:pPr>
      <w:pStyle w:val="a5"/>
    </w:pPr>
    <w:r>
      <w:rPr>
        <w:noProof/>
        <w:lang w:eastAsia="ru-RU"/>
      </w:rPr>
      <mc:AlternateContent>
        <mc:Choice Requires="wps">
          <w:drawing>
            <wp:anchor distT="0" distB="0" distL="114300" distR="114300" simplePos="0" relativeHeight="251665408" behindDoc="0" locked="0" layoutInCell="0" allowOverlap="1" wp14:anchorId="21392764" wp14:editId="28A8DFAD">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F8139A" w:rsidRPr="00153625" w:rsidRDefault="00F8139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33688" w:rsidRPr="00E33688">
                                <w:rPr>
                                  <w:rFonts w:eastAsiaTheme="majorEastAsia" w:cs="Times New Roman"/>
                                  <w:noProof/>
                                  <w:szCs w:val="28"/>
                                </w:rPr>
                                <w:t>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6oQIAAAU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NfWCL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F8139A" w:rsidRPr="00153625" w:rsidRDefault="00F8139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33688" w:rsidRPr="00E33688">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A" w:rsidRDefault="00F8139A">
    <w:pPr>
      <w:pStyle w:val="a5"/>
      <w:jc w:val="center"/>
    </w:pPr>
  </w:p>
  <w:p w:rsidR="00F8139A" w:rsidRDefault="00F8139A" w:rsidP="00B20B96">
    <w:pPr>
      <w:pStyle w:val="a5"/>
      <w:tabs>
        <w:tab w:val="clear" w:pos="4677"/>
        <w:tab w:val="clear" w:pos="9355"/>
        <w:tab w:val="left" w:pos="5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A" w:rsidRDefault="00F8139A">
    <w:pPr>
      <w:pStyle w:val="a5"/>
      <w:jc w:val="center"/>
    </w:pPr>
  </w:p>
  <w:p w:rsidR="00F8139A" w:rsidRDefault="00F8139A">
    <w:pPr>
      <w:pStyle w:val="a5"/>
    </w:pPr>
    <w:r>
      <w:rPr>
        <w:noProof/>
        <w:lang w:eastAsia="ru-RU"/>
      </w:rPr>
      <mc:AlternateContent>
        <mc:Choice Requires="wps">
          <w:drawing>
            <wp:anchor distT="0" distB="0" distL="114300" distR="114300" simplePos="0" relativeHeight="251663360" behindDoc="0" locked="0" layoutInCell="0" allowOverlap="1" wp14:anchorId="748AA5E8" wp14:editId="060BA1EE">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F8139A" w:rsidRPr="00153625" w:rsidRDefault="00F8139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33688" w:rsidRPr="00E33688">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F8139A" w:rsidRPr="00153625" w:rsidRDefault="00F8139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33688" w:rsidRPr="00E33688">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96CEFB90"/>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5574"/>
    <w:multiLevelType w:val="hybridMultilevel"/>
    <w:tmpl w:val="0E98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10"/>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3543"/>
    <w:rsid w:val="00004796"/>
    <w:rsid w:val="00010261"/>
    <w:rsid w:val="00013D4D"/>
    <w:rsid w:val="00017FA2"/>
    <w:rsid w:val="00023F4D"/>
    <w:rsid w:val="00025D5E"/>
    <w:rsid w:val="00031DF9"/>
    <w:rsid w:val="000348BC"/>
    <w:rsid w:val="0003562F"/>
    <w:rsid w:val="00036BA0"/>
    <w:rsid w:val="000425CC"/>
    <w:rsid w:val="00042AC3"/>
    <w:rsid w:val="00046F33"/>
    <w:rsid w:val="0005043C"/>
    <w:rsid w:val="000520B4"/>
    <w:rsid w:val="0005300F"/>
    <w:rsid w:val="0005555B"/>
    <w:rsid w:val="0006409E"/>
    <w:rsid w:val="00065587"/>
    <w:rsid w:val="000669A4"/>
    <w:rsid w:val="00067C9E"/>
    <w:rsid w:val="00073545"/>
    <w:rsid w:val="00073A54"/>
    <w:rsid w:val="00082567"/>
    <w:rsid w:val="00084E42"/>
    <w:rsid w:val="000918DB"/>
    <w:rsid w:val="00093A94"/>
    <w:rsid w:val="00093E05"/>
    <w:rsid w:val="000A5167"/>
    <w:rsid w:val="000B3036"/>
    <w:rsid w:val="000B5F73"/>
    <w:rsid w:val="000B73B8"/>
    <w:rsid w:val="000C1918"/>
    <w:rsid w:val="000C1CAF"/>
    <w:rsid w:val="000C2E65"/>
    <w:rsid w:val="000C3FBF"/>
    <w:rsid w:val="000C443F"/>
    <w:rsid w:val="000C4669"/>
    <w:rsid w:val="000C66F8"/>
    <w:rsid w:val="000C7BAF"/>
    <w:rsid w:val="000D1B88"/>
    <w:rsid w:val="000D42BE"/>
    <w:rsid w:val="000D5144"/>
    <w:rsid w:val="000E201D"/>
    <w:rsid w:val="000E5F26"/>
    <w:rsid w:val="000E7D3C"/>
    <w:rsid w:val="000F3C67"/>
    <w:rsid w:val="000F5130"/>
    <w:rsid w:val="000F5E70"/>
    <w:rsid w:val="000F72CE"/>
    <w:rsid w:val="000F7C02"/>
    <w:rsid w:val="00103E05"/>
    <w:rsid w:val="001111E6"/>
    <w:rsid w:val="001143BB"/>
    <w:rsid w:val="00114BA7"/>
    <w:rsid w:val="001157F7"/>
    <w:rsid w:val="00115920"/>
    <w:rsid w:val="001175E1"/>
    <w:rsid w:val="00130C48"/>
    <w:rsid w:val="001332FA"/>
    <w:rsid w:val="00133DC0"/>
    <w:rsid w:val="00133ECA"/>
    <w:rsid w:val="00136D9E"/>
    <w:rsid w:val="001403D0"/>
    <w:rsid w:val="00140EF8"/>
    <w:rsid w:val="00143C57"/>
    <w:rsid w:val="00145E87"/>
    <w:rsid w:val="001468F2"/>
    <w:rsid w:val="0015265A"/>
    <w:rsid w:val="00153625"/>
    <w:rsid w:val="0015372F"/>
    <w:rsid w:val="00154016"/>
    <w:rsid w:val="00162358"/>
    <w:rsid w:val="001658ED"/>
    <w:rsid w:val="00167C70"/>
    <w:rsid w:val="00172D6C"/>
    <w:rsid w:val="00173D9E"/>
    <w:rsid w:val="00175CAB"/>
    <w:rsid w:val="00176619"/>
    <w:rsid w:val="001813B1"/>
    <w:rsid w:val="00185966"/>
    <w:rsid w:val="0019577F"/>
    <w:rsid w:val="001A1BB4"/>
    <w:rsid w:val="001B1177"/>
    <w:rsid w:val="001B30DA"/>
    <w:rsid w:val="001B6B19"/>
    <w:rsid w:val="001B74A5"/>
    <w:rsid w:val="001B7870"/>
    <w:rsid w:val="001B7AD5"/>
    <w:rsid w:val="001C7B39"/>
    <w:rsid w:val="001D080B"/>
    <w:rsid w:val="001D1214"/>
    <w:rsid w:val="001D122C"/>
    <w:rsid w:val="001D4E9D"/>
    <w:rsid w:val="001D7910"/>
    <w:rsid w:val="001E468C"/>
    <w:rsid w:val="001E7209"/>
    <w:rsid w:val="001F318D"/>
    <w:rsid w:val="001F7787"/>
    <w:rsid w:val="00206A73"/>
    <w:rsid w:val="00214AAC"/>
    <w:rsid w:val="00216964"/>
    <w:rsid w:val="00217311"/>
    <w:rsid w:val="00223300"/>
    <w:rsid w:val="00224960"/>
    <w:rsid w:val="00225134"/>
    <w:rsid w:val="00225687"/>
    <w:rsid w:val="00226953"/>
    <w:rsid w:val="00226E2F"/>
    <w:rsid w:val="0023010F"/>
    <w:rsid w:val="00230B23"/>
    <w:rsid w:val="00234771"/>
    <w:rsid w:val="00237833"/>
    <w:rsid w:val="00244C9F"/>
    <w:rsid w:val="002462E5"/>
    <w:rsid w:val="00251B76"/>
    <w:rsid w:val="002536C4"/>
    <w:rsid w:val="00257806"/>
    <w:rsid w:val="0026226A"/>
    <w:rsid w:val="00264B7B"/>
    <w:rsid w:val="0027081A"/>
    <w:rsid w:val="002716B2"/>
    <w:rsid w:val="00273C36"/>
    <w:rsid w:val="002742FE"/>
    <w:rsid w:val="002743DB"/>
    <w:rsid w:val="00277CB3"/>
    <w:rsid w:val="00284AEB"/>
    <w:rsid w:val="0028774A"/>
    <w:rsid w:val="00292DB4"/>
    <w:rsid w:val="002937AE"/>
    <w:rsid w:val="00295EB1"/>
    <w:rsid w:val="002A1837"/>
    <w:rsid w:val="002A39F5"/>
    <w:rsid w:val="002A5831"/>
    <w:rsid w:val="002A7838"/>
    <w:rsid w:val="002B24B8"/>
    <w:rsid w:val="002B34B6"/>
    <w:rsid w:val="002B704E"/>
    <w:rsid w:val="002C031E"/>
    <w:rsid w:val="002C246A"/>
    <w:rsid w:val="002C3BF0"/>
    <w:rsid w:val="002C41EB"/>
    <w:rsid w:val="002C7291"/>
    <w:rsid w:val="002D2249"/>
    <w:rsid w:val="002D6BB0"/>
    <w:rsid w:val="002E291E"/>
    <w:rsid w:val="002E2B95"/>
    <w:rsid w:val="002E5323"/>
    <w:rsid w:val="002E62B4"/>
    <w:rsid w:val="002E7A83"/>
    <w:rsid w:val="002F5227"/>
    <w:rsid w:val="00300596"/>
    <w:rsid w:val="00306055"/>
    <w:rsid w:val="0031234F"/>
    <w:rsid w:val="00321E46"/>
    <w:rsid w:val="003227E1"/>
    <w:rsid w:val="00324FC7"/>
    <w:rsid w:val="00325B03"/>
    <w:rsid w:val="00326F04"/>
    <w:rsid w:val="00337501"/>
    <w:rsid w:val="00345A6E"/>
    <w:rsid w:val="00347A6F"/>
    <w:rsid w:val="003547EA"/>
    <w:rsid w:val="003559DB"/>
    <w:rsid w:val="00357F42"/>
    <w:rsid w:val="00365F88"/>
    <w:rsid w:val="003724CA"/>
    <w:rsid w:val="003734AB"/>
    <w:rsid w:val="00374409"/>
    <w:rsid w:val="0037448A"/>
    <w:rsid w:val="00375420"/>
    <w:rsid w:val="00376342"/>
    <w:rsid w:val="00381C01"/>
    <w:rsid w:val="0038326C"/>
    <w:rsid w:val="00384E80"/>
    <w:rsid w:val="00385D19"/>
    <w:rsid w:val="00385F3F"/>
    <w:rsid w:val="00396E18"/>
    <w:rsid w:val="003979F5"/>
    <w:rsid w:val="003A0AD1"/>
    <w:rsid w:val="003A186B"/>
    <w:rsid w:val="003A3ADE"/>
    <w:rsid w:val="003A457C"/>
    <w:rsid w:val="003A5E11"/>
    <w:rsid w:val="003A715C"/>
    <w:rsid w:val="003B019F"/>
    <w:rsid w:val="003C0D75"/>
    <w:rsid w:val="003C7862"/>
    <w:rsid w:val="003C7953"/>
    <w:rsid w:val="003D0155"/>
    <w:rsid w:val="003D110A"/>
    <w:rsid w:val="003D283C"/>
    <w:rsid w:val="003D359A"/>
    <w:rsid w:val="003D3686"/>
    <w:rsid w:val="003D61CD"/>
    <w:rsid w:val="003D74D6"/>
    <w:rsid w:val="003D7675"/>
    <w:rsid w:val="003E0708"/>
    <w:rsid w:val="003E0EC0"/>
    <w:rsid w:val="003E2B65"/>
    <w:rsid w:val="003E500C"/>
    <w:rsid w:val="003E51DA"/>
    <w:rsid w:val="003F02BC"/>
    <w:rsid w:val="003F119D"/>
    <w:rsid w:val="003F3678"/>
    <w:rsid w:val="004019AF"/>
    <w:rsid w:val="00401C77"/>
    <w:rsid w:val="00405F4C"/>
    <w:rsid w:val="00413494"/>
    <w:rsid w:val="004222C4"/>
    <w:rsid w:val="00424008"/>
    <w:rsid w:val="004258A2"/>
    <w:rsid w:val="00434175"/>
    <w:rsid w:val="004408E3"/>
    <w:rsid w:val="0044102D"/>
    <w:rsid w:val="00441A14"/>
    <w:rsid w:val="00441B89"/>
    <w:rsid w:val="00451E9A"/>
    <w:rsid w:val="00455355"/>
    <w:rsid w:val="0045559A"/>
    <w:rsid w:val="00455F5C"/>
    <w:rsid w:val="0046097C"/>
    <w:rsid w:val="00461323"/>
    <w:rsid w:val="0046202F"/>
    <w:rsid w:val="00467446"/>
    <w:rsid w:val="00470DA3"/>
    <w:rsid w:val="00472B1D"/>
    <w:rsid w:val="00476237"/>
    <w:rsid w:val="004804BA"/>
    <w:rsid w:val="004816D5"/>
    <w:rsid w:val="00484E94"/>
    <w:rsid w:val="0048519E"/>
    <w:rsid w:val="004852C0"/>
    <w:rsid w:val="00486DA3"/>
    <w:rsid w:val="00491923"/>
    <w:rsid w:val="0049335C"/>
    <w:rsid w:val="00494A1C"/>
    <w:rsid w:val="004A2815"/>
    <w:rsid w:val="004A51A1"/>
    <w:rsid w:val="004B3AAC"/>
    <w:rsid w:val="004B6573"/>
    <w:rsid w:val="004C1B53"/>
    <w:rsid w:val="004C630B"/>
    <w:rsid w:val="004D3592"/>
    <w:rsid w:val="004D4038"/>
    <w:rsid w:val="004D4A50"/>
    <w:rsid w:val="004E184B"/>
    <w:rsid w:val="004E5F9A"/>
    <w:rsid w:val="004E660F"/>
    <w:rsid w:val="004E7709"/>
    <w:rsid w:val="004F1F4C"/>
    <w:rsid w:val="004F445F"/>
    <w:rsid w:val="004F73E2"/>
    <w:rsid w:val="00501FD2"/>
    <w:rsid w:val="0050378D"/>
    <w:rsid w:val="0050519C"/>
    <w:rsid w:val="00506C43"/>
    <w:rsid w:val="00510D19"/>
    <w:rsid w:val="00515CFC"/>
    <w:rsid w:val="0052298F"/>
    <w:rsid w:val="005248AD"/>
    <w:rsid w:val="00526BE9"/>
    <w:rsid w:val="0053507E"/>
    <w:rsid w:val="00535083"/>
    <w:rsid w:val="00536801"/>
    <w:rsid w:val="0054045D"/>
    <w:rsid w:val="0054063E"/>
    <w:rsid w:val="00541747"/>
    <w:rsid w:val="00541B05"/>
    <w:rsid w:val="00553CFA"/>
    <w:rsid w:val="00560D2B"/>
    <w:rsid w:val="005704BA"/>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D124E"/>
    <w:rsid w:val="005E3ACA"/>
    <w:rsid w:val="005E7A49"/>
    <w:rsid w:val="005F2FDD"/>
    <w:rsid w:val="005F386E"/>
    <w:rsid w:val="005F59AA"/>
    <w:rsid w:val="005F6D45"/>
    <w:rsid w:val="005F74CC"/>
    <w:rsid w:val="005F7AB0"/>
    <w:rsid w:val="00600FF4"/>
    <w:rsid w:val="0060710A"/>
    <w:rsid w:val="00611F63"/>
    <w:rsid w:val="00614039"/>
    <w:rsid w:val="00617E6B"/>
    <w:rsid w:val="0062240D"/>
    <w:rsid w:val="006312A2"/>
    <w:rsid w:val="00631501"/>
    <w:rsid w:val="00631920"/>
    <w:rsid w:val="006341E7"/>
    <w:rsid w:val="00636F0F"/>
    <w:rsid w:val="0064285D"/>
    <w:rsid w:val="006450C5"/>
    <w:rsid w:val="006468D0"/>
    <w:rsid w:val="00650C33"/>
    <w:rsid w:val="00653139"/>
    <w:rsid w:val="00660B50"/>
    <w:rsid w:val="00662F28"/>
    <w:rsid w:val="006705A4"/>
    <w:rsid w:val="00671733"/>
    <w:rsid w:val="00673EDF"/>
    <w:rsid w:val="0067563A"/>
    <w:rsid w:val="00676755"/>
    <w:rsid w:val="00677A54"/>
    <w:rsid w:val="00682340"/>
    <w:rsid w:val="0068329E"/>
    <w:rsid w:val="0069440A"/>
    <w:rsid w:val="006976D8"/>
    <w:rsid w:val="00697A60"/>
    <w:rsid w:val="006A13C7"/>
    <w:rsid w:val="006B3F85"/>
    <w:rsid w:val="006B4B07"/>
    <w:rsid w:val="006B7007"/>
    <w:rsid w:val="006C4020"/>
    <w:rsid w:val="006C6075"/>
    <w:rsid w:val="006C707C"/>
    <w:rsid w:val="006D0695"/>
    <w:rsid w:val="006D5D2E"/>
    <w:rsid w:val="006D5FB9"/>
    <w:rsid w:val="006D703E"/>
    <w:rsid w:val="006E643A"/>
    <w:rsid w:val="006E70C7"/>
    <w:rsid w:val="006E7217"/>
    <w:rsid w:val="006E7EDC"/>
    <w:rsid w:val="006F0022"/>
    <w:rsid w:val="006F3B7F"/>
    <w:rsid w:val="006F3DF6"/>
    <w:rsid w:val="006F4971"/>
    <w:rsid w:val="006F63DF"/>
    <w:rsid w:val="006F74BD"/>
    <w:rsid w:val="007009E5"/>
    <w:rsid w:val="00705D68"/>
    <w:rsid w:val="007066D2"/>
    <w:rsid w:val="00707421"/>
    <w:rsid w:val="00710491"/>
    <w:rsid w:val="00713A60"/>
    <w:rsid w:val="00716501"/>
    <w:rsid w:val="00717D7B"/>
    <w:rsid w:val="00722A16"/>
    <w:rsid w:val="007320A1"/>
    <w:rsid w:val="00733E7D"/>
    <w:rsid w:val="00734314"/>
    <w:rsid w:val="00741853"/>
    <w:rsid w:val="00741C5B"/>
    <w:rsid w:val="00741FA6"/>
    <w:rsid w:val="007433ED"/>
    <w:rsid w:val="007457AE"/>
    <w:rsid w:val="00745D1A"/>
    <w:rsid w:val="00747F93"/>
    <w:rsid w:val="00756022"/>
    <w:rsid w:val="007755BF"/>
    <w:rsid w:val="00782997"/>
    <w:rsid w:val="00782AE6"/>
    <w:rsid w:val="00783D2D"/>
    <w:rsid w:val="0078526C"/>
    <w:rsid w:val="007A41C0"/>
    <w:rsid w:val="007A4F64"/>
    <w:rsid w:val="007A66FB"/>
    <w:rsid w:val="007A6F08"/>
    <w:rsid w:val="007B0CAA"/>
    <w:rsid w:val="007B1671"/>
    <w:rsid w:val="007B4A7E"/>
    <w:rsid w:val="007B77BF"/>
    <w:rsid w:val="007C014B"/>
    <w:rsid w:val="007C0819"/>
    <w:rsid w:val="007C0D6D"/>
    <w:rsid w:val="007C1B1B"/>
    <w:rsid w:val="007D1D37"/>
    <w:rsid w:val="007D2636"/>
    <w:rsid w:val="007D48E7"/>
    <w:rsid w:val="007E0D6B"/>
    <w:rsid w:val="007E15BF"/>
    <w:rsid w:val="007E3A7D"/>
    <w:rsid w:val="007E59FB"/>
    <w:rsid w:val="007E702A"/>
    <w:rsid w:val="007F1C06"/>
    <w:rsid w:val="007F20C1"/>
    <w:rsid w:val="007F34E4"/>
    <w:rsid w:val="007F4D66"/>
    <w:rsid w:val="00802B22"/>
    <w:rsid w:val="0080648B"/>
    <w:rsid w:val="00806B35"/>
    <w:rsid w:val="00806CD8"/>
    <w:rsid w:val="0081373F"/>
    <w:rsid w:val="00815BB8"/>
    <w:rsid w:val="00815C09"/>
    <w:rsid w:val="00823D33"/>
    <w:rsid w:val="00824605"/>
    <w:rsid w:val="00827AAA"/>
    <w:rsid w:val="00831B7E"/>
    <w:rsid w:val="00833344"/>
    <w:rsid w:val="008443AD"/>
    <w:rsid w:val="0084599C"/>
    <w:rsid w:val="00845C4E"/>
    <w:rsid w:val="00846A87"/>
    <w:rsid w:val="00847700"/>
    <w:rsid w:val="00864210"/>
    <w:rsid w:val="008653BC"/>
    <w:rsid w:val="00873701"/>
    <w:rsid w:val="0087496B"/>
    <w:rsid w:val="00874ABE"/>
    <w:rsid w:val="00876360"/>
    <w:rsid w:val="00876805"/>
    <w:rsid w:val="0087686A"/>
    <w:rsid w:val="00876E38"/>
    <w:rsid w:val="00883BAB"/>
    <w:rsid w:val="00884563"/>
    <w:rsid w:val="00885711"/>
    <w:rsid w:val="00885C29"/>
    <w:rsid w:val="00890443"/>
    <w:rsid w:val="008924E5"/>
    <w:rsid w:val="0089328A"/>
    <w:rsid w:val="00896A24"/>
    <w:rsid w:val="00897559"/>
    <w:rsid w:val="008A06FC"/>
    <w:rsid w:val="008A24E1"/>
    <w:rsid w:val="008A32AD"/>
    <w:rsid w:val="008B08D9"/>
    <w:rsid w:val="008B2122"/>
    <w:rsid w:val="008B2B40"/>
    <w:rsid w:val="008C7F0B"/>
    <w:rsid w:val="008D11E5"/>
    <w:rsid w:val="008D15A2"/>
    <w:rsid w:val="008D1ADA"/>
    <w:rsid w:val="008D361C"/>
    <w:rsid w:val="008D52FC"/>
    <w:rsid w:val="008E229A"/>
    <w:rsid w:val="008E3869"/>
    <w:rsid w:val="008E39E4"/>
    <w:rsid w:val="008E65A9"/>
    <w:rsid w:val="008F1C38"/>
    <w:rsid w:val="008F7D94"/>
    <w:rsid w:val="009013AF"/>
    <w:rsid w:val="0090281C"/>
    <w:rsid w:val="00904240"/>
    <w:rsid w:val="00910293"/>
    <w:rsid w:val="00915F39"/>
    <w:rsid w:val="0091700E"/>
    <w:rsid w:val="0092378A"/>
    <w:rsid w:val="009238F1"/>
    <w:rsid w:val="0092688F"/>
    <w:rsid w:val="00934E39"/>
    <w:rsid w:val="009359A5"/>
    <w:rsid w:val="00937318"/>
    <w:rsid w:val="00937E5D"/>
    <w:rsid w:val="00944B19"/>
    <w:rsid w:val="00944C39"/>
    <w:rsid w:val="00950F83"/>
    <w:rsid w:val="00953D8F"/>
    <w:rsid w:val="00956FDA"/>
    <w:rsid w:val="00961C9A"/>
    <w:rsid w:val="00963C18"/>
    <w:rsid w:val="00965AF6"/>
    <w:rsid w:val="00965BF5"/>
    <w:rsid w:val="00970926"/>
    <w:rsid w:val="00972A9E"/>
    <w:rsid w:val="0097458B"/>
    <w:rsid w:val="009745F9"/>
    <w:rsid w:val="0097525A"/>
    <w:rsid w:val="009838F0"/>
    <w:rsid w:val="009840E3"/>
    <w:rsid w:val="009927A9"/>
    <w:rsid w:val="00994207"/>
    <w:rsid w:val="00994548"/>
    <w:rsid w:val="0099567A"/>
    <w:rsid w:val="009A1BB1"/>
    <w:rsid w:val="009B3386"/>
    <w:rsid w:val="009B4C82"/>
    <w:rsid w:val="009B6578"/>
    <w:rsid w:val="009C0A30"/>
    <w:rsid w:val="009C3754"/>
    <w:rsid w:val="009C4F50"/>
    <w:rsid w:val="009C65D1"/>
    <w:rsid w:val="009D244C"/>
    <w:rsid w:val="009D3485"/>
    <w:rsid w:val="009D4103"/>
    <w:rsid w:val="009D5DA6"/>
    <w:rsid w:val="009D6765"/>
    <w:rsid w:val="009E1504"/>
    <w:rsid w:val="009E288A"/>
    <w:rsid w:val="009F2245"/>
    <w:rsid w:val="00A03E7E"/>
    <w:rsid w:val="00A1507B"/>
    <w:rsid w:val="00A20CDD"/>
    <w:rsid w:val="00A23788"/>
    <w:rsid w:val="00A26906"/>
    <w:rsid w:val="00A27C41"/>
    <w:rsid w:val="00A30A74"/>
    <w:rsid w:val="00A30B42"/>
    <w:rsid w:val="00A30FFE"/>
    <w:rsid w:val="00A324E9"/>
    <w:rsid w:val="00A35684"/>
    <w:rsid w:val="00A41DAB"/>
    <w:rsid w:val="00A42EEE"/>
    <w:rsid w:val="00A42F32"/>
    <w:rsid w:val="00A44BB5"/>
    <w:rsid w:val="00A47DA3"/>
    <w:rsid w:val="00A56C25"/>
    <w:rsid w:val="00A643EC"/>
    <w:rsid w:val="00A67E38"/>
    <w:rsid w:val="00A70430"/>
    <w:rsid w:val="00A71BA7"/>
    <w:rsid w:val="00A72CFC"/>
    <w:rsid w:val="00A737FD"/>
    <w:rsid w:val="00A7591C"/>
    <w:rsid w:val="00A77D4F"/>
    <w:rsid w:val="00A811B2"/>
    <w:rsid w:val="00A84785"/>
    <w:rsid w:val="00A94516"/>
    <w:rsid w:val="00A96A8D"/>
    <w:rsid w:val="00AA0D84"/>
    <w:rsid w:val="00AA3EEA"/>
    <w:rsid w:val="00AA5C4B"/>
    <w:rsid w:val="00AA7594"/>
    <w:rsid w:val="00AC2FCF"/>
    <w:rsid w:val="00AC6410"/>
    <w:rsid w:val="00AC6F55"/>
    <w:rsid w:val="00AD1DA2"/>
    <w:rsid w:val="00AD4613"/>
    <w:rsid w:val="00AD69D9"/>
    <w:rsid w:val="00AD7804"/>
    <w:rsid w:val="00AE09CA"/>
    <w:rsid w:val="00AE7059"/>
    <w:rsid w:val="00AF1DE5"/>
    <w:rsid w:val="00AF318F"/>
    <w:rsid w:val="00AF3593"/>
    <w:rsid w:val="00AF35BD"/>
    <w:rsid w:val="00AF362F"/>
    <w:rsid w:val="00AF71C9"/>
    <w:rsid w:val="00B02CCE"/>
    <w:rsid w:val="00B07228"/>
    <w:rsid w:val="00B12FB3"/>
    <w:rsid w:val="00B149A9"/>
    <w:rsid w:val="00B1619A"/>
    <w:rsid w:val="00B2042B"/>
    <w:rsid w:val="00B20B96"/>
    <w:rsid w:val="00B2367E"/>
    <w:rsid w:val="00B23A0A"/>
    <w:rsid w:val="00B271F1"/>
    <w:rsid w:val="00B30DEE"/>
    <w:rsid w:val="00B31378"/>
    <w:rsid w:val="00B32EB2"/>
    <w:rsid w:val="00B34865"/>
    <w:rsid w:val="00B34FCD"/>
    <w:rsid w:val="00B36CD3"/>
    <w:rsid w:val="00B37652"/>
    <w:rsid w:val="00B37833"/>
    <w:rsid w:val="00B41593"/>
    <w:rsid w:val="00B41FBE"/>
    <w:rsid w:val="00B46929"/>
    <w:rsid w:val="00B54485"/>
    <w:rsid w:val="00B562F6"/>
    <w:rsid w:val="00B56C96"/>
    <w:rsid w:val="00B639DB"/>
    <w:rsid w:val="00B648BF"/>
    <w:rsid w:val="00B67874"/>
    <w:rsid w:val="00B760A8"/>
    <w:rsid w:val="00B76896"/>
    <w:rsid w:val="00B82B47"/>
    <w:rsid w:val="00B85358"/>
    <w:rsid w:val="00B87A68"/>
    <w:rsid w:val="00B946DD"/>
    <w:rsid w:val="00B94A0C"/>
    <w:rsid w:val="00B9777E"/>
    <w:rsid w:val="00BA138D"/>
    <w:rsid w:val="00BA3F04"/>
    <w:rsid w:val="00BA5003"/>
    <w:rsid w:val="00BA5B89"/>
    <w:rsid w:val="00BA76D6"/>
    <w:rsid w:val="00BA7AFB"/>
    <w:rsid w:val="00BB07CF"/>
    <w:rsid w:val="00BB305B"/>
    <w:rsid w:val="00BB43B3"/>
    <w:rsid w:val="00BB4C66"/>
    <w:rsid w:val="00BB769B"/>
    <w:rsid w:val="00BC5DC4"/>
    <w:rsid w:val="00BC5EDF"/>
    <w:rsid w:val="00BD16FB"/>
    <w:rsid w:val="00BD37AB"/>
    <w:rsid w:val="00BD5F4F"/>
    <w:rsid w:val="00BD6208"/>
    <w:rsid w:val="00BE244F"/>
    <w:rsid w:val="00BE2B5A"/>
    <w:rsid w:val="00BE4097"/>
    <w:rsid w:val="00BE75CB"/>
    <w:rsid w:val="00BF1E83"/>
    <w:rsid w:val="00BF1FF8"/>
    <w:rsid w:val="00BF694B"/>
    <w:rsid w:val="00C0190C"/>
    <w:rsid w:val="00C02CE4"/>
    <w:rsid w:val="00C04379"/>
    <w:rsid w:val="00C11F9E"/>
    <w:rsid w:val="00C1286D"/>
    <w:rsid w:val="00C138C6"/>
    <w:rsid w:val="00C23387"/>
    <w:rsid w:val="00C24192"/>
    <w:rsid w:val="00C277EE"/>
    <w:rsid w:val="00C27F22"/>
    <w:rsid w:val="00C3292C"/>
    <w:rsid w:val="00C35B0E"/>
    <w:rsid w:val="00C4141F"/>
    <w:rsid w:val="00C429D2"/>
    <w:rsid w:val="00C44902"/>
    <w:rsid w:val="00C4511B"/>
    <w:rsid w:val="00C502B6"/>
    <w:rsid w:val="00C52DB1"/>
    <w:rsid w:val="00C53808"/>
    <w:rsid w:val="00C543BE"/>
    <w:rsid w:val="00C576C0"/>
    <w:rsid w:val="00C60B80"/>
    <w:rsid w:val="00C6554B"/>
    <w:rsid w:val="00C71CC2"/>
    <w:rsid w:val="00C72F57"/>
    <w:rsid w:val="00C73E27"/>
    <w:rsid w:val="00C75EAF"/>
    <w:rsid w:val="00C76645"/>
    <w:rsid w:val="00C769C5"/>
    <w:rsid w:val="00C8136C"/>
    <w:rsid w:val="00C821FC"/>
    <w:rsid w:val="00C845DA"/>
    <w:rsid w:val="00C86B2B"/>
    <w:rsid w:val="00C958A9"/>
    <w:rsid w:val="00CA109E"/>
    <w:rsid w:val="00CA247E"/>
    <w:rsid w:val="00CA61D6"/>
    <w:rsid w:val="00CA63B2"/>
    <w:rsid w:val="00CA76C1"/>
    <w:rsid w:val="00CB24FB"/>
    <w:rsid w:val="00CB6D46"/>
    <w:rsid w:val="00CC0414"/>
    <w:rsid w:val="00CC3853"/>
    <w:rsid w:val="00CD1B84"/>
    <w:rsid w:val="00CD3DA8"/>
    <w:rsid w:val="00CD7797"/>
    <w:rsid w:val="00CE0668"/>
    <w:rsid w:val="00CE12C3"/>
    <w:rsid w:val="00CE6B3F"/>
    <w:rsid w:val="00CF500C"/>
    <w:rsid w:val="00D02060"/>
    <w:rsid w:val="00D047A4"/>
    <w:rsid w:val="00D0622C"/>
    <w:rsid w:val="00D07253"/>
    <w:rsid w:val="00D16B99"/>
    <w:rsid w:val="00D1742B"/>
    <w:rsid w:val="00D21B4F"/>
    <w:rsid w:val="00D2251E"/>
    <w:rsid w:val="00D319FD"/>
    <w:rsid w:val="00D341F7"/>
    <w:rsid w:val="00D3506A"/>
    <w:rsid w:val="00D509BB"/>
    <w:rsid w:val="00D50A29"/>
    <w:rsid w:val="00D510F8"/>
    <w:rsid w:val="00D57F3E"/>
    <w:rsid w:val="00D65A5D"/>
    <w:rsid w:val="00D65D99"/>
    <w:rsid w:val="00D66DD0"/>
    <w:rsid w:val="00D70B3A"/>
    <w:rsid w:val="00D74072"/>
    <w:rsid w:val="00D7588E"/>
    <w:rsid w:val="00D75DAF"/>
    <w:rsid w:val="00D76E85"/>
    <w:rsid w:val="00D8127D"/>
    <w:rsid w:val="00D814EC"/>
    <w:rsid w:val="00D87B32"/>
    <w:rsid w:val="00D91580"/>
    <w:rsid w:val="00D91C85"/>
    <w:rsid w:val="00D9235A"/>
    <w:rsid w:val="00D939F0"/>
    <w:rsid w:val="00DA07D9"/>
    <w:rsid w:val="00DA0DE0"/>
    <w:rsid w:val="00DA2C96"/>
    <w:rsid w:val="00DA4ED8"/>
    <w:rsid w:val="00DA5916"/>
    <w:rsid w:val="00DB5592"/>
    <w:rsid w:val="00DC605B"/>
    <w:rsid w:val="00DD0B66"/>
    <w:rsid w:val="00DD1C2E"/>
    <w:rsid w:val="00DD49F6"/>
    <w:rsid w:val="00DD5F0A"/>
    <w:rsid w:val="00DE264F"/>
    <w:rsid w:val="00DE4EAD"/>
    <w:rsid w:val="00DE7181"/>
    <w:rsid w:val="00DE754D"/>
    <w:rsid w:val="00DF23BC"/>
    <w:rsid w:val="00DF7802"/>
    <w:rsid w:val="00E00492"/>
    <w:rsid w:val="00E005C3"/>
    <w:rsid w:val="00E03A2A"/>
    <w:rsid w:val="00E17C37"/>
    <w:rsid w:val="00E21615"/>
    <w:rsid w:val="00E23571"/>
    <w:rsid w:val="00E24387"/>
    <w:rsid w:val="00E30253"/>
    <w:rsid w:val="00E33688"/>
    <w:rsid w:val="00E33916"/>
    <w:rsid w:val="00E43101"/>
    <w:rsid w:val="00E43186"/>
    <w:rsid w:val="00E5079C"/>
    <w:rsid w:val="00E60BDE"/>
    <w:rsid w:val="00E6605F"/>
    <w:rsid w:val="00E70BC2"/>
    <w:rsid w:val="00E715EA"/>
    <w:rsid w:val="00E72223"/>
    <w:rsid w:val="00E73688"/>
    <w:rsid w:val="00E746A1"/>
    <w:rsid w:val="00E7637F"/>
    <w:rsid w:val="00E803BD"/>
    <w:rsid w:val="00E81BA1"/>
    <w:rsid w:val="00E8436A"/>
    <w:rsid w:val="00E84B65"/>
    <w:rsid w:val="00E87B77"/>
    <w:rsid w:val="00E93884"/>
    <w:rsid w:val="00E96452"/>
    <w:rsid w:val="00EA0F1D"/>
    <w:rsid w:val="00EA305A"/>
    <w:rsid w:val="00EA4FF8"/>
    <w:rsid w:val="00EB0154"/>
    <w:rsid w:val="00EB23BD"/>
    <w:rsid w:val="00EB26C2"/>
    <w:rsid w:val="00EB2988"/>
    <w:rsid w:val="00EB3271"/>
    <w:rsid w:val="00EB4962"/>
    <w:rsid w:val="00EC24A4"/>
    <w:rsid w:val="00EC30DF"/>
    <w:rsid w:val="00EC596E"/>
    <w:rsid w:val="00ED0913"/>
    <w:rsid w:val="00ED2AA6"/>
    <w:rsid w:val="00ED65F3"/>
    <w:rsid w:val="00ED6AB3"/>
    <w:rsid w:val="00ED794E"/>
    <w:rsid w:val="00EE479E"/>
    <w:rsid w:val="00EE6972"/>
    <w:rsid w:val="00EE7E4C"/>
    <w:rsid w:val="00EF18B1"/>
    <w:rsid w:val="00EF37C2"/>
    <w:rsid w:val="00EF687A"/>
    <w:rsid w:val="00EF6A40"/>
    <w:rsid w:val="00EF6F81"/>
    <w:rsid w:val="00F00398"/>
    <w:rsid w:val="00F00A4A"/>
    <w:rsid w:val="00F0367C"/>
    <w:rsid w:val="00F05B97"/>
    <w:rsid w:val="00F07CE5"/>
    <w:rsid w:val="00F162F0"/>
    <w:rsid w:val="00F1648F"/>
    <w:rsid w:val="00F23492"/>
    <w:rsid w:val="00F26D50"/>
    <w:rsid w:val="00F313B9"/>
    <w:rsid w:val="00F31FEC"/>
    <w:rsid w:val="00F32117"/>
    <w:rsid w:val="00F36F38"/>
    <w:rsid w:val="00F37B8B"/>
    <w:rsid w:val="00F37EFA"/>
    <w:rsid w:val="00F43866"/>
    <w:rsid w:val="00F43926"/>
    <w:rsid w:val="00F43940"/>
    <w:rsid w:val="00F441D3"/>
    <w:rsid w:val="00F54D18"/>
    <w:rsid w:val="00F55DA7"/>
    <w:rsid w:val="00F65DF0"/>
    <w:rsid w:val="00F677FC"/>
    <w:rsid w:val="00F67E40"/>
    <w:rsid w:val="00F707E1"/>
    <w:rsid w:val="00F74E51"/>
    <w:rsid w:val="00F80B7C"/>
    <w:rsid w:val="00F8139A"/>
    <w:rsid w:val="00F84016"/>
    <w:rsid w:val="00F850B1"/>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2726"/>
    <w:rsid w:val="00FE4CCA"/>
    <w:rsid w:val="00FE5BB3"/>
    <w:rsid w:val="00FF2133"/>
    <w:rsid w:val="00FF2490"/>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969938671">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10366688">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h_150\Desktop\&#1055;&#1072;&#1089;&#1090;&#1086;&#1088;&#1090;%20&#1052;&#1060;&#1055;\&#1055;&#1072;&#1089;&#1087;&#1086;&#1088;&#1090;%20&#1052;&#1055;.docx" TargetMode="Externa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file:///C:\Users\Ush_150\Desktop\&#1055;&#1072;&#1089;&#1090;&#1086;&#1088;&#1090;%20&#1052;&#1060;&#1055;\&#1055;&#1072;&#1089;&#1087;&#1086;&#1088;&#1090;%20&#1052;&#10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33C8-377F-4A08-883F-8BBB85D4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9287</Words>
  <Characters>52938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Ush_150</cp:lastModifiedBy>
  <cp:revision>4</cp:revision>
  <cp:lastPrinted>2021-08-03T09:53:00Z</cp:lastPrinted>
  <dcterms:created xsi:type="dcterms:W3CDTF">2022-12-12T06:15:00Z</dcterms:created>
  <dcterms:modified xsi:type="dcterms:W3CDTF">2023-01-13T06:21:00Z</dcterms:modified>
</cp:coreProperties>
</file>