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7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gridCol w:w="5136"/>
      </w:tblGrid>
      <w:tr w:rsidR="006D4880" w:rsidRPr="006D4880" w:rsidTr="0008700B">
        <w:tc>
          <w:tcPr>
            <w:tcW w:w="9611" w:type="dxa"/>
          </w:tcPr>
          <w:p w:rsidR="00F233BB" w:rsidRPr="006D4880" w:rsidRDefault="00F233BB" w:rsidP="00F233BB">
            <w:pPr>
              <w:ind w:right="-143" w:firstLine="0"/>
              <w:jc w:val="center"/>
              <w:rPr>
                <w:rFonts w:ascii="Times New Roman" w:hAnsi="Times New Roman" w:cs="Times New Roman"/>
                <w:color w:val="000000" w:themeColor="text1"/>
                <w:sz w:val="28"/>
                <w:szCs w:val="28"/>
              </w:rPr>
            </w:pPr>
          </w:p>
        </w:tc>
        <w:tc>
          <w:tcPr>
            <w:tcW w:w="5136" w:type="dxa"/>
          </w:tcPr>
          <w:p w:rsidR="00F233BB" w:rsidRPr="006D4880" w:rsidRDefault="00345D96" w:rsidP="00F759CF">
            <w:pPr>
              <w:ind w:left="-253" w:right="-246" w:firstLine="142"/>
              <w:rPr>
                <w:rFonts w:ascii="Times New Roman" w:hAnsi="Times New Roman" w:cs="Times New Roman"/>
                <w:color w:val="000000" w:themeColor="text1"/>
                <w:sz w:val="28"/>
                <w:szCs w:val="28"/>
              </w:rPr>
            </w:pPr>
            <w:r w:rsidRPr="006D4880">
              <w:rPr>
                <w:rFonts w:ascii="Times New Roman" w:hAnsi="Times New Roman" w:cs="Times New Roman"/>
                <w:color w:val="000000" w:themeColor="text1"/>
                <w:sz w:val="28"/>
                <w:szCs w:val="28"/>
              </w:rPr>
              <w:t>УТВЕРЖДАЮ</w:t>
            </w:r>
          </w:p>
          <w:p w:rsidR="004B3311" w:rsidRDefault="00F62806" w:rsidP="00F759CF">
            <w:pPr>
              <w:ind w:left="-253" w:right="-246" w:firstLine="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Заместитель главы</w:t>
            </w:r>
          </w:p>
          <w:p w:rsidR="00F62806" w:rsidRPr="00F62806" w:rsidRDefault="00F62806" w:rsidP="00F62806">
            <w:pPr>
              <w:ind w:left="-253" w:right="-246" w:firstLine="142"/>
              <w:rPr>
                <w:rFonts w:ascii="Times New Roman" w:hAnsi="Times New Roman" w:cs="Times New Roman"/>
                <w:color w:val="000000" w:themeColor="text1"/>
                <w:sz w:val="28"/>
                <w:szCs w:val="28"/>
              </w:rPr>
            </w:pPr>
            <w:r w:rsidRPr="00F62806">
              <w:rPr>
                <w:rFonts w:ascii="Times New Roman" w:hAnsi="Times New Roman" w:cs="Times New Roman"/>
                <w:color w:val="000000" w:themeColor="text1"/>
                <w:sz w:val="28"/>
                <w:szCs w:val="28"/>
              </w:rPr>
              <w:t xml:space="preserve">муниципального образования </w:t>
            </w:r>
          </w:p>
          <w:p w:rsidR="00F62806" w:rsidRPr="00F62806" w:rsidRDefault="00F62806" w:rsidP="00F62806">
            <w:pPr>
              <w:ind w:left="-253" w:right="-246" w:firstLine="142"/>
              <w:rPr>
                <w:rFonts w:ascii="Times New Roman" w:hAnsi="Times New Roman" w:cs="Times New Roman"/>
                <w:color w:val="000000" w:themeColor="text1"/>
                <w:sz w:val="28"/>
                <w:szCs w:val="28"/>
              </w:rPr>
            </w:pPr>
            <w:r w:rsidRPr="00F62806">
              <w:rPr>
                <w:rFonts w:ascii="Times New Roman" w:hAnsi="Times New Roman" w:cs="Times New Roman"/>
                <w:color w:val="000000" w:themeColor="text1"/>
                <w:sz w:val="28"/>
                <w:szCs w:val="28"/>
              </w:rPr>
              <w:t>Темрюкский</w:t>
            </w:r>
            <w:r>
              <w:rPr>
                <w:rFonts w:ascii="Times New Roman" w:hAnsi="Times New Roman" w:cs="Times New Roman"/>
                <w:color w:val="000000" w:themeColor="text1"/>
                <w:sz w:val="28"/>
                <w:szCs w:val="28"/>
              </w:rPr>
              <w:t xml:space="preserve"> муниципальный</w:t>
            </w:r>
            <w:r w:rsidRPr="00F62806">
              <w:rPr>
                <w:rFonts w:ascii="Times New Roman" w:hAnsi="Times New Roman" w:cs="Times New Roman"/>
                <w:color w:val="000000" w:themeColor="text1"/>
                <w:sz w:val="28"/>
                <w:szCs w:val="28"/>
              </w:rPr>
              <w:t xml:space="preserve"> район</w:t>
            </w:r>
          </w:p>
          <w:p w:rsidR="0008700B" w:rsidRPr="006D4880" w:rsidRDefault="00F62806" w:rsidP="00F759CF">
            <w:pPr>
              <w:ind w:left="-253" w:right="-246" w:firstLine="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Краснодарского края</w:t>
            </w:r>
          </w:p>
          <w:p w:rsidR="00345D96" w:rsidRPr="006D4880" w:rsidRDefault="00D4350B" w:rsidP="0008700B">
            <w:pPr>
              <w:ind w:left="-253" w:right="-709" w:firstLine="142"/>
              <w:rPr>
                <w:rFonts w:ascii="Times New Roman" w:hAnsi="Times New Roman" w:cs="Times New Roman"/>
                <w:color w:val="000000" w:themeColor="text1"/>
                <w:sz w:val="28"/>
                <w:szCs w:val="28"/>
              </w:rPr>
            </w:pPr>
            <w:r w:rsidRPr="006D4880">
              <w:rPr>
                <w:rFonts w:ascii="Times New Roman" w:hAnsi="Times New Roman" w:cs="Times New Roman"/>
                <w:color w:val="000000" w:themeColor="text1"/>
                <w:sz w:val="28"/>
                <w:szCs w:val="28"/>
              </w:rPr>
              <w:t>_____________</w:t>
            </w:r>
            <w:r w:rsidR="0008700B" w:rsidRPr="006D4880">
              <w:rPr>
                <w:rFonts w:ascii="Times New Roman" w:hAnsi="Times New Roman" w:cs="Times New Roman"/>
                <w:color w:val="000000" w:themeColor="text1"/>
                <w:sz w:val="28"/>
                <w:szCs w:val="28"/>
              </w:rPr>
              <w:t>____</w:t>
            </w:r>
            <w:r w:rsidRPr="006D4880">
              <w:rPr>
                <w:rFonts w:ascii="Times New Roman" w:hAnsi="Times New Roman" w:cs="Times New Roman"/>
                <w:color w:val="000000" w:themeColor="text1"/>
                <w:sz w:val="28"/>
                <w:szCs w:val="28"/>
              </w:rPr>
              <w:t xml:space="preserve">_ </w:t>
            </w:r>
            <w:r w:rsidR="004B3311">
              <w:rPr>
                <w:rFonts w:ascii="Times New Roman" w:hAnsi="Times New Roman" w:cs="Times New Roman"/>
                <w:color w:val="000000" w:themeColor="text1"/>
                <w:sz w:val="28"/>
                <w:szCs w:val="28"/>
                <w:u w:val="single"/>
              </w:rPr>
              <w:t>Л.Е. Черная</w:t>
            </w:r>
          </w:p>
          <w:p w:rsidR="0008700B" w:rsidRPr="006D4880" w:rsidRDefault="0008700B" w:rsidP="0008700B">
            <w:pPr>
              <w:ind w:right="-246" w:firstLine="0"/>
              <w:rPr>
                <w:rFonts w:ascii="Times New Roman" w:hAnsi="Times New Roman" w:cs="Times New Roman"/>
                <w:color w:val="000000" w:themeColor="text1"/>
              </w:rPr>
            </w:pPr>
            <w:r w:rsidRPr="006D4880">
              <w:rPr>
                <w:rFonts w:ascii="Times New Roman" w:hAnsi="Times New Roman" w:cs="Times New Roman"/>
                <w:color w:val="000000" w:themeColor="text1"/>
              </w:rPr>
              <w:t>подпись                                  ФИО</w:t>
            </w:r>
          </w:p>
          <w:p w:rsidR="00F233BB" w:rsidRPr="006D4880" w:rsidRDefault="00F62806" w:rsidP="00F62806">
            <w:pPr>
              <w:ind w:right="-246" w:firstLine="0"/>
              <w:rPr>
                <w:rFonts w:ascii="Times New Roman" w:hAnsi="Times New Roman" w:cs="Times New Roman"/>
                <w:color w:val="000000" w:themeColor="text1"/>
              </w:rPr>
            </w:pPr>
            <w:r>
              <w:rPr>
                <w:rFonts w:ascii="Times New Roman" w:hAnsi="Times New Roman" w:cs="Times New Roman"/>
                <w:color w:val="000000" w:themeColor="text1"/>
                <w:sz w:val="28"/>
                <w:szCs w:val="28"/>
              </w:rPr>
              <w:t>«30</w:t>
            </w:r>
            <w:r w:rsidR="00B575F3">
              <w:rPr>
                <w:rFonts w:ascii="Times New Roman" w:hAnsi="Times New Roman" w:cs="Times New Roman"/>
                <w:color w:val="000000" w:themeColor="text1"/>
                <w:sz w:val="28"/>
                <w:szCs w:val="28"/>
              </w:rPr>
              <w:t xml:space="preserve">» </w:t>
            </w:r>
            <w:r w:rsidR="00207DC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июня</w:t>
            </w:r>
            <w:r w:rsidR="00D70FC5">
              <w:rPr>
                <w:rFonts w:ascii="Times New Roman" w:hAnsi="Times New Roman" w:cs="Times New Roman"/>
                <w:color w:val="000000" w:themeColor="text1"/>
                <w:sz w:val="28"/>
                <w:szCs w:val="28"/>
              </w:rPr>
              <w:t xml:space="preserve"> </w:t>
            </w:r>
            <w:r w:rsidR="00207DCD">
              <w:rPr>
                <w:rFonts w:ascii="Times New Roman" w:hAnsi="Times New Roman" w:cs="Times New Roman"/>
                <w:color w:val="000000" w:themeColor="text1"/>
                <w:sz w:val="28"/>
                <w:szCs w:val="28"/>
              </w:rPr>
              <w:t xml:space="preserve"> </w:t>
            </w:r>
            <w:r w:rsidR="00DA618D">
              <w:rPr>
                <w:rFonts w:ascii="Times New Roman" w:hAnsi="Times New Roman" w:cs="Times New Roman"/>
                <w:color w:val="000000" w:themeColor="text1"/>
                <w:sz w:val="28"/>
                <w:szCs w:val="28"/>
              </w:rPr>
              <w:t>20</w:t>
            </w:r>
            <w:r w:rsidR="004B3311">
              <w:rPr>
                <w:rFonts w:ascii="Times New Roman" w:hAnsi="Times New Roman" w:cs="Times New Roman"/>
                <w:color w:val="000000" w:themeColor="text1"/>
                <w:sz w:val="28"/>
                <w:szCs w:val="28"/>
              </w:rPr>
              <w:t>25</w:t>
            </w:r>
          </w:p>
        </w:tc>
      </w:tr>
    </w:tbl>
    <w:p w:rsidR="00F233BB" w:rsidRPr="006D4880" w:rsidRDefault="00F233BB" w:rsidP="00F233BB">
      <w:pPr>
        <w:jc w:val="center"/>
        <w:rPr>
          <w:rFonts w:ascii="Times New Roman" w:hAnsi="Times New Roman" w:cs="Times New Roman"/>
          <w:b/>
          <w:color w:val="000000" w:themeColor="text1"/>
          <w:sz w:val="28"/>
          <w:szCs w:val="28"/>
        </w:rPr>
      </w:pPr>
    </w:p>
    <w:p w:rsidR="00D4350B" w:rsidRPr="006D4880" w:rsidRDefault="00D4350B" w:rsidP="00F233BB">
      <w:pPr>
        <w:jc w:val="center"/>
        <w:rPr>
          <w:rFonts w:ascii="Times New Roman" w:hAnsi="Times New Roman" w:cs="Times New Roman"/>
          <w:b/>
          <w:color w:val="000000" w:themeColor="text1"/>
          <w:sz w:val="28"/>
          <w:szCs w:val="28"/>
        </w:rPr>
      </w:pPr>
    </w:p>
    <w:p w:rsidR="00031B45" w:rsidRPr="006D4880" w:rsidRDefault="00092349" w:rsidP="00F233BB">
      <w:pPr>
        <w:jc w:val="center"/>
        <w:rPr>
          <w:rFonts w:ascii="Times New Roman" w:hAnsi="Times New Roman" w:cs="Times New Roman"/>
          <w:b/>
          <w:color w:val="000000" w:themeColor="text1"/>
          <w:sz w:val="28"/>
          <w:szCs w:val="28"/>
        </w:rPr>
      </w:pPr>
      <w:r w:rsidRPr="006D4880">
        <w:rPr>
          <w:rFonts w:ascii="Times New Roman" w:hAnsi="Times New Roman" w:cs="Times New Roman"/>
          <w:b/>
          <w:color w:val="000000" w:themeColor="text1"/>
          <w:sz w:val="28"/>
          <w:szCs w:val="28"/>
        </w:rPr>
        <w:t xml:space="preserve">ПЛАН </w:t>
      </w:r>
    </w:p>
    <w:p w:rsidR="00294148" w:rsidRPr="006D4880" w:rsidRDefault="00092349" w:rsidP="00F233BB">
      <w:pPr>
        <w:jc w:val="center"/>
        <w:rPr>
          <w:rFonts w:ascii="Times New Roman" w:hAnsi="Times New Roman" w:cs="Times New Roman"/>
          <w:b/>
          <w:color w:val="000000" w:themeColor="text1"/>
          <w:sz w:val="28"/>
          <w:szCs w:val="28"/>
        </w:rPr>
      </w:pPr>
      <w:r w:rsidRPr="006D4880">
        <w:rPr>
          <w:rFonts w:ascii="Times New Roman" w:hAnsi="Times New Roman" w:cs="Times New Roman"/>
          <w:b/>
          <w:color w:val="000000" w:themeColor="text1"/>
          <w:sz w:val="28"/>
          <w:szCs w:val="28"/>
        </w:rPr>
        <w:t>РЕАЛИЗАЦИИ МУНИЦИПАЛЬНОЙ ПРОГРАММЫ</w:t>
      </w:r>
    </w:p>
    <w:p w:rsidR="00092349" w:rsidRPr="006D4880" w:rsidRDefault="00092349" w:rsidP="00DB24AE">
      <w:pPr>
        <w:ind w:firstLine="0"/>
        <w:jc w:val="center"/>
        <w:rPr>
          <w:rFonts w:ascii="Times New Roman" w:hAnsi="Times New Roman" w:cs="Times New Roman"/>
          <w:b/>
          <w:color w:val="000000" w:themeColor="text1"/>
          <w:sz w:val="28"/>
          <w:szCs w:val="28"/>
        </w:rPr>
      </w:pPr>
      <w:r w:rsidRPr="006D4880">
        <w:rPr>
          <w:rFonts w:ascii="Times New Roman" w:hAnsi="Times New Roman" w:cs="Times New Roman"/>
          <w:b/>
          <w:color w:val="000000" w:themeColor="text1"/>
          <w:sz w:val="28"/>
          <w:szCs w:val="28"/>
        </w:rPr>
        <w:t>«</w:t>
      </w:r>
      <w:r w:rsidR="00EF4501" w:rsidRPr="006D4880">
        <w:rPr>
          <w:rFonts w:ascii="Times New Roman" w:hAnsi="Times New Roman" w:cs="Times New Roman"/>
          <w:b/>
          <w:color w:val="000000" w:themeColor="text1"/>
          <w:sz w:val="28"/>
          <w:szCs w:val="28"/>
        </w:rPr>
        <w:t>Муниципальная политика и развитие гражданского общества</w:t>
      </w:r>
      <w:r w:rsidRPr="006D4880">
        <w:rPr>
          <w:rFonts w:ascii="Times New Roman" w:hAnsi="Times New Roman" w:cs="Times New Roman"/>
          <w:b/>
          <w:color w:val="000000" w:themeColor="text1"/>
          <w:sz w:val="28"/>
          <w:szCs w:val="28"/>
        </w:rPr>
        <w:t>»</w:t>
      </w:r>
    </w:p>
    <w:p w:rsidR="00092349" w:rsidRPr="006D4880" w:rsidRDefault="00092349" w:rsidP="00F233BB">
      <w:pPr>
        <w:jc w:val="center"/>
        <w:rPr>
          <w:rFonts w:ascii="Times New Roman" w:hAnsi="Times New Roman" w:cs="Times New Roman"/>
          <w:b/>
          <w:color w:val="000000" w:themeColor="text1"/>
          <w:sz w:val="28"/>
          <w:szCs w:val="28"/>
        </w:rPr>
      </w:pPr>
      <w:r w:rsidRPr="006D4880">
        <w:rPr>
          <w:rFonts w:ascii="Times New Roman" w:hAnsi="Times New Roman" w:cs="Times New Roman"/>
          <w:b/>
          <w:color w:val="000000" w:themeColor="text1"/>
          <w:sz w:val="28"/>
          <w:szCs w:val="28"/>
        </w:rPr>
        <w:t xml:space="preserve">на </w:t>
      </w:r>
      <w:r w:rsidR="0043531E">
        <w:rPr>
          <w:rFonts w:ascii="Times New Roman" w:hAnsi="Times New Roman" w:cs="Times New Roman"/>
          <w:b/>
          <w:color w:val="000000" w:themeColor="text1"/>
          <w:sz w:val="28"/>
          <w:szCs w:val="28"/>
        </w:rPr>
        <w:t>2025</w:t>
      </w:r>
      <w:r w:rsidRPr="006D4880">
        <w:rPr>
          <w:rFonts w:ascii="Times New Roman" w:hAnsi="Times New Roman" w:cs="Times New Roman"/>
          <w:b/>
          <w:color w:val="000000" w:themeColor="text1"/>
          <w:sz w:val="28"/>
          <w:szCs w:val="28"/>
        </w:rPr>
        <w:t xml:space="preserve"> год</w:t>
      </w:r>
    </w:p>
    <w:p w:rsidR="00092349" w:rsidRPr="006D4880" w:rsidRDefault="00092349" w:rsidP="001057E4">
      <w:pPr>
        <w:ind w:firstLine="0"/>
        <w:jc w:val="left"/>
        <w:rPr>
          <w:rFonts w:ascii="Times New Roman" w:hAnsi="Times New Roman" w:cs="Times New Roman"/>
          <w:color w:val="000000" w:themeColor="text1"/>
          <w:sz w:val="28"/>
          <w:szCs w:val="28"/>
        </w:rPr>
      </w:pPr>
    </w:p>
    <w:tbl>
      <w:tblPr>
        <w:tblStyle w:val="a3"/>
        <w:tblW w:w="14742" w:type="dxa"/>
        <w:tblLook w:val="04A0" w:firstRow="1" w:lastRow="0" w:firstColumn="1" w:lastColumn="0" w:noHBand="0" w:noVBand="1"/>
      </w:tblPr>
      <w:tblGrid>
        <w:gridCol w:w="696"/>
        <w:gridCol w:w="3302"/>
        <w:gridCol w:w="919"/>
        <w:gridCol w:w="2035"/>
        <w:gridCol w:w="1925"/>
        <w:gridCol w:w="2015"/>
        <w:gridCol w:w="1012"/>
        <w:gridCol w:w="921"/>
        <w:gridCol w:w="973"/>
        <w:gridCol w:w="944"/>
      </w:tblGrid>
      <w:tr w:rsidR="006D4880" w:rsidRPr="006D4880" w:rsidTr="009A6961">
        <w:tc>
          <w:tcPr>
            <w:tcW w:w="696" w:type="dxa"/>
            <w:vMerge w:val="restart"/>
          </w:tcPr>
          <w:p w:rsidR="00092349" w:rsidRPr="006D4880" w:rsidRDefault="00092349" w:rsidP="00C35E0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 xml:space="preserve">№ п/п </w:t>
            </w:r>
            <w:hyperlink w:anchor="P2253" w:history="1">
              <w:r w:rsidRPr="006D4880">
                <w:rPr>
                  <w:rFonts w:ascii="Times New Roman" w:hAnsi="Times New Roman" w:cs="Times New Roman"/>
                  <w:color w:val="000000" w:themeColor="text1"/>
                </w:rPr>
                <w:t>&lt;1&gt;</w:t>
              </w:r>
            </w:hyperlink>
          </w:p>
        </w:tc>
        <w:tc>
          <w:tcPr>
            <w:tcW w:w="3302" w:type="dxa"/>
            <w:vMerge w:val="restart"/>
          </w:tcPr>
          <w:p w:rsidR="00092349" w:rsidRPr="006D4880" w:rsidRDefault="00092349" w:rsidP="00C35E0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Наименование мероприятия, контрольного события</w:t>
            </w:r>
          </w:p>
        </w:tc>
        <w:tc>
          <w:tcPr>
            <w:tcW w:w="919" w:type="dxa"/>
            <w:vMerge w:val="restart"/>
          </w:tcPr>
          <w:p w:rsidR="00092349" w:rsidRPr="006D4880" w:rsidRDefault="00092349" w:rsidP="00C35E0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 xml:space="preserve">Статус </w:t>
            </w:r>
            <w:hyperlink w:anchor="P2254" w:history="1">
              <w:r w:rsidRPr="006D4880">
                <w:rPr>
                  <w:rFonts w:ascii="Times New Roman" w:hAnsi="Times New Roman" w:cs="Times New Roman"/>
                  <w:color w:val="000000" w:themeColor="text1"/>
                </w:rPr>
                <w:t>&lt;2&gt;</w:t>
              </w:r>
            </w:hyperlink>
          </w:p>
        </w:tc>
        <w:tc>
          <w:tcPr>
            <w:tcW w:w="2035" w:type="dxa"/>
            <w:vMerge w:val="restart"/>
          </w:tcPr>
          <w:p w:rsidR="00092349" w:rsidRPr="006D4880" w:rsidRDefault="00092349" w:rsidP="00C35E0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 xml:space="preserve">Ответственный за реализацию мероприятия, выполнение контрольного события </w:t>
            </w:r>
            <w:hyperlink w:anchor="P2260" w:history="1">
              <w:r w:rsidRPr="006D4880">
                <w:rPr>
                  <w:rFonts w:ascii="Times New Roman" w:hAnsi="Times New Roman" w:cs="Times New Roman"/>
                  <w:color w:val="000000" w:themeColor="text1"/>
                </w:rPr>
                <w:t>&lt;3&gt;</w:t>
              </w:r>
            </w:hyperlink>
          </w:p>
        </w:tc>
        <w:tc>
          <w:tcPr>
            <w:tcW w:w="1925" w:type="dxa"/>
            <w:vMerge w:val="restart"/>
          </w:tcPr>
          <w:p w:rsidR="00092349" w:rsidRPr="006D4880" w:rsidRDefault="00092349" w:rsidP="00C35E0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 xml:space="preserve">Срок реализации мероприятия, дата контрольного события </w:t>
            </w:r>
            <w:hyperlink w:anchor="P2261" w:history="1">
              <w:r w:rsidRPr="006D4880">
                <w:rPr>
                  <w:rFonts w:ascii="Times New Roman" w:hAnsi="Times New Roman" w:cs="Times New Roman"/>
                  <w:color w:val="000000" w:themeColor="text1"/>
                </w:rPr>
                <w:t>&lt;4&gt;</w:t>
              </w:r>
            </w:hyperlink>
          </w:p>
        </w:tc>
        <w:tc>
          <w:tcPr>
            <w:tcW w:w="2015" w:type="dxa"/>
            <w:vMerge w:val="restart"/>
          </w:tcPr>
          <w:p w:rsidR="00092349" w:rsidRPr="006D4880" w:rsidRDefault="00092349" w:rsidP="00C35E0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Код классификации расходов бюджета</w:t>
            </w:r>
          </w:p>
        </w:tc>
        <w:tc>
          <w:tcPr>
            <w:tcW w:w="3850" w:type="dxa"/>
            <w:gridSpan w:val="4"/>
          </w:tcPr>
          <w:p w:rsidR="00092349" w:rsidRPr="006D4880" w:rsidRDefault="00092349" w:rsidP="00C35E0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Поквартальное распределение прогноза кассовых выплат из бюджетов всех уровней, тыс. рублей</w:t>
            </w:r>
            <w:hyperlink w:anchor="P2261" w:history="1">
              <w:r w:rsidR="00C35E09" w:rsidRPr="006D4880">
                <w:rPr>
                  <w:rFonts w:ascii="Times New Roman" w:hAnsi="Times New Roman" w:cs="Times New Roman"/>
                  <w:color w:val="000000" w:themeColor="text1"/>
                </w:rPr>
                <w:t>&lt;5&gt;</w:t>
              </w:r>
            </w:hyperlink>
          </w:p>
        </w:tc>
      </w:tr>
      <w:tr w:rsidR="006D4880" w:rsidRPr="006D4880" w:rsidTr="009A6961">
        <w:tc>
          <w:tcPr>
            <w:tcW w:w="696" w:type="dxa"/>
            <w:vMerge/>
          </w:tcPr>
          <w:p w:rsidR="00092349" w:rsidRPr="006D4880" w:rsidRDefault="00092349" w:rsidP="00C35E09">
            <w:pPr>
              <w:ind w:firstLine="0"/>
              <w:jc w:val="center"/>
              <w:rPr>
                <w:rFonts w:ascii="Times New Roman" w:hAnsi="Times New Roman" w:cs="Times New Roman"/>
                <w:color w:val="000000" w:themeColor="text1"/>
              </w:rPr>
            </w:pPr>
          </w:p>
        </w:tc>
        <w:tc>
          <w:tcPr>
            <w:tcW w:w="3302" w:type="dxa"/>
            <w:vMerge/>
          </w:tcPr>
          <w:p w:rsidR="00092349" w:rsidRPr="006D4880" w:rsidRDefault="00092349" w:rsidP="00C35E09">
            <w:pPr>
              <w:ind w:firstLine="0"/>
              <w:jc w:val="center"/>
              <w:rPr>
                <w:rFonts w:ascii="Times New Roman" w:hAnsi="Times New Roman" w:cs="Times New Roman"/>
                <w:color w:val="000000" w:themeColor="text1"/>
              </w:rPr>
            </w:pPr>
          </w:p>
        </w:tc>
        <w:tc>
          <w:tcPr>
            <w:tcW w:w="919" w:type="dxa"/>
            <w:vMerge/>
          </w:tcPr>
          <w:p w:rsidR="00092349" w:rsidRPr="006D4880" w:rsidRDefault="00092349" w:rsidP="00C35E09">
            <w:pPr>
              <w:ind w:firstLine="0"/>
              <w:jc w:val="center"/>
              <w:rPr>
                <w:rFonts w:ascii="Times New Roman" w:hAnsi="Times New Roman" w:cs="Times New Roman"/>
                <w:color w:val="000000" w:themeColor="text1"/>
              </w:rPr>
            </w:pPr>
          </w:p>
        </w:tc>
        <w:tc>
          <w:tcPr>
            <w:tcW w:w="2035" w:type="dxa"/>
            <w:vMerge/>
          </w:tcPr>
          <w:p w:rsidR="00092349" w:rsidRPr="006D4880" w:rsidRDefault="00092349" w:rsidP="00C35E09">
            <w:pPr>
              <w:ind w:firstLine="0"/>
              <w:jc w:val="center"/>
              <w:rPr>
                <w:rFonts w:ascii="Times New Roman" w:hAnsi="Times New Roman" w:cs="Times New Roman"/>
                <w:color w:val="000000" w:themeColor="text1"/>
              </w:rPr>
            </w:pPr>
          </w:p>
        </w:tc>
        <w:tc>
          <w:tcPr>
            <w:tcW w:w="1925" w:type="dxa"/>
            <w:vMerge/>
          </w:tcPr>
          <w:p w:rsidR="00092349" w:rsidRPr="006D4880" w:rsidRDefault="00092349" w:rsidP="00C35E09">
            <w:pPr>
              <w:ind w:firstLine="0"/>
              <w:jc w:val="center"/>
              <w:rPr>
                <w:rFonts w:ascii="Times New Roman" w:hAnsi="Times New Roman" w:cs="Times New Roman"/>
                <w:color w:val="000000" w:themeColor="text1"/>
              </w:rPr>
            </w:pPr>
          </w:p>
        </w:tc>
        <w:tc>
          <w:tcPr>
            <w:tcW w:w="2015" w:type="dxa"/>
            <w:vMerge/>
          </w:tcPr>
          <w:p w:rsidR="00092349" w:rsidRPr="006D4880" w:rsidRDefault="00092349" w:rsidP="00C35E09">
            <w:pPr>
              <w:ind w:firstLine="0"/>
              <w:jc w:val="center"/>
              <w:rPr>
                <w:rFonts w:ascii="Times New Roman" w:hAnsi="Times New Roman" w:cs="Times New Roman"/>
                <w:color w:val="000000" w:themeColor="text1"/>
              </w:rPr>
            </w:pPr>
          </w:p>
        </w:tc>
        <w:tc>
          <w:tcPr>
            <w:tcW w:w="1012" w:type="dxa"/>
          </w:tcPr>
          <w:p w:rsidR="00092349" w:rsidRPr="006D4880" w:rsidRDefault="00092349" w:rsidP="00C35E09">
            <w:pPr>
              <w:pStyle w:val="ConsPlusNormal"/>
              <w:jc w:val="center"/>
              <w:rPr>
                <w:color w:val="000000" w:themeColor="text1"/>
                <w:sz w:val="24"/>
                <w:szCs w:val="24"/>
              </w:rPr>
            </w:pPr>
            <w:r w:rsidRPr="006D4880">
              <w:rPr>
                <w:color w:val="000000" w:themeColor="text1"/>
                <w:sz w:val="24"/>
                <w:szCs w:val="24"/>
              </w:rPr>
              <w:t>I</w:t>
            </w:r>
          </w:p>
        </w:tc>
        <w:tc>
          <w:tcPr>
            <w:tcW w:w="921" w:type="dxa"/>
          </w:tcPr>
          <w:p w:rsidR="00092349" w:rsidRPr="006D4880" w:rsidRDefault="00092349" w:rsidP="00C35E09">
            <w:pPr>
              <w:pStyle w:val="ConsPlusNormal"/>
              <w:jc w:val="center"/>
              <w:rPr>
                <w:color w:val="000000" w:themeColor="text1"/>
                <w:sz w:val="24"/>
                <w:szCs w:val="24"/>
              </w:rPr>
            </w:pPr>
            <w:r w:rsidRPr="006D4880">
              <w:rPr>
                <w:color w:val="000000" w:themeColor="text1"/>
                <w:sz w:val="24"/>
                <w:szCs w:val="24"/>
              </w:rPr>
              <w:t>II</w:t>
            </w:r>
          </w:p>
        </w:tc>
        <w:tc>
          <w:tcPr>
            <w:tcW w:w="973" w:type="dxa"/>
          </w:tcPr>
          <w:p w:rsidR="00092349" w:rsidRPr="006D4880" w:rsidRDefault="00092349" w:rsidP="00C35E09">
            <w:pPr>
              <w:pStyle w:val="ConsPlusNormal"/>
              <w:jc w:val="center"/>
              <w:rPr>
                <w:color w:val="000000" w:themeColor="text1"/>
                <w:sz w:val="24"/>
                <w:szCs w:val="24"/>
              </w:rPr>
            </w:pPr>
            <w:r w:rsidRPr="006D4880">
              <w:rPr>
                <w:color w:val="000000" w:themeColor="text1"/>
                <w:sz w:val="24"/>
                <w:szCs w:val="24"/>
              </w:rPr>
              <w:t>III</w:t>
            </w:r>
          </w:p>
        </w:tc>
        <w:tc>
          <w:tcPr>
            <w:tcW w:w="944" w:type="dxa"/>
          </w:tcPr>
          <w:p w:rsidR="00092349" w:rsidRPr="006D4880" w:rsidRDefault="00092349" w:rsidP="00C35E09">
            <w:pPr>
              <w:pStyle w:val="ConsPlusNormal"/>
              <w:jc w:val="center"/>
              <w:rPr>
                <w:color w:val="000000" w:themeColor="text1"/>
                <w:sz w:val="24"/>
                <w:szCs w:val="24"/>
              </w:rPr>
            </w:pPr>
            <w:r w:rsidRPr="006D4880">
              <w:rPr>
                <w:color w:val="000000" w:themeColor="text1"/>
                <w:sz w:val="24"/>
                <w:szCs w:val="24"/>
              </w:rPr>
              <w:t>IV</w:t>
            </w:r>
          </w:p>
        </w:tc>
      </w:tr>
    </w:tbl>
    <w:p w:rsidR="009A6961" w:rsidRPr="009A6961" w:rsidRDefault="009A6961">
      <w:pPr>
        <w:rPr>
          <w:sz w:val="6"/>
          <w:szCs w:val="6"/>
        </w:rPr>
      </w:pPr>
    </w:p>
    <w:tbl>
      <w:tblPr>
        <w:tblStyle w:val="a3"/>
        <w:tblW w:w="14742" w:type="dxa"/>
        <w:tblLook w:val="04A0" w:firstRow="1" w:lastRow="0" w:firstColumn="1" w:lastColumn="0" w:noHBand="0" w:noVBand="1"/>
      </w:tblPr>
      <w:tblGrid>
        <w:gridCol w:w="696"/>
        <w:gridCol w:w="3302"/>
        <w:gridCol w:w="919"/>
        <w:gridCol w:w="2035"/>
        <w:gridCol w:w="1919"/>
        <w:gridCol w:w="2021"/>
        <w:gridCol w:w="1012"/>
        <w:gridCol w:w="921"/>
        <w:gridCol w:w="973"/>
        <w:gridCol w:w="944"/>
      </w:tblGrid>
      <w:tr w:rsidR="006D4880" w:rsidRPr="006D4880" w:rsidTr="009A6961">
        <w:trPr>
          <w:tblHeader/>
        </w:trPr>
        <w:tc>
          <w:tcPr>
            <w:tcW w:w="696" w:type="dxa"/>
          </w:tcPr>
          <w:p w:rsidR="00092349" w:rsidRPr="006D4880" w:rsidRDefault="00092349" w:rsidP="0009234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1</w:t>
            </w:r>
          </w:p>
        </w:tc>
        <w:tc>
          <w:tcPr>
            <w:tcW w:w="3302" w:type="dxa"/>
          </w:tcPr>
          <w:p w:rsidR="00092349" w:rsidRPr="006D4880" w:rsidRDefault="00092349" w:rsidP="0009234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2</w:t>
            </w:r>
          </w:p>
        </w:tc>
        <w:tc>
          <w:tcPr>
            <w:tcW w:w="919" w:type="dxa"/>
          </w:tcPr>
          <w:p w:rsidR="00092349" w:rsidRPr="006D4880" w:rsidRDefault="00092349" w:rsidP="0009234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3</w:t>
            </w:r>
          </w:p>
        </w:tc>
        <w:tc>
          <w:tcPr>
            <w:tcW w:w="2035" w:type="dxa"/>
          </w:tcPr>
          <w:p w:rsidR="00092349" w:rsidRPr="006D4880" w:rsidRDefault="00092349" w:rsidP="0009234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4</w:t>
            </w:r>
          </w:p>
        </w:tc>
        <w:tc>
          <w:tcPr>
            <w:tcW w:w="1919" w:type="dxa"/>
          </w:tcPr>
          <w:p w:rsidR="00092349" w:rsidRPr="006D4880" w:rsidRDefault="00092349" w:rsidP="0009234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5</w:t>
            </w:r>
          </w:p>
        </w:tc>
        <w:tc>
          <w:tcPr>
            <w:tcW w:w="2021" w:type="dxa"/>
          </w:tcPr>
          <w:p w:rsidR="00092349" w:rsidRPr="006D4880" w:rsidRDefault="00092349" w:rsidP="0009234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6</w:t>
            </w:r>
          </w:p>
        </w:tc>
        <w:tc>
          <w:tcPr>
            <w:tcW w:w="1012" w:type="dxa"/>
          </w:tcPr>
          <w:p w:rsidR="00092349" w:rsidRPr="006D4880" w:rsidRDefault="00092349" w:rsidP="0009234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7</w:t>
            </w:r>
          </w:p>
        </w:tc>
        <w:tc>
          <w:tcPr>
            <w:tcW w:w="921" w:type="dxa"/>
          </w:tcPr>
          <w:p w:rsidR="00092349" w:rsidRPr="006D4880" w:rsidRDefault="00092349" w:rsidP="0009234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8</w:t>
            </w:r>
          </w:p>
        </w:tc>
        <w:tc>
          <w:tcPr>
            <w:tcW w:w="973" w:type="dxa"/>
          </w:tcPr>
          <w:p w:rsidR="00092349" w:rsidRPr="006D4880" w:rsidRDefault="00092349" w:rsidP="0009234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9</w:t>
            </w:r>
          </w:p>
        </w:tc>
        <w:tc>
          <w:tcPr>
            <w:tcW w:w="944" w:type="dxa"/>
          </w:tcPr>
          <w:p w:rsidR="00092349" w:rsidRPr="006D4880" w:rsidRDefault="00092349" w:rsidP="0009234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10</w:t>
            </w:r>
          </w:p>
        </w:tc>
      </w:tr>
      <w:tr w:rsidR="006D4880" w:rsidRPr="006D4880" w:rsidTr="009A6961">
        <w:trPr>
          <w:trHeight w:val="147"/>
        </w:trPr>
        <w:tc>
          <w:tcPr>
            <w:tcW w:w="696" w:type="dxa"/>
          </w:tcPr>
          <w:p w:rsidR="00092349" w:rsidRPr="006D4880" w:rsidRDefault="00092349" w:rsidP="0008700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1</w:t>
            </w:r>
          </w:p>
        </w:tc>
        <w:tc>
          <w:tcPr>
            <w:tcW w:w="14046" w:type="dxa"/>
            <w:gridSpan w:val="9"/>
          </w:tcPr>
          <w:p w:rsidR="00092349" w:rsidRPr="006D4880" w:rsidRDefault="0008700B" w:rsidP="00092349">
            <w:pPr>
              <w:ind w:firstLine="0"/>
              <w:jc w:val="left"/>
              <w:rPr>
                <w:rFonts w:ascii="Times New Roman" w:hAnsi="Times New Roman" w:cs="Times New Roman"/>
                <w:color w:val="000000" w:themeColor="text1"/>
              </w:rPr>
            </w:pPr>
            <w:r w:rsidRPr="006D4880">
              <w:rPr>
                <w:rFonts w:ascii="Times New Roman" w:hAnsi="Times New Roman" w:cs="Times New Roman"/>
                <w:color w:val="000000" w:themeColor="text1"/>
              </w:rPr>
              <w:t>Подпрограмма № 1</w:t>
            </w:r>
          </w:p>
        </w:tc>
      </w:tr>
      <w:tr w:rsidR="006D4880" w:rsidRPr="006D4880" w:rsidTr="009A6961">
        <w:tc>
          <w:tcPr>
            <w:tcW w:w="696" w:type="dxa"/>
          </w:tcPr>
          <w:p w:rsidR="002A325C" w:rsidRPr="006D4880" w:rsidRDefault="002A325C" w:rsidP="00092349">
            <w:pPr>
              <w:ind w:firstLine="0"/>
              <w:jc w:val="left"/>
              <w:rPr>
                <w:rFonts w:ascii="Times New Roman" w:hAnsi="Times New Roman" w:cs="Times New Roman"/>
                <w:color w:val="000000" w:themeColor="text1"/>
              </w:rPr>
            </w:pPr>
            <w:r w:rsidRPr="006D4880">
              <w:rPr>
                <w:rFonts w:ascii="Times New Roman" w:hAnsi="Times New Roman" w:cs="Times New Roman"/>
                <w:color w:val="000000" w:themeColor="text1"/>
              </w:rPr>
              <w:t>1.1</w:t>
            </w:r>
            <w:r w:rsidR="0008700B" w:rsidRPr="006D4880">
              <w:rPr>
                <w:rFonts w:ascii="Times New Roman" w:hAnsi="Times New Roman" w:cs="Times New Roman"/>
                <w:color w:val="000000" w:themeColor="text1"/>
              </w:rPr>
              <w:t>.1</w:t>
            </w:r>
          </w:p>
        </w:tc>
        <w:tc>
          <w:tcPr>
            <w:tcW w:w="3302" w:type="dxa"/>
          </w:tcPr>
          <w:p w:rsidR="002A325C" w:rsidRPr="006D4880" w:rsidRDefault="0008700B" w:rsidP="00092349">
            <w:pPr>
              <w:ind w:firstLine="0"/>
              <w:jc w:val="left"/>
              <w:rPr>
                <w:rFonts w:ascii="Times New Roman" w:hAnsi="Times New Roman" w:cs="Times New Roman"/>
                <w:color w:val="000000" w:themeColor="text1"/>
              </w:rPr>
            </w:pPr>
            <w:r w:rsidRPr="006D4880">
              <w:rPr>
                <w:rFonts w:ascii="Times New Roman" w:hAnsi="Times New Roman" w:cs="Times New Roman"/>
                <w:color w:val="000000" w:themeColor="text1"/>
              </w:rPr>
              <w:t xml:space="preserve">Мероприятие № 1 </w:t>
            </w:r>
            <w:r w:rsidR="002A325C" w:rsidRPr="006D4880">
              <w:rPr>
                <w:rFonts w:ascii="Times New Roman" w:hAnsi="Times New Roman" w:cs="Times New Roman"/>
                <w:color w:val="000000" w:themeColor="text1"/>
              </w:rPr>
              <w:t xml:space="preserve">Организация и проведение мероприятий по празднованию  государственных и международных праздников и дней воинской славы России, праздничных дней, памятных дат, исторических </w:t>
            </w:r>
            <w:r w:rsidR="002A325C" w:rsidRPr="006D4880">
              <w:rPr>
                <w:rFonts w:ascii="Times New Roman" w:hAnsi="Times New Roman" w:cs="Times New Roman"/>
                <w:color w:val="000000" w:themeColor="text1"/>
              </w:rPr>
              <w:lastRenderedPageBreak/>
              <w:t>и знаменательных событий России, Краснодарского края и Темрюкского района в целях осуществления в пределах полномочий муниципального образования Темрюкский район мер, направленных на укрепление гражданского единства, а также мероприятий по празднованию профессиональных праздников, мероприятий по поздравлению от имени администрации муниципального образования Темрюкский район с датами образования воинских частей, населенных пунктов, организаций, предприятий, учебных заведений и учреждений, расположенных в Темрюкском районе, мероприятий по чествованию от имени администрации Темрюкского района юбиляров, прославленных земляков и граждан, внесших значительный вклад в развитие России, Краснодарского края и Темрюкского района</w:t>
            </w:r>
          </w:p>
        </w:tc>
        <w:tc>
          <w:tcPr>
            <w:tcW w:w="919" w:type="dxa"/>
          </w:tcPr>
          <w:p w:rsidR="002A325C" w:rsidRPr="006D4880" w:rsidRDefault="0008700B" w:rsidP="0008700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lastRenderedPageBreak/>
              <w:t>-</w:t>
            </w:r>
          </w:p>
        </w:tc>
        <w:tc>
          <w:tcPr>
            <w:tcW w:w="2035" w:type="dxa"/>
          </w:tcPr>
          <w:p w:rsidR="002A325C" w:rsidRPr="006D4880" w:rsidRDefault="0008700B" w:rsidP="0008700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 xml:space="preserve">Заместитель начальника управления внутренней политики администрации муниципального образования Темрюкский </w:t>
            </w:r>
            <w:r w:rsidRPr="006D4880">
              <w:rPr>
                <w:rFonts w:ascii="Times New Roman" w:hAnsi="Times New Roman" w:cs="Times New Roman"/>
                <w:color w:val="000000" w:themeColor="text1"/>
              </w:rPr>
              <w:lastRenderedPageBreak/>
              <w:t xml:space="preserve">район                       </w:t>
            </w:r>
            <w:r w:rsidR="002A325C" w:rsidRPr="006D4880">
              <w:rPr>
                <w:rFonts w:ascii="Times New Roman" w:hAnsi="Times New Roman" w:cs="Times New Roman"/>
                <w:color w:val="000000" w:themeColor="text1"/>
              </w:rPr>
              <w:t xml:space="preserve">И.Н. </w:t>
            </w:r>
            <w:proofErr w:type="spellStart"/>
            <w:r w:rsidR="002A325C" w:rsidRPr="006D4880">
              <w:rPr>
                <w:rFonts w:ascii="Times New Roman" w:hAnsi="Times New Roman" w:cs="Times New Roman"/>
                <w:color w:val="000000" w:themeColor="text1"/>
              </w:rPr>
              <w:t>Жирнова</w:t>
            </w:r>
            <w:proofErr w:type="spellEnd"/>
          </w:p>
        </w:tc>
        <w:tc>
          <w:tcPr>
            <w:tcW w:w="1919" w:type="dxa"/>
          </w:tcPr>
          <w:p w:rsidR="002A325C" w:rsidRPr="006D4880" w:rsidRDefault="0043531E" w:rsidP="00F86245">
            <w:pPr>
              <w:ind w:firstLine="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09</w:t>
            </w:r>
            <w:r w:rsidR="002A325C" w:rsidRPr="006D4880">
              <w:rPr>
                <w:rFonts w:ascii="Times New Roman" w:hAnsi="Times New Roman" w:cs="Times New Roman"/>
                <w:color w:val="000000" w:themeColor="text1"/>
              </w:rPr>
              <w:t>.01.</w:t>
            </w:r>
            <w:r>
              <w:rPr>
                <w:rFonts w:ascii="Times New Roman" w:hAnsi="Times New Roman" w:cs="Times New Roman"/>
                <w:color w:val="000000" w:themeColor="text1"/>
              </w:rPr>
              <w:t>2025</w:t>
            </w:r>
            <w:r w:rsidR="0008700B" w:rsidRPr="006D4880">
              <w:rPr>
                <w:rFonts w:ascii="Times New Roman" w:hAnsi="Times New Roman" w:cs="Times New Roman"/>
                <w:color w:val="000000" w:themeColor="text1"/>
              </w:rPr>
              <w:t xml:space="preserve"> –</w:t>
            </w:r>
            <w:r w:rsidR="002A325C" w:rsidRPr="000C540F">
              <w:rPr>
                <w:rFonts w:ascii="Times New Roman" w:hAnsi="Times New Roman" w:cs="Times New Roman"/>
                <w:color w:val="000000" w:themeColor="text1"/>
              </w:rPr>
              <w:t>3</w:t>
            </w:r>
            <w:r w:rsidR="00F86245" w:rsidRPr="000C540F">
              <w:rPr>
                <w:rFonts w:ascii="Times New Roman" w:hAnsi="Times New Roman" w:cs="Times New Roman"/>
                <w:color w:val="000000" w:themeColor="text1"/>
              </w:rPr>
              <w:t>1</w:t>
            </w:r>
            <w:r w:rsidR="002A325C" w:rsidRPr="000C540F">
              <w:rPr>
                <w:rFonts w:ascii="Times New Roman" w:hAnsi="Times New Roman" w:cs="Times New Roman"/>
                <w:color w:val="000000" w:themeColor="text1"/>
              </w:rPr>
              <w:t>.12.</w:t>
            </w:r>
            <w:r>
              <w:rPr>
                <w:rFonts w:ascii="Times New Roman" w:hAnsi="Times New Roman" w:cs="Times New Roman"/>
                <w:color w:val="000000" w:themeColor="text1"/>
              </w:rPr>
              <w:t>2025</w:t>
            </w:r>
          </w:p>
        </w:tc>
        <w:tc>
          <w:tcPr>
            <w:tcW w:w="2021" w:type="dxa"/>
            <w:shd w:val="clear" w:color="auto" w:fill="auto"/>
          </w:tcPr>
          <w:p w:rsidR="002A325C" w:rsidRPr="006D4880" w:rsidRDefault="00EF515E" w:rsidP="000549FA">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902 0113 3710010504 244</w:t>
            </w:r>
          </w:p>
        </w:tc>
        <w:tc>
          <w:tcPr>
            <w:tcW w:w="1012" w:type="dxa"/>
          </w:tcPr>
          <w:p w:rsidR="002A325C" w:rsidRPr="006D4880" w:rsidRDefault="004B3311" w:rsidP="0008700B">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1283,8</w:t>
            </w:r>
          </w:p>
        </w:tc>
        <w:tc>
          <w:tcPr>
            <w:tcW w:w="921" w:type="dxa"/>
          </w:tcPr>
          <w:p w:rsidR="002A325C" w:rsidRPr="000C540F" w:rsidRDefault="00F62806" w:rsidP="000549FA">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1067,5</w:t>
            </w:r>
          </w:p>
        </w:tc>
        <w:tc>
          <w:tcPr>
            <w:tcW w:w="973" w:type="dxa"/>
          </w:tcPr>
          <w:p w:rsidR="002A325C" w:rsidRPr="000C540F" w:rsidRDefault="00F62806" w:rsidP="0008700B">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1078</w:t>
            </w:r>
            <w:r w:rsidR="0077696F">
              <w:rPr>
                <w:rFonts w:ascii="Times New Roman" w:hAnsi="Times New Roman" w:cs="Times New Roman"/>
                <w:color w:val="000000" w:themeColor="text1"/>
              </w:rPr>
              <w:t>,0</w:t>
            </w:r>
          </w:p>
        </w:tc>
        <w:tc>
          <w:tcPr>
            <w:tcW w:w="944" w:type="dxa"/>
          </w:tcPr>
          <w:p w:rsidR="002A325C" w:rsidRPr="00F86245" w:rsidRDefault="00F62806" w:rsidP="0008700B">
            <w:pPr>
              <w:ind w:firstLine="0"/>
              <w:jc w:val="center"/>
              <w:rPr>
                <w:rFonts w:ascii="Times New Roman" w:hAnsi="Times New Roman" w:cs="Times New Roman"/>
                <w:color w:val="FF0000"/>
              </w:rPr>
            </w:pPr>
            <w:r>
              <w:rPr>
                <w:rFonts w:ascii="Times New Roman" w:hAnsi="Times New Roman" w:cs="Times New Roman"/>
                <w:color w:val="000000" w:themeColor="text1"/>
              </w:rPr>
              <w:t>1457,7</w:t>
            </w:r>
          </w:p>
        </w:tc>
      </w:tr>
      <w:tr w:rsidR="00F86245" w:rsidRPr="006D4880" w:rsidTr="009A6961">
        <w:tc>
          <w:tcPr>
            <w:tcW w:w="696" w:type="dxa"/>
          </w:tcPr>
          <w:p w:rsidR="00F86245" w:rsidRPr="006D4880" w:rsidRDefault="00F86245" w:rsidP="00D30109">
            <w:pPr>
              <w:ind w:firstLine="0"/>
              <w:jc w:val="left"/>
              <w:rPr>
                <w:rFonts w:ascii="Times New Roman" w:hAnsi="Times New Roman" w:cs="Times New Roman"/>
                <w:color w:val="000000" w:themeColor="text1"/>
              </w:rPr>
            </w:pPr>
          </w:p>
        </w:tc>
        <w:tc>
          <w:tcPr>
            <w:tcW w:w="3302" w:type="dxa"/>
            <w:shd w:val="clear" w:color="auto" w:fill="FFFFFF" w:themeFill="background1"/>
          </w:tcPr>
          <w:p w:rsidR="00F86245" w:rsidRPr="006D4880" w:rsidRDefault="0043531E" w:rsidP="004B3A5A">
            <w:pPr>
              <w:ind w:firstLine="0"/>
              <w:rPr>
                <w:rFonts w:ascii="Times New Roman" w:hAnsi="Times New Roman" w:cs="Times New Roman"/>
                <w:color w:val="000000" w:themeColor="text1"/>
              </w:rPr>
            </w:pPr>
            <w:r>
              <w:rPr>
                <w:rFonts w:ascii="Times New Roman" w:hAnsi="Times New Roman" w:cs="Times New Roman"/>
                <w:color w:val="000000" w:themeColor="text1"/>
              </w:rPr>
              <w:t xml:space="preserve">Контрольное мероприятие </w:t>
            </w:r>
            <w:r>
              <w:rPr>
                <w:rFonts w:ascii="Times New Roman" w:hAnsi="Times New Roman" w:cs="Times New Roman"/>
                <w:color w:val="000000" w:themeColor="text1"/>
              </w:rPr>
              <w:lastRenderedPageBreak/>
              <w:t>1.1</w:t>
            </w:r>
            <w:r w:rsidR="00F86245" w:rsidRPr="006D4880">
              <w:rPr>
                <w:rFonts w:ascii="Times New Roman" w:hAnsi="Times New Roman" w:cs="Times New Roman"/>
                <w:color w:val="000000" w:themeColor="text1"/>
              </w:rPr>
              <w:t>.</w:t>
            </w:r>
          </w:p>
          <w:p w:rsidR="00F86245" w:rsidRPr="006D4880" w:rsidRDefault="00F86245" w:rsidP="004B3A5A">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Проведение мероприятий, посвященных Дню защитника Отечества</w:t>
            </w:r>
          </w:p>
        </w:tc>
        <w:tc>
          <w:tcPr>
            <w:tcW w:w="919" w:type="dxa"/>
          </w:tcPr>
          <w:p w:rsidR="00F86245" w:rsidRPr="006D4880" w:rsidRDefault="00F86245" w:rsidP="00D3010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lastRenderedPageBreak/>
              <w:t>-</w:t>
            </w:r>
          </w:p>
        </w:tc>
        <w:tc>
          <w:tcPr>
            <w:tcW w:w="2035" w:type="dxa"/>
            <w:vMerge w:val="restart"/>
          </w:tcPr>
          <w:p w:rsidR="00F86245" w:rsidRPr="006D4880" w:rsidRDefault="00F86245" w:rsidP="00D30109">
            <w:pPr>
              <w:ind w:firstLine="0"/>
              <w:jc w:val="center"/>
              <w:rPr>
                <w:rFonts w:ascii="Times New Roman" w:hAnsi="Times New Roman" w:cs="Times New Roman"/>
                <w:color w:val="000000" w:themeColor="text1"/>
              </w:rPr>
            </w:pPr>
          </w:p>
        </w:tc>
        <w:tc>
          <w:tcPr>
            <w:tcW w:w="1919" w:type="dxa"/>
            <w:shd w:val="clear" w:color="auto" w:fill="FFFFFF" w:themeFill="background1"/>
          </w:tcPr>
          <w:p w:rsidR="00F86245" w:rsidRPr="00DA618D" w:rsidRDefault="00622EB3" w:rsidP="00D30109">
            <w:pPr>
              <w:ind w:firstLine="0"/>
              <w:jc w:val="center"/>
              <w:rPr>
                <w:rFonts w:ascii="Times New Roman" w:hAnsi="Times New Roman" w:cs="Times New Roman"/>
              </w:rPr>
            </w:pPr>
            <w:r>
              <w:rPr>
                <w:rFonts w:ascii="Times New Roman" w:hAnsi="Times New Roman" w:cs="Times New Roman"/>
              </w:rPr>
              <w:t>23</w:t>
            </w:r>
            <w:r w:rsidR="00F86245" w:rsidRPr="00DA618D">
              <w:rPr>
                <w:rFonts w:ascii="Times New Roman" w:hAnsi="Times New Roman" w:cs="Times New Roman"/>
              </w:rPr>
              <w:t>.02.</w:t>
            </w:r>
            <w:r w:rsidR="0043531E">
              <w:rPr>
                <w:rFonts w:ascii="Times New Roman" w:hAnsi="Times New Roman" w:cs="Times New Roman"/>
              </w:rPr>
              <w:t>2025</w:t>
            </w:r>
          </w:p>
        </w:tc>
        <w:tc>
          <w:tcPr>
            <w:tcW w:w="2021" w:type="dxa"/>
          </w:tcPr>
          <w:p w:rsidR="00F86245" w:rsidRPr="006D4880" w:rsidRDefault="00F86245" w:rsidP="00D30109">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F86245" w:rsidRPr="006D4880" w:rsidRDefault="00F86245" w:rsidP="00D30109">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F86245" w:rsidRPr="006D4880" w:rsidRDefault="00F86245" w:rsidP="00D30109">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F86245" w:rsidRPr="006D4880" w:rsidRDefault="00F86245" w:rsidP="00D30109">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F86245" w:rsidRPr="006D4880" w:rsidRDefault="00F86245" w:rsidP="00D30109">
            <w:pPr>
              <w:ind w:firstLine="0"/>
              <w:jc w:val="center"/>
              <w:rPr>
                <w:color w:val="000000" w:themeColor="text1"/>
              </w:rPr>
            </w:pPr>
            <w:r w:rsidRPr="006D4880">
              <w:rPr>
                <w:rFonts w:ascii="Times New Roman" w:hAnsi="Times New Roman" w:cs="Times New Roman"/>
                <w:color w:val="000000" w:themeColor="text1"/>
              </w:rPr>
              <w:t>х</w:t>
            </w:r>
          </w:p>
        </w:tc>
      </w:tr>
      <w:tr w:rsidR="00F86245" w:rsidRPr="006D4880" w:rsidTr="009A6961">
        <w:tc>
          <w:tcPr>
            <w:tcW w:w="696" w:type="dxa"/>
          </w:tcPr>
          <w:p w:rsidR="00F86245" w:rsidRPr="006D4880" w:rsidRDefault="00F86245" w:rsidP="00BC01BE">
            <w:pPr>
              <w:ind w:firstLine="0"/>
              <w:jc w:val="left"/>
              <w:rPr>
                <w:rFonts w:ascii="Times New Roman" w:hAnsi="Times New Roman" w:cs="Times New Roman"/>
                <w:color w:val="000000" w:themeColor="text1"/>
              </w:rPr>
            </w:pPr>
          </w:p>
        </w:tc>
        <w:tc>
          <w:tcPr>
            <w:tcW w:w="3302" w:type="dxa"/>
            <w:shd w:val="clear" w:color="auto" w:fill="FFFFFF" w:themeFill="background1"/>
          </w:tcPr>
          <w:p w:rsidR="00F86245" w:rsidRPr="006D4880" w:rsidRDefault="0043531E" w:rsidP="00BC01BE">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1.2</w:t>
            </w:r>
            <w:r w:rsidR="00F86245" w:rsidRPr="006D4880">
              <w:rPr>
                <w:rFonts w:ascii="Times New Roman" w:hAnsi="Times New Roman" w:cs="Times New Roman"/>
                <w:color w:val="000000" w:themeColor="text1"/>
              </w:rPr>
              <w:t>.</w:t>
            </w:r>
          </w:p>
          <w:p w:rsidR="00F86245" w:rsidRPr="006D4880" w:rsidRDefault="00F86245" w:rsidP="00BC01BE">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Проведение мероприятий, посвященных Международному женскому дню</w:t>
            </w:r>
          </w:p>
        </w:tc>
        <w:tc>
          <w:tcPr>
            <w:tcW w:w="919" w:type="dxa"/>
          </w:tcPr>
          <w:p w:rsidR="00F86245" w:rsidRPr="006D4880" w:rsidRDefault="00F86245" w:rsidP="00BC01BE">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F86245" w:rsidRPr="006D4880" w:rsidRDefault="00F86245" w:rsidP="00BC01BE">
            <w:pPr>
              <w:ind w:firstLine="0"/>
              <w:jc w:val="center"/>
              <w:rPr>
                <w:rFonts w:ascii="Times New Roman" w:hAnsi="Times New Roman" w:cs="Times New Roman"/>
                <w:color w:val="000000" w:themeColor="text1"/>
              </w:rPr>
            </w:pPr>
          </w:p>
        </w:tc>
        <w:tc>
          <w:tcPr>
            <w:tcW w:w="1919" w:type="dxa"/>
            <w:shd w:val="clear" w:color="auto" w:fill="FFFFFF" w:themeFill="background1"/>
          </w:tcPr>
          <w:p w:rsidR="00F86245" w:rsidRPr="006D4880" w:rsidRDefault="00F86245" w:rsidP="00BC01BE">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08.03.</w:t>
            </w:r>
            <w:r w:rsidR="0043531E">
              <w:rPr>
                <w:rFonts w:ascii="Times New Roman" w:hAnsi="Times New Roman" w:cs="Times New Roman"/>
                <w:color w:val="000000" w:themeColor="text1"/>
              </w:rPr>
              <w:t>2025</w:t>
            </w:r>
          </w:p>
        </w:tc>
        <w:tc>
          <w:tcPr>
            <w:tcW w:w="2021" w:type="dxa"/>
          </w:tcPr>
          <w:p w:rsidR="00F86245" w:rsidRPr="006D4880" w:rsidRDefault="00F86245" w:rsidP="00BC01BE">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F86245" w:rsidRPr="006D4880" w:rsidRDefault="00F86245" w:rsidP="00BC01BE">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F86245" w:rsidRPr="006D4880" w:rsidRDefault="00F86245" w:rsidP="00BC01BE">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F86245" w:rsidRPr="006D4880" w:rsidRDefault="00F86245" w:rsidP="00BC01BE">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F86245" w:rsidRPr="006D4880" w:rsidRDefault="00F86245" w:rsidP="00BC01BE">
            <w:pPr>
              <w:ind w:firstLine="0"/>
              <w:jc w:val="center"/>
              <w:rPr>
                <w:color w:val="000000" w:themeColor="text1"/>
              </w:rPr>
            </w:pPr>
            <w:r w:rsidRPr="006D4880">
              <w:rPr>
                <w:rFonts w:ascii="Times New Roman" w:hAnsi="Times New Roman" w:cs="Times New Roman"/>
                <w:color w:val="000000" w:themeColor="text1"/>
              </w:rPr>
              <w:t>х</w:t>
            </w:r>
          </w:p>
        </w:tc>
      </w:tr>
      <w:tr w:rsidR="00622EB3" w:rsidRPr="006D4880" w:rsidTr="009A6961">
        <w:tc>
          <w:tcPr>
            <w:tcW w:w="696" w:type="dxa"/>
          </w:tcPr>
          <w:p w:rsidR="00622EB3" w:rsidRPr="006D4880" w:rsidRDefault="00622EB3" w:rsidP="00622EB3">
            <w:pPr>
              <w:ind w:firstLine="0"/>
              <w:jc w:val="left"/>
              <w:rPr>
                <w:rFonts w:ascii="Times New Roman" w:hAnsi="Times New Roman" w:cs="Times New Roman"/>
                <w:color w:val="000000" w:themeColor="text1"/>
              </w:rPr>
            </w:pPr>
          </w:p>
        </w:tc>
        <w:tc>
          <w:tcPr>
            <w:tcW w:w="3302" w:type="dxa"/>
            <w:shd w:val="clear" w:color="auto" w:fill="FFFFFF" w:themeFill="background1"/>
          </w:tcPr>
          <w:p w:rsidR="00622EB3" w:rsidRPr="00622EB3" w:rsidRDefault="0043531E" w:rsidP="00622EB3">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1.3</w:t>
            </w:r>
            <w:r w:rsidR="00622EB3" w:rsidRPr="00622EB3">
              <w:rPr>
                <w:rFonts w:ascii="Times New Roman" w:hAnsi="Times New Roman" w:cs="Times New Roman"/>
                <w:color w:val="000000" w:themeColor="text1"/>
              </w:rPr>
              <w:t>.</w:t>
            </w:r>
          </w:p>
          <w:p w:rsidR="00622EB3" w:rsidRPr="006D4880" w:rsidRDefault="00622EB3" w:rsidP="00622EB3">
            <w:pPr>
              <w:ind w:firstLine="0"/>
              <w:rPr>
                <w:rFonts w:ascii="Times New Roman" w:hAnsi="Times New Roman" w:cs="Times New Roman"/>
                <w:color w:val="000000" w:themeColor="text1"/>
              </w:rPr>
            </w:pPr>
            <w:r w:rsidRPr="00622EB3">
              <w:rPr>
                <w:rFonts w:ascii="Times New Roman" w:hAnsi="Times New Roman" w:cs="Times New Roman"/>
                <w:color w:val="000000" w:themeColor="text1"/>
              </w:rPr>
              <w:t>Проведение мероприятий, посвященных</w:t>
            </w:r>
            <w:r>
              <w:rPr>
                <w:rFonts w:ascii="Times New Roman" w:hAnsi="Times New Roman" w:cs="Times New Roman"/>
                <w:color w:val="000000" w:themeColor="text1"/>
              </w:rPr>
              <w:t xml:space="preserve"> </w:t>
            </w:r>
            <w:r w:rsidR="0043531E" w:rsidRPr="0043531E">
              <w:rPr>
                <w:rFonts w:ascii="Times New Roman" w:hAnsi="Times New Roman" w:cs="Times New Roman"/>
                <w:color w:val="000000" w:themeColor="text1"/>
              </w:rPr>
              <w:t>Дню воссоединения Крыма и Севастополя с Россией</w:t>
            </w:r>
          </w:p>
        </w:tc>
        <w:tc>
          <w:tcPr>
            <w:tcW w:w="919" w:type="dxa"/>
          </w:tcPr>
          <w:p w:rsidR="00622EB3" w:rsidRPr="006D4880" w:rsidRDefault="00622EB3" w:rsidP="00622EB3">
            <w:pPr>
              <w:ind w:firstLine="0"/>
              <w:jc w:val="center"/>
              <w:rPr>
                <w:rFonts w:ascii="Times New Roman" w:hAnsi="Times New Roman" w:cs="Times New Roman"/>
                <w:color w:val="000000" w:themeColor="text1"/>
              </w:rPr>
            </w:pPr>
          </w:p>
        </w:tc>
        <w:tc>
          <w:tcPr>
            <w:tcW w:w="2035" w:type="dxa"/>
            <w:vMerge/>
          </w:tcPr>
          <w:p w:rsidR="00622EB3" w:rsidRPr="006D4880" w:rsidRDefault="00622EB3" w:rsidP="00622EB3">
            <w:pPr>
              <w:ind w:firstLine="0"/>
              <w:jc w:val="center"/>
              <w:rPr>
                <w:rFonts w:ascii="Times New Roman" w:hAnsi="Times New Roman" w:cs="Times New Roman"/>
                <w:color w:val="000000" w:themeColor="text1"/>
              </w:rPr>
            </w:pPr>
          </w:p>
        </w:tc>
        <w:tc>
          <w:tcPr>
            <w:tcW w:w="1919" w:type="dxa"/>
            <w:shd w:val="clear" w:color="auto" w:fill="FFFFFF" w:themeFill="background1"/>
          </w:tcPr>
          <w:p w:rsidR="00622EB3" w:rsidRPr="006D4880" w:rsidRDefault="0043531E" w:rsidP="0043531E">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18.03</w:t>
            </w:r>
            <w:r w:rsidR="00622EB3">
              <w:rPr>
                <w:rFonts w:ascii="Times New Roman" w:hAnsi="Times New Roman" w:cs="Times New Roman"/>
                <w:color w:val="000000" w:themeColor="text1"/>
              </w:rPr>
              <w:t>.</w:t>
            </w:r>
            <w:r>
              <w:rPr>
                <w:rFonts w:ascii="Times New Roman" w:hAnsi="Times New Roman" w:cs="Times New Roman"/>
                <w:color w:val="000000" w:themeColor="text1"/>
              </w:rPr>
              <w:t>2025</w:t>
            </w:r>
          </w:p>
        </w:tc>
        <w:tc>
          <w:tcPr>
            <w:tcW w:w="2021"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r>
      <w:tr w:rsidR="00622EB3" w:rsidRPr="006D4880" w:rsidTr="009A6961">
        <w:tc>
          <w:tcPr>
            <w:tcW w:w="696" w:type="dxa"/>
          </w:tcPr>
          <w:p w:rsidR="00622EB3" w:rsidRPr="006D4880" w:rsidRDefault="00622EB3" w:rsidP="00622EB3">
            <w:pPr>
              <w:ind w:firstLine="0"/>
              <w:jc w:val="left"/>
              <w:rPr>
                <w:rFonts w:ascii="Times New Roman" w:hAnsi="Times New Roman" w:cs="Times New Roman"/>
                <w:color w:val="000000" w:themeColor="text1"/>
              </w:rPr>
            </w:pPr>
          </w:p>
        </w:tc>
        <w:tc>
          <w:tcPr>
            <w:tcW w:w="3302" w:type="dxa"/>
            <w:shd w:val="clear" w:color="auto" w:fill="FFFFFF" w:themeFill="background1"/>
          </w:tcPr>
          <w:p w:rsidR="00622EB3" w:rsidRPr="006D4880" w:rsidRDefault="00DE163B" w:rsidP="00622EB3">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1.4</w:t>
            </w:r>
            <w:r w:rsidR="00622EB3" w:rsidRPr="006D4880">
              <w:rPr>
                <w:rFonts w:ascii="Times New Roman" w:hAnsi="Times New Roman" w:cs="Times New Roman"/>
                <w:color w:val="000000" w:themeColor="text1"/>
              </w:rPr>
              <w:t>.</w:t>
            </w:r>
          </w:p>
          <w:p w:rsidR="00622EB3" w:rsidRPr="006D4880" w:rsidRDefault="00622EB3" w:rsidP="00622EB3">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Проведение мероприятий, посвященных Дню местного самоуправления</w:t>
            </w:r>
          </w:p>
        </w:tc>
        <w:tc>
          <w:tcPr>
            <w:tcW w:w="919"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622EB3" w:rsidRPr="006D4880" w:rsidRDefault="00622EB3" w:rsidP="00622EB3">
            <w:pPr>
              <w:ind w:firstLine="0"/>
              <w:jc w:val="center"/>
              <w:rPr>
                <w:rFonts w:ascii="Times New Roman" w:hAnsi="Times New Roman" w:cs="Times New Roman"/>
                <w:color w:val="000000" w:themeColor="text1"/>
              </w:rPr>
            </w:pPr>
          </w:p>
        </w:tc>
        <w:tc>
          <w:tcPr>
            <w:tcW w:w="1919" w:type="dxa"/>
            <w:shd w:val="clear" w:color="auto" w:fill="FFFFFF" w:themeFill="background1"/>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21.04.</w:t>
            </w:r>
            <w:r w:rsidR="0043531E">
              <w:rPr>
                <w:rFonts w:ascii="Times New Roman" w:hAnsi="Times New Roman" w:cs="Times New Roman"/>
                <w:color w:val="000000" w:themeColor="text1"/>
              </w:rPr>
              <w:t>2025</w:t>
            </w:r>
          </w:p>
        </w:tc>
        <w:tc>
          <w:tcPr>
            <w:tcW w:w="2021"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r>
      <w:tr w:rsidR="00622EB3" w:rsidRPr="006D4880" w:rsidTr="009A6961">
        <w:tc>
          <w:tcPr>
            <w:tcW w:w="696" w:type="dxa"/>
          </w:tcPr>
          <w:p w:rsidR="00622EB3" w:rsidRPr="006D4880" w:rsidRDefault="00622EB3" w:rsidP="00622EB3">
            <w:pPr>
              <w:ind w:firstLine="0"/>
              <w:jc w:val="left"/>
              <w:rPr>
                <w:rFonts w:ascii="Times New Roman" w:hAnsi="Times New Roman" w:cs="Times New Roman"/>
                <w:color w:val="000000" w:themeColor="text1"/>
              </w:rPr>
            </w:pPr>
          </w:p>
        </w:tc>
        <w:tc>
          <w:tcPr>
            <w:tcW w:w="3302" w:type="dxa"/>
            <w:shd w:val="clear" w:color="auto" w:fill="FFFFFF" w:themeFill="background1"/>
          </w:tcPr>
          <w:p w:rsidR="00622EB3" w:rsidRPr="006D4880" w:rsidRDefault="00DE163B" w:rsidP="00622EB3">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1.5</w:t>
            </w:r>
            <w:r w:rsidR="00622EB3" w:rsidRPr="006D4880">
              <w:rPr>
                <w:rFonts w:ascii="Times New Roman" w:hAnsi="Times New Roman" w:cs="Times New Roman"/>
                <w:color w:val="000000" w:themeColor="text1"/>
              </w:rPr>
              <w:t>.</w:t>
            </w:r>
          </w:p>
          <w:p w:rsidR="00622EB3" w:rsidRPr="006D4880" w:rsidRDefault="00622EB3" w:rsidP="00622EB3">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Проведение мероприятий, посвященных Празднику Весны и Труда</w:t>
            </w:r>
          </w:p>
        </w:tc>
        <w:tc>
          <w:tcPr>
            <w:tcW w:w="919"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622EB3" w:rsidRPr="006D4880" w:rsidRDefault="00622EB3" w:rsidP="00622EB3">
            <w:pPr>
              <w:ind w:firstLine="0"/>
              <w:jc w:val="center"/>
              <w:rPr>
                <w:rFonts w:ascii="Times New Roman" w:hAnsi="Times New Roman" w:cs="Times New Roman"/>
                <w:color w:val="000000" w:themeColor="text1"/>
              </w:rPr>
            </w:pPr>
          </w:p>
        </w:tc>
        <w:tc>
          <w:tcPr>
            <w:tcW w:w="1919" w:type="dxa"/>
            <w:shd w:val="clear" w:color="auto" w:fill="FFFFFF" w:themeFill="background1"/>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01.05.</w:t>
            </w:r>
            <w:r w:rsidR="0043531E">
              <w:rPr>
                <w:rFonts w:ascii="Times New Roman" w:hAnsi="Times New Roman" w:cs="Times New Roman"/>
                <w:color w:val="000000" w:themeColor="text1"/>
              </w:rPr>
              <w:t>2025</w:t>
            </w:r>
          </w:p>
        </w:tc>
        <w:tc>
          <w:tcPr>
            <w:tcW w:w="2021"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r>
      <w:tr w:rsidR="00622EB3" w:rsidRPr="006D4880" w:rsidTr="009A6961">
        <w:tc>
          <w:tcPr>
            <w:tcW w:w="696" w:type="dxa"/>
          </w:tcPr>
          <w:p w:rsidR="00622EB3" w:rsidRPr="006D4880" w:rsidRDefault="00622EB3" w:rsidP="00622EB3">
            <w:pPr>
              <w:ind w:firstLine="0"/>
              <w:jc w:val="left"/>
              <w:rPr>
                <w:rFonts w:ascii="Times New Roman" w:hAnsi="Times New Roman" w:cs="Times New Roman"/>
                <w:color w:val="000000" w:themeColor="text1"/>
              </w:rPr>
            </w:pPr>
          </w:p>
        </w:tc>
        <w:tc>
          <w:tcPr>
            <w:tcW w:w="3302" w:type="dxa"/>
            <w:shd w:val="clear" w:color="auto" w:fill="FFFFFF" w:themeFill="background1"/>
          </w:tcPr>
          <w:p w:rsidR="00622EB3" w:rsidRPr="006D4880" w:rsidRDefault="00622EB3" w:rsidP="00622EB3">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 xml:space="preserve">Контрольное мероприятие </w:t>
            </w:r>
            <w:r w:rsidR="00DE163B">
              <w:rPr>
                <w:rFonts w:ascii="Times New Roman" w:hAnsi="Times New Roman" w:cs="Times New Roman"/>
                <w:color w:val="000000" w:themeColor="text1"/>
              </w:rPr>
              <w:t>1.6</w:t>
            </w:r>
            <w:r w:rsidRPr="006D4880">
              <w:rPr>
                <w:rFonts w:ascii="Times New Roman" w:hAnsi="Times New Roman" w:cs="Times New Roman"/>
                <w:color w:val="000000" w:themeColor="text1"/>
              </w:rPr>
              <w:t>.</w:t>
            </w:r>
          </w:p>
          <w:p w:rsidR="00622EB3" w:rsidRPr="006D4880" w:rsidRDefault="00622EB3" w:rsidP="00DE163B">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 xml:space="preserve">Проведение комплекса мероприятий, посвященных </w:t>
            </w:r>
            <w:r w:rsidR="00DE163B" w:rsidRPr="00DE163B">
              <w:rPr>
                <w:rFonts w:ascii="Times New Roman" w:hAnsi="Times New Roman" w:cs="Times New Roman"/>
                <w:color w:val="000000" w:themeColor="text1"/>
              </w:rPr>
              <w:t xml:space="preserve">80-летию Победы </w:t>
            </w:r>
            <w:r w:rsidRPr="006D4880">
              <w:rPr>
                <w:rFonts w:ascii="Times New Roman" w:hAnsi="Times New Roman" w:cs="Times New Roman"/>
                <w:color w:val="000000" w:themeColor="text1"/>
              </w:rPr>
              <w:t>советского народа в Великой Отечественной войне 1941-</w:t>
            </w:r>
            <w:r w:rsidRPr="006D4880">
              <w:rPr>
                <w:rFonts w:ascii="Times New Roman" w:hAnsi="Times New Roman" w:cs="Times New Roman"/>
                <w:color w:val="000000" w:themeColor="text1"/>
              </w:rPr>
              <w:lastRenderedPageBreak/>
              <w:t>1945 годов</w:t>
            </w:r>
          </w:p>
        </w:tc>
        <w:tc>
          <w:tcPr>
            <w:tcW w:w="919"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lastRenderedPageBreak/>
              <w:t>-</w:t>
            </w:r>
          </w:p>
        </w:tc>
        <w:tc>
          <w:tcPr>
            <w:tcW w:w="2035" w:type="dxa"/>
            <w:vMerge/>
          </w:tcPr>
          <w:p w:rsidR="00622EB3" w:rsidRPr="006D4880" w:rsidRDefault="00622EB3" w:rsidP="00622EB3">
            <w:pPr>
              <w:ind w:firstLine="0"/>
              <w:jc w:val="center"/>
              <w:rPr>
                <w:rFonts w:ascii="Times New Roman" w:hAnsi="Times New Roman" w:cs="Times New Roman"/>
                <w:color w:val="000000" w:themeColor="text1"/>
              </w:rPr>
            </w:pPr>
          </w:p>
        </w:tc>
        <w:tc>
          <w:tcPr>
            <w:tcW w:w="1919" w:type="dxa"/>
            <w:shd w:val="clear" w:color="auto" w:fill="FFFFFF" w:themeFill="background1"/>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09.05.</w:t>
            </w:r>
            <w:r w:rsidR="0043531E">
              <w:rPr>
                <w:rFonts w:ascii="Times New Roman" w:hAnsi="Times New Roman" w:cs="Times New Roman"/>
                <w:color w:val="000000" w:themeColor="text1"/>
              </w:rPr>
              <w:t>2025</w:t>
            </w:r>
          </w:p>
        </w:tc>
        <w:tc>
          <w:tcPr>
            <w:tcW w:w="2021"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r>
      <w:tr w:rsidR="00622EB3" w:rsidRPr="006D4880" w:rsidTr="009A6961">
        <w:tc>
          <w:tcPr>
            <w:tcW w:w="696" w:type="dxa"/>
          </w:tcPr>
          <w:p w:rsidR="00622EB3" w:rsidRPr="006D4880" w:rsidRDefault="00622EB3" w:rsidP="00622EB3">
            <w:pPr>
              <w:ind w:firstLine="0"/>
              <w:jc w:val="left"/>
              <w:rPr>
                <w:rFonts w:ascii="Times New Roman" w:hAnsi="Times New Roman" w:cs="Times New Roman"/>
                <w:color w:val="000000" w:themeColor="text1"/>
              </w:rPr>
            </w:pPr>
          </w:p>
        </w:tc>
        <w:tc>
          <w:tcPr>
            <w:tcW w:w="3302" w:type="dxa"/>
            <w:shd w:val="clear" w:color="auto" w:fill="FFFFFF" w:themeFill="background1"/>
          </w:tcPr>
          <w:p w:rsidR="00622EB3" w:rsidRPr="006D4880" w:rsidRDefault="00DE163B" w:rsidP="00622EB3">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1.7</w:t>
            </w:r>
            <w:r w:rsidR="00622EB3" w:rsidRPr="006D4880">
              <w:rPr>
                <w:rFonts w:ascii="Times New Roman" w:hAnsi="Times New Roman" w:cs="Times New Roman"/>
                <w:color w:val="000000" w:themeColor="text1"/>
              </w:rPr>
              <w:t>.</w:t>
            </w:r>
          </w:p>
          <w:p w:rsidR="00622EB3" w:rsidRPr="006D4880" w:rsidRDefault="00622EB3" w:rsidP="00622EB3">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Проведение мероприятий, посвященных празднованию Дня России</w:t>
            </w:r>
          </w:p>
        </w:tc>
        <w:tc>
          <w:tcPr>
            <w:tcW w:w="919"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622EB3" w:rsidRPr="006D4880" w:rsidRDefault="00622EB3" w:rsidP="00622EB3">
            <w:pPr>
              <w:ind w:firstLine="0"/>
              <w:jc w:val="center"/>
              <w:rPr>
                <w:rFonts w:ascii="Times New Roman" w:hAnsi="Times New Roman" w:cs="Times New Roman"/>
                <w:color w:val="000000" w:themeColor="text1"/>
              </w:rPr>
            </w:pPr>
          </w:p>
        </w:tc>
        <w:tc>
          <w:tcPr>
            <w:tcW w:w="1919" w:type="dxa"/>
            <w:shd w:val="clear" w:color="auto" w:fill="FFFFFF" w:themeFill="background1"/>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12.06.</w:t>
            </w:r>
            <w:r w:rsidR="0043531E">
              <w:rPr>
                <w:rFonts w:ascii="Times New Roman" w:hAnsi="Times New Roman" w:cs="Times New Roman"/>
                <w:color w:val="000000" w:themeColor="text1"/>
              </w:rPr>
              <w:t>2025</w:t>
            </w:r>
          </w:p>
        </w:tc>
        <w:tc>
          <w:tcPr>
            <w:tcW w:w="2021"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r>
      <w:tr w:rsidR="00622EB3" w:rsidRPr="006D4880" w:rsidTr="009A6961">
        <w:tc>
          <w:tcPr>
            <w:tcW w:w="696" w:type="dxa"/>
          </w:tcPr>
          <w:p w:rsidR="00622EB3" w:rsidRPr="006D4880" w:rsidRDefault="00622EB3" w:rsidP="00622EB3">
            <w:pPr>
              <w:ind w:firstLine="0"/>
              <w:jc w:val="left"/>
              <w:rPr>
                <w:rFonts w:ascii="Times New Roman" w:hAnsi="Times New Roman" w:cs="Times New Roman"/>
                <w:color w:val="000000" w:themeColor="text1"/>
              </w:rPr>
            </w:pPr>
          </w:p>
        </w:tc>
        <w:tc>
          <w:tcPr>
            <w:tcW w:w="3302" w:type="dxa"/>
            <w:shd w:val="clear" w:color="auto" w:fill="FFFFFF" w:themeFill="background1"/>
          </w:tcPr>
          <w:p w:rsidR="00622EB3" w:rsidRPr="006D4880" w:rsidRDefault="00DE163B" w:rsidP="00622EB3">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1.8</w:t>
            </w:r>
            <w:r w:rsidR="00622EB3" w:rsidRPr="006D4880">
              <w:rPr>
                <w:rFonts w:ascii="Times New Roman" w:hAnsi="Times New Roman" w:cs="Times New Roman"/>
                <w:color w:val="000000" w:themeColor="text1"/>
              </w:rPr>
              <w:t>.</w:t>
            </w:r>
          </w:p>
          <w:p w:rsidR="00622EB3" w:rsidRPr="006D4880" w:rsidRDefault="00622EB3" w:rsidP="00622EB3">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Проведение памятно-мемориальных мероприятий в День памяти и скорби – день начала Великой Отечественной войны</w:t>
            </w:r>
          </w:p>
        </w:tc>
        <w:tc>
          <w:tcPr>
            <w:tcW w:w="919"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622EB3" w:rsidRPr="006D4880" w:rsidRDefault="00622EB3" w:rsidP="00622EB3">
            <w:pPr>
              <w:ind w:firstLine="0"/>
              <w:jc w:val="center"/>
              <w:rPr>
                <w:rFonts w:ascii="Times New Roman" w:hAnsi="Times New Roman" w:cs="Times New Roman"/>
                <w:color w:val="000000" w:themeColor="text1"/>
              </w:rPr>
            </w:pPr>
          </w:p>
        </w:tc>
        <w:tc>
          <w:tcPr>
            <w:tcW w:w="1919" w:type="dxa"/>
            <w:shd w:val="clear" w:color="auto" w:fill="FFFFFF" w:themeFill="background1"/>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22.06.</w:t>
            </w:r>
            <w:r w:rsidR="0043531E">
              <w:rPr>
                <w:rFonts w:ascii="Times New Roman" w:hAnsi="Times New Roman" w:cs="Times New Roman"/>
                <w:color w:val="000000" w:themeColor="text1"/>
              </w:rPr>
              <w:t>2025</w:t>
            </w:r>
          </w:p>
        </w:tc>
        <w:tc>
          <w:tcPr>
            <w:tcW w:w="2021"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r>
      <w:tr w:rsidR="00622EB3" w:rsidRPr="006D4880" w:rsidTr="009A6961">
        <w:trPr>
          <w:trHeight w:val="420"/>
        </w:trPr>
        <w:tc>
          <w:tcPr>
            <w:tcW w:w="696" w:type="dxa"/>
          </w:tcPr>
          <w:p w:rsidR="00622EB3" w:rsidRPr="006D4880" w:rsidRDefault="00622EB3" w:rsidP="00622EB3">
            <w:pPr>
              <w:ind w:firstLine="0"/>
              <w:jc w:val="left"/>
              <w:rPr>
                <w:rFonts w:ascii="Times New Roman" w:hAnsi="Times New Roman" w:cs="Times New Roman"/>
                <w:color w:val="000000" w:themeColor="text1"/>
              </w:rPr>
            </w:pPr>
          </w:p>
        </w:tc>
        <w:tc>
          <w:tcPr>
            <w:tcW w:w="3302" w:type="dxa"/>
            <w:shd w:val="clear" w:color="auto" w:fill="FFFFFF" w:themeFill="background1"/>
          </w:tcPr>
          <w:p w:rsidR="00622EB3" w:rsidRPr="006D4880" w:rsidRDefault="00DE163B" w:rsidP="00622EB3">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1.9</w:t>
            </w:r>
            <w:r w:rsidR="00622EB3" w:rsidRPr="006D4880">
              <w:rPr>
                <w:rFonts w:ascii="Times New Roman" w:hAnsi="Times New Roman" w:cs="Times New Roman"/>
                <w:color w:val="000000" w:themeColor="text1"/>
              </w:rPr>
              <w:t>.</w:t>
            </w:r>
          </w:p>
          <w:p w:rsidR="00622EB3" w:rsidRPr="006D4880" w:rsidRDefault="00622EB3" w:rsidP="00622EB3">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Проведение мероприятий, посвященных празднованию Дня Государственного флага Российской Федерации</w:t>
            </w:r>
          </w:p>
        </w:tc>
        <w:tc>
          <w:tcPr>
            <w:tcW w:w="919"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622EB3" w:rsidRPr="006D4880" w:rsidRDefault="00622EB3" w:rsidP="00622EB3">
            <w:pPr>
              <w:ind w:firstLine="0"/>
              <w:jc w:val="center"/>
              <w:rPr>
                <w:rFonts w:ascii="Times New Roman" w:hAnsi="Times New Roman" w:cs="Times New Roman"/>
                <w:color w:val="000000" w:themeColor="text1"/>
              </w:rPr>
            </w:pPr>
          </w:p>
        </w:tc>
        <w:tc>
          <w:tcPr>
            <w:tcW w:w="1919" w:type="dxa"/>
            <w:shd w:val="clear" w:color="auto" w:fill="FFFFFF" w:themeFill="background1"/>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22.08.</w:t>
            </w:r>
            <w:r w:rsidR="0043531E">
              <w:rPr>
                <w:rFonts w:ascii="Times New Roman" w:hAnsi="Times New Roman" w:cs="Times New Roman"/>
                <w:color w:val="000000" w:themeColor="text1"/>
              </w:rPr>
              <w:t>2025</w:t>
            </w:r>
          </w:p>
        </w:tc>
        <w:tc>
          <w:tcPr>
            <w:tcW w:w="2021"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r>
      <w:tr w:rsidR="00622EB3" w:rsidRPr="006D4880" w:rsidTr="009A6961">
        <w:tc>
          <w:tcPr>
            <w:tcW w:w="696" w:type="dxa"/>
          </w:tcPr>
          <w:p w:rsidR="00622EB3" w:rsidRPr="006D4880" w:rsidRDefault="00622EB3" w:rsidP="00622EB3">
            <w:pPr>
              <w:ind w:firstLine="0"/>
              <w:jc w:val="left"/>
              <w:rPr>
                <w:rFonts w:ascii="Times New Roman" w:hAnsi="Times New Roman" w:cs="Times New Roman"/>
                <w:color w:val="000000" w:themeColor="text1"/>
              </w:rPr>
            </w:pPr>
          </w:p>
        </w:tc>
        <w:tc>
          <w:tcPr>
            <w:tcW w:w="3302" w:type="dxa"/>
            <w:shd w:val="clear" w:color="auto" w:fill="FFFFFF" w:themeFill="background1"/>
          </w:tcPr>
          <w:p w:rsidR="00622EB3" w:rsidRPr="006D4880" w:rsidRDefault="00622EB3" w:rsidP="00622EB3">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 xml:space="preserve">Контрольное </w:t>
            </w:r>
            <w:r w:rsidR="00DE163B">
              <w:rPr>
                <w:rFonts w:ascii="Times New Roman" w:hAnsi="Times New Roman" w:cs="Times New Roman"/>
                <w:color w:val="000000" w:themeColor="text1"/>
              </w:rPr>
              <w:t>мероприятие 1.10</w:t>
            </w:r>
            <w:r w:rsidRPr="006D4880">
              <w:rPr>
                <w:rFonts w:ascii="Times New Roman" w:hAnsi="Times New Roman" w:cs="Times New Roman"/>
                <w:color w:val="000000" w:themeColor="text1"/>
              </w:rPr>
              <w:t>.</w:t>
            </w:r>
          </w:p>
          <w:p w:rsidR="00622EB3" w:rsidRPr="006D4880" w:rsidRDefault="00622EB3" w:rsidP="00893AA1">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 xml:space="preserve">Проведение комплекса мероприятий, посвященных Дню образования Краснодарского края </w:t>
            </w:r>
          </w:p>
        </w:tc>
        <w:tc>
          <w:tcPr>
            <w:tcW w:w="919"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622EB3" w:rsidRPr="006D4880" w:rsidRDefault="00622EB3" w:rsidP="00622EB3">
            <w:pPr>
              <w:ind w:firstLine="0"/>
              <w:jc w:val="center"/>
              <w:rPr>
                <w:rFonts w:ascii="Times New Roman" w:hAnsi="Times New Roman" w:cs="Times New Roman"/>
                <w:color w:val="000000" w:themeColor="text1"/>
              </w:rPr>
            </w:pPr>
          </w:p>
        </w:tc>
        <w:tc>
          <w:tcPr>
            <w:tcW w:w="1919" w:type="dxa"/>
            <w:shd w:val="clear" w:color="auto" w:fill="FFFFFF" w:themeFill="background1"/>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13.09.</w:t>
            </w:r>
            <w:r w:rsidR="0043531E">
              <w:rPr>
                <w:rFonts w:ascii="Times New Roman" w:hAnsi="Times New Roman" w:cs="Times New Roman"/>
                <w:color w:val="000000" w:themeColor="text1"/>
              </w:rPr>
              <w:t>2025</w:t>
            </w:r>
          </w:p>
        </w:tc>
        <w:tc>
          <w:tcPr>
            <w:tcW w:w="2021"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r>
      <w:tr w:rsidR="00622EB3" w:rsidRPr="006D4880" w:rsidTr="009A6961">
        <w:tc>
          <w:tcPr>
            <w:tcW w:w="696" w:type="dxa"/>
          </w:tcPr>
          <w:p w:rsidR="00622EB3" w:rsidRPr="006D4880" w:rsidRDefault="00622EB3" w:rsidP="00622EB3">
            <w:pPr>
              <w:ind w:firstLine="0"/>
              <w:jc w:val="left"/>
              <w:rPr>
                <w:rFonts w:ascii="Times New Roman" w:hAnsi="Times New Roman" w:cs="Times New Roman"/>
                <w:color w:val="000000" w:themeColor="text1"/>
              </w:rPr>
            </w:pPr>
          </w:p>
        </w:tc>
        <w:tc>
          <w:tcPr>
            <w:tcW w:w="3302" w:type="dxa"/>
            <w:shd w:val="clear" w:color="auto" w:fill="FFFFFF" w:themeFill="background1"/>
          </w:tcPr>
          <w:p w:rsidR="00622EB3" w:rsidRPr="006D4880" w:rsidRDefault="00893AA1" w:rsidP="00622EB3">
            <w:pPr>
              <w:ind w:firstLine="0"/>
              <w:rPr>
                <w:rFonts w:ascii="Times New Roman" w:hAnsi="Times New Roman" w:cs="Times New Roman"/>
                <w:color w:val="000000" w:themeColor="text1"/>
              </w:rPr>
            </w:pPr>
            <w:r>
              <w:rPr>
                <w:rFonts w:ascii="Times New Roman" w:hAnsi="Times New Roman" w:cs="Times New Roman"/>
                <w:color w:val="000000" w:themeColor="text1"/>
              </w:rPr>
              <w:t xml:space="preserve">Контрольное </w:t>
            </w:r>
            <w:r w:rsidR="00DE163B">
              <w:rPr>
                <w:rFonts w:ascii="Times New Roman" w:hAnsi="Times New Roman" w:cs="Times New Roman"/>
                <w:color w:val="000000" w:themeColor="text1"/>
              </w:rPr>
              <w:t>мероприятие 1.11</w:t>
            </w:r>
            <w:r w:rsidR="00622EB3" w:rsidRPr="006D4880">
              <w:rPr>
                <w:rFonts w:ascii="Times New Roman" w:hAnsi="Times New Roman" w:cs="Times New Roman"/>
                <w:color w:val="000000" w:themeColor="text1"/>
              </w:rPr>
              <w:t>.</w:t>
            </w:r>
          </w:p>
          <w:p w:rsidR="00622EB3" w:rsidRPr="006D4880" w:rsidRDefault="00622EB3" w:rsidP="00DE163B">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 xml:space="preserve">Проведение </w:t>
            </w:r>
            <w:r w:rsidR="00DE163B" w:rsidRPr="00DE163B">
              <w:rPr>
                <w:rFonts w:ascii="Times New Roman" w:hAnsi="Times New Roman" w:cs="Times New Roman"/>
                <w:color w:val="000000" w:themeColor="text1"/>
              </w:rPr>
              <w:t>комплекса мероприятий, посвященных Дню Темрюкского района</w:t>
            </w:r>
          </w:p>
        </w:tc>
        <w:tc>
          <w:tcPr>
            <w:tcW w:w="919"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622EB3" w:rsidRPr="006D4880" w:rsidRDefault="00622EB3" w:rsidP="00622EB3">
            <w:pPr>
              <w:ind w:firstLine="0"/>
              <w:jc w:val="center"/>
              <w:rPr>
                <w:rFonts w:ascii="Times New Roman" w:hAnsi="Times New Roman" w:cs="Times New Roman"/>
                <w:color w:val="000000" w:themeColor="text1"/>
              </w:rPr>
            </w:pPr>
          </w:p>
        </w:tc>
        <w:tc>
          <w:tcPr>
            <w:tcW w:w="1919" w:type="dxa"/>
            <w:shd w:val="clear" w:color="auto" w:fill="FFFFFF" w:themeFill="background1"/>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09.10.</w:t>
            </w:r>
            <w:r w:rsidR="0043531E">
              <w:rPr>
                <w:rFonts w:ascii="Times New Roman" w:hAnsi="Times New Roman" w:cs="Times New Roman"/>
                <w:color w:val="000000" w:themeColor="text1"/>
              </w:rPr>
              <w:t>2025</w:t>
            </w:r>
          </w:p>
        </w:tc>
        <w:tc>
          <w:tcPr>
            <w:tcW w:w="2021" w:type="dxa"/>
          </w:tcPr>
          <w:p w:rsidR="00622EB3" w:rsidRPr="006D4880" w:rsidRDefault="00622EB3" w:rsidP="00622E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22EB3" w:rsidRPr="006D4880" w:rsidRDefault="00622EB3" w:rsidP="00622EB3">
            <w:pPr>
              <w:ind w:firstLine="0"/>
              <w:jc w:val="center"/>
              <w:rPr>
                <w:color w:val="000000" w:themeColor="text1"/>
              </w:rPr>
            </w:pPr>
            <w:r w:rsidRPr="006D4880">
              <w:rPr>
                <w:rFonts w:ascii="Times New Roman" w:hAnsi="Times New Roman" w:cs="Times New Roman"/>
                <w:color w:val="000000" w:themeColor="text1"/>
              </w:rPr>
              <w:t>х</w:t>
            </w:r>
          </w:p>
        </w:tc>
      </w:tr>
      <w:tr w:rsidR="00893AA1" w:rsidRPr="006D4880" w:rsidTr="009A6961">
        <w:tc>
          <w:tcPr>
            <w:tcW w:w="696" w:type="dxa"/>
          </w:tcPr>
          <w:p w:rsidR="00893AA1" w:rsidRPr="006D4880" w:rsidRDefault="00893AA1" w:rsidP="00893AA1">
            <w:pPr>
              <w:ind w:firstLine="0"/>
              <w:jc w:val="left"/>
              <w:rPr>
                <w:rFonts w:ascii="Times New Roman" w:hAnsi="Times New Roman" w:cs="Times New Roman"/>
                <w:color w:val="000000" w:themeColor="text1"/>
              </w:rPr>
            </w:pPr>
          </w:p>
        </w:tc>
        <w:tc>
          <w:tcPr>
            <w:tcW w:w="3302" w:type="dxa"/>
            <w:shd w:val="clear" w:color="auto" w:fill="FFFFFF" w:themeFill="background1"/>
          </w:tcPr>
          <w:p w:rsidR="00893AA1" w:rsidRPr="00893AA1" w:rsidRDefault="00DE163B" w:rsidP="00893AA1">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1.12</w:t>
            </w:r>
            <w:r w:rsidR="00893AA1" w:rsidRPr="00893AA1">
              <w:rPr>
                <w:rFonts w:ascii="Times New Roman" w:hAnsi="Times New Roman" w:cs="Times New Roman"/>
                <w:color w:val="000000" w:themeColor="text1"/>
              </w:rPr>
              <w:t>.</w:t>
            </w:r>
          </w:p>
          <w:p w:rsidR="00893AA1" w:rsidRDefault="00893AA1" w:rsidP="00893AA1">
            <w:pPr>
              <w:ind w:firstLine="0"/>
              <w:rPr>
                <w:rFonts w:ascii="Times New Roman" w:hAnsi="Times New Roman" w:cs="Times New Roman"/>
                <w:color w:val="000000" w:themeColor="text1"/>
              </w:rPr>
            </w:pPr>
            <w:r w:rsidRPr="00893AA1">
              <w:rPr>
                <w:rFonts w:ascii="Times New Roman" w:hAnsi="Times New Roman" w:cs="Times New Roman"/>
                <w:color w:val="000000" w:themeColor="text1"/>
              </w:rPr>
              <w:t xml:space="preserve">Проведение комплекса </w:t>
            </w:r>
            <w:r w:rsidRPr="00893AA1">
              <w:rPr>
                <w:rFonts w:ascii="Times New Roman" w:hAnsi="Times New Roman" w:cs="Times New Roman"/>
                <w:color w:val="000000" w:themeColor="text1"/>
              </w:rPr>
              <w:lastRenderedPageBreak/>
              <w:t>мероприятий, посвященных Дню освобождения Темрюкского района и  Краснодарского края от немецко-фашистских захватчиков,  завершению битвы за Кавказ</w:t>
            </w:r>
          </w:p>
        </w:tc>
        <w:tc>
          <w:tcPr>
            <w:tcW w:w="919" w:type="dxa"/>
          </w:tcPr>
          <w:p w:rsidR="00893AA1" w:rsidRPr="006D4880" w:rsidRDefault="00893AA1" w:rsidP="00893AA1">
            <w:pPr>
              <w:ind w:firstLine="0"/>
              <w:jc w:val="center"/>
              <w:rPr>
                <w:rFonts w:ascii="Times New Roman" w:hAnsi="Times New Roman" w:cs="Times New Roman"/>
                <w:color w:val="000000" w:themeColor="text1"/>
              </w:rPr>
            </w:pPr>
          </w:p>
        </w:tc>
        <w:tc>
          <w:tcPr>
            <w:tcW w:w="2035" w:type="dxa"/>
            <w:vMerge/>
          </w:tcPr>
          <w:p w:rsidR="00893AA1" w:rsidRPr="006D4880" w:rsidRDefault="00893AA1" w:rsidP="00893AA1">
            <w:pPr>
              <w:ind w:firstLine="0"/>
              <w:jc w:val="center"/>
              <w:rPr>
                <w:rFonts w:ascii="Times New Roman" w:hAnsi="Times New Roman" w:cs="Times New Roman"/>
                <w:color w:val="000000" w:themeColor="text1"/>
              </w:rPr>
            </w:pPr>
          </w:p>
        </w:tc>
        <w:tc>
          <w:tcPr>
            <w:tcW w:w="1919" w:type="dxa"/>
            <w:shd w:val="clear" w:color="auto" w:fill="FFFFFF" w:themeFill="background1"/>
          </w:tcPr>
          <w:p w:rsidR="00893AA1" w:rsidRPr="006D4880" w:rsidRDefault="00893AA1" w:rsidP="00893AA1">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09.10.</w:t>
            </w:r>
            <w:r w:rsidR="0043531E">
              <w:rPr>
                <w:rFonts w:ascii="Times New Roman" w:hAnsi="Times New Roman" w:cs="Times New Roman"/>
                <w:color w:val="000000" w:themeColor="text1"/>
              </w:rPr>
              <w:t>2025</w:t>
            </w:r>
          </w:p>
        </w:tc>
        <w:tc>
          <w:tcPr>
            <w:tcW w:w="2021" w:type="dxa"/>
          </w:tcPr>
          <w:p w:rsidR="00893AA1" w:rsidRPr="006D4880" w:rsidRDefault="00893AA1" w:rsidP="00893AA1">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893AA1" w:rsidRPr="006D4880" w:rsidRDefault="00893AA1" w:rsidP="00893AA1">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893AA1" w:rsidRPr="006D4880" w:rsidRDefault="00893AA1" w:rsidP="00893AA1">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893AA1" w:rsidRPr="006D4880" w:rsidRDefault="00893AA1" w:rsidP="00893AA1">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893AA1" w:rsidRPr="006D4880" w:rsidRDefault="00893AA1" w:rsidP="00893AA1">
            <w:pPr>
              <w:ind w:firstLine="0"/>
              <w:jc w:val="center"/>
              <w:rPr>
                <w:color w:val="000000" w:themeColor="text1"/>
              </w:rPr>
            </w:pPr>
            <w:r w:rsidRPr="006D4880">
              <w:rPr>
                <w:rFonts w:ascii="Times New Roman" w:hAnsi="Times New Roman" w:cs="Times New Roman"/>
                <w:color w:val="000000" w:themeColor="text1"/>
              </w:rPr>
              <w:t>х</w:t>
            </w:r>
          </w:p>
        </w:tc>
      </w:tr>
      <w:tr w:rsidR="00893AA1" w:rsidRPr="006D4880" w:rsidTr="009A6961">
        <w:tc>
          <w:tcPr>
            <w:tcW w:w="696" w:type="dxa"/>
          </w:tcPr>
          <w:p w:rsidR="00893AA1" w:rsidRPr="006D4880" w:rsidRDefault="00893AA1" w:rsidP="00893AA1">
            <w:pPr>
              <w:ind w:firstLine="0"/>
              <w:jc w:val="left"/>
              <w:rPr>
                <w:rFonts w:ascii="Times New Roman" w:hAnsi="Times New Roman" w:cs="Times New Roman"/>
                <w:color w:val="000000" w:themeColor="text1"/>
              </w:rPr>
            </w:pPr>
          </w:p>
        </w:tc>
        <w:tc>
          <w:tcPr>
            <w:tcW w:w="3302" w:type="dxa"/>
            <w:shd w:val="clear" w:color="auto" w:fill="FFFFFF" w:themeFill="background1"/>
          </w:tcPr>
          <w:p w:rsidR="00893AA1" w:rsidRPr="006D4880" w:rsidRDefault="00DE163B" w:rsidP="00893AA1">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1.13</w:t>
            </w:r>
            <w:r w:rsidR="00893AA1" w:rsidRPr="006D4880">
              <w:rPr>
                <w:rFonts w:ascii="Times New Roman" w:hAnsi="Times New Roman" w:cs="Times New Roman"/>
                <w:color w:val="000000" w:themeColor="text1"/>
              </w:rPr>
              <w:t>.</w:t>
            </w:r>
          </w:p>
          <w:p w:rsidR="00893AA1" w:rsidRPr="006D4880" w:rsidRDefault="00893AA1" w:rsidP="00893AA1">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Проведение мероприятий, посвященных празднованию Дня народного единства</w:t>
            </w:r>
          </w:p>
        </w:tc>
        <w:tc>
          <w:tcPr>
            <w:tcW w:w="919" w:type="dxa"/>
          </w:tcPr>
          <w:p w:rsidR="00893AA1" w:rsidRPr="006D4880" w:rsidRDefault="00893AA1" w:rsidP="00893AA1">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893AA1" w:rsidRPr="006D4880" w:rsidRDefault="00893AA1" w:rsidP="00893AA1">
            <w:pPr>
              <w:ind w:firstLine="0"/>
              <w:jc w:val="center"/>
              <w:rPr>
                <w:rFonts w:ascii="Times New Roman" w:hAnsi="Times New Roman" w:cs="Times New Roman"/>
                <w:color w:val="000000" w:themeColor="text1"/>
              </w:rPr>
            </w:pPr>
          </w:p>
        </w:tc>
        <w:tc>
          <w:tcPr>
            <w:tcW w:w="1919" w:type="dxa"/>
            <w:shd w:val="clear" w:color="auto" w:fill="FFFFFF" w:themeFill="background1"/>
          </w:tcPr>
          <w:p w:rsidR="00893AA1" w:rsidRPr="006D4880" w:rsidRDefault="00893AA1" w:rsidP="00893AA1">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04.11.</w:t>
            </w:r>
            <w:r w:rsidR="0043531E">
              <w:rPr>
                <w:rFonts w:ascii="Times New Roman" w:hAnsi="Times New Roman" w:cs="Times New Roman"/>
                <w:color w:val="000000" w:themeColor="text1"/>
              </w:rPr>
              <w:t>2025</w:t>
            </w:r>
          </w:p>
        </w:tc>
        <w:tc>
          <w:tcPr>
            <w:tcW w:w="2021" w:type="dxa"/>
          </w:tcPr>
          <w:p w:rsidR="00893AA1" w:rsidRPr="006D4880" w:rsidRDefault="00893AA1" w:rsidP="00893AA1">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893AA1" w:rsidRPr="006D4880" w:rsidRDefault="00893AA1" w:rsidP="00893AA1">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893AA1" w:rsidRPr="006D4880" w:rsidRDefault="00893AA1" w:rsidP="00893AA1">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893AA1" w:rsidRPr="006D4880" w:rsidRDefault="00893AA1" w:rsidP="00893AA1">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893AA1" w:rsidRPr="006D4880" w:rsidRDefault="00893AA1" w:rsidP="00893AA1">
            <w:pPr>
              <w:ind w:firstLine="0"/>
              <w:jc w:val="center"/>
              <w:rPr>
                <w:color w:val="000000" w:themeColor="text1"/>
              </w:rPr>
            </w:pPr>
            <w:r w:rsidRPr="006D4880">
              <w:rPr>
                <w:rFonts w:ascii="Times New Roman" w:hAnsi="Times New Roman" w:cs="Times New Roman"/>
                <w:color w:val="000000" w:themeColor="text1"/>
              </w:rPr>
              <w:t>х</w:t>
            </w:r>
          </w:p>
        </w:tc>
      </w:tr>
      <w:tr w:rsidR="006C40B3" w:rsidRPr="006D4880" w:rsidTr="009A6961">
        <w:tc>
          <w:tcPr>
            <w:tcW w:w="696" w:type="dxa"/>
          </w:tcPr>
          <w:p w:rsidR="006C40B3" w:rsidRPr="006D4880" w:rsidRDefault="006C40B3" w:rsidP="006C40B3">
            <w:pPr>
              <w:ind w:firstLine="0"/>
              <w:jc w:val="left"/>
              <w:rPr>
                <w:rFonts w:ascii="Times New Roman" w:hAnsi="Times New Roman" w:cs="Times New Roman"/>
                <w:color w:val="000000" w:themeColor="text1"/>
              </w:rPr>
            </w:pPr>
          </w:p>
        </w:tc>
        <w:tc>
          <w:tcPr>
            <w:tcW w:w="3302" w:type="dxa"/>
            <w:shd w:val="clear" w:color="auto" w:fill="FFFFFF" w:themeFill="background1"/>
          </w:tcPr>
          <w:p w:rsidR="006C40B3" w:rsidRPr="006D4880" w:rsidRDefault="006C40B3" w:rsidP="006C40B3">
            <w:pPr>
              <w:ind w:firstLine="0"/>
              <w:rPr>
                <w:rFonts w:ascii="Times New Roman" w:hAnsi="Times New Roman" w:cs="Times New Roman"/>
                <w:color w:val="000000" w:themeColor="text1"/>
              </w:rPr>
            </w:pPr>
            <w:r>
              <w:rPr>
                <w:rFonts w:ascii="Times New Roman" w:hAnsi="Times New Roman" w:cs="Times New Roman"/>
                <w:color w:val="000000" w:themeColor="text1"/>
              </w:rPr>
              <w:t xml:space="preserve">Контрольное </w:t>
            </w:r>
            <w:r w:rsidR="00DE163B">
              <w:rPr>
                <w:rFonts w:ascii="Times New Roman" w:hAnsi="Times New Roman" w:cs="Times New Roman"/>
                <w:color w:val="000000" w:themeColor="text1"/>
              </w:rPr>
              <w:t>мероприятие 1.14</w:t>
            </w:r>
            <w:r w:rsidRPr="006D4880">
              <w:rPr>
                <w:rFonts w:ascii="Times New Roman" w:hAnsi="Times New Roman" w:cs="Times New Roman"/>
                <w:color w:val="000000" w:themeColor="text1"/>
              </w:rPr>
              <w:t>.</w:t>
            </w:r>
          </w:p>
          <w:p w:rsidR="006C40B3" w:rsidRPr="006D4880" w:rsidRDefault="006C40B3" w:rsidP="006C40B3">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 xml:space="preserve">Проведение мероприятий, посвященных </w:t>
            </w:r>
            <w:r>
              <w:rPr>
                <w:rFonts w:ascii="Times New Roman" w:hAnsi="Times New Roman" w:cs="Times New Roman"/>
                <w:color w:val="000000" w:themeColor="text1"/>
              </w:rPr>
              <w:t>Дню избирательной системы Краснодарского края</w:t>
            </w:r>
          </w:p>
        </w:tc>
        <w:tc>
          <w:tcPr>
            <w:tcW w:w="919" w:type="dxa"/>
          </w:tcPr>
          <w:p w:rsidR="006C40B3" w:rsidRPr="006D4880" w:rsidRDefault="006C40B3" w:rsidP="006C40B3">
            <w:pPr>
              <w:ind w:firstLine="0"/>
              <w:jc w:val="center"/>
              <w:rPr>
                <w:rFonts w:ascii="Times New Roman" w:hAnsi="Times New Roman" w:cs="Times New Roman"/>
                <w:color w:val="000000" w:themeColor="text1"/>
              </w:rPr>
            </w:pPr>
          </w:p>
        </w:tc>
        <w:tc>
          <w:tcPr>
            <w:tcW w:w="2035" w:type="dxa"/>
            <w:vMerge/>
          </w:tcPr>
          <w:p w:rsidR="006C40B3" w:rsidRPr="006D4880" w:rsidRDefault="006C40B3" w:rsidP="006C40B3">
            <w:pPr>
              <w:ind w:firstLine="0"/>
              <w:jc w:val="center"/>
              <w:rPr>
                <w:rFonts w:ascii="Times New Roman" w:hAnsi="Times New Roman" w:cs="Times New Roman"/>
                <w:color w:val="000000" w:themeColor="text1"/>
              </w:rPr>
            </w:pPr>
          </w:p>
        </w:tc>
        <w:tc>
          <w:tcPr>
            <w:tcW w:w="1919" w:type="dxa"/>
            <w:shd w:val="clear" w:color="auto" w:fill="FFFFFF" w:themeFill="background1"/>
          </w:tcPr>
          <w:p w:rsidR="006C40B3" w:rsidRPr="006D4880" w:rsidRDefault="006C40B3" w:rsidP="006C40B3">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20.11.</w:t>
            </w:r>
            <w:r w:rsidR="0043531E">
              <w:rPr>
                <w:rFonts w:ascii="Times New Roman" w:hAnsi="Times New Roman" w:cs="Times New Roman"/>
                <w:color w:val="000000" w:themeColor="text1"/>
              </w:rPr>
              <w:t>2025</w:t>
            </w:r>
          </w:p>
        </w:tc>
        <w:tc>
          <w:tcPr>
            <w:tcW w:w="2021" w:type="dxa"/>
          </w:tcPr>
          <w:p w:rsidR="006C40B3" w:rsidRPr="006D4880" w:rsidRDefault="006C40B3" w:rsidP="006C40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r>
      <w:tr w:rsidR="006C40B3" w:rsidRPr="006D4880" w:rsidTr="009A6961">
        <w:tc>
          <w:tcPr>
            <w:tcW w:w="696" w:type="dxa"/>
          </w:tcPr>
          <w:p w:rsidR="006C40B3" w:rsidRPr="006D4880" w:rsidRDefault="006C40B3" w:rsidP="006C40B3">
            <w:pPr>
              <w:ind w:firstLine="0"/>
              <w:jc w:val="left"/>
              <w:rPr>
                <w:rFonts w:ascii="Times New Roman" w:hAnsi="Times New Roman" w:cs="Times New Roman"/>
                <w:color w:val="000000" w:themeColor="text1"/>
              </w:rPr>
            </w:pPr>
          </w:p>
        </w:tc>
        <w:tc>
          <w:tcPr>
            <w:tcW w:w="3302" w:type="dxa"/>
            <w:shd w:val="clear" w:color="auto" w:fill="FFFFFF" w:themeFill="background1"/>
          </w:tcPr>
          <w:p w:rsidR="006C40B3" w:rsidRPr="006D4880" w:rsidRDefault="00DE163B" w:rsidP="006C40B3">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1.15</w:t>
            </w:r>
            <w:r w:rsidR="006C40B3" w:rsidRPr="006D4880">
              <w:rPr>
                <w:rFonts w:ascii="Times New Roman" w:hAnsi="Times New Roman" w:cs="Times New Roman"/>
                <w:color w:val="000000" w:themeColor="text1"/>
              </w:rPr>
              <w:t>.</w:t>
            </w:r>
          </w:p>
          <w:p w:rsidR="006C40B3" w:rsidRPr="006D4880" w:rsidRDefault="006C40B3" w:rsidP="006C40B3">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Проведение мероприятий, посвященных Дню Героев Отечества</w:t>
            </w:r>
          </w:p>
        </w:tc>
        <w:tc>
          <w:tcPr>
            <w:tcW w:w="919" w:type="dxa"/>
          </w:tcPr>
          <w:p w:rsidR="006C40B3" w:rsidRPr="006D4880" w:rsidRDefault="006C40B3" w:rsidP="006C40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6C40B3" w:rsidRPr="006D4880" w:rsidRDefault="006C40B3" w:rsidP="006C40B3">
            <w:pPr>
              <w:ind w:firstLine="0"/>
              <w:jc w:val="center"/>
              <w:rPr>
                <w:rFonts w:ascii="Times New Roman" w:hAnsi="Times New Roman" w:cs="Times New Roman"/>
                <w:color w:val="000000" w:themeColor="text1"/>
              </w:rPr>
            </w:pPr>
          </w:p>
        </w:tc>
        <w:tc>
          <w:tcPr>
            <w:tcW w:w="1919" w:type="dxa"/>
            <w:shd w:val="clear" w:color="auto" w:fill="FFFFFF" w:themeFill="background1"/>
          </w:tcPr>
          <w:p w:rsidR="006C40B3" w:rsidRPr="006D4880" w:rsidRDefault="006C40B3" w:rsidP="006C40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09.12.</w:t>
            </w:r>
            <w:r w:rsidR="0043531E">
              <w:rPr>
                <w:rFonts w:ascii="Times New Roman" w:hAnsi="Times New Roman" w:cs="Times New Roman"/>
                <w:color w:val="000000" w:themeColor="text1"/>
              </w:rPr>
              <w:t>2025</w:t>
            </w:r>
          </w:p>
        </w:tc>
        <w:tc>
          <w:tcPr>
            <w:tcW w:w="2021" w:type="dxa"/>
          </w:tcPr>
          <w:p w:rsidR="006C40B3" w:rsidRPr="006D4880" w:rsidRDefault="006C40B3" w:rsidP="006C40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r>
      <w:tr w:rsidR="006C40B3" w:rsidRPr="006D4880" w:rsidTr="009A6961">
        <w:tc>
          <w:tcPr>
            <w:tcW w:w="696" w:type="dxa"/>
          </w:tcPr>
          <w:p w:rsidR="006C40B3" w:rsidRPr="006D4880" w:rsidRDefault="006C40B3" w:rsidP="006C40B3">
            <w:pPr>
              <w:ind w:firstLine="0"/>
              <w:jc w:val="left"/>
              <w:rPr>
                <w:rFonts w:ascii="Times New Roman" w:hAnsi="Times New Roman" w:cs="Times New Roman"/>
                <w:color w:val="000000" w:themeColor="text1"/>
              </w:rPr>
            </w:pPr>
          </w:p>
        </w:tc>
        <w:tc>
          <w:tcPr>
            <w:tcW w:w="3302" w:type="dxa"/>
            <w:shd w:val="clear" w:color="auto" w:fill="FFFFFF" w:themeFill="background1"/>
          </w:tcPr>
          <w:p w:rsidR="006C40B3" w:rsidRPr="006D4880" w:rsidRDefault="006C40B3" w:rsidP="006C40B3">
            <w:pPr>
              <w:ind w:firstLine="0"/>
              <w:rPr>
                <w:rFonts w:ascii="Times New Roman" w:hAnsi="Times New Roman" w:cs="Times New Roman"/>
                <w:color w:val="000000" w:themeColor="text1"/>
              </w:rPr>
            </w:pPr>
            <w:r>
              <w:rPr>
                <w:rFonts w:ascii="Times New Roman" w:hAnsi="Times New Roman" w:cs="Times New Roman"/>
                <w:color w:val="000000" w:themeColor="text1"/>
              </w:rPr>
              <w:t xml:space="preserve">Контрольное </w:t>
            </w:r>
            <w:r w:rsidR="00DE163B">
              <w:rPr>
                <w:rFonts w:ascii="Times New Roman" w:hAnsi="Times New Roman" w:cs="Times New Roman"/>
                <w:color w:val="000000" w:themeColor="text1"/>
              </w:rPr>
              <w:t>мероприятие 1.16</w:t>
            </w:r>
            <w:r w:rsidRPr="006D4880">
              <w:rPr>
                <w:rFonts w:ascii="Times New Roman" w:hAnsi="Times New Roman" w:cs="Times New Roman"/>
                <w:color w:val="000000" w:themeColor="text1"/>
              </w:rPr>
              <w:t>.</w:t>
            </w:r>
          </w:p>
          <w:p w:rsidR="006C40B3" w:rsidRPr="006D4880" w:rsidRDefault="006C40B3" w:rsidP="006C40B3">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 xml:space="preserve">Проведение мероприятий, посвященных Дню </w:t>
            </w:r>
            <w:r>
              <w:rPr>
                <w:rFonts w:ascii="Times New Roman" w:hAnsi="Times New Roman" w:cs="Times New Roman"/>
                <w:color w:val="000000" w:themeColor="text1"/>
              </w:rPr>
              <w:t>Конституции Российской Федерации</w:t>
            </w:r>
          </w:p>
        </w:tc>
        <w:tc>
          <w:tcPr>
            <w:tcW w:w="919" w:type="dxa"/>
          </w:tcPr>
          <w:p w:rsidR="006C40B3" w:rsidRPr="006D4880" w:rsidRDefault="006C40B3" w:rsidP="006C40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6C40B3" w:rsidRPr="006D4880" w:rsidRDefault="006C40B3" w:rsidP="006C40B3">
            <w:pPr>
              <w:ind w:firstLine="0"/>
              <w:jc w:val="center"/>
              <w:rPr>
                <w:rFonts w:ascii="Times New Roman" w:hAnsi="Times New Roman" w:cs="Times New Roman"/>
                <w:color w:val="000000" w:themeColor="text1"/>
              </w:rPr>
            </w:pPr>
          </w:p>
        </w:tc>
        <w:tc>
          <w:tcPr>
            <w:tcW w:w="1919" w:type="dxa"/>
            <w:shd w:val="clear" w:color="auto" w:fill="FFFFFF" w:themeFill="background1"/>
          </w:tcPr>
          <w:p w:rsidR="006C40B3" w:rsidRPr="006D4880" w:rsidRDefault="006C40B3" w:rsidP="006C40B3">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12</w:t>
            </w:r>
            <w:r w:rsidRPr="006D4880">
              <w:rPr>
                <w:rFonts w:ascii="Times New Roman" w:hAnsi="Times New Roman" w:cs="Times New Roman"/>
                <w:color w:val="000000" w:themeColor="text1"/>
              </w:rPr>
              <w:t>.12.</w:t>
            </w:r>
            <w:r w:rsidR="0043531E">
              <w:rPr>
                <w:rFonts w:ascii="Times New Roman" w:hAnsi="Times New Roman" w:cs="Times New Roman"/>
                <w:color w:val="000000" w:themeColor="text1"/>
              </w:rPr>
              <w:t>2025</w:t>
            </w:r>
          </w:p>
        </w:tc>
        <w:tc>
          <w:tcPr>
            <w:tcW w:w="2021" w:type="dxa"/>
          </w:tcPr>
          <w:p w:rsidR="006C40B3" w:rsidRPr="006D4880" w:rsidRDefault="006C40B3" w:rsidP="006C40B3">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6C40B3" w:rsidRPr="006D4880" w:rsidRDefault="006C40B3" w:rsidP="006C40B3">
            <w:pPr>
              <w:ind w:firstLine="0"/>
              <w:jc w:val="center"/>
              <w:rPr>
                <w:color w:val="000000" w:themeColor="text1"/>
              </w:rPr>
            </w:pPr>
            <w:r w:rsidRPr="006D4880">
              <w:rPr>
                <w:rFonts w:ascii="Times New Roman" w:hAnsi="Times New Roman" w:cs="Times New Roman"/>
                <w:color w:val="000000" w:themeColor="text1"/>
              </w:rPr>
              <w:t>х</w:t>
            </w:r>
          </w:p>
        </w:tc>
      </w:tr>
      <w:tr w:rsidR="00DE163B" w:rsidRPr="006D4880" w:rsidTr="009A6961">
        <w:tc>
          <w:tcPr>
            <w:tcW w:w="696" w:type="dxa"/>
          </w:tcPr>
          <w:p w:rsidR="00DE163B" w:rsidRPr="006D4880" w:rsidRDefault="00DE163B" w:rsidP="00DE163B">
            <w:pPr>
              <w:ind w:firstLine="0"/>
              <w:jc w:val="left"/>
              <w:rPr>
                <w:rFonts w:ascii="Times New Roman" w:hAnsi="Times New Roman" w:cs="Times New Roman"/>
                <w:color w:val="000000" w:themeColor="text1"/>
              </w:rPr>
            </w:pPr>
          </w:p>
        </w:tc>
        <w:tc>
          <w:tcPr>
            <w:tcW w:w="3302" w:type="dxa"/>
            <w:shd w:val="clear" w:color="auto" w:fill="FFFFFF" w:themeFill="background1"/>
          </w:tcPr>
          <w:p w:rsidR="00DE163B" w:rsidRPr="00DE163B" w:rsidRDefault="00DE163B" w:rsidP="00DE163B">
            <w:pPr>
              <w:ind w:firstLine="0"/>
              <w:rPr>
                <w:rFonts w:ascii="Times New Roman" w:hAnsi="Times New Roman" w:cs="Times New Roman"/>
                <w:color w:val="000000" w:themeColor="text1"/>
              </w:rPr>
            </w:pPr>
            <w:r w:rsidRPr="00DE163B">
              <w:rPr>
                <w:rFonts w:ascii="Times New Roman" w:hAnsi="Times New Roman" w:cs="Times New Roman"/>
                <w:color w:val="000000" w:themeColor="text1"/>
              </w:rPr>
              <w:t xml:space="preserve">Контрольное </w:t>
            </w:r>
            <w:r>
              <w:rPr>
                <w:rFonts w:ascii="Times New Roman" w:hAnsi="Times New Roman" w:cs="Times New Roman"/>
                <w:color w:val="000000" w:themeColor="text1"/>
              </w:rPr>
              <w:t>мероприятие 1.17</w:t>
            </w:r>
            <w:r w:rsidRPr="00DE163B">
              <w:rPr>
                <w:rFonts w:ascii="Times New Roman" w:hAnsi="Times New Roman" w:cs="Times New Roman"/>
                <w:color w:val="000000" w:themeColor="text1"/>
              </w:rPr>
              <w:t>.</w:t>
            </w:r>
          </w:p>
          <w:p w:rsidR="00DE163B" w:rsidRDefault="00DE163B" w:rsidP="00DE163B">
            <w:pPr>
              <w:ind w:firstLine="0"/>
              <w:rPr>
                <w:rFonts w:ascii="Times New Roman" w:hAnsi="Times New Roman" w:cs="Times New Roman"/>
                <w:color w:val="000000" w:themeColor="text1"/>
              </w:rPr>
            </w:pPr>
            <w:r w:rsidRPr="00DE163B">
              <w:rPr>
                <w:rFonts w:ascii="Times New Roman" w:hAnsi="Times New Roman" w:cs="Times New Roman"/>
                <w:color w:val="000000" w:themeColor="text1"/>
              </w:rPr>
              <w:t xml:space="preserve">Проведение мероприятий, посвященных Дню работника </w:t>
            </w:r>
            <w:r w:rsidRPr="00DE163B">
              <w:rPr>
                <w:rFonts w:ascii="Times New Roman" w:hAnsi="Times New Roman" w:cs="Times New Roman"/>
                <w:color w:val="000000" w:themeColor="text1"/>
              </w:rPr>
              <w:lastRenderedPageBreak/>
              <w:t>органов безопасности Российской Федерации</w:t>
            </w:r>
          </w:p>
        </w:tc>
        <w:tc>
          <w:tcPr>
            <w:tcW w:w="919" w:type="dxa"/>
          </w:tcPr>
          <w:p w:rsidR="00DE163B" w:rsidRPr="006D4880" w:rsidRDefault="00DE163B" w:rsidP="00DE163B">
            <w:pPr>
              <w:ind w:firstLine="0"/>
              <w:jc w:val="center"/>
              <w:rPr>
                <w:rFonts w:ascii="Times New Roman" w:hAnsi="Times New Roman" w:cs="Times New Roman"/>
                <w:color w:val="000000" w:themeColor="text1"/>
              </w:rPr>
            </w:pPr>
          </w:p>
        </w:tc>
        <w:tc>
          <w:tcPr>
            <w:tcW w:w="2035" w:type="dxa"/>
            <w:vMerge/>
          </w:tcPr>
          <w:p w:rsidR="00DE163B" w:rsidRPr="006D4880" w:rsidRDefault="00DE163B" w:rsidP="00DE163B">
            <w:pPr>
              <w:ind w:firstLine="0"/>
              <w:jc w:val="center"/>
              <w:rPr>
                <w:rFonts w:ascii="Times New Roman" w:hAnsi="Times New Roman" w:cs="Times New Roman"/>
                <w:color w:val="000000" w:themeColor="text1"/>
              </w:rPr>
            </w:pPr>
          </w:p>
        </w:tc>
        <w:tc>
          <w:tcPr>
            <w:tcW w:w="1919" w:type="dxa"/>
            <w:shd w:val="clear" w:color="auto" w:fill="FFFFFF" w:themeFill="background1"/>
          </w:tcPr>
          <w:p w:rsidR="00DE163B" w:rsidRDefault="00DE163B" w:rsidP="00DE163B">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20.12.2025</w:t>
            </w:r>
          </w:p>
        </w:tc>
        <w:tc>
          <w:tcPr>
            <w:tcW w:w="2021"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r>
      <w:tr w:rsidR="00DE163B" w:rsidRPr="006D4880" w:rsidTr="009A6961">
        <w:tc>
          <w:tcPr>
            <w:tcW w:w="696" w:type="dxa"/>
          </w:tcPr>
          <w:p w:rsidR="00DE163B" w:rsidRPr="006D4880" w:rsidRDefault="00DE163B" w:rsidP="00DE163B">
            <w:pPr>
              <w:ind w:firstLine="0"/>
              <w:jc w:val="left"/>
              <w:rPr>
                <w:rFonts w:ascii="Times New Roman" w:hAnsi="Times New Roman" w:cs="Times New Roman"/>
                <w:color w:val="000000" w:themeColor="text1"/>
              </w:rPr>
            </w:pPr>
          </w:p>
        </w:tc>
        <w:tc>
          <w:tcPr>
            <w:tcW w:w="3302" w:type="dxa"/>
            <w:shd w:val="clear" w:color="auto" w:fill="FFFFFF" w:themeFill="background1"/>
          </w:tcPr>
          <w:p w:rsidR="00DE163B" w:rsidRPr="006D4880" w:rsidRDefault="00DE163B" w:rsidP="00DE163B">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1.18</w:t>
            </w:r>
            <w:r w:rsidRPr="006D4880">
              <w:rPr>
                <w:rFonts w:ascii="Times New Roman" w:hAnsi="Times New Roman" w:cs="Times New Roman"/>
                <w:color w:val="000000" w:themeColor="text1"/>
              </w:rPr>
              <w:t>.</w:t>
            </w:r>
          </w:p>
          <w:p w:rsidR="00DE163B" w:rsidRPr="006D4880" w:rsidRDefault="00DE163B" w:rsidP="00DE163B">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Проведение мероприятий, посвященных новогодним праздникам</w:t>
            </w:r>
          </w:p>
        </w:tc>
        <w:tc>
          <w:tcPr>
            <w:tcW w:w="919"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DE163B" w:rsidRPr="006D4880" w:rsidRDefault="00DE163B" w:rsidP="00DE163B">
            <w:pPr>
              <w:ind w:firstLine="0"/>
              <w:jc w:val="center"/>
              <w:rPr>
                <w:rFonts w:ascii="Times New Roman" w:hAnsi="Times New Roman" w:cs="Times New Roman"/>
                <w:color w:val="000000" w:themeColor="text1"/>
              </w:rPr>
            </w:pPr>
          </w:p>
        </w:tc>
        <w:tc>
          <w:tcPr>
            <w:tcW w:w="1919" w:type="dxa"/>
            <w:shd w:val="clear" w:color="auto" w:fill="FFFFFF" w:themeFill="background1"/>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30.12.</w:t>
            </w:r>
            <w:r>
              <w:rPr>
                <w:rFonts w:ascii="Times New Roman" w:hAnsi="Times New Roman" w:cs="Times New Roman"/>
                <w:color w:val="000000" w:themeColor="text1"/>
              </w:rPr>
              <w:t>2025</w:t>
            </w:r>
          </w:p>
        </w:tc>
        <w:tc>
          <w:tcPr>
            <w:tcW w:w="2021"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r>
      <w:tr w:rsidR="00DE163B" w:rsidRPr="006D4880" w:rsidTr="009A6961">
        <w:tc>
          <w:tcPr>
            <w:tcW w:w="696" w:type="dxa"/>
          </w:tcPr>
          <w:p w:rsidR="00DE163B" w:rsidRPr="006D4880" w:rsidRDefault="00DE163B" w:rsidP="00DE163B">
            <w:pPr>
              <w:ind w:firstLine="0"/>
              <w:jc w:val="left"/>
              <w:rPr>
                <w:rFonts w:ascii="Times New Roman" w:hAnsi="Times New Roman" w:cs="Times New Roman"/>
                <w:color w:val="000000" w:themeColor="text1"/>
              </w:rPr>
            </w:pPr>
          </w:p>
        </w:tc>
        <w:tc>
          <w:tcPr>
            <w:tcW w:w="3302" w:type="dxa"/>
            <w:shd w:val="clear" w:color="auto" w:fill="FFFFFF" w:themeFill="background1"/>
          </w:tcPr>
          <w:p w:rsidR="00DE163B" w:rsidRPr="006D4880" w:rsidRDefault="00DE163B" w:rsidP="00DE163B">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1.19</w:t>
            </w:r>
            <w:r w:rsidRPr="006D4880">
              <w:rPr>
                <w:rFonts w:ascii="Times New Roman" w:hAnsi="Times New Roman" w:cs="Times New Roman"/>
                <w:color w:val="000000" w:themeColor="text1"/>
              </w:rPr>
              <w:t>.</w:t>
            </w:r>
          </w:p>
          <w:p w:rsidR="00DE163B" w:rsidRPr="006D4880" w:rsidRDefault="00DE163B" w:rsidP="00DE163B">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Поздравление с юбилейными датами рождения прославленных земляков, в том числе участников Великой Отечественной войны, начиная с 90-летия</w:t>
            </w:r>
          </w:p>
        </w:tc>
        <w:tc>
          <w:tcPr>
            <w:tcW w:w="919"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DE163B" w:rsidRPr="006D4880" w:rsidRDefault="00DE163B" w:rsidP="00DE163B">
            <w:pPr>
              <w:ind w:firstLine="0"/>
              <w:jc w:val="center"/>
              <w:rPr>
                <w:rFonts w:ascii="Times New Roman" w:hAnsi="Times New Roman" w:cs="Times New Roman"/>
                <w:color w:val="000000" w:themeColor="text1"/>
              </w:rPr>
            </w:pPr>
          </w:p>
        </w:tc>
        <w:tc>
          <w:tcPr>
            <w:tcW w:w="1919" w:type="dxa"/>
            <w:shd w:val="clear" w:color="auto" w:fill="FFFFFF" w:themeFill="background1"/>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30.12.</w:t>
            </w:r>
            <w:r>
              <w:rPr>
                <w:rFonts w:ascii="Times New Roman" w:hAnsi="Times New Roman" w:cs="Times New Roman"/>
                <w:color w:val="000000" w:themeColor="text1"/>
              </w:rPr>
              <w:t>2025</w:t>
            </w:r>
          </w:p>
        </w:tc>
        <w:tc>
          <w:tcPr>
            <w:tcW w:w="2021"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r>
      <w:tr w:rsidR="00DE163B" w:rsidRPr="006D4880" w:rsidTr="009A6961">
        <w:tc>
          <w:tcPr>
            <w:tcW w:w="696" w:type="dxa"/>
          </w:tcPr>
          <w:p w:rsidR="00DE163B" w:rsidRPr="006D4880" w:rsidRDefault="00DE163B" w:rsidP="00DE163B">
            <w:pPr>
              <w:ind w:firstLine="0"/>
              <w:jc w:val="left"/>
              <w:rPr>
                <w:rFonts w:ascii="Times New Roman" w:hAnsi="Times New Roman" w:cs="Times New Roman"/>
                <w:color w:val="000000" w:themeColor="text1"/>
              </w:rPr>
            </w:pPr>
          </w:p>
        </w:tc>
        <w:tc>
          <w:tcPr>
            <w:tcW w:w="3302" w:type="dxa"/>
            <w:shd w:val="clear" w:color="auto" w:fill="FFFFFF" w:themeFill="background1"/>
          </w:tcPr>
          <w:p w:rsidR="00DE163B" w:rsidRPr="006D4880" w:rsidRDefault="00DE163B" w:rsidP="00DE163B">
            <w:pPr>
              <w:ind w:firstLine="0"/>
              <w:rPr>
                <w:rFonts w:ascii="Times New Roman" w:hAnsi="Times New Roman" w:cs="Times New Roman"/>
                <w:color w:val="000000" w:themeColor="text1"/>
              </w:rPr>
            </w:pPr>
            <w:r>
              <w:rPr>
                <w:rFonts w:ascii="Times New Roman" w:hAnsi="Times New Roman" w:cs="Times New Roman"/>
                <w:color w:val="000000" w:themeColor="text1"/>
              </w:rPr>
              <w:t>Контрольное мероприятие 1.20</w:t>
            </w:r>
            <w:r w:rsidRPr="006D4880">
              <w:rPr>
                <w:rFonts w:ascii="Times New Roman" w:hAnsi="Times New Roman" w:cs="Times New Roman"/>
                <w:color w:val="000000" w:themeColor="text1"/>
              </w:rPr>
              <w:t>.</w:t>
            </w:r>
          </w:p>
          <w:p w:rsidR="00DE163B" w:rsidRPr="006D4880" w:rsidRDefault="00DE163B" w:rsidP="00DE163B">
            <w:pPr>
              <w:ind w:firstLine="0"/>
              <w:rPr>
                <w:rFonts w:ascii="Times New Roman" w:hAnsi="Times New Roman" w:cs="Times New Roman"/>
                <w:color w:val="000000" w:themeColor="text1"/>
              </w:rPr>
            </w:pPr>
            <w:r w:rsidRPr="006D4880">
              <w:rPr>
                <w:rFonts w:ascii="Times New Roman" w:hAnsi="Times New Roman" w:cs="Times New Roman"/>
                <w:color w:val="000000" w:themeColor="text1"/>
              </w:rPr>
              <w:t>Организация чествования от имени администрации Темрюкского района прославленных земляков и граждан, внесших значительный вклад в развитие России, Краснодарского края и Темрюкского района (изготовление именных поздравительных открыток с днями рождения и конвертов с символикой,  приобретение наградных материалов,</w:t>
            </w:r>
            <w:r>
              <w:rPr>
                <w:rFonts w:ascii="Times New Roman" w:hAnsi="Times New Roman" w:cs="Times New Roman"/>
                <w:color w:val="000000" w:themeColor="text1"/>
              </w:rPr>
              <w:t xml:space="preserve"> сувенирной продукции,</w:t>
            </w:r>
            <w:r w:rsidRPr="006D4880">
              <w:rPr>
                <w:rFonts w:ascii="Times New Roman" w:hAnsi="Times New Roman" w:cs="Times New Roman"/>
                <w:color w:val="000000" w:themeColor="text1"/>
              </w:rPr>
              <w:t xml:space="preserve"> а также приобретение </w:t>
            </w:r>
            <w:r w:rsidRPr="006D4880">
              <w:rPr>
                <w:rFonts w:ascii="Times New Roman" w:hAnsi="Times New Roman" w:cs="Times New Roman"/>
                <w:color w:val="000000" w:themeColor="text1"/>
              </w:rPr>
              <w:lastRenderedPageBreak/>
              <w:t>ритуальной продукции для участия в траурных мероприятиях)</w:t>
            </w:r>
          </w:p>
        </w:tc>
        <w:tc>
          <w:tcPr>
            <w:tcW w:w="919"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lastRenderedPageBreak/>
              <w:t>-</w:t>
            </w:r>
          </w:p>
        </w:tc>
        <w:tc>
          <w:tcPr>
            <w:tcW w:w="2035" w:type="dxa"/>
            <w:vMerge/>
          </w:tcPr>
          <w:p w:rsidR="00DE163B" w:rsidRPr="006D4880" w:rsidRDefault="00DE163B" w:rsidP="00DE163B">
            <w:pPr>
              <w:ind w:firstLine="0"/>
              <w:jc w:val="center"/>
              <w:rPr>
                <w:rFonts w:ascii="Times New Roman" w:hAnsi="Times New Roman" w:cs="Times New Roman"/>
                <w:color w:val="000000" w:themeColor="text1"/>
              </w:rPr>
            </w:pPr>
          </w:p>
        </w:tc>
        <w:tc>
          <w:tcPr>
            <w:tcW w:w="1919" w:type="dxa"/>
            <w:shd w:val="clear" w:color="auto" w:fill="FFFFFF" w:themeFill="background1"/>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30.12.</w:t>
            </w:r>
            <w:r>
              <w:rPr>
                <w:rFonts w:ascii="Times New Roman" w:hAnsi="Times New Roman" w:cs="Times New Roman"/>
                <w:color w:val="000000" w:themeColor="text1"/>
              </w:rPr>
              <w:t>2025</w:t>
            </w:r>
          </w:p>
        </w:tc>
        <w:tc>
          <w:tcPr>
            <w:tcW w:w="2021"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44"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r>
      <w:tr w:rsidR="00DE163B" w:rsidRPr="006D4880" w:rsidTr="009A6961">
        <w:tc>
          <w:tcPr>
            <w:tcW w:w="696" w:type="dxa"/>
          </w:tcPr>
          <w:p w:rsidR="00DE163B" w:rsidRPr="006D4880" w:rsidRDefault="00DE163B" w:rsidP="00DE163B">
            <w:pPr>
              <w:ind w:firstLine="0"/>
              <w:jc w:val="left"/>
              <w:rPr>
                <w:rFonts w:ascii="Times New Roman" w:hAnsi="Times New Roman" w:cs="Times New Roman"/>
                <w:color w:val="000000" w:themeColor="text1"/>
              </w:rPr>
            </w:pPr>
          </w:p>
        </w:tc>
        <w:tc>
          <w:tcPr>
            <w:tcW w:w="14046" w:type="dxa"/>
            <w:gridSpan w:val="9"/>
          </w:tcPr>
          <w:p w:rsidR="00DE163B" w:rsidRPr="006D4880" w:rsidRDefault="00DE163B" w:rsidP="00DE163B">
            <w:pPr>
              <w:ind w:firstLine="0"/>
              <w:jc w:val="left"/>
              <w:rPr>
                <w:rFonts w:ascii="Times New Roman" w:hAnsi="Times New Roman" w:cs="Times New Roman"/>
                <w:color w:val="000000" w:themeColor="text1"/>
              </w:rPr>
            </w:pPr>
            <w:r w:rsidRPr="006D4880">
              <w:rPr>
                <w:rFonts w:ascii="Times New Roman" w:hAnsi="Times New Roman" w:cs="Times New Roman"/>
                <w:color w:val="000000" w:themeColor="text1"/>
              </w:rPr>
              <w:t>Подпрограмма № 2</w:t>
            </w:r>
          </w:p>
        </w:tc>
      </w:tr>
      <w:tr w:rsidR="00DE163B" w:rsidRPr="006D4880" w:rsidTr="009A6961">
        <w:tc>
          <w:tcPr>
            <w:tcW w:w="696" w:type="dxa"/>
          </w:tcPr>
          <w:p w:rsidR="00DE163B" w:rsidRPr="006D4880" w:rsidRDefault="00DE163B" w:rsidP="00DE163B">
            <w:pPr>
              <w:ind w:firstLine="0"/>
              <w:jc w:val="left"/>
              <w:rPr>
                <w:rFonts w:ascii="Times New Roman" w:hAnsi="Times New Roman" w:cs="Times New Roman"/>
                <w:color w:val="000000" w:themeColor="text1"/>
              </w:rPr>
            </w:pPr>
            <w:r w:rsidRPr="006D4880">
              <w:rPr>
                <w:rFonts w:ascii="Times New Roman" w:hAnsi="Times New Roman" w:cs="Times New Roman"/>
                <w:color w:val="000000" w:themeColor="text1"/>
              </w:rPr>
              <w:t>1.1.1</w:t>
            </w:r>
          </w:p>
        </w:tc>
        <w:tc>
          <w:tcPr>
            <w:tcW w:w="3302" w:type="dxa"/>
          </w:tcPr>
          <w:p w:rsidR="00DE163B" w:rsidRPr="006D4880" w:rsidRDefault="00DE163B" w:rsidP="00DE163B">
            <w:pPr>
              <w:ind w:firstLine="0"/>
              <w:jc w:val="left"/>
              <w:rPr>
                <w:rFonts w:ascii="Times New Roman" w:hAnsi="Times New Roman" w:cs="Times New Roman"/>
                <w:color w:val="000000" w:themeColor="text1"/>
              </w:rPr>
            </w:pPr>
            <w:r w:rsidRPr="006D4880">
              <w:rPr>
                <w:rFonts w:ascii="Times New Roman" w:hAnsi="Times New Roman" w:cs="Times New Roman"/>
                <w:color w:val="000000" w:themeColor="text1"/>
              </w:rPr>
              <w:t>Мероприятие № 1 Формирование и содержание муниципального архива</w:t>
            </w:r>
          </w:p>
        </w:tc>
        <w:tc>
          <w:tcPr>
            <w:tcW w:w="919"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val="restart"/>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Начальник архивного отдела администрации муниципального образования Темрюкского района              Падалица Е.В.</w:t>
            </w:r>
          </w:p>
        </w:tc>
        <w:tc>
          <w:tcPr>
            <w:tcW w:w="1919"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01.03.</w:t>
            </w:r>
            <w:r>
              <w:rPr>
                <w:rFonts w:ascii="Times New Roman" w:hAnsi="Times New Roman" w:cs="Times New Roman"/>
                <w:color w:val="000000" w:themeColor="text1"/>
              </w:rPr>
              <w:t>2025</w:t>
            </w:r>
            <w:r w:rsidRPr="006D4880">
              <w:rPr>
                <w:rFonts w:ascii="Times New Roman" w:hAnsi="Times New Roman" w:cs="Times New Roman"/>
                <w:color w:val="000000" w:themeColor="text1"/>
              </w:rPr>
              <w:t>-</w:t>
            </w:r>
            <w:r>
              <w:rPr>
                <w:rFonts w:ascii="Times New Roman" w:hAnsi="Times New Roman" w:cs="Times New Roman"/>
              </w:rPr>
              <w:t>30.09</w:t>
            </w:r>
            <w:r w:rsidRPr="00207DCD">
              <w:rPr>
                <w:rFonts w:ascii="Times New Roman" w:hAnsi="Times New Roman" w:cs="Times New Roman"/>
              </w:rPr>
              <w:t>.</w:t>
            </w:r>
            <w:r>
              <w:rPr>
                <w:rFonts w:ascii="Times New Roman" w:hAnsi="Times New Roman" w:cs="Times New Roman"/>
              </w:rPr>
              <w:t>2025</w:t>
            </w:r>
          </w:p>
        </w:tc>
        <w:tc>
          <w:tcPr>
            <w:tcW w:w="2021" w:type="dxa"/>
            <w:shd w:val="clear" w:color="auto" w:fill="auto"/>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902 0113 3720010519 244</w:t>
            </w:r>
          </w:p>
        </w:tc>
        <w:tc>
          <w:tcPr>
            <w:tcW w:w="1012"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0,0</w:t>
            </w:r>
          </w:p>
        </w:tc>
        <w:tc>
          <w:tcPr>
            <w:tcW w:w="921" w:type="dxa"/>
          </w:tcPr>
          <w:p w:rsidR="00DE163B" w:rsidRPr="003C086E" w:rsidRDefault="00F62806" w:rsidP="00DE163B">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96,1</w:t>
            </w:r>
            <w:r w:rsidR="00A542E9">
              <w:rPr>
                <w:rFonts w:ascii="Times New Roman" w:hAnsi="Times New Roman" w:cs="Times New Roman"/>
                <w:color w:val="000000" w:themeColor="text1"/>
              </w:rPr>
              <w:t>,0</w:t>
            </w:r>
          </w:p>
        </w:tc>
        <w:tc>
          <w:tcPr>
            <w:tcW w:w="973" w:type="dxa"/>
          </w:tcPr>
          <w:p w:rsidR="00DE163B" w:rsidRPr="006D4880" w:rsidRDefault="00DE163B" w:rsidP="00DE163B">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44" w:type="dxa"/>
          </w:tcPr>
          <w:p w:rsidR="00DE163B" w:rsidRPr="006D4880" w:rsidRDefault="00DE163B" w:rsidP="00DE163B">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r>
      <w:tr w:rsidR="00DE163B" w:rsidRPr="006D4880" w:rsidTr="009A6961">
        <w:tc>
          <w:tcPr>
            <w:tcW w:w="696" w:type="dxa"/>
          </w:tcPr>
          <w:p w:rsidR="00DE163B" w:rsidRPr="006D4880" w:rsidRDefault="00DE163B" w:rsidP="00DE163B">
            <w:pPr>
              <w:ind w:firstLine="0"/>
              <w:jc w:val="left"/>
              <w:rPr>
                <w:rFonts w:ascii="Times New Roman" w:hAnsi="Times New Roman" w:cs="Times New Roman"/>
                <w:color w:val="000000" w:themeColor="text1"/>
              </w:rPr>
            </w:pPr>
          </w:p>
        </w:tc>
        <w:tc>
          <w:tcPr>
            <w:tcW w:w="3302" w:type="dxa"/>
          </w:tcPr>
          <w:p w:rsidR="00DE163B" w:rsidRPr="006D4880" w:rsidRDefault="00DE163B" w:rsidP="00DE163B">
            <w:pPr>
              <w:ind w:firstLine="0"/>
              <w:jc w:val="left"/>
              <w:rPr>
                <w:rFonts w:ascii="Times New Roman" w:hAnsi="Times New Roman" w:cs="Times New Roman"/>
                <w:color w:val="000000" w:themeColor="text1"/>
              </w:rPr>
            </w:pPr>
            <w:r w:rsidRPr="006D4880">
              <w:rPr>
                <w:rFonts w:ascii="Times New Roman" w:hAnsi="Times New Roman" w:cs="Times New Roman"/>
                <w:color w:val="000000" w:themeColor="text1"/>
              </w:rPr>
              <w:t>Контрольное событие 2.1 Приобретены архивные короба в количестве 300 штук</w:t>
            </w:r>
          </w:p>
        </w:tc>
        <w:tc>
          <w:tcPr>
            <w:tcW w:w="919"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w:t>
            </w:r>
          </w:p>
        </w:tc>
        <w:tc>
          <w:tcPr>
            <w:tcW w:w="2035" w:type="dxa"/>
            <w:vMerge/>
          </w:tcPr>
          <w:p w:rsidR="00DE163B" w:rsidRPr="006D4880" w:rsidRDefault="00DE163B" w:rsidP="00DE163B">
            <w:pPr>
              <w:ind w:firstLine="0"/>
              <w:jc w:val="center"/>
              <w:rPr>
                <w:rFonts w:ascii="Times New Roman" w:hAnsi="Times New Roman" w:cs="Times New Roman"/>
                <w:color w:val="000000" w:themeColor="text1"/>
              </w:rPr>
            </w:pPr>
          </w:p>
        </w:tc>
        <w:tc>
          <w:tcPr>
            <w:tcW w:w="1919" w:type="dxa"/>
          </w:tcPr>
          <w:p w:rsidR="00DE163B" w:rsidRPr="00F86245" w:rsidRDefault="00DE163B" w:rsidP="00DE163B">
            <w:pPr>
              <w:ind w:firstLine="0"/>
              <w:jc w:val="center"/>
              <w:rPr>
                <w:rFonts w:ascii="Times New Roman" w:hAnsi="Times New Roman" w:cs="Times New Roman"/>
                <w:color w:val="FF0000"/>
              </w:rPr>
            </w:pPr>
            <w:r>
              <w:rPr>
                <w:rFonts w:ascii="Times New Roman" w:hAnsi="Times New Roman" w:cs="Times New Roman"/>
              </w:rPr>
              <w:t>30.09</w:t>
            </w:r>
            <w:r w:rsidRPr="00207DCD">
              <w:rPr>
                <w:rFonts w:ascii="Times New Roman" w:hAnsi="Times New Roman" w:cs="Times New Roman"/>
              </w:rPr>
              <w:t>.</w:t>
            </w:r>
            <w:r>
              <w:rPr>
                <w:rFonts w:ascii="Times New Roman" w:hAnsi="Times New Roman" w:cs="Times New Roman"/>
              </w:rPr>
              <w:t>2025</w:t>
            </w:r>
          </w:p>
        </w:tc>
        <w:tc>
          <w:tcPr>
            <w:tcW w:w="2021" w:type="dxa"/>
          </w:tcPr>
          <w:p w:rsidR="00DE163B" w:rsidRPr="006D4880" w:rsidRDefault="00DE163B" w:rsidP="00DE163B">
            <w:pPr>
              <w:ind w:firstLine="0"/>
              <w:jc w:val="center"/>
              <w:rPr>
                <w:rFonts w:ascii="Times New Roman" w:hAnsi="Times New Roman" w:cs="Times New Roman"/>
                <w:color w:val="000000" w:themeColor="text1"/>
              </w:rPr>
            </w:pPr>
            <w:r w:rsidRPr="006D4880">
              <w:rPr>
                <w:rFonts w:ascii="Times New Roman" w:hAnsi="Times New Roman" w:cs="Times New Roman"/>
                <w:color w:val="000000" w:themeColor="text1"/>
              </w:rPr>
              <w:t>х</w:t>
            </w:r>
          </w:p>
        </w:tc>
        <w:tc>
          <w:tcPr>
            <w:tcW w:w="1012"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21"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c>
          <w:tcPr>
            <w:tcW w:w="973"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bookmarkStart w:id="0" w:name="_GoBack"/>
            <w:bookmarkEnd w:id="0"/>
          </w:p>
        </w:tc>
        <w:tc>
          <w:tcPr>
            <w:tcW w:w="944" w:type="dxa"/>
          </w:tcPr>
          <w:p w:rsidR="00DE163B" w:rsidRPr="006D4880" w:rsidRDefault="00DE163B" w:rsidP="00DE163B">
            <w:pPr>
              <w:ind w:firstLine="0"/>
              <w:jc w:val="center"/>
              <w:rPr>
                <w:color w:val="000000" w:themeColor="text1"/>
              </w:rPr>
            </w:pPr>
            <w:r w:rsidRPr="006D4880">
              <w:rPr>
                <w:rFonts w:ascii="Times New Roman" w:hAnsi="Times New Roman" w:cs="Times New Roman"/>
                <w:color w:val="000000" w:themeColor="text1"/>
              </w:rPr>
              <w:t>х</w:t>
            </w:r>
          </w:p>
        </w:tc>
      </w:tr>
      <w:tr w:rsidR="00DE163B" w:rsidRPr="006D4880" w:rsidTr="0008700B">
        <w:tc>
          <w:tcPr>
            <w:tcW w:w="14742" w:type="dxa"/>
            <w:gridSpan w:val="10"/>
          </w:tcPr>
          <w:p w:rsidR="00DE163B" w:rsidRPr="006D4880" w:rsidRDefault="00DE163B" w:rsidP="00DE163B">
            <w:pPr>
              <w:pStyle w:val="ConsPlusNormal"/>
              <w:jc w:val="both"/>
              <w:rPr>
                <w:color w:val="000000" w:themeColor="text1"/>
                <w:sz w:val="24"/>
                <w:szCs w:val="24"/>
              </w:rPr>
            </w:pPr>
            <w:r w:rsidRPr="006D4880">
              <w:rPr>
                <w:color w:val="000000" w:themeColor="text1"/>
                <w:sz w:val="24"/>
                <w:szCs w:val="24"/>
              </w:rPr>
              <w:t>--------------------------------</w:t>
            </w:r>
          </w:p>
          <w:p w:rsidR="00DE163B" w:rsidRPr="006D4880" w:rsidRDefault="00DE163B" w:rsidP="00DE163B">
            <w:pPr>
              <w:pStyle w:val="ConsPlusNormal"/>
              <w:ind w:firstLine="540"/>
              <w:jc w:val="both"/>
              <w:rPr>
                <w:color w:val="000000" w:themeColor="text1"/>
                <w:sz w:val="24"/>
                <w:szCs w:val="24"/>
              </w:rPr>
            </w:pPr>
            <w:bookmarkStart w:id="1" w:name="P2253"/>
            <w:bookmarkEnd w:id="1"/>
            <w:r w:rsidRPr="006D4880">
              <w:rPr>
                <w:color w:val="000000" w:themeColor="text1"/>
                <w:sz w:val="24"/>
                <w:szCs w:val="24"/>
              </w:rPr>
              <w:t>&lt;1&gt; Нумерация основного мероприятия, мероприятия подпрограммы должна соответствовать нумерации, указанной в муниципальной программе (подпрограмме).</w:t>
            </w:r>
          </w:p>
          <w:p w:rsidR="00DE163B" w:rsidRPr="006D4880" w:rsidRDefault="00DE163B" w:rsidP="00DE163B">
            <w:pPr>
              <w:pStyle w:val="ConsPlusNormal"/>
              <w:ind w:firstLine="540"/>
              <w:jc w:val="both"/>
              <w:rPr>
                <w:color w:val="000000" w:themeColor="text1"/>
                <w:sz w:val="24"/>
                <w:szCs w:val="24"/>
              </w:rPr>
            </w:pPr>
            <w:bookmarkStart w:id="2" w:name="P2254"/>
            <w:bookmarkEnd w:id="2"/>
            <w:r w:rsidRPr="006D4880">
              <w:rPr>
                <w:color w:val="000000" w:themeColor="text1"/>
                <w:sz w:val="24"/>
                <w:szCs w:val="24"/>
              </w:rPr>
              <w:t>&lt;2&gt; Статус основного мероприятия, мероприятия подпрограммы должен соответствовать статусу, указанному в муниципальной программе (подпрограмме).</w:t>
            </w:r>
          </w:p>
          <w:p w:rsidR="00DE163B" w:rsidRPr="006D4880" w:rsidRDefault="00DE163B" w:rsidP="00DE163B">
            <w:pPr>
              <w:pStyle w:val="ConsPlusNormal"/>
              <w:ind w:firstLine="540"/>
              <w:jc w:val="both"/>
              <w:rPr>
                <w:color w:val="000000" w:themeColor="text1"/>
                <w:sz w:val="24"/>
                <w:szCs w:val="24"/>
              </w:rPr>
            </w:pPr>
            <w:r w:rsidRPr="006D4880">
              <w:rPr>
                <w:color w:val="000000" w:themeColor="text1"/>
                <w:sz w:val="24"/>
                <w:szCs w:val="24"/>
              </w:rPr>
              <w:t>Контрольное событие отмечается в следующих случаях:</w:t>
            </w:r>
          </w:p>
          <w:p w:rsidR="00DE163B" w:rsidRPr="006D4880" w:rsidRDefault="00DE163B" w:rsidP="00DE163B">
            <w:pPr>
              <w:pStyle w:val="ConsPlusNormal"/>
              <w:ind w:firstLine="540"/>
              <w:jc w:val="both"/>
              <w:rPr>
                <w:color w:val="000000" w:themeColor="text1"/>
                <w:sz w:val="24"/>
                <w:szCs w:val="24"/>
              </w:rPr>
            </w:pPr>
            <w:r w:rsidRPr="006D4880">
              <w:rPr>
                <w:color w:val="000000" w:themeColor="text1"/>
                <w:sz w:val="24"/>
                <w:szCs w:val="24"/>
              </w:rPr>
              <w:t>если контрольное событие включено в поэтапный план выполнения мероприятий, содержащий ежегодные индикаторы, обеспечивающий достижение установленных Указами Президента Российской Федерации от 7 мая 2012 года № 596 - 606 важнейших целевых показателей, присваивается статус «1»;</w:t>
            </w:r>
          </w:p>
          <w:p w:rsidR="00DE163B" w:rsidRPr="006D4880" w:rsidRDefault="00DE163B" w:rsidP="00DE163B">
            <w:pPr>
              <w:pStyle w:val="ConsPlusNormal"/>
              <w:ind w:firstLine="540"/>
              <w:jc w:val="both"/>
              <w:rPr>
                <w:color w:val="000000" w:themeColor="text1"/>
                <w:sz w:val="24"/>
                <w:szCs w:val="24"/>
              </w:rPr>
            </w:pPr>
            <w:r w:rsidRPr="006D4880">
              <w:rPr>
                <w:color w:val="000000" w:themeColor="text1"/>
                <w:sz w:val="24"/>
                <w:szCs w:val="24"/>
              </w:rPr>
              <w:t>если контрольное событие отражает результат выполнения мероприятий федеральных, региональных проектов, в том числе входящих в состав национальных проектов, присваивается статус «2»;</w:t>
            </w:r>
          </w:p>
          <w:p w:rsidR="00DE163B" w:rsidRPr="006D4880" w:rsidRDefault="00DE163B" w:rsidP="00DE163B">
            <w:pPr>
              <w:pStyle w:val="ConsPlusNormal"/>
              <w:ind w:firstLine="540"/>
              <w:jc w:val="both"/>
              <w:rPr>
                <w:color w:val="000000" w:themeColor="text1"/>
                <w:sz w:val="24"/>
                <w:szCs w:val="24"/>
              </w:rPr>
            </w:pPr>
            <w:r w:rsidRPr="006D4880">
              <w:rPr>
                <w:color w:val="000000" w:themeColor="text1"/>
                <w:sz w:val="24"/>
                <w:szCs w:val="24"/>
              </w:rPr>
              <w:t>если контрольное событие включено в иной план, присваивается статус «3» с указанием в сноске наименования плана («дорожной карты»).</w:t>
            </w:r>
          </w:p>
          <w:p w:rsidR="00DE163B" w:rsidRPr="006D4880" w:rsidRDefault="00DE163B" w:rsidP="00DE163B">
            <w:pPr>
              <w:pStyle w:val="ConsPlusNormal"/>
              <w:ind w:firstLine="540"/>
              <w:jc w:val="both"/>
              <w:rPr>
                <w:color w:val="000000" w:themeColor="text1"/>
                <w:sz w:val="24"/>
                <w:szCs w:val="24"/>
              </w:rPr>
            </w:pPr>
            <w:r w:rsidRPr="006D4880">
              <w:rPr>
                <w:color w:val="000000" w:themeColor="text1"/>
                <w:sz w:val="24"/>
                <w:szCs w:val="24"/>
              </w:rPr>
              <w:t>Допускается присваивание нескольких статусов одному контрольному событию в соответствующей графе.</w:t>
            </w:r>
          </w:p>
          <w:p w:rsidR="00DE163B" w:rsidRPr="006D4880" w:rsidRDefault="00DE163B" w:rsidP="00DE163B">
            <w:pPr>
              <w:pStyle w:val="ConsPlusNormal"/>
              <w:ind w:firstLine="540"/>
              <w:jc w:val="both"/>
              <w:rPr>
                <w:color w:val="000000" w:themeColor="text1"/>
                <w:sz w:val="24"/>
                <w:szCs w:val="24"/>
              </w:rPr>
            </w:pPr>
            <w:bookmarkStart w:id="3" w:name="P2260"/>
            <w:bookmarkEnd w:id="3"/>
            <w:r w:rsidRPr="006D4880">
              <w:rPr>
                <w:color w:val="000000" w:themeColor="text1"/>
                <w:sz w:val="24"/>
                <w:szCs w:val="24"/>
              </w:rPr>
              <w:t>&lt;3&gt; Ответственным за реализацию мероприятия и (или) выполнение контрольного события является должностное лицо не ниже руководителя структурного подразделения структурного подразделения администрации муниципального образования Темрюкский район. Дополнительно по согласованию может быть указан глава (заместитель главы) муниципального образования Темрюкский район, руководитель муниципального учреждения муниципального образования Темрюкский район.</w:t>
            </w:r>
          </w:p>
          <w:p w:rsidR="00DE163B" w:rsidRPr="006D4880" w:rsidRDefault="00DE163B" w:rsidP="00DE163B">
            <w:pPr>
              <w:pStyle w:val="ConsPlusNormal"/>
              <w:ind w:firstLine="540"/>
              <w:jc w:val="both"/>
              <w:rPr>
                <w:color w:val="000000" w:themeColor="text1"/>
                <w:sz w:val="24"/>
                <w:szCs w:val="24"/>
              </w:rPr>
            </w:pPr>
            <w:bookmarkStart w:id="4" w:name="P2261"/>
            <w:bookmarkEnd w:id="4"/>
            <w:r w:rsidRPr="006D4880">
              <w:rPr>
                <w:color w:val="000000" w:themeColor="text1"/>
                <w:sz w:val="24"/>
                <w:szCs w:val="24"/>
              </w:rPr>
              <w:t>&lt;4&gt; Указываются даты начала и окончания реализации мероприятия, по контрольному событию - точная дата или крайний срок его проведения.</w:t>
            </w:r>
            <w:bookmarkStart w:id="5" w:name="P2262"/>
            <w:bookmarkEnd w:id="5"/>
          </w:p>
          <w:p w:rsidR="00DE163B" w:rsidRPr="006D4880" w:rsidRDefault="00DE163B" w:rsidP="00DE163B">
            <w:pPr>
              <w:pStyle w:val="ConsPlusNormal"/>
              <w:ind w:firstLine="540"/>
              <w:jc w:val="both"/>
              <w:rPr>
                <w:color w:val="000000" w:themeColor="text1"/>
                <w:sz w:val="24"/>
                <w:szCs w:val="24"/>
              </w:rPr>
            </w:pPr>
            <w:r w:rsidRPr="006D4880">
              <w:rPr>
                <w:color w:val="000000" w:themeColor="text1"/>
                <w:sz w:val="24"/>
                <w:szCs w:val="24"/>
              </w:rPr>
              <w:t xml:space="preserve">&lt;5&gt; В части финансового обеспечения реализации муниципальной программы за счет средств краевого бюджета, в том числе </w:t>
            </w:r>
            <w:r w:rsidRPr="006D4880">
              <w:rPr>
                <w:color w:val="000000" w:themeColor="text1"/>
                <w:sz w:val="24"/>
                <w:szCs w:val="24"/>
              </w:rPr>
              <w:lastRenderedPageBreak/>
              <w:t>источником финансирования которых являются межбюджетные трансферты из федерального бюджета, бюджета муниципального образования Темрюкский район по сводной бюджетной росписи бюджета муниципального образования Темрюкский район. Для межбюджетных трансфертов из федерального и краевого бюджетов добавляется отдельная строка для мероприятия, предусматривающего соответствующие трансферты. Указываются итоговые суммы по строкам 1, 2, 3,..., «Всего»</w:t>
            </w:r>
          </w:p>
        </w:tc>
      </w:tr>
    </w:tbl>
    <w:p w:rsidR="001A7B8B" w:rsidRPr="006D4880" w:rsidRDefault="001A7B8B" w:rsidP="001057E4">
      <w:pPr>
        <w:ind w:firstLine="0"/>
        <w:jc w:val="left"/>
        <w:rPr>
          <w:rFonts w:ascii="Times New Roman" w:hAnsi="Times New Roman" w:cs="Times New Roman"/>
          <w:color w:val="000000" w:themeColor="text1"/>
          <w:sz w:val="28"/>
          <w:szCs w:val="28"/>
        </w:rPr>
      </w:pPr>
    </w:p>
    <w:p w:rsidR="00642C0B" w:rsidRPr="006D4880" w:rsidRDefault="00345D96" w:rsidP="001057E4">
      <w:pPr>
        <w:ind w:firstLine="0"/>
        <w:jc w:val="left"/>
        <w:rPr>
          <w:rFonts w:ascii="Times New Roman" w:hAnsi="Times New Roman" w:cs="Times New Roman"/>
          <w:color w:val="000000" w:themeColor="text1"/>
          <w:sz w:val="28"/>
          <w:szCs w:val="28"/>
        </w:rPr>
      </w:pPr>
      <w:r w:rsidRPr="006D4880">
        <w:rPr>
          <w:rFonts w:ascii="Times New Roman" w:hAnsi="Times New Roman" w:cs="Times New Roman"/>
          <w:color w:val="000000" w:themeColor="text1"/>
          <w:sz w:val="28"/>
          <w:szCs w:val="28"/>
        </w:rPr>
        <w:t>Координатор муниципальной программы</w:t>
      </w:r>
      <w:r w:rsidR="00642C0B" w:rsidRPr="006D4880">
        <w:rPr>
          <w:rFonts w:ascii="Times New Roman" w:hAnsi="Times New Roman" w:cs="Times New Roman"/>
          <w:color w:val="000000" w:themeColor="text1"/>
          <w:sz w:val="28"/>
          <w:szCs w:val="28"/>
        </w:rPr>
        <w:t>:</w:t>
      </w:r>
    </w:p>
    <w:p w:rsidR="001D78AE" w:rsidRPr="006D4880" w:rsidRDefault="001D78AE" w:rsidP="001D78AE">
      <w:pPr>
        <w:ind w:firstLine="0"/>
        <w:jc w:val="left"/>
        <w:rPr>
          <w:rFonts w:ascii="Times New Roman" w:hAnsi="Times New Roman" w:cs="Times New Roman"/>
          <w:color w:val="000000" w:themeColor="text1"/>
          <w:sz w:val="28"/>
          <w:szCs w:val="28"/>
        </w:rPr>
      </w:pPr>
      <w:r w:rsidRPr="006D4880">
        <w:rPr>
          <w:rFonts w:ascii="Times New Roman" w:hAnsi="Times New Roman" w:cs="Times New Roman"/>
          <w:color w:val="000000" w:themeColor="text1"/>
          <w:sz w:val="28"/>
          <w:szCs w:val="28"/>
        </w:rPr>
        <w:t>Заместитель начальника</w:t>
      </w:r>
    </w:p>
    <w:p w:rsidR="00345D96" w:rsidRPr="006D4880" w:rsidRDefault="00642C0B" w:rsidP="001057E4">
      <w:pPr>
        <w:ind w:firstLine="0"/>
        <w:jc w:val="left"/>
        <w:rPr>
          <w:rFonts w:ascii="Times New Roman" w:hAnsi="Times New Roman" w:cs="Times New Roman"/>
          <w:color w:val="000000" w:themeColor="text1"/>
          <w:sz w:val="28"/>
          <w:szCs w:val="28"/>
          <w:u w:val="single"/>
        </w:rPr>
      </w:pPr>
      <w:r w:rsidRPr="006D4880">
        <w:rPr>
          <w:rFonts w:ascii="Times New Roman" w:hAnsi="Times New Roman" w:cs="Times New Roman"/>
          <w:color w:val="000000" w:themeColor="text1"/>
          <w:sz w:val="28"/>
          <w:szCs w:val="28"/>
        </w:rPr>
        <w:t>управления внутренней политики</w:t>
      </w:r>
      <w:r w:rsidR="001D78AE" w:rsidRPr="006D4880">
        <w:rPr>
          <w:rFonts w:ascii="Times New Roman" w:hAnsi="Times New Roman" w:cs="Times New Roman"/>
          <w:color w:val="000000" w:themeColor="text1"/>
          <w:sz w:val="28"/>
          <w:szCs w:val="28"/>
        </w:rPr>
        <w:t xml:space="preserve">                                      </w:t>
      </w:r>
      <w:r w:rsidR="00345D96" w:rsidRPr="006D4880">
        <w:rPr>
          <w:rFonts w:ascii="Times New Roman" w:hAnsi="Times New Roman" w:cs="Times New Roman"/>
          <w:color w:val="000000" w:themeColor="text1"/>
          <w:sz w:val="28"/>
          <w:szCs w:val="28"/>
        </w:rPr>
        <w:t>___________________</w:t>
      </w:r>
      <w:r w:rsidR="001D78AE" w:rsidRPr="006D4880">
        <w:rPr>
          <w:rFonts w:ascii="Times New Roman" w:hAnsi="Times New Roman" w:cs="Times New Roman"/>
          <w:color w:val="000000" w:themeColor="text1"/>
          <w:sz w:val="28"/>
          <w:szCs w:val="28"/>
        </w:rPr>
        <w:t xml:space="preserve">                                                  </w:t>
      </w:r>
      <w:r w:rsidR="001D78AE" w:rsidRPr="006D4880">
        <w:rPr>
          <w:rFonts w:ascii="Times New Roman" w:hAnsi="Times New Roman" w:cs="Times New Roman"/>
          <w:color w:val="000000" w:themeColor="text1"/>
          <w:sz w:val="28"/>
          <w:szCs w:val="28"/>
          <w:u w:val="single"/>
        </w:rPr>
        <w:t xml:space="preserve">И.Н. </w:t>
      </w:r>
      <w:proofErr w:type="spellStart"/>
      <w:r w:rsidR="001D78AE" w:rsidRPr="006D4880">
        <w:rPr>
          <w:rFonts w:ascii="Times New Roman" w:hAnsi="Times New Roman" w:cs="Times New Roman"/>
          <w:color w:val="000000" w:themeColor="text1"/>
          <w:sz w:val="28"/>
          <w:szCs w:val="28"/>
          <w:u w:val="single"/>
        </w:rPr>
        <w:t>Жирнова</w:t>
      </w:r>
      <w:proofErr w:type="spellEnd"/>
    </w:p>
    <w:p w:rsidR="00345D96" w:rsidRPr="006D4880" w:rsidRDefault="00345D96" w:rsidP="001057E4">
      <w:pPr>
        <w:ind w:firstLine="0"/>
        <w:jc w:val="left"/>
        <w:rPr>
          <w:rFonts w:ascii="Times New Roman" w:hAnsi="Times New Roman" w:cs="Times New Roman"/>
          <w:color w:val="000000" w:themeColor="text1"/>
          <w:sz w:val="28"/>
          <w:szCs w:val="28"/>
        </w:rPr>
      </w:pPr>
      <w:r w:rsidRPr="006D4880">
        <w:rPr>
          <w:rFonts w:ascii="Times New Roman" w:hAnsi="Times New Roman" w:cs="Times New Roman"/>
          <w:color w:val="000000" w:themeColor="text1"/>
          <w:sz w:val="28"/>
          <w:szCs w:val="28"/>
        </w:rPr>
        <w:t xml:space="preserve">                                                                                  </w:t>
      </w:r>
      <w:r w:rsidR="001D78AE" w:rsidRPr="006D4880">
        <w:rPr>
          <w:rFonts w:ascii="Times New Roman" w:hAnsi="Times New Roman" w:cs="Times New Roman"/>
          <w:color w:val="000000" w:themeColor="text1"/>
          <w:sz w:val="28"/>
          <w:szCs w:val="28"/>
        </w:rPr>
        <w:t xml:space="preserve">                        </w:t>
      </w:r>
      <w:r w:rsidRPr="006D4880">
        <w:rPr>
          <w:rFonts w:ascii="Times New Roman" w:hAnsi="Times New Roman" w:cs="Times New Roman"/>
          <w:color w:val="000000" w:themeColor="text1"/>
          <w:sz w:val="28"/>
          <w:szCs w:val="28"/>
        </w:rPr>
        <w:t xml:space="preserve">подпись                                                           </w:t>
      </w:r>
      <w:r w:rsidR="00642C0B" w:rsidRPr="006D4880">
        <w:rPr>
          <w:rFonts w:ascii="Times New Roman" w:hAnsi="Times New Roman" w:cs="Times New Roman"/>
          <w:color w:val="000000" w:themeColor="text1"/>
          <w:sz w:val="28"/>
          <w:szCs w:val="28"/>
        </w:rPr>
        <w:t xml:space="preserve">      </w:t>
      </w:r>
      <w:r w:rsidR="001D78AE" w:rsidRPr="006D4880">
        <w:rPr>
          <w:rFonts w:ascii="Times New Roman" w:hAnsi="Times New Roman" w:cs="Times New Roman"/>
          <w:color w:val="000000" w:themeColor="text1"/>
          <w:sz w:val="28"/>
          <w:szCs w:val="28"/>
        </w:rPr>
        <w:t xml:space="preserve">       </w:t>
      </w:r>
      <w:r w:rsidR="00642C0B" w:rsidRPr="006D4880">
        <w:rPr>
          <w:rFonts w:ascii="Times New Roman" w:hAnsi="Times New Roman" w:cs="Times New Roman"/>
          <w:color w:val="000000" w:themeColor="text1"/>
          <w:sz w:val="28"/>
          <w:szCs w:val="28"/>
        </w:rPr>
        <w:t>ФИО</w:t>
      </w:r>
    </w:p>
    <w:p w:rsidR="00345D96" w:rsidRPr="006D4880" w:rsidRDefault="00345D96" w:rsidP="00345D96">
      <w:pPr>
        <w:ind w:firstLine="0"/>
        <w:jc w:val="left"/>
        <w:rPr>
          <w:rFonts w:ascii="Times New Roman" w:hAnsi="Times New Roman" w:cs="Times New Roman"/>
          <w:color w:val="000000" w:themeColor="text1"/>
          <w:sz w:val="28"/>
          <w:szCs w:val="28"/>
        </w:rPr>
      </w:pPr>
      <w:r w:rsidRPr="006D4880">
        <w:rPr>
          <w:rFonts w:ascii="Times New Roman" w:hAnsi="Times New Roman" w:cs="Times New Roman"/>
          <w:color w:val="000000" w:themeColor="text1"/>
          <w:sz w:val="28"/>
          <w:szCs w:val="28"/>
        </w:rPr>
        <w:t>Согласовано:</w:t>
      </w:r>
    </w:p>
    <w:p w:rsidR="00642C0B" w:rsidRPr="006D4880" w:rsidRDefault="00642C0B" w:rsidP="00642C0B">
      <w:pPr>
        <w:ind w:firstLine="0"/>
        <w:jc w:val="left"/>
        <w:rPr>
          <w:rFonts w:ascii="Times New Roman" w:hAnsi="Times New Roman" w:cs="Times New Roman"/>
          <w:color w:val="000000" w:themeColor="text1"/>
          <w:sz w:val="28"/>
          <w:szCs w:val="28"/>
        </w:rPr>
      </w:pPr>
      <w:r w:rsidRPr="006D4880">
        <w:rPr>
          <w:rFonts w:ascii="Times New Roman" w:hAnsi="Times New Roman" w:cs="Times New Roman"/>
          <w:color w:val="000000" w:themeColor="text1"/>
          <w:sz w:val="28"/>
          <w:szCs w:val="28"/>
        </w:rPr>
        <w:t>Координатор подпрограмм:</w:t>
      </w:r>
    </w:p>
    <w:p w:rsidR="00345D96" w:rsidRPr="006D4880" w:rsidRDefault="00642C0B" w:rsidP="00345D96">
      <w:pPr>
        <w:ind w:firstLine="0"/>
        <w:jc w:val="left"/>
        <w:rPr>
          <w:rFonts w:ascii="Times New Roman" w:hAnsi="Times New Roman" w:cs="Times New Roman"/>
          <w:color w:val="000000" w:themeColor="text1"/>
          <w:sz w:val="28"/>
          <w:szCs w:val="28"/>
          <w:u w:val="single"/>
        </w:rPr>
      </w:pPr>
      <w:r w:rsidRPr="006D4880">
        <w:rPr>
          <w:rFonts w:ascii="Times New Roman" w:hAnsi="Times New Roman" w:cs="Times New Roman"/>
          <w:color w:val="000000" w:themeColor="text1"/>
          <w:sz w:val="28"/>
          <w:szCs w:val="28"/>
        </w:rPr>
        <w:t>Начальник архивного отдела</w:t>
      </w:r>
      <w:r w:rsidR="00345D96" w:rsidRPr="006D4880">
        <w:rPr>
          <w:rFonts w:ascii="Times New Roman" w:hAnsi="Times New Roman" w:cs="Times New Roman"/>
          <w:color w:val="000000" w:themeColor="text1"/>
          <w:sz w:val="28"/>
          <w:szCs w:val="28"/>
        </w:rPr>
        <w:t xml:space="preserve">                  </w:t>
      </w:r>
      <w:r w:rsidR="001D78AE" w:rsidRPr="006D4880">
        <w:rPr>
          <w:rFonts w:ascii="Times New Roman" w:hAnsi="Times New Roman" w:cs="Times New Roman"/>
          <w:color w:val="000000" w:themeColor="text1"/>
          <w:sz w:val="28"/>
          <w:szCs w:val="28"/>
        </w:rPr>
        <w:t xml:space="preserve">                          </w:t>
      </w:r>
      <w:r w:rsidR="00345D96" w:rsidRPr="006D4880">
        <w:rPr>
          <w:rFonts w:ascii="Times New Roman" w:hAnsi="Times New Roman" w:cs="Times New Roman"/>
          <w:color w:val="000000" w:themeColor="text1"/>
          <w:sz w:val="28"/>
          <w:szCs w:val="28"/>
        </w:rPr>
        <w:t xml:space="preserve"> ____________________                               </w:t>
      </w:r>
      <w:r w:rsidR="001D78AE" w:rsidRPr="006D4880">
        <w:rPr>
          <w:rFonts w:ascii="Times New Roman" w:hAnsi="Times New Roman" w:cs="Times New Roman"/>
          <w:color w:val="000000" w:themeColor="text1"/>
          <w:sz w:val="28"/>
          <w:szCs w:val="28"/>
        </w:rPr>
        <w:t xml:space="preserve">                 </w:t>
      </w:r>
      <w:r w:rsidR="00345D96" w:rsidRPr="006D4880">
        <w:rPr>
          <w:rFonts w:ascii="Times New Roman" w:hAnsi="Times New Roman" w:cs="Times New Roman"/>
          <w:color w:val="000000" w:themeColor="text1"/>
          <w:sz w:val="28"/>
          <w:szCs w:val="28"/>
        </w:rPr>
        <w:t xml:space="preserve"> </w:t>
      </w:r>
      <w:r w:rsidR="002A325C" w:rsidRPr="006D4880">
        <w:rPr>
          <w:rFonts w:ascii="Times New Roman" w:hAnsi="Times New Roman" w:cs="Times New Roman"/>
          <w:color w:val="000000" w:themeColor="text1"/>
          <w:sz w:val="28"/>
          <w:szCs w:val="28"/>
          <w:u w:val="single"/>
        </w:rPr>
        <w:t>Е.В. Падалица</w:t>
      </w:r>
    </w:p>
    <w:p w:rsidR="001057E4" w:rsidRPr="006D4880" w:rsidRDefault="001D78AE" w:rsidP="001057E4">
      <w:pPr>
        <w:ind w:firstLine="0"/>
        <w:jc w:val="left"/>
        <w:rPr>
          <w:rFonts w:ascii="Times New Roman" w:hAnsi="Times New Roman" w:cs="Times New Roman"/>
          <w:color w:val="000000" w:themeColor="text1"/>
        </w:rPr>
      </w:pPr>
      <w:r w:rsidRPr="006D4880">
        <w:rPr>
          <w:rFonts w:ascii="Times New Roman" w:hAnsi="Times New Roman" w:cs="Times New Roman"/>
          <w:color w:val="000000" w:themeColor="text1"/>
          <w:sz w:val="28"/>
          <w:szCs w:val="28"/>
        </w:rPr>
        <w:t xml:space="preserve">                                                                                                          </w:t>
      </w:r>
      <w:r w:rsidR="00345D96" w:rsidRPr="006D4880">
        <w:rPr>
          <w:rFonts w:ascii="Times New Roman" w:hAnsi="Times New Roman" w:cs="Times New Roman"/>
          <w:color w:val="000000" w:themeColor="text1"/>
          <w:sz w:val="28"/>
          <w:szCs w:val="28"/>
        </w:rPr>
        <w:t xml:space="preserve">подпись                                                             </w:t>
      </w:r>
      <w:r w:rsidR="00642C0B" w:rsidRPr="006D4880">
        <w:rPr>
          <w:rFonts w:ascii="Times New Roman" w:hAnsi="Times New Roman" w:cs="Times New Roman"/>
          <w:color w:val="000000" w:themeColor="text1"/>
          <w:sz w:val="28"/>
          <w:szCs w:val="28"/>
        </w:rPr>
        <w:t xml:space="preserve">  </w:t>
      </w:r>
      <w:r w:rsidRPr="006D4880">
        <w:rPr>
          <w:rFonts w:ascii="Times New Roman" w:hAnsi="Times New Roman" w:cs="Times New Roman"/>
          <w:color w:val="000000" w:themeColor="text1"/>
          <w:sz w:val="28"/>
          <w:szCs w:val="28"/>
        </w:rPr>
        <w:t xml:space="preserve">        </w:t>
      </w:r>
      <w:r w:rsidR="00642C0B" w:rsidRPr="006D4880">
        <w:rPr>
          <w:rFonts w:ascii="Times New Roman" w:hAnsi="Times New Roman" w:cs="Times New Roman"/>
          <w:color w:val="000000" w:themeColor="text1"/>
          <w:sz w:val="28"/>
          <w:szCs w:val="28"/>
        </w:rPr>
        <w:t>ФИО</w:t>
      </w:r>
    </w:p>
    <w:sectPr w:rsidR="001057E4" w:rsidRPr="006D4880" w:rsidSect="007D6942">
      <w:headerReference w:type="default" r:id="rId6"/>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388" w:rsidRDefault="00331388" w:rsidP="007D6942">
      <w:r>
        <w:separator/>
      </w:r>
    </w:p>
  </w:endnote>
  <w:endnote w:type="continuationSeparator" w:id="0">
    <w:p w:rsidR="00331388" w:rsidRDefault="00331388" w:rsidP="007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388" w:rsidRDefault="00331388" w:rsidP="007D6942">
      <w:r>
        <w:separator/>
      </w:r>
    </w:p>
  </w:footnote>
  <w:footnote w:type="continuationSeparator" w:id="0">
    <w:p w:rsidR="00331388" w:rsidRDefault="00331388" w:rsidP="007D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475720"/>
      <w:docPartObj>
        <w:docPartGallery w:val="Page Numbers (Margins)"/>
        <w:docPartUnique/>
      </w:docPartObj>
    </w:sdtPr>
    <w:sdtEndPr/>
    <w:sdtContent>
      <w:p w:rsidR="007D6942" w:rsidRDefault="00F86245">
        <w:pPr>
          <w:pStyle w:val="a4"/>
        </w:pPr>
        <w:r>
          <w:rPr>
            <w:noProof/>
          </w:rPr>
          <mc:AlternateContent>
            <mc:Choice Requires="wps">
              <w:drawing>
                <wp:anchor distT="0" distB="0" distL="114300" distR="114300" simplePos="0" relativeHeight="251659264" behindDoc="0" locked="0" layoutInCell="0" allowOverlap="1">
                  <wp:simplePos x="0" y="0"/>
                  <wp:positionH relativeFrom="rightMargin">
                    <wp:posOffset>-18415</wp:posOffset>
                  </wp:positionH>
                  <wp:positionV relativeFrom="page">
                    <wp:posOffset>3333750</wp:posOffset>
                  </wp:positionV>
                  <wp:extent cx="428625"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73D5F" w:rsidRPr="00E73D5F" w:rsidRDefault="00FD3003">
                                  <w:pPr>
                                    <w:jc w:val="center"/>
                                    <w:rPr>
                                      <w:rFonts w:ascii="Times New Roman" w:eastAsiaTheme="majorEastAsia" w:hAnsi="Times New Roman" w:cs="Times New Roman"/>
                                      <w:sz w:val="28"/>
                                      <w:szCs w:val="28"/>
                                    </w:rPr>
                                  </w:pPr>
                                  <w:r w:rsidRPr="00E73D5F">
                                    <w:rPr>
                                      <w:rFonts w:ascii="Times New Roman" w:eastAsiaTheme="minorEastAsia" w:hAnsi="Times New Roman" w:cs="Times New Roman"/>
                                      <w:sz w:val="28"/>
                                      <w:szCs w:val="28"/>
                                    </w:rPr>
                                    <w:fldChar w:fldCharType="begin"/>
                                  </w:r>
                                  <w:r w:rsidR="00E73D5F" w:rsidRPr="00E73D5F">
                                    <w:rPr>
                                      <w:rFonts w:ascii="Times New Roman" w:hAnsi="Times New Roman" w:cs="Times New Roman"/>
                                      <w:sz w:val="28"/>
                                      <w:szCs w:val="28"/>
                                    </w:rPr>
                                    <w:instrText>PAGE  \* MERGEFORMAT</w:instrText>
                                  </w:r>
                                  <w:r w:rsidRPr="00E73D5F">
                                    <w:rPr>
                                      <w:rFonts w:ascii="Times New Roman" w:eastAsiaTheme="minorEastAsia" w:hAnsi="Times New Roman" w:cs="Times New Roman"/>
                                      <w:sz w:val="28"/>
                                      <w:szCs w:val="28"/>
                                    </w:rPr>
                                    <w:fldChar w:fldCharType="separate"/>
                                  </w:r>
                                  <w:r w:rsidR="00F62806" w:rsidRPr="00F62806">
                                    <w:rPr>
                                      <w:rFonts w:ascii="Times New Roman" w:eastAsiaTheme="majorEastAsia" w:hAnsi="Times New Roman" w:cs="Times New Roman"/>
                                      <w:noProof/>
                                      <w:sz w:val="28"/>
                                      <w:szCs w:val="28"/>
                                    </w:rPr>
                                    <w:t>6</w:t>
                                  </w:r>
                                  <w:r w:rsidRPr="00E73D5F">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45pt;margin-top:262.5pt;width:33.75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73D5F" w:rsidRPr="00E73D5F" w:rsidRDefault="00FD3003">
                            <w:pPr>
                              <w:jc w:val="center"/>
                              <w:rPr>
                                <w:rFonts w:ascii="Times New Roman" w:eastAsiaTheme="majorEastAsia" w:hAnsi="Times New Roman" w:cs="Times New Roman"/>
                                <w:sz w:val="28"/>
                                <w:szCs w:val="28"/>
                              </w:rPr>
                            </w:pPr>
                            <w:r w:rsidRPr="00E73D5F">
                              <w:rPr>
                                <w:rFonts w:ascii="Times New Roman" w:eastAsiaTheme="minorEastAsia" w:hAnsi="Times New Roman" w:cs="Times New Roman"/>
                                <w:sz w:val="28"/>
                                <w:szCs w:val="28"/>
                              </w:rPr>
                              <w:fldChar w:fldCharType="begin"/>
                            </w:r>
                            <w:r w:rsidR="00E73D5F" w:rsidRPr="00E73D5F">
                              <w:rPr>
                                <w:rFonts w:ascii="Times New Roman" w:hAnsi="Times New Roman" w:cs="Times New Roman"/>
                                <w:sz w:val="28"/>
                                <w:szCs w:val="28"/>
                              </w:rPr>
                              <w:instrText>PAGE  \* MERGEFORMAT</w:instrText>
                            </w:r>
                            <w:r w:rsidRPr="00E73D5F">
                              <w:rPr>
                                <w:rFonts w:ascii="Times New Roman" w:eastAsiaTheme="minorEastAsia" w:hAnsi="Times New Roman" w:cs="Times New Roman"/>
                                <w:sz w:val="28"/>
                                <w:szCs w:val="28"/>
                              </w:rPr>
                              <w:fldChar w:fldCharType="separate"/>
                            </w:r>
                            <w:r w:rsidR="00F62806" w:rsidRPr="00F62806">
                              <w:rPr>
                                <w:rFonts w:ascii="Times New Roman" w:eastAsiaTheme="majorEastAsia" w:hAnsi="Times New Roman" w:cs="Times New Roman"/>
                                <w:noProof/>
                                <w:sz w:val="28"/>
                                <w:szCs w:val="28"/>
                              </w:rPr>
                              <w:t>6</w:t>
                            </w:r>
                            <w:r w:rsidRPr="00E73D5F">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8"/>
    <w:rsid w:val="00031B45"/>
    <w:rsid w:val="00032689"/>
    <w:rsid w:val="000471A7"/>
    <w:rsid w:val="000549FA"/>
    <w:rsid w:val="0008700B"/>
    <w:rsid w:val="00092349"/>
    <w:rsid w:val="000C540F"/>
    <w:rsid w:val="001057E4"/>
    <w:rsid w:val="00130F43"/>
    <w:rsid w:val="001A7B8B"/>
    <w:rsid w:val="001D78AE"/>
    <w:rsid w:val="001F2603"/>
    <w:rsid w:val="002024AE"/>
    <w:rsid w:val="00207DCD"/>
    <w:rsid w:val="00212251"/>
    <w:rsid w:val="00294148"/>
    <w:rsid w:val="002A054F"/>
    <w:rsid w:val="002A325C"/>
    <w:rsid w:val="0032383C"/>
    <w:rsid w:val="00331388"/>
    <w:rsid w:val="003432B5"/>
    <w:rsid w:val="00345D96"/>
    <w:rsid w:val="00347F90"/>
    <w:rsid w:val="00370B7D"/>
    <w:rsid w:val="00377782"/>
    <w:rsid w:val="003A1A1D"/>
    <w:rsid w:val="003C086E"/>
    <w:rsid w:val="003C7B36"/>
    <w:rsid w:val="003D2F72"/>
    <w:rsid w:val="0043531E"/>
    <w:rsid w:val="00465A60"/>
    <w:rsid w:val="004B3311"/>
    <w:rsid w:val="004B3A5A"/>
    <w:rsid w:val="004D5D87"/>
    <w:rsid w:val="004F53C4"/>
    <w:rsid w:val="005B0797"/>
    <w:rsid w:val="005C1C28"/>
    <w:rsid w:val="005E039A"/>
    <w:rsid w:val="005F0758"/>
    <w:rsid w:val="005F3D92"/>
    <w:rsid w:val="00622EB3"/>
    <w:rsid w:val="0064236D"/>
    <w:rsid w:val="00642C0B"/>
    <w:rsid w:val="00646277"/>
    <w:rsid w:val="006466D7"/>
    <w:rsid w:val="006650F3"/>
    <w:rsid w:val="00694323"/>
    <w:rsid w:val="006B643D"/>
    <w:rsid w:val="006C40B3"/>
    <w:rsid w:val="006D4880"/>
    <w:rsid w:val="00705B7B"/>
    <w:rsid w:val="007153DD"/>
    <w:rsid w:val="007267D7"/>
    <w:rsid w:val="0073370F"/>
    <w:rsid w:val="0077696F"/>
    <w:rsid w:val="007D56C2"/>
    <w:rsid w:val="007D6942"/>
    <w:rsid w:val="007F7199"/>
    <w:rsid w:val="0080164D"/>
    <w:rsid w:val="00892422"/>
    <w:rsid w:val="00893AA1"/>
    <w:rsid w:val="008955A6"/>
    <w:rsid w:val="008C28BE"/>
    <w:rsid w:val="0096355C"/>
    <w:rsid w:val="00963883"/>
    <w:rsid w:val="0099423A"/>
    <w:rsid w:val="009A6961"/>
    <w:rsid w:val="009B33E8"/>
    <w:rsid w:val="00A10279"/>
    <w:rsid w:val="00A10354"/>
    <w:rsid w:val="00A410A7"/>
    <w:rsid w:val="00A542E9"/>
    <w:rsid w:val="00A9268B"/>
    <w:rsid w:val="00A9762E"/>
    <w:rsid w:val="00AB6D54"/>
    <w:rsid w:val="00B257DB"/>
    <w:rsid w:val="00B575F3"/>
    <w:rsid w:val="00B75B97"/>
    <w:rsid w:val="00BC01BE"/>
    <w:rsid w:val="00BC2D41"/>
    <w:rsid w:val="00C27276"/>
    <w:rsid w:val="00C35E09"/>
    <w:rsid w:val="00CC02F1"/>
    <w:rsid w:val="00CC369B"/>
    <w:rsid w:val="00D30109"/>
    <w:rsid w:val="00D4350B"/>
    <w:rsid w:val="00D47221"/>
    <w:rsid w:val="00D7013F"/>
    <w:rsid w:val="00D70FC5"/>
    <w:rsid w:val="00D978FF"/>
    <w:rsid w:val="00DA618D"/>
    <w:rsid w:val="00DB24AE"/>
    <w:rsid w:val="00DB721F"/>
    <w:rsid w:val="00DC6D6A"/>
    <w:rsid w:val="00DD5D64"/>
    <w:rsid w:val="00DE163B"/>
    <w:rsid w:val="00E57E39"/>
    <w:rsid w:val="00E714CD"/>
    <w:rsid w:val="00E73D5F"/>
    <w:rsid w:val="00E8140E"/>
    <w:rsid w:val="00ED6AD5"/>
    <w:rsid w:val="00EF4501"/>
    <w:rsid w:val="00EF515E"/>
    <w:rsid w:val="00F105B1"/>
    <w:rsid w:val="00F233BB"/>
    <w:rsid w:val="00F44A08"/>
    <w:rsid w:val="00F55CBA"/>
    <w:rsid w:val="00F62806"/>
    <w:rsid w:val="00F759CF"/>
    <w:rsid w:val="00F86245"/>
    <w:rsid w:val="00FC4C64"/>
    <w:rsid w:val="00FD30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7D07F"/>
  <w15:docId w15:val="{8528C6E0-2609-4B19-8726-5A976561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4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016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7E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D6942"/>
    <w:pPr>
      <w:tabs>
        <w:tab w:val="center" w:pos="4677"/>
        <w:tab w:val="right" w:pos="9355"/>
      </w:tabs>
    </w:pPr>
  </w:style>
  <w:style w:type="character" w:customStyle="1" w:styleId="a5">
    <w:name w:val="Верхний колонтитул Знак"/>
    <w:basedOn w:val="a0"/>
    <w:link w:val="a4"/>
    <w:uiPriority w:val="99"/>
    <w:rsid w:val="007D6942"/>
    <w:rPr>
      <w:rFonts w:ascii="Arial" w:eastAsia="Times New Roman" w:hAnsi="Arial" w:cs="Arial"/>
      <w:sz w:val="24"/>
      <w:szCs w:val="24"/>
      <w:lang w:eastAsia="ru-RU"/>
    </w:rPr>
  </w:style>
  <w:style w:type="paragraph" w:styleId="a6">
    <w:name w:val="footer"/>
    <w:basedOn w:val="a"/>
    <w:link w:val="a7"/>
    <w:uiPriority w:val="99"/>
    <w:unhideWhenUsed/>
    <w:rsid w:val="007D6942"/>
    <w:pPr>
      <w:tabs>
        <w:tab w:val="center" w:pos="4677"/>
        <w:tab w:val="right" w:pos="9355"/>
      </w:tabs>
    </w:pPr>
  </w:style>
  <w:style w:type="character" w:customStyle="1" w:styleId="a7">
    <w:name w:val="Нижний колонтитул Знак"/>
    <w:basedOn w:val="a0"/>
    <w:link w:val="a6"/>
    <w:uiPriority w:val="99"/>
    <w:rsid w:val="007D6942"/>
    <w:rPr>
      <w:rFonts w:ascii="Arial" w:eastAsia="Times New Roman" w:hAnsi="Arial" w:cs="Arial"/>
      <w:sz w:val="24"/>
      <w:szCs w:val="24"/>
      <w:lang w:eastAsia="ru-RU"/>
    </w:rPr>
  </w:style>
  <w:style w:type="paragraph" w:styleId="a8">
    <w:name w:val="Balloon Text"/>
    <w:basedOn w:val="a"/>
    <w:link w:val="a9"/>
    <w:uiPriority w:val="99"/>
    <w:semiHidden/>
    <w:unhideWhenUsed/>
    <w:rsid w:val="0064236D"/>
    <w:rPr>
      <w:rFonts w:ascii="Segoe UI" w:hAnsi="Segoe UI" w:cs="Segoe UI"/>
      <w:sz w:val="18"/>
      <w:szCs w:val="18"/>
    </w:rPr>
  </w:style>
  <w:style w:type="character" w:customStyle="1" w:styleId="a9">
    <w:name w:val="Текст выноски Знак"/>
    <w:basedOn w:val="a0"/>
    <w:link w:val="a8"/>
    <w:uiPriority w:val="99"/>
    <w:semiHidden/>
    <w:rsid w:val="0064236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1265</Words>
  <Characters>7214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OVFK10</dc:creator>
  <cp:lastModifiedBy>Jirnova Irina Nikolaevna</cp:lastModifiedBy>
  <cp:revision>20</cp:revision>
  <cp:lastPrinted>2025-07-03T05:20:00Z</cp:lastPrinted>
  <dcterms:created xsi:type="dcterms:W3CDTF">2023-06-14T12:03:00Z</dcterms:created>
  <dcterms:modified xsi:type="dcterms:W3CDTF">2025-07-03T05:21:00Z</dcterms:modified>
</cp:coreProperties>
</file>