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1D0" w:rsidRPr="00D674D6" w:rsidRDefault="002351D0" w:rsidP="002351D0">
      <w:pPr>
        <w:jc w:val="center"/>
        <w:rPr>
          <w:b/>
          <w:sz w:val="24"/>
          <w:szCs w:val="24"/>
        </w:rPr>
      </w:pPr>
      <w:r w:rsidRPr="00D674D6">
        <w:rPr>
          <w:b/>
          <w:sz w:val="24"/>
          <w:szCs w:val="24"/>
        </w:rPr>
        <w:t>АДМИНИСТРАЦИЯ</w:t>
      </w:r>
    </w:p>
    <w:p w:rsidR="002351D0" w:rsidRPr="00D674D6" w:rsidRDefault="002351D0" w:rsidP="002351D0">
      <w:pPr>
        <w:jc w:val="center"/>
        <w:rPr>
          <w:b/>
          <w:sz w:val="24"/>
          <w:szCs w:val="24"/>
        </w:rPr>
      </w:pPr>
      <w:r w:rsidRPr="00D674D6">
        <w:rPr>
          <w:b/>
          <w:sz w:val="24"/>
          <w:szCs w:val="24"/>
        </w:rPr>
        <w:t>МУНИЦИПАЛЬНОГО ОБРАЗОВАНИЯ ТЕМРЮКСКИЙ РАЙОН</w:t>
      </w:r>
    </w:p>
    <w:p w:rsidR="002351D0" w:rsidRPr="00D674D6" w:rsidRDefault="002351D0" w:rsidP="002351D0">
      <w:pPr>
        <w:jc w:val="center"/>
        <w:rPr>
          <w:b/>
          <w:sz w:val="24"/>
          <w:szCs w:val="24"/>
        </w:rPr>
      </w:pPr>
    </w:p>
    <w:p w:rsidR="002351D0" w:rsidRPr="00D674D6" w:rsidRDefault="002351D0" w:rsidP="002351D0">
      <w:pPr>
        <w:jc w:val="center"/>
        <w:rPr>
          <w:b/>
          <w:sz w:val="24"/>
          <w:szCs w:val="24"/>
        </w:rPr>
      </w:pPr>
      <w:r w:rsidRPr="00D674D6">
        <w:rPr>
          <w:b/>
          <w:sz w:val="24"/>
          <w:szCs w:val="24"/>
        </w:rPr>
        <w:t>ПОСТАНОВЛЕНИЕ</w:t>
      </w:r>
    </w:p>
    <w:p w:rsidR="002351D0" w:rsidRPr="00D674D6" w:rsidRDefault="002351D0" w:rsidP="002351D0">
      <w:pPr>
        <w:jc w:val="center"/>
        <w:rPr>
          <w:b/>
          <w:sz w:val="24"/>
          <w:szCs w:val="24"/>
        </w:rPr>
      </w:pPr>
      <w:r w:rsidRPr="00D674D6">
        <w:rPr>
          <w:b/>
          <w:sz w:val="24"/>
          <w:szCs w:val="24"/>
        </w:rPr>
        <w:t>от 1 ноября 2021 года № 1628</w:t>
      </w:r>
    </w:p>
    <w:p w:rsidR="006E7CA2" w:rsidRPr="00D674D6" w:rsidRDefault="006E7CA2" w:rsidP="002351D0">
      <w:pPr>
        <w:jc w:val="center"/>
        <w:rPr>
          <w:b/>
          <w:sz w:val="24"/>
          <w:szCs w:val="24"/>
        </w:rPr>
      </w:pPr>
    </w:p>
    <w:p w:rsidR="002351D0" w:rsidRPr="00D674D6" w:rsidRDefault="002351D0" w:rsidP="002351D0">
      <w:pPr>
        <w:jc w:val="center"/>
        <w:rPr>
          <w:b/>
          <w:sz w:val="24"/>
          <w:szCs w:val="24"/>
        </w:rPr>
      </w:pPr>
      <w:r w:rsidRPr="00D674D6">
        <w:rPr>
          <w:b/>
          <w:sz w:val="24"/>
          <w:szCs w:val="24"/>
        </w:rPr>
        <w:t>Об утверждении муниципальной программы муниципального образования Темрюкский район</w:t>
      </w:r>
    </w:p>
    <w:p w:rsidR="0042500B" w:rsidRPr="00D674D6" w:rsidRDefault="002351D0" w:rsidP="003C651C">
      <w:pPr>
        <w:jc w:val="center"/>
        <w:rPr>
          <w:b/>
          <w:sz w:val="24"/>
          <w:szCs w:val="24"/>
        </w:rPr>
      </w:pPr>
      <w:r w:rsidRPr="00D674D6">
        <w:rPr>
          <w:b/>
          <w:sz w:val="24"/>
          <w:szCs w:val="24"/>
        </w:rPr>
        <w:t>«Комплексное развитие в сфере дорожного хозяйства»</w:t>
      </w:r>
    </w:p>
    <w:p w:rsidR="006E7CA2" w:rsidRPr="00D674D6" w:rsidRDefault="006E7CA2" w:rsidP="006E7CA2">
      <w:pPr>
        <w:jc w:val="center"/>
        <w:rPr>
          <w:sz w:val="24"/>
          <w:szCs w:val="24"/>
        </w:rPr>
      </w:pPr>
    </w:p>
    <w:p w:rsidR="006E7CA2" w:rsidRPr="00D674D6" w:rsidRDefault="006E7CA2" w:rsidP="006E7CA2">
      <w:pPr>
        <w:jc w:val="center"/>
        <w:rPr>
          <w:sz w:val="24"/>
          <w:szCs w:val="24"/>
        </w:rPr>
      </w:pPr>
      <w:r w:rsidRPr="00D674D6">
        <w:rPr>
          <w:sz w:val="24"/>
          <w:szCs w:val="24"/>
        </w:rPr>
        <w:t>Список изменяющих документов</w:t>
      </w:r>
    </w:p>
    <w:p w:rsidR="006E7CA2" w:rsidRPr="00D674D6" w:rsidRDefault="006E7CA2" w:rsidP="006E7CA2">
      <w:pPr>
        <w:jc w:val="center"/>
        <w:rPr>
          <w:sz w:val="24"/>
          <w:szCs w:val="24"/>
        </w:rPr>
      </w:pPr>
      <w:r w:rsidRPr="00D674D6">
        <w:rPr>
          <w:sz w:val="24"/>
          <w:szCs w:val="24"/>
        </w:rPr>
        <w:t xml:space="preserve">(в ред. постановлений администрации МО Темрюкский район </w:t>
      </w:r>
    </w:p>
    <w:p w:rsidR="008C1962" w:rsidRPr="00D674D6" w:rsidRDefault="006E7CA2" w:rsidP="006E7CA2">
      <w:pPr>
        <w:jc w:val="center"/>
        <w:rPr>
          <w:sz w:val="24"/>
          <w:szCs w:val="24"/>
        </w:rPr>
      </w:pPr>
      <w:r w:rsidRPr="00D674D6">
        <w:rPr>
          <w:sz w:val="24"/>
          <w:szCs w:val="24"/>
        </w:rPr>
        <w:t>от 27.12.2021 № 2055</w:t>
      </w:r>
      <w:r w:rsidR="001B7D32" w:rsidRPr="00D674D6">
        <w:rPr>
          <w:sz w:val="24"/>
          <w:szCs w:val="24"/>
        </w:rPr>
        <w:t>; от 21.01.2022 № 40</w:t>
      </w:r>
      <w:r w:rsidR="00696B41" w:rsidRPr="00D674D6">
        <w:rPr>
          <w:sz w:val="24"/>
          <w:szCs w:val="24"/>
        </w:rPr>
        <w:t>; от 26.09.202 № 1755</w:t>
      </w:r>
      <w:r w:rsidR="008C1962" w:rsidRPr="00D674D6">
        <w:rPr>
          <w:sz w:val="24"/>
          <w:szCs w:val="24"/>
        </w:rPr>
        <w:t xml:space="preserve">; </w:t>
      </w:r>
    </w:p>
    <w:p w:rsidR="00D232DC" w:rsidRDefault="008C1962" w:rsidP="006E7CA2">
      <w:pPr>
        <w:jc w:val="center"/>
        <w:rPr>
          <w:sz w:val="24"/>
          <w:szCs w:val="24"/>
        </w:rPr>
      </w:pPr>
      <w:r w:rsidRPr="00D674D6">
        <w:rPr>
          <w:sz w:val="24"/>
          <w:szCs w:val="24"/>
        </w:rPr>
        <w:t>от 01.11.2022 № 2032</w:t>
      </w:r>
      <w:r w:rsidR="002C23C4" w:rsidRPr="00D674D6">
        <w:rPr>
          <w:sz w:val="24"/>
          <w:szCs w:val="24"/>
        </w:rPr>
        <w:t>, от 06.12.2022 № 2320</w:t>
      </w:r>
      <w:r w:rsidR="000752ED" w:rsidRPr="00D674D6">
        <w:rPr>
          <w:sz w:val="24"/>
          <w:szCs w:val="24"/>
        </w:rPr>
        <w:t>, от 20.12.2022 № 2408</w:t>
      </w:r>
      <w:r w:rsidR="00D232DC">
        <w:rPr>
          <w:sz w:val="24"/>
          <w:szCs w:val="24"/>
        </w:rPr>
        <w:t xml:space="preserve">; </w:t>
      </w:r>
    </w:p>
    <w:p w:rsidR="003E29B1" w:rsidRDefault="00D232DC" w:rsidP="006E7CA2">
      <w:pPr>
        <w:jc w:val="center"/>
        <w:rPr>
          <w:sz w:val="24"/>
          <w:szCs w:val="24"/>
        </w:rPr>
      </w:pPr>
      <w:r>
        <w:rPr>
          <w:sz w:val="24"/>
          <w:szCs w:val="24"/>
        </w:rPr>
        <w:t>от 19.05.2023 № 734</w:t>
      </w:r>
      <w:r w:rsidR="00113048">
        <w:rPr>
          <w:sz w:val="24"/>
          <w:szCs w:val="24"/>
        </w:rPr>
        <w:t>, от 24.07.2023 № 1091</w:t>
      </w:r>
      <w:r w:rsidR="005F4FB7">
        <w:rPr>
          <w:sz w:val="24"/>
          <w:szCs w:val="24"/>
        </w:rPr>
        <w:t>, от 14.08.2023 № 1267</w:t>
      </w:r>
      <w:r w:rsidR="006E2D33">
        <w:rPr>
          <w:sz w:val="24"/>
          <w:szCs w:val="24"/>
        </w:rPr>
        <w:t>; от 23.10.2023 № 1732</w:t>
      </w:r>
      <w:r w:rsidR="003E29B1">
        <w:rPr>
          <w:sz w:val="24"/>
          <w:szCs w:val="24"/>
        </w:rPr>
        <w:t xml:space="preserve">, </w:t>
      </w:r>
    </w:p>
    <w:p w:rsidR="0045505D" w:rsidRDefault="003E29B1" w:rsidP="006E7CA2">
      <w:pPr>
        <w:jc w:val="center"/>
        <w:rPr>
          <w:sz w:val="24"/>
          <w:szCs w:val="24"/>
        </w:rPr>
      </w:pPr>
      <w:r>
        <w:rPr>
          <w:sz w:val="24"/>
          <w:szCs w:val="24"/>
        </w:rPr>
        <w:t>от 25.03.2024 № 371</w:t>
      </w:r>
      <w:r w:rsidR="005A7DC3">
        <w:rPr>
          <w:sz w:val="24"/>
          <w:szCs w:val="24"/>
        </w:rPr>
        <w:t>, от 23.09.2024 № 1445</w:t>
      </w:r>
      <w:r w:rsidR="00DD4952">
        <w:rPr>
          <w:sz w:val="24"/>
          <w:szCs w:val="24"/>
        </w:rPr>
        <w:t>, от 21.10.2024 № 1647</w:t>
      </w:r>
      <w:r w:rsidR="00AD767F">
        <w:rPr>
          <w:sz w:val="24"/>
          <w:szCs w:val="24"/>
        </w:rPr>
        <w:t>, от 27.11.2024 № 1940</w:t>
      </w:r>
      <w:r w:rsidR="0045505D">
        <w:rPr>
          <w:sz w:val="24"/>
          <w:szCs w:val="24"/>
        </w:rPr>
        <w:t xml:space="preserve">, </w:t>
      </w:r>
    </w:p>
    <w:p w:rsidR="001F6B01" w:rsidRDefault="0045505D" w:rsidP="006E7CA2">
      <w:pPr>
        <w:jc w:val="center"/>
        <w:rPr>
          <w:sz w:val="24"/>
          <w:szCs w:val="24"/>
        </w:rPr>
      </w:pPr>
      <w:r>
        <w:rPr>
          <w:sz w:val="24"/>
          <w:szCs w:val="24"/>
        </w:rPr>
        <w:t>от 18.12.2024 № 2090</w:t>
      </w:r>
      <w:r w:rsidR="0081655A">
        <w:rPr>
          <w:sz w:val="24"/>
          <w:szCs w:val="24"/>
        </w:rPr>
        <w:t>, от 27.01.2025 № 100</w:t>
      </w:r>
      <w:r w:rsidR="0057388A">
        <w:rPr>
          <w:sz w:val="24"/>
          <w:szCs w:val="24"/>
        </w:rPr>
        <w:t>, от 21.04.2025 № 623</w:t>
      </w:r>
      <w:r w:rsidR="00D728AA">
        <w:rPr>
          <w:sz w:val="24"/>
          <w:szCs w:val="24"/>
        </w:rPr>
        <w:t>, от 21.07.2025 № 1108</w:t>
      </w:r>
      <w:r w:rsidR="001F6B01">
        <w:rPr>
          <w:sz w:val="24"/>
          <w:szCs w:val="24"/>
        </w:rPr>
        <w:t xml:space="preserve">, </w:t>
      </w:r>
    </w:p>
    <w:p w:rsidR="006E7CA2" w:rsidRPr="00D674D6" w:rsidRDefault="001F6B01" w:rsidP="006E7CA2">
      <w:pPr>
        <w:jc w:val="center"/>
        <w:rPr>
          <w:sz w:val="24"/>
          <w:szCs w:val="24"/>
        </w:rPr>
      </w:pPr>
      <w:r>
        <w:rPr>
          <w:sz w:val="24"/>
          <w:szCs w:val="24"/>
        </w:rPr>
        <w:t>от 19</w:t>
      </w:r>
      <w:r w:rsidRPr="001F6B01">
        <w:rPr>
          <w:sz w:val="24"/>
          <w:szCs w:val="24"/>
        </w:rPr>
        <w:t>.0</w:t>
      </w:r>
      <w:r>
        <w:rPr>
          <w:sz w:val="24"/>
          <w:szCs w:val="24"/>
        </w:rPr>
        <w:t>9</w:t>
      </w:r>
      <w:r w:rsidRPr="001F6B01">
        <w:rPr>
          <w:sz w:val="24"/>
          <w:szCs w:val="24"/>
        </w:rPr>
        <w:t>.2025</w:t>
      </w:r>
      <w:r>
        <w:rPr>
          <w:sz w:val="24"/>
          <w:szCs w:val="24"/>
        </w:rPr>
        <w:t xml:space="preserve"> № 1460, от 22.10.2025 № 1609</w:t>
      </w:r>
      <w:r w:rsidR="003E504F">
        <w:rPr>
          <w:sz w:val="24"/>
          <w:szCs w:val="24"/>
        </w:rPr>
        <w:t>, от 23.12.2025 № 2025</w:t>
      </w:r>
      <w:r w:rsidR="00D040C9">
        <w:rPr>
          <w:sz w:val="24"/>
          <w:szCs w:val="24"/>
        </w:rPr>
        <w:t>, от 26.01.2026 № 56</w:t>
      </w:r>
      <w:r w:rsidR="006E7CA2" w:rsidRPr="00D674D6">
        <w:rPr>
          <w:sz w:val="24"/>
          <w:szCs w:val="24"/>
        </w:rPr>
        <w:t>)</w:t>
      </w:r>
    </w:p>
    <w:p w:rsidR="002351D0" w:rsidRPr="00D674D6" w:rsidRDefault="002351D0" w:rsidP="002351D0">
      <w:pPr>
        <w:jc w:val="both"/>
        <w:rPr>
          <w:sz w:val="24"/>
          <w:szCs w:val="24"/>
        </w:rPr>
      </w:pPr>
    </w:p>
    <w:p w:rsidR="002351D0" w:rsidRPr="00D674D6" w:rsidRDefault="002351D0" w:rsidP="002351D0">
      <w:pPr>
        <w:tabs>
          <w:tab w:val="left" w:pos="142"/>
        </w:tabs>
        <w:ind w:firstLine="709"/>
        <w:jc w:val="both"/>
        <w:rPr>
          <w:sz w:val="24"/>
          <w:szCs w:val="24"/>
        </w:rPr>
      </w:pPr>
      <w:r w:rsidRPr="00D674D6">
        <w:rPr>
          <w:sz w:val="24"/>
          <w:szCs w:val="24"/>
        </w:rPr>
        <w:t xml:space="preserve">В соответствии со </w:t>
      </w:r>
      <w:hyperlink r:id="rId8" w:history="1">
        <w:r w:rsidRPr="00D674D6">
          <w:rPr>
            <w:sz w:val="24"/>
            <w:szCs w:val="24"/>
          </w:rPr>
          <w:t>статьей 179</w:t>
        </w:r>
      </w:hyperlink>
      <w:r w:rsidRPr="00D674D6">
        <w:rPr>
          <w:sz w:val="24"/>
          <w:szCs w:val="24"/>
        </w:rPr>
        <w:t xml:space="preserve"> Бюджетного кодекса Российской Федерации, Федеральным </w:t>
      </w:r>
      <w:hyperlink r:id="rId9" w:history="1">
        <w:r w:rsidRPr="00D674D6">
          <w:rPr>
            <w:sz w:val="24"/>
            <w:szCs w:val="24"/>
          </w:rPr>
          <w:t>законом</w:t>
        </w:r>
      </w:hyperlink>
      <w:r w:rsidRPr="00D674D6">
        <w:rPr>
          <w:sz w:val="24"/>
          <w:szCs w:val="24"/>
        </w:rPr>
        <w:t xml:space="preserve"> от 28 июня 2014 года № 172-ФЗ «О стратегическом планировании в Российской Федерации», решением </w:t>
      </w:r>
      <w:r w:rsidRPr="00D674D6">
        <w:rPr>
          <w:sz w:val="24"/>
          <w:szCs w:val="24"/>
          <w:lang w:val="en-US"/>
        </w:rPr>
        <w:t>LXXX</w:t>
      </w:r>
      <w:r w:rsidRPr="00D674D6">
        <w:rPr>
          <w:sz w:val="24"/>
          <w:szCs w:val="24"/>
        </w:rPr>
        <w:t xml:space="preserve"> сессии Совета муниципального образования Темрюкский район </w:t>
      </w:r>
      <w:r w:rsidRPr="00D674D6">
        <w:rPr>
          <w:sz w:val="24"/>
          <w:szCs w:val="24"/>
          <w:lang w:val="en-US"/>
        </w:rPr>
        <w:t>VI</w:t>
      </w:r>
      <w:r w:rsidR="001B7D32" w:rsidRPr="00D674D6">
        <w:rPr>
          <w:sz w:val="24"/>
          <w:szCs w:val="24"/>
        </w:rPr>
        <w:t xml:space="preserve"> созыва </w:t>
      </w:r>
      <w:r w:rsidRPr="00D674D6">
        <w:rPr>
          <w:sz w:val="24"/>
          <w:szCs w:val="24"/>
        </w:rPr>
        <w:t>от 25 августа 2020 года № 801 «Об утверждении Стратегии социально-экономического развития Темрюкско</w:t>
      </w:r>
      <w:r w:rsidR="001B7D32" w:rsidRPr="00D674D6">
        <w:rPr>
          <w:sz w:val="24"/>
          <w:szCs w:val="24"/>
        </w:rPr>
        <w:t>г</w:t>
      </w:r>
      <w:r w:rsidRPr="00D674D6">
        <w:rPr>
          <w:sz w:val="24"/>
          <w:szCs w:val="24"/>
        </w:rPr>
        <w:t xml:space="preserve">о района Краснодарского края до                   2030 года», </w:t>
      </w:r>
      <w:hyperlink r:id="rId10" w:history="1">
        <w:r w:rsidRPr="00D674D6">
          <w:rPr>
            <w:sz w:val="24"/>
            <w:szCs w:val="24"/>
          </w:rPr>
          <w:t>постановлением</w:t>
        </w:r>
      </w:hyperlink>
      <w:r w:rsidRPr="00D674D6">
        <w:rPr>
          <w:sz w:val="24"/>
          <w:szCs w:val="24"/>
        </w:rPr>
        <w:t xml:space="preserve"> администрации муниципального образования Темрюкский район от 13 июля 2021 года № 979 «Об утверждении п</w:t>
      </w:r>
      <w:r w:rsidRPr="00D674D6">
        <w:rPr>
          <w:sz w:val="24"/>
          <w:szCs w:val="24"/>
          <w:lang w:eastAsia="ru-RU"/>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Pr="00D674D6">
        <w:rPr>
          <w:sz w:val="24"/>
          <w:szCs w:val="24"/>
        </w:rPr>
        <w:t>» (в редакции постановления администрации муниципального образования Темрюкский ра</w:t>
      </w:r>
      <w:r w:rsidR="006E7CA2" w:rsidRPr="00D674D6">
        <w:rPr>
          <w:sz w:val="24"/>
          <w:szCs w:val="24"/>
        </w:rPr>
        <w:t xml:space="preserve">йон от 27 сентября 2021 года </w:t>
      </w:r>
      <w:r w:rsidRPr="00D674D6">
        <w:rPr>
          <w:sz w:val="24"/>
          <w:szCs w:val="24"/>
        </w:rPr>
        <w:t xml:space="preserve">№ 1444), </w:t>
      </w:r>
      <w:hyperlink r:id="rId11" w:history="1">
        <w:r w:rsidRPr="00D674D6">
          <w:rPr>
            <w:sz w:val="24"/>
            <w:szCs w:val="24"/>
          </w:rPr>
          <w:t>постановлением</w:t>
        </w:r>
      </w:hyperlink>
      <w:r w:rsidRPr="00D674D6">
        <w:rPr>
          <w:sz w:val="24"/>
          <w:szCs w:val="24"/>
        </w:rPr>
        <w:t xml:space="preserve"> администрации муниципального образования Темрюкский район от 5 августа 2021 года № 1163 «Об утверждении перечня муниципальных программ муниципального образования Темрюкски</w:t>
      </w:r>
      <w:r w:rsidR="001B7D32" w:rsidRPr="00D674D6">
        <w:rPr>
          <w:sz w:val="24"/>
          <w:szCs w:val="24"/>
        </w:rPr>
        <w:t xml:space="preserve">й район» </w:t>
      </w:r>
      <w:r w:rsidRPr="00D674D6">
        <w:rPr>
          <w:spacing w:val="20"/>
          <w:sz w:val="24"/>
          <w:szCs w:val="24"/>
        </w:rPr>
        <w:t>п о с т а н о в л я ю</w:t>
      </w:r>
      <w:r w:rsidRPr="00D674D6">
        <w:rPr>
          <w:sz w:val="24"/>
          <w:szCs w:val="24"/>
        </w:rPr>
        <w:t>:</w:t>
      </w:r>
    </w:p>
    <w:p w:rsidR="002351D0" w:rsidRPr="00D674D6" w:rsidRDefault="002351D0" w:rsidP="002351D0">
      <w:pPr>
        <w:tabs>
          <w:tab w:val="left" w:pos="142"/>
        </w:tabs>
        <w:ind w:firstLine="709"/>
        <w:jc w:val="both"/>
        <w:rPr>
          <w:rFonts w:cs="Times New Roman"/>
          <w:sz w:val="24"/>
          <w:szCs w:val="24"/>
        </w:rPr>
      </w:pPr>
      <w:r w:rsidRPr="00D674D6">
        <w:rPr>
          <w:sz w:val="24"/>
          <w:szCs w:val="24"/>
        </w:rPr>
        <w:t>1.</w:t>
      </w:r>
      <w:r w:rsidRPr="00D674D6">
        <w:rPr>
          <w:rFonts w:cs="Times New Roman"/>
          <w:sz w:val="24"/>
          <w:szCs w:val="24"/>
        </w:rPr>
        <w:t xml:space="preserve"> Утвердить муниципальную программу </w:t>
      </w:r>
      <w:r w:rsidRPr="00D674D6">
        <w:rPr>
          <w:sz w:val="24"/>
          <w:szCs w:val="24"/>
        </w:rPr>
        <w:t>муниципального образования Темрюкский район</w:t>
      </w:r>
      <w:r w:rsidRPr="00D674D6">
        <w:rPr>
          <w:rFonts w:cs="Times New Roman"/>
          <w:sz w:val="24"/>
          <w:szCs w:val="24"/>
        </w:rPr>
        <w:t xml:space="preserve"> «Комплексное развитие в сфере дорожного хозяйства» со сроком реализации с </w:t>
      </w:r>
      <w:r w:rsidRPr="00D674D6">
        <w:rPr>
          <w:sz w:val="24"/>
          <w:szCs w:val="24"/>
        </w:rPr>
        <w:t xml:space="preserve">1 января 2022 года, согласно </w:t>
      </w:r>
      <w:proofErr w:type="gramStart"/>
      <w:r w:rsidRPr="00D674D6">
        <w:rPr>
          <w:sz w:val="24"/>
          <w:szCs w:val="24"/>
        </w:rPr>
        <w:t>приложению</w:t>
      </w:r>
      <w:proofErr w:type="gramEnd"/>
      <w:r w:rsidRPr="00D674D6">
        <w:rPr>
          <w:sz w:val="24"/>
          <w:szCs w:val="24"/>
        </w:rPr>
        <w:t xml:space="preserve"> к настоящему постановлению</w:t>
      </w:r>
      <w:r w:rsidRPr="00D674D6">
        <w:rPr>
          <w:rFonts w:cs="Times New Roman"/>
          <w:sz w:val="24"/>
          <w:szCs w:val="24"/>
        </w:rPr>
        <w:t>.</w:t>
      </w:r>
    </w:p>
    <w:p w:rsidR="002351D0" w:rsidRPr="00D674D6" w:rsidRDefault="002351D0" w:rsidP="002351D0">
      <w:pPr>
        <w:tabs>
          <w:tab w:val="left" w:pos="142"/>
        </w:tabs>
        <w:ind w:firstLine="709"/>
        <w:jc w:val="both"/>
        <w:rPr>
          <w:sz w:val="24"/>
          <w:szCs w:val="24"/>
        </w:rPr>
      </w:pPr>
      <w:r w:rsidRPr="00D674D6">
        <w:rPr>
          <w:rFonts w:cs="Times New Roman"/>
          <w:sz w:val="24"/>
          <w:szCs w:val="24"/>
        </w:rPr>
        <w:t xml:space="preserve">2. </w:t>
      </w:r>
      <w:r w:rsidRPr="00D674D6">
        <w:rPr>
          <w:sz w:val="24"/>
          <w:szCs w:val="24"/>
        </w:rPr>
        <w:t>Отделу информатизации и взаимодействия со СМИ официально опубликовать настоящее постановление</w:t>
      </w:r>
      <w:r w:rsidRPr="00D674D6">
        <w:rPr>
          <w:sz w:val="24"/>
          <w:szCs w:val="24"/>
          <w:lang w:eastAsia="ar-SA"/>
        </w:rPr>
        <w:t xml:space="preserve"> в периодическом печатном издании газете Темрюкского района «Тамань» и официально опубликовать (разместить) </w:t>
      </w:r>
      <w:r w:rsidRPr="00D674D6">
        <w:rPr>
          <w:sz w:val="24"/>
          <w:szCs w:val="24"/>
        </w:rPr>
        <w:t>на официальном сайте муниципального образования Темрюкский район в информационно-телекоммуникационной сети «Интернет».</w:t>
      </w:r>
    </w:p>
    <w:p w:rsidR="002351D0" w:rsidRPr="00D674D6" w:rsidRDefault="002351D0" w:rsidP="002351D0">
      <w:pPr>
        <w:ind w:firstLine="709"/>
        <w:jc w:val="both"/>
        <w:rPr>
          <w:sz w:val="24"/>
          <w:szCs w:val="24"/>
        </w:rPr>
      </w:pPr>
      <w:r w:rsidRPr="00D674D6">
        <w:rPr>
          <w:sz w:val="24"/>
          <w:szCs w:val="24"/>
        </w:rPr>
        <w:t xml:space="preserve">3. Контроль за выполнением настоящего постановления возложить на заместителя главы муниципального образования Темрюкский район С.И. </w:t>
      </w:r>
      <w:proofErr w:type="spellStart"/>
      <w:r w:rsidRPr="00D674D6">
        <w:rPr>
          <w:sz w:val="24"/>
          <w:szCs w:val="24"/>
        </w:rPr>
        <w:t>Лулудова</w:t>
      </w:r>
      <w:proofErr w:type="spellEnd"/>
      <w:r w:rsidRPr="00D674D6">
        <w:rPr>
          <w:sz w:val="24"/>
          <w:szCs w:val="24"/>
        </w:rPr>
        <w:t xml:space="preserve">. </w:t>
      </w:r>
    </w:p>
    <w:p w:rsidR="002351D0" w:rsidRPr="00D674D6" w:rsidRDefault="002351D0" w:rsidP="002351D0">
      <w:pPr>
        <w:ind w:firstLine="709"/>
        <w:jc w:val="both"/>
        <w:rPr>
          <w:rFonts w:cs="Times New Roman"/>
          <w:sz w:val="24"/>
          <w:szCs w:val="24"/>
        </w:rPr>
      </w:pPr>
      <w:r w:rsidRPr="00D674D6">
        <w:rPr>
          <w:sz w:val="24"/>
          <w:szCs w:val="24"/>
        </w:rPr>
        <w:t xml:space="preserve">4. </w:t>
      </w:r>
      <w:r w:rsidRPr="00D674D6">
        <w:rPr>
          <w:rFonts w:cs="Times New Roman"/>
          <w:sz w:val="24"/>
          <w:szCs w:val="24"/>
        </w:rPr>
        <w:t xml:space="preserve">Постановление вступает в силу после </w:t>
      </w:r>
      <w:r w:rsidRPr="00D674D6">
        <w:rPr>
          <w:sz w:val="24"/>
          <w:szCs w:val="24"/>
        </w:rPr>
        <w:t>его официального опубликования</w:t>
      </w:r>
      <w:r w:rsidRPr="00D674D6">
        <w:rPr>
          <w:rFonts w:cs="Times New Roman"/>
          <w:sz w:val="24"/>
          <w:szCs w:val="24"/>
        </w:rPr>
        <w:t>.</w:t>
      </w:r>
    </w:p>
    <w:p w:rsidR="002351D0" w:rsidRPr="00D674D6" w:rsidRDefault="002351D0" w:rsidP="002351D0">
      <w:pPr>
        <w:ind w:firstLine="708"/>
        <w:jc w:val="both"/>
        <w:rPr>
          <w:rFonts w:cs="Times New Roman"/>
          <w:sz w:val="24"/>
          <w:szCs w:val="24"/>
        </w:rPr>
      </w:pPr>
    </w:p>
    <w:p w:rsidR="002351D0" w:rsidRPr="00D674D6" w:rsidRDefault="002351D0" w:rsidP="002351D0">
      <w:pPr>
        <w:rPr>
          <w:sz w:val="24"/>
          <w:szCs w:val="24"/>
        </w:rPr>
      </w:pPr>
      <w:r w:rsidRPr="00D674D6">
        <w:rPr>
          <w:sz w:val="24"/>
          <w:szCs w:val="24"/>
        </w:rPr>
        <w:t>Глава</w:t>
      </w:r>
      <w:r w:rsidRPr="00D674D6">
        <w:rPr>
          <w:sz w:val="24"/>
          <w:szCs w:val="24"/>
        </w:rPr>
        <w:tab/>
        <w:t xml:space="preserve"> муниципального образования </w:t>
      </w:r>
    </w:p>
    <w:p w:rsidR="00606C94" w:rsidRDefault="002351D0" w:rsidP="002351D0">
      <w:pPr>
        <w:rPr>
          <w:sz w:val="24"/>
          <w:szCs w:val="24"/>
        </w:rPr>
      </w:pPr>
      <w:r w:rsidRPr="00D674D6">
        <w:rPr>
          <w:sz w:val="24"/>
          <w:szCs w:val="24"/>
        </w:rPr>
        <w:t xml:space="preserve">Темрюкский </w:t>
      </w:r>
      <w:r w:rsidR="00606C94">
        <w:rPr>
          <w:sz w:val="24"/>
          <w:szCs w:val="24"/>
        </w:rPr>
        <w:t xml:space="preserve">муниципальный </w:t>
      </w:r>
      <w:r w:rsidRPr="00D674D6">
        <w:rPr>
          <w:sz w:val="24"/>
          <w:szCs w:val="24"/>
        </w:rPr>
        <w:t xml:space="preserve">район </w:t>
      </w:r>
    </w:p>
    <w:p w:rsidR="002351D0" w:rsidRPr="00D674D6" w:rsidRDefault="00606C94" w:rsidP="002351D0">
      <w:pPr>
        <w:rPr>
          <w:rFonts w:cs="Times New Roman"/>
          <w:b/>
          <w:sz w:val="24"/>
          <w:szCs w:val="24"/>
        </w:rPr>
      </w:pPr>
      <w:r>
        <w:rPr>
          <w:sz w:val="24"/>
          <w:szCs w:val="24"/>
        </w:rPr>
        <w:t>Краснодарского края</w:t>
      </w:r>
      <w:r w:rsidR="002351D0" w:rsidRPr="00D674D6">
        <w:rPr>
          <w:sz w:val="24"/>
          <w:szCs w:val="24"/>
        </w:rPr>
        <w:t xml:space="preserve">                                                                            </w:t>
      </w:r>
      <w:r w:rsidR="006E7CA2" w:rsidRPr="00D674D6">
        <w:rPr>
          <w:sz w:val="24"/>
          <w:szCs w:val="24"/>
        </w:rPr>
        <w:t xml:space="preserve">                       </w:t>
      </w:r>
      <w:r w:rsidR="002351D0" w:rsidRPr="00D674D6">
        <w:rPr>
          <w:sz w:val="24"/>
          <w:szCs w:val="24"/>
        </w:rPr>
        <w:t xml:space="preserve">Ф.В. </w:t>
      </w:r>
      <w:proofErr w:type="spellStart"/>
      <w:r w:rsidR="002351D0" w:rsidRPr="00D674D6">
        <w:rPr>
          <w:sz w:val="24"/>
          <w:szCs w:val="24"/>
        </w:rPr>
        <w:t>Бабенков</w:t>
      </w:r>
      <w:proofErr w:type="spellEnd"/>
    </w:p>
    <w:p w:rsidR="002351D0" w:rsidRPr="00D674D6" w:rsidRDefault="002351D0" w:rsidP="00306055">
      <w:pPr>
        <w:suppressAutoHyphens/>
        <w:jc w:val="center"/>
        <w:rPr>
          <w:rFonts w:eastAsia="Times New Roman" w:cs="Times New Roman"/>
          <w:kern w:val="1"/>
          <w:sz w:val="24"/>
          <w:szCs w:val="24"/>
          <w:lang w:eastAsia="zh-CN"/>
        </w:rPr>
        <w:sectPr w:rsidR="002351D0" w:rsidRPr="00D674D6" w:rsidSect="002351D0">
          <w:headerReference w:type="default" r:id="rId12"/>
          <w:headerReference w:type="first" r:id="rId13"/>
          <w:pgSz w:w="11906" w:h="16838"/>
          <w:pgMar w:top="1134" w:right="567" w:bottom="1134" w:left="1701" w:header="709" w:footer="709" w:gutter="0"/>
          <w:cols w:space="708"/>
          <w:titlePg/>
          <w:docGrid w:linePitch="381"/>
        </w:sectPr>
      </w:pPr>
    </w:p>
    <w:tbl>
      <w:tblPr>
        <w:tblStyle w:val="a4"/>
        <w:tblW w:w="1449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4"/>
        <w:gridCol w:w="5559"/>
      </w:tblGrid>
      <w:tr w:rsidR="001157F7" w:rsidRPr="00D674D6" w:rsidTr="00B83120">
        <w:tc>
          <w:tcPr>
            <w:tcW w:w="8934" w:type="dxa"/>
          </w:tcPr>
          <w:p w:rsidR="001157F7" w:rsidRPr="00D674D6" w:rsidRDefault="001157F7" w:rsidP="00306055">
            <w:pPr>
              <w:suppressAutoHyphens/>
              <w:jc w:val="center"/>
              <w:rPr>
                <w:rFonts w:eastAsia="Times New Roman" w:cs="Times New Roman"/>
                <w:kern w:val="1"/>
                <w:sz w:val="24"/>
                <w:szCs w:val="24"/>
                <w:lang w:eastAsia="zh-CN"/>
              </w:rPr>
            </w:pPr>
          </w:p>
        </w:tc>
        <w:tc>
          <w:tcPr>
            <w:tcW w:w="5559" w:type="dxa"/>
          </w:tcPr>
          <w:p w:rsidR="00481D4D" w:rsidRPr="00D674D6" w:rsidRDefault="00481D4D" w:rsidP="00481D4D">
            <w:pPr>
              <w:suppressAutoHyphens/>
              <w:ind w:left="773" w:right="-111"/>
              <w:jc w:val="center"/>
              <w:rPr>
                <w:rFonts w:eastAsia="Times New Roman" w:cs="Times New Roman"/>
                <w:kern w:val="1"/>
                <w:sz w:val="24"/>
                <w:szCs w:val="24"/>
                <w:lang w:eastAsia="zh-CN"/>
              </w:rPr>
            </w:pPr>
            <w:r w:rsidRPr="00D674D6">
              <w:rPr>
                <w:rFonts w:eastAsia="Times New Roman" w:cs="Times New Roman"/>
                <w:kern w:val="1"/>
                <w:sz w:val="24"/>
                <w:szCs w:val="24"/>
                <w:lang w:eastAsia="zh-CN"/>
              </w:rPr>
              <w:t>ПРИЛОЖЕНИЕ</w:t>
            </w:r>
          </w:p>
          <w:p w:rsidR="00481D4D" w:rsidRPr="00D674D6" w:rsidRDefault="00481D4D" w:rsidP="00481D4D">
            <w:pPr>
              <w:suppressAutoHyphens/>
              <w:ind w:left="773" w:right="-111"/>
              <w:jc w:val="center"/>
              <w:rPr>
                <w:rFonts w:eastAsia="Times New Roman" w:cs="Times New Roman"/>
                <w:kern w:val="1"/>
                <w:sz w:val="24"/>
                <w:szCs w:val="24"/>
                <w:lang w:eastAsia="zh-CN"/>
              </w:rPr>
            </w:pPr>
          </w:p>
          <w:p w:rsidR="00481D4D" w:rsidRPr="00D674D6" w:rsidRDefault="00481D4D" w:rsidP="00481D4D">
            <w:pPr>
              <w:suppressAutoHyphens/>
              <w:ind w:left="773" w:right="-111"/>
              <w:jc w:val="center"/>
              <w:rPr>
                <w:rFonts w:eastAsia="Times New Roman" w:cs="Times New Roman"/>
                <w:kern w:val="1"/>
                <w:sz w:val="24"/>
                <w:szCs w:val="24"/>
                <w:lang w:eastAsia="zh-CN"/>
              </w:rPr>
            </w:pPr>
            <w:r w:rsidRPr="00D674D6">
              <w:rPr>
                <w:rFonts w:eastAsia="Times New Roman" w:cs="Times New Roman"/>
                <w:kern w:val="1"/>
                <w:sz w:val="24"/>
                <w:szCs w:val="24"/>
                <w:lang w:eastAsia="zh-CN"/>
              </w:rPr>
              <w:t>УТВЕРЖДЕНА</w:t>
            </w:r>
          </w:p>
          <w:p w:rsidR="00481D4D" w:rsidRPr="00D674D6" w:rsidRDefault="00481D4D" w:rsidP="00481D4D">
            <w:pPr>
              <w:suppressAutoHyphens/>
              <w:ind w:left="773" w:right="-111"/>
              <w:jc w:val="center"/>
              <w:rPr>
                <w:rFonts w:eastAsia="Times New Roman" w:cs="Times New Roman"/>
                <w:kern w:val="1"/>
                <w:sz w:val="24"/>
                <w:szCs w:val="24"/>
                <w:lang w:eastAsia="zh-CN"/>
              </w:rPr>
            </w:pPr>
            <w:r w:rsidRPr="00D674D6">
              <w:rPr>
                <w:rFonts w:eastAsia="Times New Roman" w:cs="Times New Roman"/>
                <w:kern w:val="1"/>
                <w:sz w:val="24"/>
                <w:szCs w:val="24"/>
                <w:lang w:eastAsia="zh-CN"/>
              </w:rPr>
              <w:t>постановлением администрации муниципального образования</w:t>
            </w:r>
          </w:p>
          <w:p w:rsidR="0064683C" w:rsidRPr="00D674D6" w:rsidRDefault="00481D4D" w:rsidP="0064683C">
            <w:pPr>
              <w:suppressAutoHyphens/>
              <w:ind w:left="773" w:right="-111"/>
              <w:jc w:val="center"/>
              <w:rPr>
                <w:rFonts w:eastAsia="Times New Roman" w:cs="Times New Roman"/>
                <w:kern w:val="1"/>
                <w:sz w:val="24"/>
                <w:szCs w:val="24"/>
                <w:lang w:eastAsia="zh-CN"/>
              </w:rPr>
            </w:pPr>
            <w:r w:rsidRPr="00D674D6">
              <w:rPr>
                <w:rFonts w:eastAsia="Times New Roman" w:cs="Times New Roman"/>
                <w:kern w:val="1"/>
                <w:sz w:val="24"/>
                <w:szCs w:val="24"/>
                <w:lang w:eastAsia="zh-CN"/>
              </w:rPr>
              <w:t>Темрюкский район</w:t>
            </w:r>
          </w:p>
          <w:p w:rsidR="00B83120" w:rsidRPr="00D674D6" w:rsidRDefault="0064683C" w:rsidP="0064683C">
            <w:pPr>
              <w:suppressAutoHyphens/>
              <w:ind w:left="773" w:right="-111"/>
              <w:jc w:val="center"/>
              <w:rPr>
                <w:rFonts w:eastAsia="Times New Roman" w:cs="Times New Roman"/>
                <w:kern w:val="1"/>
                <w:sz w:val="24"/>
                <w:szCs w:val="24"/>
                <w:lang w:eastAsia="zh-CN"/>
              </w:rPr>
            </w:pPr>
            <w:r w:rsidRPr="00D674D6">
              <w:rPr>
                <w:rFonts w:eastAsia="Times New Roman" w:cs="Times New Roman"/>
                <w:kern w:val="1"/>
                <w:sz w:val="24"/>
                <w:szCs w:val="24"/>
                <w:lang w:eastAsia="zh-CN"/>
              </w:rPr>
              <w:t>от 1 ноября 2021 года № 1628</w:t>
            </w:r>
          </w:p>
        </w:tc>
      </w:tr>
    </w:tbl>
    <w:p w:rsidR="001157F7" w:rsidRPr="00D674D6" w:rsidRDefault="001157F7" w:rsidP="001157F7">
      <w:pPr>
        <w:rPr>
          <w:sz w:val="24"/>
          <w:szCs w:val="24"/>
        </w:rPr>
      </w:pPr>
    </w:p>
    <w:p w:rsidR="00BB769B" w:rsidRPr="00D674D6" w:rsidRDefault="00BB769B" w:rsidP="00BB769B">
      <w:pPr>
        <w:jc w:val="center"/>
        <w:rPr>
          <w:rFonts w:cs="Times New Roman"/>
          <w:b/>
          <w:sz w:val="24"/>
          <w:szCs w:val="24"/>
        </w:rPr>
      </w:pPr>
      <w:r w:rsidRPr="00D674D6">
        <w:rPr>
          <w:rFonts w:cs="Times New Roman"/>
          <w:b/>
          <w:sz w:val="24"/>
          <w:szCs w:val="24"/>
        </w:rPr>
        <w:t>ПАСПОРТ</w:t>
      </w:r>
    </w:p>
    <w:p w:rsidR="00BB769B" w:rsidRPr="00D674D6" w:rsidRDefault="00BB769B" w:rsidP="00BB769B">
      <w:pPr>
        <w:jc w:val="center"/>
        <w:rPr>
          <w:rFonts w:cs="Times New Roman"/>
          <w:b/>
          <w:sz w:val="24"/>
          <w:szCs w:val="24"/>
        </w:rPr>
      </w:pPr>
      <w:r w:rsidRPr="00D674D6">
        <w:rPr>
          <w:rFonts w:cs="Times New Roman"/>
          <w:b/>
          <w:sz w:val="24"/>
          <w:szCs w:val="24"/>
        </w:rPr>
        <w:t>муниципальной программы муниципального образования</w:t>
      </w:r>
    </w:p>
    <w:p w:rsidR="00BB769B" w:rsidRPr="00D674D6" w:rsidRDefault="00BB769B" w:rsidP="00BB769B">
      <w:pPr>
        <w:jc w:val="center"/>
        <w:rPr>
          <w:rFonts w:cs="Times New Roman"/>
          <w:b/>
          <w:sz w:val="24"/>
          <w:szCs w:val="24"/>
        </w:rPr>
      </w:pPr>
      <w:r w:rsidRPr="00D674D6">
        <w:rPr>
          <w:rFonts w:cs="Times New Roman"/>
          <w:b/>
          <w:sz w:val="24"/>
          <w:szCs w:val="24"/>
        </w:rPr>
        <w:t>Темрюкский район</w:t>
      </w:r>
    </w:p>
    <w:p w:rsidR="00BB769B" w:rsidRPr="00D674D6" w:rsidRDefault="00BB769B" w:rsidP="00BB769B">
      <w:pPr>
        <w:jc w:val="center"/>
        <w:rPr>
          <w:rFonts w:cs="Times New Roman"/>
          <w:b/>
          <w:sz w:val="24"/>
          <w:szCs w:val="24"/>
        </w:rPr>
      </w:pPr>
      <w:r w:rsidRPr="00D674D6">
        <w:rPr>
          <w:rFonts w:cs="Times New Roman"/>
          <w:b/>
          <w:sz w:val="24"/>
          <w:szCs w:val="24"/>
        </w:rPr>
        <w:t>«</w:t>
      </w:r>
      <w:r w:rsidR="00F30853" w:rsidRPr="00D674D6">
        <w:rPr>
          <w:b/>
          <w:sz w:val="24"/>
          <w:szCs w:val="24"/>
        </w:rPr>
        <w:t>Комплексное развитие в сфере дорожного хозяйства</w:t>
      </w:r>
      <w:r w:rsidRPr="00D674D6">
        <w:rPr>
          <w:rFonts w:cs="Times New Roman"/>
          <w:b/>
          <w:sz w:val="24"/>
          <w:szCs w:val="24"/>
        </w:rPr>
        <w:t>»</w:t>
      </w:r>
    </w:p>
    <w:p w:rsidR="006C792A" w:rsidRPr="00D674D6" w:rsidRDefault="006C792A" w:rsidP="006C792A">
      <w:pPr>
        <w:jc w:val="center"/>
        <w:rPr>
          <w:rFonts w:cs="Times New Roman"/>
          <w:sz w:val="24"/>
          <w:szCs w:val="24"/>
        </w:rPr>
      </w:pPr>
      <w:r w:rsidRPr="00D674D6">
        <w:rPr>
          <w:rFonts w:cs="Times New Roman"/>
          <w:sz w:val="24"/>
          <w:szCs w:val="24"/>
        </w:rPr>
        <w:t>Список изменяющих документов</w:t>
      </w:r>
    </w:p>
    <w:p w:rsidR="006C792A" w:rsidRPr="00D674D6" w:rsidRDefault="006C792A" w:rsidP="006C792A">
      <w:pPr>
        <w:jc w:val="center"/>
        <w:rPr>
          <w:rFonts w:cs="Times New Roman"/>
          <w:sz w:val="24"/>
          <w:szCs w:val="24"/>
        </w:rPr>
      </w:pPr>
      <w:r w:rsidRPr="00D674D6">
        <w:rPr>
          <w:rFonts w:cs="Times New Roman"/>
          <w:sz w:val="24"/>
          <w:szCs w:val="24"/>
        </w:rPr>
        <w:t xml:space="preserve">(в ред. </w:t>
      </w:r>
      <w:r w:rsidR="006E7CA2" w:rsidRPr="00D674D6">
        <w:rPr>
          <w:rFonts w:cs="Times New Roman"/>
          <w:sz w:val="24"/>
          <w:szCs w:val="24"/>
        </w:rPr>
        <w:t>п</w:t>
      </w:r>
      <w:r w:rsidRPr="00D674D6">
        <w:rPr>
          <w:rFonts w:cs="Times New Roman"/>
          <w:sz w:val="24"/>
          <w:szCs w:val="24"/>
        </w:rPr>
        <w:t>остановлени</w:t>
      </w:r>
      <w:r w:rsidR="006E7CA2" w:rsidRPr="00D674D6">
        <w:rPr>
          <w:rFonts w:cs="Times New Roman"/>
          <w:sz w:val="24"/>
          <w:szCs w:val="24"/>
        </w:rPr>
        <w:t>й</w:t>
      </w:r>
      <w:r w:rsidRPr="00D674D6">
        <w:rPr>
          <w:rFonts w:cs="Times New Roman"/>
          <w:sz w:val="24"/>
          <w:szCs w:val="24"/>
        </w:rPr>
        <w:t xml:space="preserve"> администрации МО Темрюкский район </w:t>
      </w:r>
    </w:p>
    <w:p w:rsidR="000752ED" w:rsidRPr="00D674D6" w:rsidRDefault="007F5DC9" w:rsidP="006C792A">
      <w:pPr>
        <w:jc w:val="center"/>
        <w:rPr>
          <w:sz w:val="24"/>
          <w:szCs w:val="24"/>
        </w:rPr>
      </w:pPr>
      <w:r w:rsidRPr="00D674D6">
        <w:rPr>
          <w:rFonts w:cs="Times New Roman"/>
          <w:sz w:val="24"/>
          <w:szCs w:val="24"/>
        </w:rPr>
        <w:t xml:space="preserve">от 27.12.2021 </w:t>
      </w:r>
      <w:r w:rsidR="006C792A" w:rsidRPr="00D674D6">
        <w:rPr>
          <w:rFonts w:cs="Times New Roman"/>
          <w:sz w:val="24"/>
          <w:szCs w:val="24"/>
        </w:rPr>
        <w:t>№ 2055</w:t>
      </w:r>
      <w:r w:rsidR="00F45651">
        <w:rPr>
          <w:rFonts w:cs="Times New Roman"/>
          <w:sz w:val="24"/>
          <w:szCs w:val="24"/>
        </w:rPr>
        <w:t>;</w:t>
      </w:r>
      <w:r w:rsidRPr="00D674D6">
        <w:t xml:space="preserve"> </w:t>
      </w:r>
      <w:r w:rsidRPr="00D674D6">
        <w:rPr>
          <w:rFonts w:cs="Times New Roman"/>
          <w:sz w:val="24"/>
          <w:szCs w:val="24"/>
        </w:rPr>
        <w:t>от 21.01.2022 № 40</w:t>
      </w:r>
      <w:r w:rsidR="00696B41" w:rsidRPr="00D674D6">
        <w:rPr>
          <w:rFonts w:cs="Times New Roman"/>
          <w:sz w:val="24"/>
          <w:szCs w:val="24"/>
        </w:rPr>
        <w:t>;</w:t>
      </w:r>
      <w:r w:rsidR="00696B41" w:rsidRPr="00D674D6">
        <w:rPr>
          <w:sz w:val="24"/>
          <w:szCs w:val="24"/>
        </w:rPr>
        <w:t xml:space="preserve"> от 26.09.202 № 1755</w:t>
      </w:r>
      <w:r w:rsidR="008C1962" w:rsidRPr="00D674D6">
        <w:rPr>
          <w:sz w:val="24"/>
          <w:szCs w:val="24"/>
        </w:rPr>
        <w:t>; от 01.11.2022 № 2032</w:t>
      </w:r>
      <w:r w:rsidR="0080517F" w:rsidRPr="00D674D6">
        <w:rPr>
          <w:sz w:val="24"/>
          <w:szCs w:val="24"/>
        </w:rPr>
        <w:t>, от 06.12.2022</w:t>
      </w:r>
      <w:r w:rsidR="00F45651">
        <w:rPr>
          <w:sz w:val="24"/>
          <w:szCs w:val="24"/>
        </w:rPr>
        <w:t xml:space="preserve"> </w:t>
      </w:r>
      <w:r w:rsidR="0080517F" w:rsidRPr="00D674D6">
        <w:rPr>
          <w:sz w:val="24"/>
          <w:szCs w:val="24"/>
        </w:rPr>
        <w:t>№ 2320</w:t>
      </w:r>
      <w:r w:rsidR="000752ED" w:rsidRPr="00D674D6">
        <w:rPr>
          <w:sz w:val="24"/>
          <w:szCs w:val="24"/>
        </w:rPr>
        <w:t xml:space="preserve">, </w:t>
      </w:r>
    </w:p>
    <w:p w:rsidR="005A7DC3" w:rsidRDefault="000752ED" w:rsidP="006C792A">
      <w:pPr>
        <w:jc w:val="center"/>
        <w:rPr>
          <w:sz w:val="24"/>
          <w:szCs w:val="24"/>
        </w:rPr>
      </w:pPr>
      <w:r w:rsidRPr="00D674D6">
        <w:rPr>
          <w:sz w:val="24"/>
          <w:szCs w:val="24"/>
        </w:rPr>
        <w:t>от 20.12.2022 № 2408</w:t>
      </w:r>
      <w:r w:rsidR="00113048">
        <w:rPr>
          <w:sz w:val="24"/>
          <w:szCs w:val="24"/>
        </w:rPr>
        <w:t>,</w:t>
      </w:r>
      <w:r w:rsidR="00D232DC">
        <w:rPr>
          <w:sz w:val="24"/>
          <w:szCs w:val="24"/>
        </w:rPr>
        <w:t xml:space="preserve"> от 19.05.2023 № 734</w:t>
      </w:r>
      <w:r w:rsidR="00113048">
        <w:rPr>
          <w:sz w:val="24"/>
          <w:szCs w:val="24"/>
        </w:rPr>
        <w:t>, от 24.07.2023 № 1091</w:t>
      </w:r>
      <w:r w:rsidR="00795480">
        <w:rPr>
          <w:sz w:val="24"/>
          <w:szCs w:val="24"/>
        </w:rPr>
        <w:t>,</w:t>
      </w:r>
      <w:r w:rsidR="00795480" w:rsidRPr="00795480">
        <w:t xml:space="preserve"> </w:t>
      </w:r>
      <w:r w:rsidR="00795480" w:rsidRPr="00795480">
        <w:rPr>
          <w:sz w:val="24"/>
          <w:szCs w:val="24"/>
        </w:rPr>
        <w:t>от 14.08.2023 № 1267</w:t>
      </w:r>
      <w:r w:rsidR="00F45651">
        <w:rPr>
          <w:sz w:val="24"/>
          <w:szCs w:val="24"/>
        </w:rPr>
        <w:t>; от 23.10.2023 № 1732</w:t>
      </w:r>
      <w:r w:rsidR="003E29B1">
        <w:rPr>
          <w:sz w:val="24"/>
          <w:szCs w:val="24"/>
        </w:rPr>
        <w:t>, от 25.03.2024 № 371</w:t>
      </w:r>
      <w:r w:rsidR="005A7DC3" w:rsidRPr="005A7DC3">
        <w:rPr>
          <w:sz w:val="24"/>
          <w:szCs w:val="24"/>
        </w:rPr>
        <w:t xml:space="preserve">, </w:t>
      </w:r>
    </w:p>
    <w:p w:rsidR="00391241" w:rsidRDefault="005A7DC3" w:rsidP="006C792A">
      <w:pPr>
        <w:jc w:val="center"/>
        <w:rPr>
          <w:sz w:val="24"/>
          <w:szCs w:val="24"/>
        </w:rPr>
      </w:pPr>
      <w:r w:rsidRPr="005A7DC3">
        <w:rPr>
          <w:sz w:val="24"/>
          <w:szCs w:val="24"/>
        </w:rPr>
        <w:t>от 23.09.2024 № 1445</w:t>
      </w:r>
      <w:r w:rsidR="008232A1">
        <w:rPr>
          <w:sz w:val="24"/>
          <w:szCs w:val="24"/>
        </w:rPr>
        <w:t>, от 21.10.2024 № 1647</w:t>
      </w:r>
      <w:r w:rsidR="00AD767F">
        <w:rPr>
          <w:sz w:val="24"/>
          <w:szCs w:val="24"/>
        </w:rPr>
        <w:t>, от 27.11.2024 № 1940</w:t>
      </w:r>
      <w:r w:rsidR="0045505D">
        <w:rPr>
          <w:sz w:val="24"/>
          <w:szCs w:val="24"/>
        </w:rPr>
        <w:t>, от 18.12.2024 № 2090</w:t>
      </w:r>
      <w:r w:rsidR="0081655A">
        <w:rPr>
          <w:sz w:val="24"/>
          <w:szCs w:val="24"/>
        </w:rPr>
        <w:t>, от 27.01.2025 № 100</w:t>
      </w:r>
      <w:r w:rsidR="0057388A">
        <w:rPr>
          <w:sz w:val="24"/>
          <w:szCs w:val="24"/>
        </w:rPr>
        <w:t>, от 21.04.2025 № 623</w:t>
      </w:r>
      <w:r w:rsidR="00391241">
        <w:rPr>
          <w:sz w:val="24"/>
          <w:szCs w:val="24"/>
        </w:rPr>
        <w:t xml:space="preserve">, </w:t>
      </w:r>
    </w:p>
    <w:p w:rsidR="006C792A" w:rsidRPr="00D674D6" w:rsidRDefault="00391241" w:rsidP="006C792A">
      <w:pPr>
        <w:jc w:val="center"/>
        <w:rPr>
          <w:rFonts w:cs="Times New Roman"/>
          <w:sz w:val="24"/>
          <w:szCs w:val="24"/>
        </w:rPr>
      </w:pPr>
      <w:r>
        <w:rPr>
          <w:sz w:val="24"/>
          <w:szCs w:val="24"/>
        </w:rPr>
        <w:t>от 21.07.2025 № 1108</w:t>
      </w:r>
      <w:r w:rsidR="001F6B01">
        <w:rPr>
          <w:sz w:val="24"/>
          <w:szCs w:val="24"/>
        </w:rPr>
        <w:t>, от 19</w:t>
      </w:r>
      <w:r w:rsidR="001F6B01" w:rsidRPr="001F6B01">
        <w:rPr>
          <w:sz w:val="24"/>
          <w:szCs w:val="24"/>
        </w:rPr>
        <w:t>.0</w:t>
      </w:r>
      <w:r w:rsidR="001F6B01">
        <w:rPr>
          <w:sz w:val="24"/>
          <w:szCs w:val="24"/>
        </w:rPr>
        <w:t>9</w:t>
      </w:r>
      <w:r w:rsidR="001F6B01" w:rsidRPr="001F6B01">
        <w:rPr>
          <w:sz w:val="24"/>
          <w:szCs w:val="24"/>
        </w:rPr>
        <w:t>.2025</w:t>
      </w:r>
      <w:r w:rsidR="001F6B01">
        <w:rPr>
          <w:sz w:val="24"/>
          <w:szCs w:val="24"/>
        </w:rPr>
        <w:t xml:space="preserve"> № 1460, от 22.10.2025 № 1609</w:t>
      </w:r>
      <w:r w:rsidR="003E504F">
        <w:rPr>
          <w:sz w:val="24"/>
          <w:szCs w:val="24"/>
        </w:rPr>
        <w:t>, от 23.12.2025 № 2025</w:t>
      </w:r>
      <w:r w:rsidR="00D040C9">
        <w:rPr>
          <w:sz w:val="24"/>
          <w:szCs w:val="24"/>
        </w:rPr>
        <w:t>, от 26.01.2026 № 56</w:t>
      </w:r>
      <w:r w:rsidR="006C792A" w:rsidRPr="00D674D6">
        <w:rPr>
          <w:rFonts w:cs="Times New Roman"/>
          <w:sz w:val="24"/>
          <w:szCs w:val="24"/>
        </w:rPr>
        <w:t>)</w:t>
      </w:r>
    </w:p>
    <w:p w:rsidR="00BB769B" w:rsidRPr="00D674D6" w:rsidRDefault="00BB769B" w:rsidP="00BB769B">
      <w:pPr>
        <w:jc w:val="center"/>
        <w:rPr>
          <w:rFonts w:cs="Times New Roman"/>
          <w:b/>
          <w:sz w:val="24"/>
          <w:szCs w:val="24"/>
        </w:rPr>
      </w:pPr>
    </w:p>
    <w:tbl>
      <w:tblPr>
        <w:tblStyle w:val="a4"/>
        <w:tblW w:w="0" w:type="auto"/>
        <w:tblInd w:w="108" w:type="dxa"/>
        <w:tblLook w:val="04A0" w:firstRow="1" w:lastRow="0" w:firstColumn="1" w:lastColumn="0" w:noHBand="0" w:noVBand="1"/>
      </w:tblPr>
      <w:tblGrid>
        <w:gridCol w:w="6724"/>
        <w:gridCol w:w="1236"/>
        <w:gridCol w:w="1796"/>
        <w:gridCol w:w="1236"/>
        <w:gridCol w:w="1322"/>
        <w:gridCol w:w="2138"/>
      </w:tblGrid>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Координатор муниципальной программы</w:t>
            </w:r>
          </w:p>
        </w:tc>
        <w:tc>
          <w:tcPr>
            <w:tcW w:w="7569" w:type="dxa"/>
            <w:gridSpan w:val="5"/>
          </w:tcPr>
          <w:p w:rsidR="00BB769B" w:rsidRPr="00D674D6" w:rsidRDefault="000F7CE6" w:rsidP="005048FA">
            <w:pPr>
              <w:pStyle w:val="ab"/>
              <w:rPr>
                <w:rFonts w:cs="Times New Roman"/>
                <w:b/>
              </w:rPr>
            </w:pPr>
            <w:r w:rsidRPr="00D674D6">
              <w:rPr>
                <w:rFonts w:ascii="Times New Roman" w:hAnsi="Times New Roman" w:cs="Times New Roman"/>
              </w:rPr>
              <w:t>Управление жилищно-коммунального хозяйства, охраны окружающей среды, транспорта, связи и дорожного хозяйства администрации муниципального образов</w:t>
            </w:r>
            <w:r w:rsidR="00BF2702" w:rsidRPr="00D674D6">
              <w:rPr>
                <w:rFonts w:ascii="Times New Roman" w:hAnsi="Times New Roman" w:cs="Times New Roman"/>
              </w:rPr>
              <w:t xml:space="preserve">ания Темрюкский </w:t>
            </w:r>
            <w:r w:rsidR="005048FA">
              <w:rPr>
                <w:rFonts w:ascii="Times New Roman" w:hAnsi="Times New Roman" w:cs="Times New Roman"/>
              </w:rPr>
              <w:t xml:space="preserve">муниципальный </w:t>
            </w:r>
            <w:r w:rsidR="00BF2702" w:rsidRPr="00D674D6">
              <w:rPr>
                <w:rFonts w:ascii="Times New Roman" w:hAnsi="Times New Roman" w:cs="Times New Roman"/>
              </w:rPr>
              <w:t xml:space="preserve">район </w:t>
            </w:r>
            <w:r w:rsidR="005048FA">
              <w:rPr>
                <w:rFonts w:ascii="Times New Roman" w:hAnsi="Times New Roman" w:cs="Times New Roman"/>
              </w:rPr>
              <w:t xml:space="preserve">Краснодарского края </w:t>
            </w:r>
            <w:r w:rsidR="00BF2702" w:rsidRPr="00D674D6">
              <w:rPr>
                <w:rFonts w:ascii="Times New Roman" w:hAnsi="Times New Roman" w:cs="Times New Roman"/>
              </w:rPr>
              <w:t>(далее - У</w:t>
            </w:r>
            <w:r w:rsidRPr="00D674D6">
              <w:rPr>
                <w:rFonts w:ascii="Times New Roman" w:hAnsi="Times New Roman" w:cs="Times New Roman"/>
              </w:rPr>
              <w:t xml:space="preserve">правление </w:t>
            </w:r>
            <w:r w:rsidR="005048FA">
              <w:rPr>
                <w:rFonts w:ascii="Times New Roman" w:hAnsi="Times New Roman" w:cs="Times New Roman"/>
              </w:rPr>
              <w:t>ЖКХ</w:t>
            </w:r>
            <w:r w:rsidRPr="00D674D6">
              <w:rPr>
                <w:rFonts w:ascii="Times New Roman" w:hAnsi="Times New Roman" w:cs="Times New Roman"/>
              </w:rPr>
              <w:t xml:space="preserve">, </w:t>
            </w:r>
            <w:r w:rsidR="005048FA">
              <w:rPr>
                <w:rFonts w:ascii="Times New Roman" w:hAnsi="Times New Roman" w:cs="Times New Roman"/>
              </w:rPr>
              <w:t>ООС</w:t>
            </w:r>
            <w:r w:rsidRPr="00D674D6">
              <w:rPr>
                <w:rFonts w:ascii="Times New Roman" w:hAnsi="Times New Roman" w:cs="Times New Roman"/>
              </w:rPr>
              <w:t>, транспорта, связи и дорожного хозяйства)</w:t>
            </w:r>
          </w:p>
        </w:tc>
      </w:tr>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Координаторы подпрограмм</w:t>
            </w:r>
          </w:p>
        </w:tc>
        <w:tc>
          <w:tcPr>
            <w:tcW w:w="7569" w:type="dxa"/>
            <w:gridSpan w:val="5"/>
          </w:tcPr>
          <w:p w:rsidR="00B83120" w:rsidRPr="00D674D6" w:rsidRDefault="005048FA" w:rsidP="00B83120">
            <w:pPr>
              <w:jc w:val="both"/>
              <w:rPr>
                <w:rFonts w:cs="Times New Roman"/>
                <w:sz w:val="24"/>
                <w:szCs w:val="24"/>
              </w:rPr>
            </w:pPr>
            <w:r w:rsidRPr="005048FA">
              <w:rPr>
                <w:rFonts w:cs="Times New Roman"/>
                <w:sz w:val="24"/>
                <w:szCs w:val="24"/>
              </w:rPr>
              <w:t>Управление ЖКХ, ООС, транспорта, связи и дорожного хозяйства</w:t>
            </w:r>
            <w:r w:rsidR="00B83120" w:rsidRPr="00D674D6">
              <w:rPr>
                <w:rFonts w:cs="Times New Roman"/>
                <w:sz w:val="24"/>
                <w:szCs w:val="24"/>
              </w:rPr>
              <w:t>;</w:t>
            </w:r>
          </w:p>
          <w:p w:rsidR="00BB769B" w:rsidRPr="00D674D6" w:rsidRDefault="00B83120" w:rsidP="00B83120">
            <w:pPr>
              <w:jc w:val="both"/>
              <w:rPr>
                <w:rFonts w:cs="Times New Roman"/>
                <w:b/>
                <w:sz w:val="24"/>
                <w:szCs w:val="24"/>
              </w:rPr>
            </w:pPr>
            <w:r w:rsidRPr="00D674D6">
              <w:rPr>
                <w:rFonts w:cs="Times New Roman"/>
                <w:sz w:val="24"/>
                <w:szCs w:val="24"/>
              </w:rPr>
              <w:t>у</w:t>
            </w:r>
            <w:r w:rsidR="00415232" w:rsidRPr="00D674D6">
              <w:rPr>
                <w:rFonts w:cs="Times New Roman"/>
                <w:sz w:val="24"/>
                <w:szCs w:val="24"/>
              </w:rPr>
              <w:t xml:space="preserve">правление образованием администрации муниципального образования Темрюкский </w:t>
            </w:r>
            <w:r w:rsidR="005048FA">
              <w:rPr>
                <w:rFonts w:cs="Times New Roman"/>
                <w:sz w:val="24"/>
                <w:szCs w:val="24"/>
              </w:rPr>
              <w:t xml:space="preserve">муниципальный </w:t>
            </w:r>
            <w:r w:rsidR="00415232" w:rsidRPr="00D674D6">
              <w:rPr>
                <w:rFonts w:cs="Times New Roman"/>
                <w:sz w:val="24"/>
                <w:szCs w:val="24"/>
              </w:rPr>
              <w:t>район</w:t>
            </w:r>
            <w:r w:rsidR="005048FA">
              <w:rPr>
                <w:rFonts w:cs="Times New Roman"/>
                <w:sz w:val="24"/>
                <w:szCs w:val="24"/>
              </w:rPr>
              <w:t xml:space="preserve"> Краснодарского края</w:t>
            </w:r>
            <w:r w:rsidR="00415232" w:rsidRPr="00D674D6">
              <w:rPr>
                <w:rFonts w:cs="Times New Roman"/>
                <w:sz w:val="24"/>
                <w:szCs w:val="24"/>
              </w:rPr>
              <w:t xml:space="preserve"> (далее - </w:t>
            </w:r>
            <w:r w:rsidR="00BF2702" w:rsidRPr="00D674D6">
              <w:rPr>
                <w:rFonts w:cs="Times New Roman"/>
                <w:sz w:val="24"/>
                <w:szCs w:val="24"/>
              </w:rPr>
              <w:t>У</w:t>
            </w:r>
            <w:r w:rsidR="00415232" w:rsidRPr="00D674D6">
              <w:rPr>
                <w:rFonts w:cs="Times New Roman"/>
                <w:sz w:val="24"/>
                <w:szCs w:val="24"/>
              </w:rPr>
              <w:t>правление образованием)</w:t>
            </w:r>
          </w:p>
        </w:tc>
      </w:tr>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Участники муниципальной программы</w:t>
            </w:r>
          </w:p>
        </w:tc>
        <w:tc>
          <w:tcPr>
            <w:tcW w:w="7569" w:type="dxa"/>
            <w:gridSpan w:val="5"/>
          </w:tcPr>
          <w:p w:rsidR="0013082A" w:rsidRPr="00D674D6" w:rsidRDefault="00E358F7" w:rsidP="00654141">
            <w:pPr>
              <w:jc w:val="both"/>
              <w:rPr>
                <w:rFonts w:cs="Times New Roman"/>
                <w:b/>
                <w:sz w:val="24"/>
                <w:szCs w:val="24"/>
              </w:rPr>
            </w:pPr>
            <w:r w:rsidRPr="00D674D6">
              <w:rPr>
                <w:rFonts w:cs="Times New Roman"/>
                <w:sz w:val="24"/>
                <w:szCs w:val="24"/>
              </w:rPr>
              <w:t>П</w:t>
            </w:r>
            <w:r w:rsidR="00F64614" w:rsidRPr="00D674D6">
              <w:rPr>
                <w:rFonts w:cs="Times New Roman"/>
                <w:sz w:val="24"/>
                <w:szCs w:val="24"/>
              </w:rPr>
              <w:t>одрядные организации</w:t>
            </w:r>
            <w:r w:rsidR="005048FA">
              <w:rPr>
                <w:rFonts w:cs="Times New Roman"/>
                <w:sz w:val="24"/>
                <w:szCs w:val="24"/>
              </w:rPr>
              <w:t>, поставщики</w:t>
            </w:r>
          </w:p>
        </w:tc>
      </w:tr>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Подпрограммы муниципальной программы</w:t>
            </w:r>
          </w:p>
        </w:tc>
        <w:tc>
          <w:tcPr>
            <w:tcW w:w="7569" w:type="dxa"/>
            <w:gridSpan w:val="5"/>
          </w:tcPr>
          <w:p w:rsidR="00BB769B" w:rsidRPr="00D674D6" w:rsidRDefault="00D62BAA" w:rsidP="001E27C1">
            <w:pPr>
              <w:pStyle w:val="ab"/>
              <w:numPr>
                <w:ilvl w:val="0"/>
                <w:numId w:val="3"/>
              </w:numPr>
              <w:tabs>
                <w:tab w:val="left" w:pos="314"/>
              </w:tabs>
              <w:ind w:left="31" w:firstLine="0"/>
              <w:contextualSpacing/>
              <w:rPr>
                <w:rFonts w:ascii="Times New Roman" w:hAnsi="Times New Roman" w:cs="Times New Roman"/>
              </w:rPr>
            </w:pPr>
            <w:r w:rsidRPr="00D674D6">
              <w:rPr>
                <w:rFonts w:ascii="Times New Roman" w:hAnsi="Times New Roman" w:cs="Times New Roman"/>
              </w:rPr>
              <w:t>Строительство, реконструкция, капитальный ремонт и ремонт автомобильных дорог общего пользования местного значения на территории Темрюкского района</w:t>
            </w:r>
            <w:r w:rsidR="00B83120" w:rsidRPr="00D674D6">
              <w:rPr>
                <w:rFonts w:ascii="Times New Roman" w:hAnsi="Times New Roman" w:cs="Times New Roman"/>
              </w:rPr>
              <w:t>.</w:t>
            </w:r>
          </w:p>
          <w:p w:rsidR="0053574B" w:rsidRPr="00D674D6" w:rsidRDefault="0053574B" w:rsidP="001E27C1">
            <w:pPr>
              <w:pStyle w:val="a3"/>
              <w:numPr>
                <w:ilvl w:val="0"/>
                <w:numId w:val="3"/>
              </w:numPr>
              <w:tabs>
                <w:tab w:val="left" w:pos="314"/>
              </w:tabs>
              <w:ind w:left="31" w:firstLine="0"/>
              <w:jc w:val="both"/>
              <w:rPr>
                <w:sz w:val="24"/>
                <w:szCs w:val="24"/>
                <w:lang w:eastAsia="ru-RU"/>
              </w:rPr>
            </w:pPr>
            <w:r w:rsidRPr="00D674D6">
              <w:rPr>
                <w:sz w:val="24"/>
                <w:szCs w:val="24"/>
              </w:rPr>
              <w:t xml:space="preserve">Повышение безопасности дорожного движения </w:t>
            </w:r>
            <w:r w:rsidR="00F136CD" w:rsidRPr="00D674D6">
              <w:rPr>
                <w:sz w:val="24"/>
                <w:szCs w:val="24"/>
              </w:rPr>
              <w:t xml:space="preserve">в </w:t>
            </w:r>
            <w:r w:rsidRPr="00D674D6">
              <w:rPr>
                <w:sz w:val="24"/>
                <w:szCs w:val="24"/>
              </w:rPr>
              <w:t>Темрюкско</w:t>
            </w:r>
            <w:r w:rsidR="00F136CD" w:rsidRPr="00D674D6">
              <w:rPr>
                <w:sz w:val="24"/>
                <w:szCs w:val="24"/>
              </w:rPr>
              <w:t>м районе</w:t>
            </w:r>
          </w:p>
        </w:tc>
      </w:tr>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Цель муниципальной программы</w:t>
            </w:r>
          </w:p>
        </w:tc>
        <w:tc>
          <w:tcPr>
            <w:tcW w:w="7569" w:type="dxa"/>
            <w:gridSpan w:val="5"/>
          </w:tcPr>
          <w:p w:rsidR="00E45FA5" w:rsidRPr="00D674D6" w:rsidRDefault="00883EFA" w:rsidP="00883EFA">
            <w:pPr>
              <w:pStyle w:val="ConsPlusNormal0"/>
              <w:tabs>
                <w:tab w:val="left" w:pos="0"/>
              </w:tabs>
              <w:jc w:val="both"/>
              <w:rPr>
                <w:sz w:val="24"/>
                <w:szCs w:val="24"/>
              </w:rPr>
            </w:pPr>
            <w:r w:rsidRPr="00D674D6">
              <w:rPr>
                <w:sz w:val="24"/>
                <w:szCs w:val="24"/>
              </w:rPr>
              <w:t xml:space="preserve">Создание условий для устойчивого функционирования транспортной </w:t>
            </w:r>
            <w:r w:rsidRPr="00D674D6">
              <w:rPr>
                <w:sz w:val="24"/>
                <w:szCs w:val="24"/>
              </w:rPr>
              <w:lastRenderedPageBreak/>
              <w:t>системы, повышения уровня безопасности дорожного движения, развитие автомобильно-дорожной инфраструктуры, совершенствование существующей сети автомобильных дорог, доведения ее технического состояния до уровня, соответствующего нормативным требованиям</w:t>
            </w:r>
          </w:p>
        </w:tc>
      </w:tr>
      <w:tr w:rsidR="00D674D6" w:rsidRPr="00D674D6" w:rsidTr="00F50152">
        <w:tc>
          <w:tcPr>
            <w:tcW w:w="6883" w:type="dxa"/>
          </w:tcPr>
          <w:p w:rsidR="00470F92" w:rsidRPr="00D674D6" w:rsidRDefault="00470F92" w:rsidP="00470F92">
            <w:pPr>
              <w:rPr>
                <w:rFonts w:cs="Times New Roman"/>
                <w:b/>
                <w:sz w:val="24"/>
                <w:szCs w:val="24"/>
              </w:rPr>
            </w:pPr>
            <w:r w:rsidRPr="00D674D6">
              <w:rPr>
                <w:rFonts w:cs="Times New Roman"/>
                <w:sz w:val="24"/>
                <w:szCs w:val="24"/>
              </w:rPr>
              <w:lastRenderedPageBreak/>
              <w:t>Задачи муниципальной программы</w:t>
            </w:r>
          </w:p>
        </w:tc>
        <w:tc>
          <w:tcPr>
            <w:tcW w:w="7569" w:type="dxa"/>
            <w:gridSpan w:val="5"/>
          </w:tcPr>
          <w:p w:rsidR="00470F92" w:rsidRPr="00FA1352" w:rsidRDefault="00470F92" w:rsidP="00533ABC">
            <w:pPr>
              <w:pStyle w:val="a3"/>
              <w:widowControl w:val="0"/>
              <w:numPr>
                <w:ilvl w:val="1"/>
                <w:numId w:val="11"/>
              </w:numPr>
              <w:tabs>
                <w:tab w:val="left" w:pos="262"/>
              </w:tabs>
              <w:autoSpaceDE w:val="0"/>
              <w:autoSpaceDN w:val="0"/>
              <w:ind w:left="0" w:hanging="21"/>
              <w:jc w:val="both"/>
              <w:rPr>
                <w:sz w:val="24"/>
                <w:szCs w:val="24"/>
              </w:rPr>
            </w:pPr>
            <w:r w:rsidRPr="00FA1352">
              <w:rPr>
                <w:sz w:val="24"/>
                <w:szCs w:val="24"/>
              </w:rPr>
              <w:t>Обеспечение эффективной транспортной логистики, функционирования и развития сети автомобильных дорог общего пользования местного значения на территории Темрюкского района.</w:t>
            </w:r>
          </w:p>
          <w:p w:rsidR="00470F92" w:rsidRPr="00FA1352" w:rsidRDefault="00470F92" w:rsidP="00533ABC">
            <w:pPr>
              <w:widowControl w:val="0"/>
              <w:numPr>
                <w:ilvl w:val="1"/>
                <w:numId w:val="11"/>
              </w:numPr>
              <w:tabs>
                <w:tab w:val="left" w:pos="262"/>
              </w:tabs>
              <w:autoSpaceDE w:val="0"/>
              <w:autoSpaceDN w:val="0"/>
              <w:ind w:left="0" w:hanging="21"/>
              <w:jc w:val="both"/>
              <w:rPr>
                <w:sz w:val="24"/>
                <w:szCs w:val="24"/>
              </w:rPr>
            </w:pPr>
            <w:r w:rsidRPr="00FA1352">
              <w:rPr>
                <w:sz w:val="24"/>
                <w:szCs w:val="24"/>
              </w:rPr>
              <w:t>Профилактика детского дорожно-транспортного травматизма и формирование у детей навыков безопасного поведения на дорогах местного значения</w:t>
            </w:r>
            <w:r w:rsidR="005A7DC3" w:rsidRPr="00FA1352">
              <w:rPr>
                <w:sz w:val="24"/>
                <w:szCs w:val="24"/>
              </w:rPr>
              <w:t>.</w:t>
            </w:r>
          </w:p>
          <w:p w:rsidR="00682FA2" w:rsidRPr="00FA1352" w:rsidRDefault="00FA1352" w:rsidP="00FA1352">
            <w:pPr>
              <w:widowControl w:val="0"/>
              <w:numPr>
                <w:ilvl w:val="1"/>
                <w:numId w:val="11"/>
              </w:numPr>
              <w:tabs>
                <w:tab w:val="left" w:pos="262"/>
              </w:tabs>
              <w:autoSpaceDE w:val="0"/>
              <w:autoSpaceDN w:val="0"/>
              <w:ind w:left="0" w:hanging="21"/>
              <w:jc w:val="both"/>
              <w:rPr>
                <w:sz w:val="24"/>
                <w:szCs w:val="24"/>
              </w:rPr>
            </w:pPr>
            <w:r w:rsidRPr="00FA1352">
              <w:rPr>
                <w:sz w:val="24"/>
                <w:szCs w:val="24"/>
              </w:rPr>
              <w:t xml:space="preserve">Обеспечение </w:t>
            </w:r>
            <w:r w:rsidR="005A7DC3" w:rsidRPr="00FA1352">
              <w:rPr>
                <w:sz w:val="24"/>
                <w:szCs w:val="24"/>
              </w:rPr>
              <w:t xml:space="preserve">безопасности </w:t>
            </w:r>
            <w:r w:rsidRPr="00FA1352">
              <w:rPr>
                <w:sz w:val="24"/>
                <w:szCs w:val="24"/>
              </w:rPr>
              <w:t>и эффективности транспортного обслуживания населения на территории Темрюкского района</w:t>
            </w:r>
          </w:p>
        </w:tc>
      </w:tr>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Увязка со стратегическими целями Стратегии социально-экономического развития Темрюкского района Краснодарского края до 2030 года &lt;1&gt;</w:t>
            </w:r>
          </w:p>
        </w:tc>
        <w:tc>
          <w:tcPr>
            <w:tcW w:w="7569" w:type="dxa"/>
            <w:gridSpan w:val="5"/>
          </w:tcPr>
          <w:p w:rsidR="00BB769B" w:rsidRPr="00D674D6" w:rsidRDefault="00695CDC" w:rsidP="00695CDC">
            <w:pPr>
              <w:rPr>
                <w:rFonts w:cs="Times New Roman"/>
                <w:sz w:val="24"/>
                <w:szCs w:val="24"/>
              </w:rPr>
            </w:pPr>
            <w:r w:rsidRPr="00D674D6">
              <w:rPr>
                <w:rFonts w:cs="Times New Roman"/>
                <w:sz w:val="24"/>
                <w:szCs w:val="24"/>
              </w:rPr>
              <w:t>СЦ – 1</w:t>
            </w:r>
            <w:r w:rsidR="00235C84" w:rsidRPr="00D674D6">
              <w:rPr>
                <w:rFonts w:cs="Times New Roman"/>
                <w:sz w:val="24"/>
                <w:szCs w:val="24"/>
              </w:rPr>
              <w:t xml:space="preserve"> (</w:t>
            </w:r>
            <w:r w:rsidR="00085391" w:rsidRPr="00D674D6">
              <w:rPr>
                <w:rFonts w:cs="Times New Roman"/>
                <w:sz w:val="24"/>
                <w:szCs w:val="24"/>
              </w:rPr>
              <w:t xml:space="preserve">Ц </w:t>
            </w:r>
            <w:r w:rsidR="00235C84" w:rsidRPr="00D674D6">
              <w:rPr>
                <w:rFonts w:cs="Times New Roman"/>
                <w:sz w:val="24"/>
                <w:szCs w:val="24"/>
              </w:rPr>
              <w:t xml:space="preserve">– </w:t>
            </w:r>
            <w:r w:rsidR="00085391" w:rsidRPr="00D674D6">
              <w:rPr>
                <w:rFonts w:cs="Times New Roman"/>
                <w:sz w:val="24"/>
                <w:szCs w:val="24"/>
              </w:rPr>
              <w:t>1</w:t>
            </w:r>
            <w:r w:rsidR="00235C84" w:rsidRPr="00D674D6">
              <w:rPr>
                <w:rFonts w:cs="Times New Roman"/>
                <w:sz w:val="24"/>
                <w:szCs w:val="24"/>
              </w:rPr>
              <w:t>)</w:t>
            </w:r>
          </w:p>
        </w:tc>
      </w:tr>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Перечень целевых показателей муниципальной программы</w:t>
            </w:r>
          </w:p>
        </w:tc>
        <w:tc>
          <w:tcPr>
            <w:tcW w:w="7569" w:type="dxa"/>
            <w:gridSpan w:val="5"/>
          </w:tcPr>
          <w:p w:rsidR="00654141" w:rsidRPr="00654141" w:rsidRDefault="00654141" w:rsidP="00654141">
            <w:pPr>
              <w:pStyle w:val="a3"/>
              <w:numPr>
                <w:ilvl w:val="0"/>
                <w:numId w:val="2"/>
              </w:numPr>
              <w:tabs>
                <w:tab w:val="left" w:pos="314"/>
              </w:tabs>
              <w:ind w:left="-21" w:firstLine="21"/>
              <w:jc w:val="both"/>
              <w:rPr>
                <w:sz w:val="24"/>
                <w:szCs w:val="24"/>
              </w:rPr>
            </w:pPr>
            <w:r w:rsidRPr="00654141">
              <w:rPr>
                <w:sz w:val="24"/>
                <w:szCs w:val="24"/>
              </w:rPr>
              <w:t>Доля протяженности построенных (реконструированных), капитально отремонтированных (отремонтированных) автомобильных дорог общего пользования местного значения на территории Темрюкского района в общей протяженности автомобильных дорог общего пользования местного значения на территории Темрюкского района.</w:t>
            </w:r>
          </w:p>
          <w:p w:rsidR="00654141" w:rsidRPr="00654141" w:rsidRDefault="00654141" w:rsidP="00654141">
            <w:pPr>
              <w:pStyle w:val="a3"/>
              <w:numPr>
                <w:ilvl w:val="0"/>
                <w:numId w:val="2"/>
              </w:numPr>
              <w:tabs>
                <w:tab w:val="left" w:pos="314"/>
              </w:tabs>
              <w:ind w:left="-21" w:firstLine="21"/>
              <w:jc w:val="both"/>
              <w:rPr>
                <w:sz w:val="24"/>
                <w:szCs w:val="24"/>
              </w:rPr>
            </w:pPr>
            <w:r w:rsidRPr="00654141">
              <w:rPr>
                <w:sz w:val="24"/>
                <w:szCs w:val="24"/>
              </w:rPr>
              <w:t>Доля протяженности автомобильных дорог общего пользования местного значения на территории Темрюкского района, соответствующих нормативным требованиям.</w:t>
            </w:r>
          </w:p>
          <w:p w:rsidR="00654141" w:rsidRPr="00654141" w:rsidRDefault="00654141" w:rsidP="00654141">
            <w:pPr>
              <w:pStyle w:val="a3"/>
              <w:numPr>
                <w:ilvl w:val="0"/>
                <w:numId w:val="2"/>
              </w:numPr>
              <w:tabs>
                <w:tab w:val="left" w:pos="314"/>
              </w:tabs>
              <w:ind w:left="-21" w:firstLine="21"/>
              <w:jc w:val="both"/>
              <w:rPr>
                <w:sz w:val="24"/>
                <w:szCs w:val="24"/>
              </w:rPr>
            </w:pPr>
            <w:r w:rsidRPr="00654141">
              <w:rPr>
                <w:sz w:val="24"/>
                <w:szCs w:val="24"/>
              </w:rPr>
              <w:t>Доля обучающихся, охваченных профилактическими мероприятиями, от общего числа обучающихся.</w:t>
            </w:r>
          </w:p>
          <w:p w:rsidR="00654141" w:rsidRPr="00654141" w:rsidRDefault="00654141" w:rsidP="00654141">
            <w:pPr>
              <w:pStyle w:val="a3"/>
              <w:numPr>
                <w:ilvl w:val="0"/>
                <w:numId w:val="2"/>
              </w:numPr>
              <w:tabs>
                <w:tab w:val="left" w:pos="314"/>
              </w:tabs>
              <w:ind w:left="-21" w:firstLine="21"/>
              <w:jc w:val="both"/>
              <w:rPr>
                <w:sz w:val="24"/>
                <w:szCs w:val="24"/>
              </w:rPr>
            </w:pPr>
            <w:r w:rsidRPr="00654141">
              <w:rPr>
                <w:sz w:val="24"/>
                <w:szCs w:val="24"/>
              </w:rPr>
              <w:t>Проведение обучающих мероприятий.</w:t>
            </w:r>
          </w:p>
          <w:p w:rsidR="00654141" w:rsidRPr="00654141" w:rsidRDefault="00654141" w:rsidP="00654141">
            <w:pPr>
              <w:pStyle w:val="a3"/>
              <w:numPr>
                <w:ilvl w:val="0"/>
                <w:numId w:val="2"/>
              </w:numPr>
              <w:tabs>
                <w:tab w:val="left" w:pos="314"/>
              </w:tabs>
              <w:ind w:left="-21" w:firstLine="21"/>
              <w:jc w:val="both"/>
              <w:rPr>
                <w:sz w:val="24"/>
                <w:szCs w:val="24"/>
              </w:rPr>
            </w:pPr>
            <w:r w:rsidRPr="00654141">
              <w:rPr>
                <w:sz w:val="24"/>
                <w:szCs w:val="24"/>
              </w:rPr>
              <w:t>Приобретение карт маршрута регулярных перевозок на территории Темрюкского района.</w:t>
            </w:r>
          </w:p>
          <w:p w:rsidR="00654141" w:rsidRPr="00F80AC9" w:rsidRDefault="00654141" w:rsidP="00F80AC9">
            <w:pPr>
              <w:pStyle w:val="a3"/>
              <w:numPr>
                <w:ilvl w:val="0"/>
                <w:numId w:val="2"/>
              </w:numPr>
              <w:tabs>
                <w:tab w:val="left" w:pos="314"/>
              </w:tabs>
              <w:ind w:left="-21" w:firstLine="21"/>
              <w:jc w:val="both"/>
              <w:rPr>
                <w:sz w:val="24"/>
                <w:szCs w:val="24"/>
              </w:rPr>
            </w:pPr>
            <w:r w:rsidRPr="00654141">
              <w:rPr>
                <w:sz w:val="24"/>
                <w:szCs w:val="24"/>
              </w:rPr>
              <w:t>Приобретение свидетельств об осуществлении перевозок по маршруту регулярных перевозок н</w:t>
            </w:r>
            <w:r w:rsidR="00F80AC9">
              <w:rPr>
                <w:sz w:val="24"/>
                <w:szCs w:val="24"/>
              </w:rPr>
              <w:t>а территории Темрюкского района</w:t>
            </w:r>
          </w:p>
        </w:tc>
      </w:tr>
      <w:tr w:rsidR="00D674D6" w:rsidRPr="00D674D6" w:rsidTr="00F50152">
        <w:tc>
          <w:tcPr>
            <w:tcW w:w="6883" w:type="dxa"/>
          </w:tcPr>
          <w:p w:rsidR="00F50152" w:rsidRPr="00D674D6" w:rsidRDefault="00F50152" w:rsidP="00F50152">
            <w:pPr>
              <w:rPr>
                <w:rFonts w:cs="Times New Roman"/>
                <w:b/>
                <w:sz w:val="24"/>
                <w:szCs w:val="24"/>
              </w:rPr>
            </w:pPr>
            <w:r w:rsidRPr="00D674D6">
              <w:rPr>
                <w:rFonts w:cs="Times New Roman"/>
                <w:sz w:val="24"/>
                <w:szCs w:val="24"/>
              </w:rPr>
              <w:t>Проекты и (или) программы</w:t>
            </w:r>
          </w:p>
        </w:tc>
        <w:tc>
          <w:tcPr>
            <w:tcW w:w="7569" w:type="dxa"/>
            <w:gridSpan w:val="5"/>
          </w:tcPr>
          <w:p w:rsidR="00F50152" w:rsidRPr="00D674D6" w:rsidRDefault="00F50152" w:rsidP="00F50152">
            <w:pPr>
              <w:widowControl w:val="0"/>
              <w:autoSpaceDE w:val="0"/>
              <w:autoSpaceDN w:val="0"/>
              <w:jc w:val="both"/>
              <w:rPr>
                <w:sz w:val="24"/>
                <w:szCs w:val="24"/>
              </w:rPr>
            </w:pPr>
            <w:r w:rsidRPr="00D674D6">
              <w:rPr>
                <w:sz w:val="24"/>
                <w:szCs w:val="24"/>
              </w:rPr>
              <w:t>Муниципальный проект «Развитие порта Тамань. Капитальный ремонт автомобильных дорог»</w:t>
            </w:r>
          </w:p>
        </w:tc>
      </w:tr>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Этапы и сроки реализации муниципальной программы</w:t>
            </w:r>
          </w:p>
        </w:tc>
        <w:tc>
          <w:tcPr>
            <w:tcW w:w="7569" w:type="dxa"/>
            <w:gridSpan w:val="5"/>
          </w:tcPr>
          <w:p w:rsidR="0070357D" w:rsidRPr="00D674D6" w:rsidRDefault="0070357D" w:rsidP="006E5B6E">
            <w:pPr>
              <w:rPr>
                <w:rFonts w:cs="Times New Roman"/>
                <w:sz w:val="24"/>
                <w:szCs w:val="24"/>
              </w:rPr>
            </w:pPr>
            <w:r w:rsidRPr="00D674D6">
              <w:rPr>
                <w:rFonts w:cs="Times New Roman"/>
                <w:sz w:val="24"/>
                <w:szCs w:val="24"/>
              </w:rPr>
              <w:t>Этапы не предусмотрены</w:t>
            </w:r>
          </w:p>
          <w:p w:rsidR="00B63A2D" w:rsidRPr="00D674D6" w:rsidRDefault="008E60BE" w:rsidP="00682FA2">
            <w:pPr>
              <w:rPr>
                <w:rFonts w:cs="Times New Roman"/>
                <w:sz w:val="24"/>
                <w:szCs w:val="24"/>
              </w:rPr>
            </w:pPr>
            <w:r>
              <w:rPr>
                <w:rFonts w:cs="Times New Roman"/>
                <w:sz w:val="24"/>
                <w:szCs w:val="24"/>
              </w:rPr>
              <w:t>2022-202</w:t>
            </w:r>
            <w:r w:rsidR="00F80AC9">
              <w:rPr>
                <w:rFonts w:cs="Times New Roman"/>
                <w:sz w:val="24"/>
                <w:szCs w:val="24"/>
              </w:rPr>
              <w:t>8</w:t>
            </w:r>
            <w:r w:rsidR="006E5B6E" w:rsidRPr="00D674D6">
              <w:rPr>
                <w:rFonts w:cs="Times New Roman"/>
                <w:sz w:val="24"/>
                <w:szCs w:val="24"/>
              </w:rPr>
              <w:t xml:space="preserve"> годы</w:t>
            </w:r>
          </w:p>
        </w:tc>
      </w:tr>
      <w:tr w:rsidR="00D674D6" w:rsidRPr="00D674D6" w:rsidTr="00F50152">
        <w:tc>
          <w:tcPr>
            <w:tcW w:w="6883" w:type="dxa"/>
          </w:tcPr>
          <w:p w:rsidR="00BB769B" w:rsidRPr="00D674D6" w:rsidRDefault="00BB769B" w:rsidP="00BB769B">
            <w:pPr>
              <w:rPr>
                <w:rFonts w:cs="Times New Roman"/>
                <w:sz w:val="24"/>
                <w:szCs w:val="24"/>
              </w:rPr>
            </w:pPr>
            <w:r w:rsidRPr="00D674D6">
              <w:rPr>
                <w:rFonts w:cs="Times New Roman"/>
                <w:sz w:val="24"/>
                <w:szCs w:val="24"/>
              </w:rPr>
              <w:lastRenderedPageBreak/>
              <w:t>Объем финансирования муниципальной программы, тыс. рублей &lt;2&gt;</w:t>
            </w:r>
          </w:p>
        </w:tc>
        <w:tc>
          <w:tcPr>
            <w:tcW w:w="1116" w:type="dxa"/>
            <w:vMerge w:val="restart"/>
          </w:tcPr>
          <w:p w:rsidR="00BB769B" w:rsidRPr="00D674D6" w:rsidRDefault="00BB769B" w:rsidP="00BB769B">
            <w:pPr>
              <w:jc w:val="center"/>
              <w:rPr>
                <w:rFonts w:cs="Times New Roman"/>
                <w:sz w:val="24"/>
                <w:szCs w:val="24"/>
              </w:rPr>
            </w:pPr>
            <w:r w:rsidRPr="00D674D6">
              <w:rPr>
                <w:rFonts w:cs="Times New Roman"/>
                <w:sz w:val="24"/>
                <w:szCs w:val="24"/>
              </w:rPr>
              <w:t>всего</w:t>
            </w:r>
          </w:p>
        </w:tc>
        <w:tc>
          <w:tcPr>
            <w:tcW w:w="6453" w:type="dxa"/>
            <w:gridSpan w:val="4"/>
          </w:tcPr>
          <w:p w:rsidR="00BB769B" w:rsidRPr="00D674D6" w:rsidRDefault="00BB769B" w:rsidP="00BB769B">
            <w:pPr>
              <w:jc w:val="center"/>
              <w:rPr>
                <w:rFonts w:cs="Times New Roman"/>
                <w:b/>
                <w:sz w:val="24"/>
                <w:szCs w:val="24"/>
              </w:rPr>
            </w:pPr>
            <w:r w:rsidRPr="00D674D6">
              <w:rPr>
                <w:rFonts w:cs="Times New Roman"/>
                <w:sz w:val="24"/>
                <w:szCs w:val="24"/>
              </w:rPr>
              <w:t>в разрезе источников финансирования</w:t>
            </w:r>
          </w:p>
        </w:tc>
      </w:tr>
      <w:tr w:rsidR="00D674D6" w:rsidRPr="00D674D6" w:rsidTr="00F50152">
        <w:tc>
          <w:tcPr>
            <w:tcW w:w="6883" w:type="dxa"/>
          </w:tcPr>
          <w:p w:rsidR="00BB769B" w:rsidRPr="00D674D6" w:rsidRDefault="00BB769B" w:rsidP="00BB769B">
            <w:pPr>
              <w:rPr>
                <w:rFonts w:cs="Times New Roman"/>
                <w:sz w:val="24"/>
                <w:szCs w:val="24"/>
              </w:rPr>
            </w:pPr>
            <w:r w:rsidRPr="00D674D6">
              <w:rPr>
                <w:rFonts w:cs="Times New Roman"/>
                <w:sz w:val="24"/>
                <w:szCs w:val="24"/>
              </w:rPr>
              <w:t>Годы реализации</w:t>
            </w:r>
          </w:p>
        </w:tc>
        <w:tc>
          <w:tcPr>
            <w:tcW w:w="1116" w:type="dxa"/>
            <w:vMerge/>
          </w:tcPr>
          <w:p w:rsidR="00BB769B" w:rsidRPr="00D674D6" w:rsidRDefault="00BB769B" w:rsidP="00BB769B">
            <w:pPr>
              <w:jc w:val="center"/>
              <w:rPr>
                <w:rFonts w:cs="Times New Roman"/>
                <w:b/>
                <w:sz w:val="24"/>
                <w:szCs w:val="24"/>
              </w:rPr>
            </w:pPr>
          </w:p>
        </w:tc>
        <w:tc>
          <w:tcPr>
            <w:tcW w:w="1803" w:type="dxa"/>
          </w:tcPr>
          <w:p w:rsidR="00BB769B" w:rsidRPr="00D674D6" w:rsidRDefault="00BB769B" w:rsidP="00BB769B">
            <w:pPr>
              <w:jc w:val="center"/>
              <w:rPr>
                <w:rFonts w:cs="Times New Roman"/>
                <w:b/>
                <w:sz w:val="24"/>
                <w:szCs w:val="24"/>
              </w:rPr>
            </w:pPr>
            <w:r w:rsidRPr="00D674D6">
              <w:rPr>
                <w:rFonts w:cs="Times New Roman"/>
                <w:sz w:val="24"/>
                <w:szCs w:val="24"/>
              </w:rPr>
              <w:t>федеральный бюджет</w:t>
            </w:r>
          </w:p>
        </w:tc>
        <w:tc>
          <w:tcPr>
            <w:tcW w:w="1170" w:type="dxa"/>
          </w:tcPr>
          <w:p w:rsidR="00BB769B" w:rsidRPr="00D674D6" w:rsidRDefault="00BB769B" w:rsidP="00BB769B">
            <w:pPr>
              <w:pStyle w:val="ConsPlusNormal0"/>
              <w:jc w:val="center"/>
              <w:rPr>
                <w:sz w:val="24"/>
                <w:szCs w:val="24"/>
              </w:rPr>
            </w:pPr>
            <w:r w:rsidRPr="00D674D6">
              <w:rPr>
                <w:sz w:val="24"/>
                <w:szCs w:val="24"/>
              </w:rPr>
              <w:t>краевой бюджет</w:t>
            </w:r>
          </w:p>
        </w:tc>
        <w:tc>
          <w:tcPr>
            <w:tcW w:w="1329" w:type="dxa"/>
          </w:tcPr>
          <w:p w:rsidR="00BB769B" w:rsidRPr="00D674D6" w:rsidRDefault="00BB769B" w:rsidP="00BB769B">
            <w:pPr>
              <w:jc w:val="center"/>
              <w:rPr>
                <w:rFonts w:cs="Times New Roman"/>
                <w:b/>
                <w:sz w:val="24"/>
                <w:szCs w:val="24"/>
              </w:rPr>
            </w:pPr>
            <w:r w:rsidRPr="00D674D6">
              <w:rPr>
                <w:rFonts w:cs="Times New Roman"/>
                <w:sz w:val="24"/>
                <w:szCs w:val="24"/>
              </w:rPr>
              <w:t>местный бюджет</w:t>
            </w:r>
          </w:p>
        </w:tc>
        <w:tc>
          <w:tcPr>
            <w:tcW w:w="2151" w:type="dxa"/>
          </w:tcPr>
          <w:p w:rsidR="00BB769B" w:rsidRPr="00D674D6" w:rsidRDefault="00BB769B" w:rsidP="00BB769B">
            <w:pPr>
              <w:jc w:val="center"/>
              <w:rPr>
                <w:rFonts w:cs="Times New Roman"/>
                <w:b/>
                <w:sz w:val="24"/>
                <w:szCs w:val="24"/>
              </w:rPr>
            </w:pPr>
            <w:r w:rsidRPr="00D674D6">
              <w:rPr>
                <w:rFonts w:cs="Times New Roman"/>
                <w:sz w:val="24"/>
                <w:szCs w:val="24"/>
              </w:rPr>
              <w:t>внебюджетные источники</w:t>
            </w:r>
          </w:p>
        </w:tc>
      </w:tr>
      <w:tr w:rsidR="00D674D6" w:rsidRPr="00D674D6" w:rsidTr="000752ED">
        <w:tc>
          <w:tcPr>
            <w:tcW w:w="6883" w:type="dxa"/>
          </w:tcPr>
          <w:p w:rsidR="000752ED" w:rsidRPr="00D674D6" w:rsidRDefault="000752ED" w:rsidP="000752ED">
            <w:pPr>
              <w:pStyle w:val="ac"/>
              <w:rPr>
                <w:rFonts w:ascii="Times New Roman" w:hAnsi="Times New Roman" w:cs="Times New Roman"/>
              </w:rPr>
            </w:pPr>
            <w:r w:rsidRPr="00D674D6">
              <w:rPr>
                <w:rFonts w:ascii="Times New Roman" w:hAnsi="Times New Roman" w:cs="Times New Roman"/>
              </w:rPr>
              <w:t xml:space="preserve">2022 </w:t>
            </w:r>
          </w:p>
        </w:tc>
        <w:tc>
          <w:tcPr>
            <w:tcW w:w="1116" w:type="dxa"/>
            <w:tcBorders>
              <w:top w:val="single" w:sz="4" w:space="0" w:color="auto"/>
              <w:left w:val="single" w:sz="4" w:space="0" w:color="auto"/>
              <w:bottom w:val="single" w:sz="4" w:space="0" w:color="auto"/>
              <w:right w:val="single" w:sz="4" w:space="0" w:color="auto"/>
            </w:tcBorders>
            <w:vAlign w:val="center"/>
          </w:tcPr>
          <w:p w:rsidR="000752ED" w:rsidRPr="00AD767F" w:rsidRDefault="000752ED" w:rsidP="000752ED">
            <w:pPr>
              <w:jc w:val="center"/>
              <w:rPr>
                <w:color w:val="000000" w:themeColor="text1"/>
                <w:sz w:val="24"/>
                <w:szCs w:val="24"/>
              </w:rPr>
            </w:pPr>
            <w:r w:rsidRPr="00AD767F">
              <w:rPr>
                <w:color w:val="000000" w:themeColor="text1"/>
                <w:sz w:val="24"/>
                <w:szCs w:val="24"/>
              </w:rPr>
              <w:t>2095,3</w:t>
            </w:r>
          </w:p>
        </w:tc>
        <w:tc>
          <w:tcPr>
            <w:tcW w:w="1803" w:type="dxa"/>
            <w:tcBorders>
              <w:top w:val="single" w:sz="4" w:space="0" w:color="auto"/>
              <w:left w:val="single" w:sz="4" w:space="0" w:color="auto"/>
              <w:bottom w:val="single" w:sz="4" w:space="0" w:color="auto"/>
              <w:right w:val="single" w:sz="4" w:space="0" w:color="auto"/>
            </w:tcBorders>
          </w:tcPr>
          <w:p w:rsidR="000752ED" w:rsidRPr="00AD767F" w:rsidRDefault="000752ED" w:rsidP="000752ED">
            <w:pPr>
              <w:jc w:val="center"/>
              <w:rPr>
                <w:color w:val="000000" w:themeColor="text1"/>
                <w:sz w:val="24"/>
                <w:szCs w:val="24"/>
              </w:rPr>
            </w:pPr>
            <w:r w:rsidRPr="00AD767F">
              <w:rPr>
                <w:color w:val="000000" w:themeColor="text1"/>
                <w:sz w:val="24"/>
                <w:szCs w:val="24"/>
              </w:rPr>
              <w:t>0,0</w:t>
            </w:r>
          </w:p>
        </w:tc>
        <w:tc>
          <w:tcPr>
            <w:tcW w:w="1170" w:type="dxa"/>
            <w:tcBorders>
              <w:top w:val="single" w:sz="4" w:space="0" w:color="auto"/>
              <w:left w:val="single" w:sz="4" w:space="0" w:color="auto"/>
              <w:bottom w:val="single" w:sz="4" w:space="0" w:color="auto"/>
              <w:right w:val="single" w:sz="4" w:space="0" w:color="auto"/>
            </w:tcBorders>
          </w:tcPr>
          <w:p w:rsidR="000752ED" w:rsidRPr="00AD767F" w:rsidRDefault="000752ED" w:rsidP="000752ED">
            <w:pPr>
              <w:jc w:val="center"/>
              <w:rPr>
                <w:color w:val="000000" w:themeColor="text1"/>
                <w:sz w:val="24"/>
                <w:szCs w:val="24"/>
              </w:rPr>
            </w:pPr>
            <w:r w:rsidRPr="00AD767F">
              <w:rPr>
                <w:color w:val="000000" w:themeColor="text1"/>
                <w:sz w:val="24"/>
                <w:szCs w:val="24"/>
              </w:rPr>
              <w:t>0,0</w:t>
            </w:r>
          </w:p>
        </w:tc>
        <w:tc>
          <w:tcPr>
            <w:tcW w:w="1329" w:type="dxa"/>
            <w:tcBorders>
              <w:top w:val="single" w:sz="4" w:space="0" w:color="auto"/>
              <w:left w:val="single" w:sz="4" w:space="0" w:color="auto"/>
              <w:bottom w:val="single" w:sz="4" w:space="0" w:color="auto"/>
              <w:right w:val="single" w:sz="4" w:space="0" w:color="auto"/>
            </w:tcBorders>
          </w:tcPr>
          <w:p w:rsidR="000752ED" w:rsidRPr="00AD767F" w:rsidRDefault="000752ED" w:rsidP="000752ED">
            <w:pPr>
              <w:jc w:val="center"/>
              <w:rPr>
                <w:color w:val="000000" w:themeColor="text1"/>
                <w:sz w:val="24"/>
                <w:szCs w:val="24"/>
              </w:rPr>
            </w:pPr>
            <w:r w:rsidRPr="00AD767F">
              <w:rPr>
                <w:color w:val="000000" w:themeColor="text1"/>
                <w:sz w:val="24"/>
                <w:szCs w:val="24"/>
              </w:rPr>
              <w:t>2095,3</w:t>
            </w:r>
          </w:p>
        </w:tc>
        <w:tc>
          <w:tcPr>
            <w:tcW w:w="2151" w:type="dxa"/>
            <w:tcBorders>
              <w:top w:val="single" w:sz="4" w:space="0" w:color="auto"/>
              <w:left w:val="single" w:sz="4" w:space="0" w:color="auto"/>
              <w:bottom w:val="single" w:sz="4" w:space="0" w:color="auto"/>
              <w:right w:val="single" w:sz="4" w:space="0" w:color="auto"/>
            </w:tcBorders>
          </w:tcPr>
          <w:p w:rsidR="000752ED" w:rsidRPr="00AD767F" w:rsidRDefault="000752ED" w:rsidP="000752ED">
            <w:pPr>
              <w:jc w:val="center"/>
              <w:rPr>
                <w:color w:val="000000" w:themeColor="text1"/>
                <w:sz w:val="24"/>
                <w:szCs w:val="24"/>
              </w:rPr>
            </w:pPr>
            <w:r w:rsidRPr="00AD767F">
              <w:rPr>
                <w:color w:val="000000" w:themeColor="text1"/>
                <w:kern w:val="2"/>
                <w:sz w:val="24"/>
                <w:szCs w:val="24"/>
              </w:rPr>
              <w:t>0,0</w:t>
            </w:r>
          </w:p>
        </w:tc>
      </w:tr>
      <w:tr w:rsidR="00D674D6" w:rsidRPr="00D674D6" w:rsidTr="000752ED">
        <w:tc>
          <w:tcPr>
            <w:tcW w:w="6883" w:type="dxa"/>
          </w:tcPr>
          <w:p w:rsidR="000752ED" w:rsidRPr="00D674D6" w:rsidRDefault="000752ED" w:rsidP="000752ED">
            <w:pPr>
              <w:pStyle w:val="ac"/>
              <w:rPr>
                <w:rFonts w:ascii="Times New Roman" w:hAnsi="Times New Roman" w:cs="Times New Roman"/>
              </w:rPr>
            </w:pPr>
            <w:r w:rsidRPr="00D674D6">
              <w:rPr>
                <w:rFonts w:ascii="Times New Roman" w:hAnsi="Times New Roman" w:cs="Times New Roman"/>
              </w:rPr>
              <w:t xml:space="preserve">2023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0752ED" w:rsidRPr="00AD767F" w:rsidRDefault="00113048" w:rsidP="000752ED">
            <w:pPr>
              <w:jc w:val="center"/>
              <w:rPr>
                <w:color w:val="000000" w:themeColor="text1"/>
                <w:sz w:val="24"/>
                <w:szCs w:val="24"/>
              </w:rPr>
            </w:pPr>
            <w:r w:rsidRPr="00AD767F">
              <w:rPr>
                <w:color w:val="000000" w:themeColor="text1"/>
                <w:sz w:val="24"/>
                <w:szCs w:val="24"/>
              </w:rPr>
              <w:t>6</w:t>
            </w:r>
            <w:r w:rsidR="000752ED" w:rsidRPr="00AD767F">
              <w:rPr>
                <w:color w:val="000000" w:themeColor="text1"/>
                <w:sz w:val="24"/>
                <w:szCs w:val="24"/>
              </w:rPr>
              <w:t>5932,2</w:t>
            </w:r>
          </w:p>
        </w:tc>
        <w:tc>
          <w:tcPr>
            <w:tcW w:w="1803" w:type="dxa"/>
            <w:tcBorders>
              <w:left w:val="single" w:sz="4" w:space="0" w:color="auto"/>
            </w:tcBorders>
          </w:tcPr>
          <w:p w:rsidR="000752ED" w:rsidRPr="00AD767F" w:rsidRDefault="000752ED" w:rsidP="000752ED">
            <w:pPr>
              <w:jc w:val="center"/>
              <w:rPr>
                <w:color w:val="000000" w:themeColor="text1"/>
                <w:sz w:val="24"/>
                <w:szCs w:val="24"/>
              </w:rPr>
            </w:pPr>
            <w:r w:rsidRPr="00AD767F">
              <w:rPr>
                <w:color w:val="000000" w:themeColor="text1"/>
                <w:sz w:val="24"/>
                <w:szCs w:val="24"/>
              </w:rPr>
              <w:t>0,0</w:t>
            </w:r>
          </w:p>
        </w:tc>
        <w:tc>
          <w:tcPr>
            <w:tcW w:w="1170" w:type="dxa"/>
          </w:tcPr>
          <w:p w:rsidR="000752ED" w:rsidRPr="00AD767F" w:rsidRDefault="00113048" w:rsidP="000752ED">
            <w:pPr>
              <w:jc w:val="center"/>
              <w:rPr>
                <w:color w:val="000000" w:themeColor="text1"/>
                <w:sz w:val="24"/>
                <w:szCs w:val="24"/>
              </w:rPr>
            </w:pPr>
            <w:r w:rsidRPr="00AD767F">
              <w:rPr>
                <w:color w:val="000000" w:themeColor="text1"/>
                <w:sz w:val="24"/>
                <w:szCs w:val="24"/>
              </w:rPr>
              <w:t>5000</w:t>
            </w:r>
            <w:r w:rsidR="000752ED" w:rsidRPr="00AD767F">
              <w:rPr>
                <w:color w:val="000000" w:themeColor="text1"/>
                <w:sz w:val="24"/>
                <w:szCs w:val="24"/>
              </w:rPr>
              <w:t>0,0</w:t>
            </w:r>
          </w:p>
        </w:tc>
        <w:tc>
          <w:tcPr>
            <w:tcW w:w="1329" w:type="dxa"/>
          </w:tcPr>
          <w:p w:rsidR="000752ED" w:rsidRPr="00AD767F" w:rsidRDefault="000752ED" w:rsidP="000752ED">
            <w:pPr>
              <w:jc w:val="center"/>
              <w:rPr>
                <w:color w:val="000000" w:themeColor="text1"/>
                <w:sz w:val="24"/>
                <w:szCs w:val="24"/>
              </w:rPr>
            </w:pPr>
            <w:r w:rsidRPr="00AD767F">
              <w:rPr>
                <w:color w:val="000000" w:themeColor="text1"/>
                <w:sz w:val="24"/>
                <w:szCs w:val="24"/>
              </w:rPr>
              <w:t>15932,2</w:t>
            </w:r>
          </w:p>
        </w:tc>
        <w:tc>
          <w:tcPr>
            <w:tcW w:w="2151" w:type="dxa"/>
          </w:tcPr>
          <w:p w:rsidR="000752ED" w:rsidRPr="00AD767F" w:rsidRDefault="000752ED" w:rsidP="000752ED">
            <w:pPr>
              <w:jc w:val="center"/>
              <w:rPr>
                <w:color w:val="000000" w:themeColor="text1"/>
                <w:sz w:val="24"/>
                <w:szCs w:val="24"/>
              </w:rPr>
            </w:pPr>
            <w:r w:rsidRPr="00AD767F">
              <w:rPr>
                <w:color w:val="000000" w:themeColor="text1"/>
                <w:kern w:val="2"/>
                <w:sz w:val="24"/>
                <w:szCs w:val="24"/>
              </w:rPr>
              <w:t>0,0</w:t>
            </w:r>
          </w:p>
        </w:tc>
      </w:tr>
      <w:tr w:rsidR="00AD767F" w:rsidRPr="00D674D6" w:rsidTr="000752ED">
        <w:tc>
          <w:tcPr>
            <w:tcW w:w="6883" w:type="dxa"/>
          </w:tcPr>
          <w:p w:rsidR="00AD767F" w:rsidRPr="00D674D6" w:rsidRDefault="00AD767F" w:rsidP="00AD767F">
            <w:pPr>
              <w:pStyle w:val="ac"/>
              <w:rPr>
                <w:rFonts w:ascii="Times New Roman" w:hAnsi="Times New Roman" w:cs="Times New Roman"/>
              </w:rPr>
            </w:pPr>
            <w:r w:rsidRPr="00D674D6">
              <w:rPr>
                <w:rFonts w:ascii="Times New Roman" w:hAnsi="Times New Roman" w:cs="Times New Roman"/>
              </w:rPr>
              <w:t xml:space="preserve">2024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AD767F" w:rsidRPr="00AD767F" w:rsidRDefault="00654141" w:rsidP="00AD767F">
            <w:pPr>
              <w:jc w:val="center"/>
              <w:rPr>
                <w:color w:val="000000" w:themeColor="text1"/>
                <w:sz w:val="24"/>
                <w:szCs w:val="24"/>
              </w:rPr>
            </w:pPr>
            <w:r>
              <w:rPr>
                <w:color w:val="000000" w:themeColor="text1"/>
                <w:sz w:val="24"/>
                <w:szCs w:val="24"/>
              </w:rPr>
              <w:t>517350,1</w:t>
            </w:r>
          </w:p>
        </w:tc>
        <w:tc>
          <w:tcPr>
            <w:tcW w:w="1803" w:type="dxa"/>
            <w:tcBorders>
              <w:left w:val="single" w:sz="4" w:space="0" w:color="auto"/>
            </w:tcBorders>
          </w:tcPr>
          <w:p w:rsidR="00AD767F" w:rsidRPr="00AD767F" w:rsidRDefault="00AD767F" w:rsidP="00AD767F">
            <w:pPr>
              <w:jc w:val="center"/>
              <w:rPr>
                <w:color w:val="000000" w:themeColor="text1"/>
                <w:sz w:val="24"/>
                <w:szCs w:val="24"/>
              </w:rPr>
            </w:pPr>
            <w:r w:rsidRPr="00AD767F">
              <w:rPr>
                <w:color w:val="000000" w:themeColor="text1"/>
                <w:sz w:val="24"/>
                <w:szCs w:val="24"/>
              </w:rPr>
              <w:t>0,0</w:t>
            </w:r>
          </w:p>
        </w:tc>
        <w:tc>
          <w:tcPr>
            <w:tcW w:w="1170" w:type="dxa"/>
          </w:tcPr>
          <w:p w:rsidR="00AD767F" w:rsidRPr="00AD767F" w:rsidRDefault="00AD767F" w:rsidP="00AD767F">
            <w:pPr>
              <w:jc w:val="center"/>
              <w:rPr>
                <w:color w:val="000000" w:themeColor="text1"/>
                <w:sz w:val="24"/>
                <w:szCs w:val="24"/>
              </w:rPr>
            </w:pPr>
            <w:r w:rsidRPr="00AD767F">
              <w:rPr>
                <w:color w:val="000000" w:themeColor="text1"/>
                <w:sz w:val="24"/>
                <w:szCs w:val="24"/>
              </w:rPr>
              <w:t>474329,0</w:t>
            </w:r>
          </w:p>
        </w:tc>
        <w:tc>
          <w:tcPr>
            <w:tcW w:w="1329" w:type="dxa"/>
          </w:tcPr>
          <w:p w:rsidR="00AD767F" w:rsidRPr="00AD767F" w:rsidRDefault="00654141" w:rsidP="00AD767F">
            <w:pPr>
              <w:jc w:val="center"/>
              <w:rPr>
                <w:color w:val="000000" w:themeColor="text1"/>
                <w:sz w:val="24"/>
                <w:szCs w:val="24"/>
              </w:rPr>
            </w:pPr>
            <w:r>
              <w:rPr>
                <w:color w:val="000000" w:themeColor="text1"/>
                <w:sz w:val="24"/>
                <w:szCs w:val="24"/>
              </w:rPr>
              <w:t>43021,1</w:t>
            </w:r>
          </w:p>
        </w:tc>
        <w:tc>
          <w:tcPr>
            <w:tcW w:w="2151" w:type="dxa"/>
          </w:tcPr>
          <w:p w:rsidR="00AD767F" w:rsidRPr="00AD767F" w:rsidRDefault="00AD767F" w:rsidP="00AD767F">
            <w:pPr>
              <w:jc w:val="center"/>
              <w:rPr>
                <w:color w:val="000000" w:themeColor="text1"/>
                <w:sz w:val="24"/>
                <w:szCs w:val="24"/>
              </w:rPr>
            </w:pPr>
            <w:r w:rsidRPr="00AD767F">
              <w:rPr>
                <w:color w:val="000000" w:themeColor="text1"/>
                <w:kern w:val="2"/>
                <w:sz w:val="24"/>
                <w:szCs w:val="24"/>
              </w:rPr>
              <w:t>0,0</w:t>
            </w:r>
          </w:p>
        </w:tc>
      </w:tr>
      <w:tr w:rsidR="0057388A" w:rsidRPr="00D674D6" w:rsidTr="00391241">
        <w:tc>
          <w:tcPr>
            <w:tcW w:w="6883" w:type="dxa"/>
          </w:tcPr>
          <w:p w:rsidR="0057388A" w:rsidRPr="00D674D6" w:rsidRDefault="0057388A" w:rsidP="0057388A">
            <w:pPr>
              <w:pStyle w:val="ac"/>
              <w:rPr>
                <w:rFonts w:ascii="Times New Roman" w:hAnsi="Times New Roman" w:cs="Times New Roman"/>
              </w:rPr>
            </w:pPr>
            <w:r w:rsidRPr="00D674D6">
              <w:rPr>
                <w:rFonts w:ascii="Times New Roman" w:hAnsi="Times New Roman" w:cs="Times New Roman"/>
              </w:rPr>
              <w:t>2025</w:t>
            </w:r>
          </w:p>
        </w:tc>
        <w:tc>
          <w:tcPr>
            <w:tcW w:w="1116" w:type="dxa"/>
          </w:tcPr>
          <w:p w:rsidR="0057388A" w:rsidRPr="00AD767F" w:rsidRDefault="00F80AC9" w:rsidP="003E504F">
            <w:pPr>
              <w:jc w:val="center"/>
              <w:rPr>
                <w:color w:val="000000" w:themeColor="text1"/>
                <w:sz w:val="24"/>
                <w:szCs w:val="24"/>
              </w:rPr>
            </w:pPr>
            <w:r>
              <w:rPr>
                <w:color w:val="000000" w:themeColor="text1"/>
                <w:sz w:val="24"/>
                <w:szCs w:val="24"/>
              </w:rPr>
              <w:t>368792,</w:t>
            </w:r>
            <w:r w:rsidR="003E504F">
              <w:rPr>
                <w:color w:val="000000" w:themeColor="text1"/>
                <w:sz w:val="24"/>
                <w:szCs w:val="24"/>
              </w:rPr>
              <w:t>1</w:t>
            </w:r>
          </w:p>
        </w:tc>
        <w:tc>
          <w:tcPr>
            <w:tcW w:w="1803" w:type="dxa"/>
            <w:tcBorders>
              <w:left w:val="single" w:sz="4" w:space="0" w:color="auto"/>
            </w:tcBorders>
          </w:tcPr>
          <w:p w:rsidR="0057388A" w:rsidRPr="00AD767F" w:rsidRDefault="0057388A" w:rsidP="0057388A">
            <w:pPr>
              <w:jc w:val="center"/>
              <w:rPr>
                <w:color w:val="000000" w:themeColor="text1"/>
                <w:sz w:val="24"/>
                <w:szCs w:val="24"/>
              </w:rPr>
            </w:pPr>
            <w:r w:rsidRPr="00AD767F">
              <w:rPr>
                <w:color w:val="000000" w:themeColor="text1"/>
                <w:sz w:val="24"/>
                <w:szCs w:val="24"/>
              </w:rPr>
              <w:t>0,0</w:t>
            </w:r>
          </w:p>
        </w:tc>
        <w:tc>
          <w:tcPr>
            <w:tcW w:w="1170" w:type="dxa"/>
          </w:tcPr>
          <w:p w:rsidR="0057388A" w:rsidRPr="00AD767F" w:rsidRDefault="00391241" w:rsidP="0057388A">
            <w:pPr>
              <w:jc w:val="center"/>
              <w:rPr>
                <w:color w:val="000000" w:themeColor="text1"/>
                <w:sz w:val="24"/>
                <w:szCs w:val="24"/>
              </w:rPr>
            </w:pPr>
            <w:r>
              <w:rPr>
                <w:color w:val="000000" w:themeColor="text1"/>
                <w:sz w:val="24"/>
                <w:szCs w:val="24"/>
              </w:rPr>
              <w:t>259030,3</w:t>
            </w:r>
          </w:p>
        </w:tc>
        <w:tc>
          <w:tcPr>
            <w:tcW w:w="1329" w:type="dxa"/>
          </w:tcPr>
          <w:p w:rsidR="0057388A" w:rsidRPr="00AD767F" w:rsidRDefault="003E504F" w:rsidP="003E504F">
            <w:pPr>
              <w:jc w:val="center"/>
              <w:rPr>
                <w:color w:val="000000" w:themeColor="text1"/>
                <w:sz w:val="24"/>
                <w:szCs w:val="24"/>
              </w:rPr>
            </w:pPr>
            <w:r>
              <w:rPr>
                <w:color w:val="000000" w:themeColor="text1"/>
                <w:sz w:val="24"/>
                <w:szCs w:val="24"/>
              </w:rPr>
              <w:t>109761</w:t>
            </w:r>
            <w:r w:rsidR="00F80AC9">
              <w:rPr>
                <w:color w:val="000000" w:themeColor="text1"/>
                <w:sz w:val="24"/>
                <w:szCs w:val="24"/>
              </w:rPr>
              <w:t>,</w:t>
            </w:r>
            <w:r>
              <w:rPr>
                <w:color w:val="000000" w:themeColor="text1"/>
                <w:sz w:val="24"/>
                <w:szCs w:val="24"/>
              </w:rPr>
              <w:t>8</w:t>
            </w:r>
          </w:p>
        </w:tc>
        <w:tc>
          <w:tcPr>
            <w:tcW w:w="2151" w:type="dxa"/>
          </w:tcPr>
          <w:p w:rsidR="0057388A" w:rsidRPr="00AD767F" w:rsidRDefault="0057388A" w:rsidP="0057388A">
            <w:pPr>
              <w:jc w:val="center"/>
              <w:rPr>
                <w:color w:val="000000" w:themeColor="text1"/>
                <w:kern w:val="2"/>
                <w:sz w:val="24"/>
                <w:szCs w:val="24"/>
              </w:rPr>
            </w:pPr>
            <w:r w:rsidRPr="00AD767F">
              <w:rPr>
                <w:color w:val="000000" w:themeColor="text1"/>
                <w:kern w:val="2"/>
                <w:sz w:val="24"/>
                <w:szCs w:val="24"/>
              </w:rPr>
              <w:t>0,0</w:t>
            </w:r>
          </w:p>
        </w:tc>
      </w:tr>
      <w:tr w:rsidR="008E60BE" w:rsidRPr="00D674D6" w:rsidTr="000752ED">
        <w:tc>
          <w:tcPr>
            <w:tcW w:w="6883" w:type="dxa"/>
          </w:tcPr>
          <w:p w:rsidR="008E60BE" w:rsidRPr="00D674D6" w:rsidRDefault="008E60BE" w:rsidP="000752ED">
            <w:pPr>
              <w:pStyle w:val="ac"/>
              <w:rPr>
                <w:rFonts w:ascii="Times New Roman" w:hAnsi="Times New Roman" w:cs="Times New Roman"/>
              </w:rPr>
            </w:pPr>
            <w:r>
              <w:rPr>
                <w:rFonts w:ascii="Times New Roman" w:hAnsi="Times New Roman" w:cs="Times New Roman"/>
              </w:rPr>
              <w:t>2026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8E60BE" w:rsidRPr="00AD767F" w:rsidRDefault="00D040C9" w:rsidP="000752ED">
            <w:pPr>
              <w:jc w:val="center"/>
              <w:rPr>
                <w:color w:val="000000" w:themeColor="text1"/>
                <w:sz w:val="24"/>
                <w:szCs w:val="24"/>
              </w:rPr>
            </w:pPr>
            <w:r>
              <w:rPr>
                <w:color w:val="000000" w:themeColor="text1"/>
                <w:sz w:val="24"/>
                <w:szCs w:val="24"/>
              </w:rPr>
              <w:t>462773,5</w:t>
            </w:r>
          </w:p>
        </w:tc>
        <w:tc>
          <w:tcPr>
            <w:tcW w:w="1803" w:type="dxa"/>
            <w:tcBorders>
              <w:left w:val="single" w:sz="4" w:space="0" w:color="auto"/>
            </w:tcBorders>
          </w:tcPr>
          <w:p w:rsidR="008E60BE" w:rsidRPr="00AD767F" w:rsidRDefault="008E60BE" w:rsidP="000752ED">
            <w:pPr>
              <w:jc w:val="center"/>
              <w:rPr>
                <w:color w:val="000000" w:themeColor="text1"/>
                <w:sz w:val="24"/>
                <w:szCs w:val="24"/>
              </w:rPr>
            </w:pPr>
            <w:r w:rsidRPr="00AD767F">
              <w:rPr>
                <w:color w:val="000000" w:themeColor="text1"/>
                <w:sz w:val="24"/>
                <w:szCs w:val="24"/>
              </w:rPr>
              <w:t>0,0</w:t>
            </w:r>
          </w:p>
        </w:tc>
        <w:tc>
          <w:tcPr>
            <w:tcW w:w="1170" w:type="dxa"/>
          </w:tcPr>
          <w:p w:rsidR="008E60BE" w:rsidRPr="00AD767F" w:rsidRDefault="00391241" w:rsidP="000752ED">
            <w:pPr>
              <w:jc w:val="center"/>
              <w:rPr>
                <w:color w:val="000000" w:themeColor="text1"/>
                <w:sz w:val="24"/>
                <w:szCs w:val="24"/>
              </w:rPr>
            </w:pPr>
            <w:r>
              <w:rPr>
                <w:color w:val="000000" w:themeColor="text1"/>
                <w:sz w:val="24"/>
                <w:szCs w:val="24"/>
              </w:rPr>
              <w:t>399113,0</w:t>
            </w:r>
          </w:p>
        </w:tc>
        <w:tc>
          <w:tcPr>
            <w:tcW w:w="1329" w:type="dxa"/>
          </w:tcPr>
          <w:p w:rsidR="008E60BE" w:rsidRPr="00AD767F" w:rsidRDefault="00D040C9" w:rsidP="00D040C9">
            <w:pPr>
              <w:jc w:val="center"/>
              <w:rPr>
                <w:color w:val="000000" w:themeColor="text1"/>
                <w:sz w:val="24"/>
                <w:szCs w:val="24"/>
              </w:rPr>
            </w:pPr>
            <w:r>
              <w:rPr>
                <w:color w:val="000000" w:themeColor="text1"/>
                <w:sz w:val="24"/>
                <w:szCs w:val="24"/>
              </w:rPr>
              <w:t>63660,5</w:t>
            </w:r>
          </w:p>
        </w:tc>
        <w:tc>
          <w:tcPr>
            <w:tcW w:w="2151" w:type="dxa"/>
          </w:tcPr>
          <w:p w:rsidR="008E60BE" w:rsidRPr="00AD767F" w:rsidRDefault="008E60BE" w:rsidP="000752ED">
            <w:pPr>
              <w:jc w:val="center"/>
              <w:rPr>
                <w:color w:val="000000" w:themeColor="text1"/>
                <w:kern w:val="2"/>
                <w:sz w:val="24"/>
                <w:szCs w:val="24"/>
              </w:rPr>
            </w:pPr>
            <w:r w:rsidRPr="00AD767F">
              <w:rPr>
                <w:color w:val="000000" w:themeColor="text1"/>
                <w:kern w:val="2"/>
                <w:sz w:val="24"/>
                <w:szCs w:val="24"/>
              </w:rPr>
              <w:t>0,0</w:t>
            </w:r>
          </w:p>
        </w:tc>
      </w:tr>
      <w:tr w:rsidR="00682FA2" w:rsidRPr="00D674D6" w:rsidTr="000752ED">
        <w:tc>
          <w:tcPr>
            <w:tcW w:w="6883" w:type="dxa"/>
          </w:tcPr>
          <w:p w:rsidR="00682FA2" w:rsidRDefault="00682FA2" w:rsidP="000752ED">
            <w:pPr>
              <w:pStyle w:val="ac"/>
              <w:rPr>
                <w:rFonts w:ascii="Times New Roman" w:hAnsi="Times New Roman" w:cs="Times New Roman"/>
              </w:rPr>
            </w:pPr>
            <w:r>
              <w:rPr>
                <w:rFonts w:ascii="Times New Roman" w:hAnsi="Times New Roman" w:cs="Times New Roman"/>
              </w:rPr>
              <w:t>2027</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682FA2" w:rsidRPr="00AD767F" w:rsidRDefault="00F80AC9" w:rsidP="000752ED">
            <w:pPr>
              <w:jc w:val="center"/>
              <w:rPr>
                <w:color w:val="000000" w:themeColor="text1"/>
                <w:sz w:val="24"/>
                <w:szCs w:val="24"/>
              </w:rPr>
            </w:pPr>
            <w:r>
              <w:rPr>
                <w:color w:val="000000" w:themeColor="text1"/>
                <w:sz w:val="24"/>
                <w:szCs w:val="24"/>
              </w:rPr>
              <w:t>1977,1</w:t>
            </w:r>
          </w:p>
        </w:tc>
        <w:tc>
          <w:tcPr>
            <w:tcW w:w="1803" w:type="dxa"/>
            <w:tcBorders>
              <w:left w:val="single" w:sz="4" w:space="0" w:color="auto"/>
            </w:tcBorders>
          </w:tcPr>
          <w:p w:rsidR="00682FA2" w:rsidRPr="00AD767F" w:rsidRDefault="00682FA2" w:rsidP="000752ED">
            <w:pPr>
              <w:jc w:val="center"/>
              <w:rPr>
                <w:color w:val="000000" w:themeColor="text1"/>
                <w:sz w:val="24"/>
                <w:szCs w:val="24"/>
              </w:rPr>
            </w:pPr>
            <w:r w:rsidRPr="00AD767F">
              <w:rPr>
                <w:color w:val="000000" w:themeColor="text1"/>
                <w:sz w:val="24"/>
                <w:szCs w:val="24"/>
              </w:rPr>
              <w:t>0,0</w:t>
            </w:r>
          </w:p>
        </w:tc>
        <w:tc>
          <w:tcPr>
            <w:tcW w:w="1170" w:type="dxa"/>
          </w:tcPr>
          <w:p w:rsidR="00682FA2" w:rsidRPr="00AD767F" w:rsidRDefault="00682FA2" w:rsidP="000752ED">
            <w:pPr>
              <w:jc w:val="center"/>
              <w:rPr>
                <w:color w:val="000000" w:themeColor="text1"/>
                <w:sz w:val="24"/>
                <w:szCs w:val="24"/>
              </w:rPr>
            </w:pPr>
            <w:r w:rsidRPr="00AD767F">
              <w:rPr>
                <w:color w:val="000000" w:themeColor="text1"/>
                <w:sz w:val="24"/>
                <w:szCs w:val="24"/>
              </w:rPr>
              <w:t>0,0</w:t>
            </w:r>
          </w:p>
        </w:tc>
        <w:tc>
          <w:tcPr>
            <w:tcW w:w="1329" w:type="dxa"/>
          </w:tcPr>
          <w:p w:rsidR="00682FA2" w:rsidRPr="00AD767F" w:rsidRDefault="00F80AC9" w:rsidP="000752ED">
            <w:pPr>
              <w:jc w:val="center"/>
              <w:rPr>
                <w:color w:val="000000" w:themeColor="text1"/>
                <w:sz w:val="24"/>
                <w:szCs w:val="24"/>
              </w:rPr>
            </w:pPr>
            <w:r>
              <w:rPr>
                <w:color w:val="000000" w:themeColor="text1"/>
                <w:sz w:val="24"/>
                <w:szCs w:val="24"/>
              </w:rPr>
              <w:t>1977,1</w:t>
            </w:r>
          </w:p>
        </w:tc>
        <w:tc>
          <w:tcPr>
            <w:tcW w:w="2151" w:type="dxa"/>
          </w:tcPr>
          <w:p w:rsidR="00682FA2" w:rsidRPr="00AD767F" w:rsidRDefault="00F80AC9" w:rsidP="000752ED">
            <w:pPr>
              <w:jc w:val="center"/>
              <w:rPr>
                <w:color w:val="000000" w:themeColor="text1"/>
                <w:kern w:val="2"/>
                <w:sz w:val="24"/>
                <w:szCs w:val="24"/>
              </w:rPr>
            </w:pPr>
            <w:r>
              <w:rPr>
                <w:color w:val="000000" w:themeColor="text1"/>
                <w:kern w:val="2"/>
                <w:sz w:val="24"/>
                <w:szCs w:val="24"/>
              </w:rPr>
              <w:t>0,0</w:t>
            </w:r>
          </w:p>
        </w:tc>
      </w:tr>
      <w:tr w:rsidR="00F80AC9" w:rsidRPr="00D674D6" w:rsidTr="000752ED">
        <w:tc>
          <w:tcPr>
            <w:tcW w:w="6883" w:type="dxa"/>
          </w:tcPr>
          <w:p w:rsidR="00F80AC9" w:rsidRDefault="00F80AC9" w:rsidP="000752ED">
            <w:pPr>
              <w:pStyle w:val="ac"/>
              <w:rPr>
                <w:rFonts w:ascii="Times New Roman" w:hAnsi="Times New Roman" w:cs="Times New Roman"/>
              </w:rPr>
            </w:pPr>
            <w:r>
              <w:rPr>
                <w:rFonts w:ascii="Times New Roman" w:hAnsi="Times New Roman" w:cs="Times New Roman"/>
              </w:rPr>
              <w:t>2028</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F80AC9" w:rsidRDefault="00F80AC9" w:rsidP="000752ED">
            <w:pPr>
              <w:jc w:val="center"/>
              <w:rPr>
                <w:color w:val="000000" w:themeColor="text1"/>
                <w:sz w:val="24"/>
                <w:szCs w:val="24"/>
              </w:rPr>
            </w:pPr>
            <w:r>
              <w:rPr>
                <w:color w:val="000000" w:themeColor="text1"/>
                <w:sz w:val="24"/>
                <w:szCs w:val="24"/>
              </w:rPr>
              <w:t>2059,2</w:t>
            </w:r>
          </w:p>
        </w:tc>
        <w:tc>
          <w:tcPr>
            <w:tcW w:w="1803" w:type="dxa"/>
            <w:tcBorders>
              <w:left w:val="single" w:sz="4" w:space="0" w:color="auto"/>
            </w:tcBorders>
          </w:tcPr>
          <w:p w:rsidR="00F80AC9" w:rsidRPr="00AD767F" w:rsidRDefault="00F80AC9" w:rsidP="000752ED">
            <w:pPr>
              <w:jc w:val="center"/>
              <w:rPr>
                <w:color w:val="000000" w:themeColor="text1"/>
                <w:sz w:val="24"/>
                <w:szCs w:val="24"/>
              </w:rPr>
            </w:pPr>
            <w:r>
              <w:rPr>
                <w:color w:val="000000" w:themeColor="text1"/>
                <w:sz w:val="24"/>
                <w:szCs w:val="24"/>
              </w:rPr>
              <w:t>0,0</w:t>
            </w:r>
          </w:p>
        </w:tc>
        <w:tc>
          <w:tcPr>
            <w:tcW w:w="1170" w:type="dxa"/>
          </w:tcPr>
          <w:p w:rsidR="00F80AC9" w:rsidRPr="00AD767F" w:rsidRDefault="00F80AC9" w:rsidP="000752ED">
            <w:pPr>
              <w:jc w:val="center"/>
              <w:rPr>
                <w:color w:val="000000" w:themeColor="text1"/>
                <w:sz w:val="24"/>
                <w:szCs w:val="24"/>
              </w:rPr>
            </w:pPr>
            <w:r>
              <w:rPr>
                <w:color w:val="000000" w:themeColor="text1"/>
                <w:sz w:val="24"/>
                <w:szCs w:val="24"/>
              </w:rPr>
              <w:t>0,0</w:t>
            </w:r>
          </w:p>
        </w:tc>
        <w:tc>
          <w:tcPr>
            <w:tcW w:w="1329" w:type="dxa"/>
          </w:tcPr>
          <w:p w:rsidR="00F80AC9" w:rsidRDefault="00F80AC9" w:rsidP="000752ED">
            <w:pPr>
              <w:jc w:val="center"/>
              <w:rPr>
                <w:color w:val="000000" w:themeColor="text1"/>
                <w:sz w:val="24"/>
                <w:szCs w:val="24"/>
              </w:rPr>
            </w:pPr>
            <w:r>
              <w:rPr>
                <w:color w:val="000000" w:themeColor="text1"/>
                <w:sz w:val="24"/>
                <w:szCs w:val="24"/>
              </w:rPr>
              <w:t>2059,2</w:t>
            </w:r>
          </w:p>
        </w:tc>
        <w:tc>
          <w:tcPr>
            <w:tcW w:w="2151" w:type="dxa"/>
          </w:tcPr>
          <w:p w:rsidR="00F80AC9" w:rsidRPr="00AD767F" w:rsidRDefault="00F80AC9" w:rsidP="000752ED">
            <w:pPr>
              <w:jc w:val="center"/>
              <w:rPr>
                <w:color w:val="000000" w:themeColor="text1"/>
                <w:kern w:val="2"/>
                <w:sz w:val="24"/>
                <w:szCs w:val="24"/>
              </w:rPr>
            </w:pPr>
            <w:r>
              <w:rPr>
                <w:color w:val="000000" w:themeColor="text1"/>
                <w:kern w:val="2"/>
                <w:sz w:val="24"/>
                <w:szCs w:val="24"/>
              </w:rPr>
              <w:t>0,0</w:t>
            </w:r>
          </w:p>
        </w:tc>
      </w:tr>
      <w:tr w:rsidR="00AD767F" w:rsidRPr="00D674D6" w:rsidTr="000752ED">
        <w:tc>
          <w:tcPr>
            <w:tcW w:w="6883" w:type="dxa"/>
          </w:tcPr>
          <w:p w:rsidR="00AD767F" w:rsidRPr="00D674D6" w:rsidRDefault="00AD767F" w:rsidP="00AD767F">
            <w:pPr>
              <w:pStyle w:val="ac"/>
              <w:rPr>
                <w:rFonts w:ascii="Times New Roman" w:hAnsi="Times New Roman" w:cs="Times New Roman"/>
              </w:rPr>
            </w:pPr>
            <w:r w:rsidRPr="00D674D6">
              <w:rPr>
                <w:rFonts w:ascii="Times New Roman" w:hAnsi="Times New Roman" w:cs="Times New Roman"/>
              </w:rPr>
              <w:t>всего</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AD767F" w:rsidRPr="00AD767F" w:rsidRDefault="00D040C9" w:rsidP="003E504F">
            <w:pPr>
              <w:jc w:val="center"/>
              <w:rPr>
                <w:color w:val="000000" w:themeColor="text1"/>
                <w:sz w:val="24"/>
                <w:szCs w:val="24"/>
              </w:rPr>
            </w:pPr>
            <w:r>
              <w:rPr>
                <w:color w:val="000000" w:themeColor="text1"/>
                <w:sz w:val="24"/>
                <w:szCs w:val="24"/>
              </w:rPr>
              <w:t>1420979,5</w:t>
            </w:r>
          </w:p>
        </w:tc>
        <w:tc>
          <w:tcPr>
            <w:tcW w:w="1803" w:type="dxa"/>
            <w:tcBorders>
              <w:left w:val="single" w:sz="4" w:space="0" w:color="auto"/>
            </w:tcBorders>
          </w:tcPr>
          <w:p w:rsidR="00AD767F" w:rsidRPr="00AD767F" w:rsidRDefault="00AD767F" w:rsidP="00AD767F">
            <w:pPr>
              <w:jc w:val="center"/>
              <w:rPr>
                <w:color w:val="000000" w:themeColor="text1"/>
                <w:sz w:val="24"/>
                <w:szCs w:val="24"/>
              </w:rPr>
            </w:pPr>
            <w:r w:rsidRPr="00AD767F">
              <w:rPr>
                <w:color w:val="000000" w:themeColor="text1"/>
                <w:sz w:val="24"/>
                <w:szCs w:val="24"/>
              </w:rPr>
              <w:t>0,0</w:t>
            </w:r>
          </w:p>
        </w:tc>
        <w:tc>
          <w:tcPr>
            <w:tcW w:w="1170" w:type="dxa"/>
          </w:tcPr>
          <w:p w:rsidR="00AD767F" w:rsidRPr="00AD767F" w:rsidRDefault="00391241" w:rsidP="00AD767F">
            <w:pPr>
              <w:jc w:val="center"/>
              <w:rPr>
                <w:color w:val="000000" w:themeColor="text1"/>
                <w:sz w:val="24"/>
                <w:szCs w:val="24"/>
              </w:rPr>
            </w:pPr>
            <w:r>
              <w:rPr>
                <w:color w:val="000000" w:themeColor="text1"/>
                <w:sz w:val="24"/>
                <w:szCs w:val="24"/>
              </w:rPr>
              <w:t>1182472,3</w:t>
            </w:r>
          </w:p>
        </w:tc>
        <w:tc>
          <w:tcPr>
            <w:tcW w:w="1329" w:type="dxa"/>
          </w:tcPr>
          <w:p w:rsidR="00AD767F" w:rsidRPr="00AD767F" w:rsidRDefault="00D040C9" w:rsidP="003E504F">
            <w:pPr>
              <w:jc w:val="center"/>
              <w:rPr>
                <w:color w:val="000000" w:themeColor="text1"/>
                <w:sz w:val="24"/>
                <w:szCs w:val="24"/>
              </w:rPr>
            </w:pPr>
            <w:r>
              <w:rPr>
                <w:color w:val="000000" w:themeColor="text1"/>
                <w:sz w:val="24"/>
                <w:szCs w:val="24"/>
              </w:rPr>
              <w:t>238507,2</w:t>
            </w:r>
          </w:p>
        </w:tc>
        <w:tc>
          <w:tcPr>
            <w:tcW w:w="2151" w:type="dxa"/>
          </w:tcPr>
          <w:p w:rsidR="00AD767F" w:rsidRPr="00AD767F" w:rsidRDefault="00AD767F" w:rsidP="00AD767F">
            <w:pPr>
              <w:jc w:val="center"/>
              <w:rPr>
                <w:color w:val="000000" w:themeColor="text1"/>
                <w:sz w:val="24"/>
                <w:szCs w:val="24"/>
              </w:rPr>
            </w:pPr>
            <w:r w:rsidRPr="00AD767F">
              <w:rPr>
                <w:color w:val="000000" w:themeColor="text1"/>
                <w:kern w:val="2"/>
                <w:sz w:val="24"/>
                <w:szCs w:val="24"/>
              </w:rPr>
              <w:t>0,0</w:t>
            </w:r>
          </w:p>
        </w:tc>
      </w:tr>
      <w:tr w:rsidR="00D674D6" w:rsidRPr="00D674D6" w:rsidTr="00C92196">
        <w:tc>
          <w:tcPr>
            <w:tcW w:w="14452" w:type="dxa"/>
            <w:gridSpan w:val="6"/>
          </w:tcPr>
          <w:p w:rsidR="007B05F5" w:rsidRPr="00D674D6" w:rsidRDefault="007B05F5" w:rsidP="007B05F5">
            <w:pPr>
              <w:pStyle w:val="ConsPlusNormal0"/>
              <w:jc w:val="center"/>
              <w:rPr>
                <w:sz w:val="24"/>
                <w:szCs w:val="24"/>
              </w:rPr>
            </w:pPr>
            <w:r w:rsidRPr="00D674D6">
              <w:rPr>
                <w:sz w:val="24"/>
                <w:szCs w:val="24"/>
              </w:rPr>
              <w:t>расходы, связанные с реализацией проектов или программ &lt;3&gt;</w:t>
            </w:r>
          </w:p>
        </w:tc>
      </w:tr>
      <w:tr w:rsidR="00D674D6" w:rsidRPr="00D674D6" w:rsidTr="00F50152">
        <w:tc>
          <w:tcPr>
            <w:tcW w:w="6883" w:type="dxa"/>
          </w:tcPr>
          <w:p w:rsidR="000752ED" w:rsidRPr="00D674D6" w:rsidRDefault="000752ED" w:rsidP="000752ED">
            <w:pPr>
              <w:pStyle w:val="ac"/>
              <w:rPr>
                <w:rFonts w:ascii="Times New Roman" w:hAnsi="Times New Roman" w:cs="Times New Roman"/>
              </w:rPr>
            </w:pPr>
            <w:r w:rsidRPr="00D674D6">
              <w:rPr>
                <w:rFonts w:ascii="Times New Roman" w:hAnsi="Times New Roman" w:cs="Times New Roman"/>
              </w:rPr>
              <w:t xml:space="preserve">2022 </w:t>
            </w:r>
          </w:p>
        </w:tc>
        <w:tc>
          <w:tcPr>
            <w:tcW w:w="1116"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500,0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329"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500,0</w:t>
            </w:r>
          </w:p>
        </w:tc>
        <w:tc>
          <w:tcPr>
            <w:tcW w:w="2151" w:type="dxa"/>
          </w:tcPr>
          <w:p w:rsidR="000752ED" w:rsidRPr="00D674D6" w:rsidRDefault="000752ED" w:rsidP="000752ED">
            <w:pPr>
              <w:pStyle w:val="af6"/>
              <w:jc w:val="center"/>
              <w:rPr>
                <w:rFonts w:ascii="Times New Roman" w:hAnsi="Times New Roman"/>
                <w:kern w:val="2"/>
                <w:sz w:val="24"/>
                <w:szCs w:val="24"/>
              </w:rPr>
            </w:pPr>
            <w:r w:rsidRPr="00D674D6">
              <w:rPr>
                <w:rFonts w:ascii="Times New Roman" w:hAnsi="Times New Roman"/>
                <w:kern w:val="2"/>
                <w:sz w:val="24"/>
                <w:szCs w:val="24"/>
              </w:rPr>
              <w:t>0,0</w:t>
            </w:r>
          </w:p>
        </w:tc>
      </w:tr>
      <w:tr w:rsidR="00D674D6" w:rsidRPr="00D674D6" w:rsidTr="00F50152">
        <w:tc>
          <w:tcPr>
            <w:tcW w:w="6883" w:type="dxa"/>
          </w:tcPr>
          <w:p w:rsidR="000752ED" w:rsidRPr="00D674D6" w:rsidRDefault="000752ED" w:rsidP="000752ED">
            <w:pPr>
              <w:pStyle w:val="ac"/>
              <w:rPr>
                <w:rFonts w:ascii="Times New Roman" w:hAnsi="Times New Roman" w:cs="Times New Roman"/>
              </w:rPr>
            </w:pPr>
            <w:r w:rsidRPr="00D674D6">
              <w:rPr>
                <w:rFonts w:ascii="Times New Roman" w:hAnsi="Times New Roman" w:cs="Times New Roman"/>
              </w:rPr>
              <w:t xml:space="preserve">2023 </w:t>
            </w:r>
          </w:p>
        </w:tc>
        <w:tc>
          <w:tcPr>
            <w:tcW w:w="1116" w:type="dxa"/>
            <w:shd w:val="clear" w:color="auto" w:fill="auto"/>
          </w:tcPr>
          <w:p w:rsidR="000752ED" w:rsidRPr="00D674D6" w:rsidRDefault="00126A47" w:rsidP="00071E9F">
            <w:pPr>
              <w:suppressAutoHyphens/>
              <w:jc w:val="center"/>
              <w:rPr>
                <w:bCs/>
                <w:kern w:val="1"/>
                <w:sz w:val="24"/>
                <w:szCs w:val="24"/>
                <w:lang w:eastAsia="zh-CN"/>
              </w:rPr>
            </w:pPr>
            <w:r>
              <w:rPr>
                <w:bCs/>
                <w:kern w:val="1"/>
                <w:sz w:val="24"/>
                <w:szCs w:val="24"/>
                <w:lang w:eastAsia="zh-CN"/>
              </w:rPr>
              <w:t>600,</w:t>
            </w:r>
            <w:r w:rsidR="00071E9F">
              <w:rPr>
                <w:bCs/>
                <w:kern w:val="1"/>
                <w:sz w:val="24"/>
                <w:szCs w:val="24"/>
                <w:lang w:eastAsia="zh-CN"/>
              </w:rPr>
              <w:t>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8E60BE" w:rsidP="000752ED">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752ED" w:rsidRPr="00D232DC" w:rsidRDefault="008E60BE" w:rsidP="00126A47">
            <w:pPr>
              <w:suppressAutoHyphens/>
              <w:jc w:val="center"/>
              <w:rPr>
                <w:bCs/>
                <w:kern w:val="1"/>
                <w:sz w:val="24"/>
                <w:szCs w:val="24"/>
                <w:lang w:eastAsia="zh-CN"/>
              </w:rPr>
            </w:pPr>
            <w:r>
              <w:rPr>
                <w:bCs/>
                <w:kern w:val="1"/>
                <w:sz w:val="24"/>
                <w:szCs w:val="24"/>
                <w:lang w:eastAsia="zh-CN"/>
              </w:rPr>
              <w:t>600,</w:t>
            </w:r>
            <w:r w:rsidR="00071E9F">
              <w:rPr>
                <w:bCs/>
                <w:kern w:val="1"/>
                <w:sz w:val="24"/>
                <w:szCs w:val="24"/>
                <w:lang w:eastAsia="zh-CN"/>
              </w:rPr>
              <w:t>0</w:t>
            </w:r>
          </w:p>
        </w:tc>
        <w:tc>
          <w:tcPr>
            <w:tcW w:w="2151" w:type="dxa"/>
          </w:tcPr>
          <w:p w:rsidR="000752ED" w:rsidRPr="00D674D6" w:rsidRDefault="000752ED" w:rsidP="000752ED">
            <w:pPr>
              <w:pStyle w:val="af6"/>
              <w:jc w:val="center"/>
              <w:rPr>
                <w:rFonts w:ascii="Times New Roman" w:hAnsi="Times New Roman"/>
                <w:sz w:val="24"/>
                <w:szCs w:val="24"/>
              </w:rPr>
            </w:pPr>
            <w:r w:rsidRPr="00D674D6">
              <w:rPr>
                <w:rFonts w:ascii="Times New Roman" w:hAnsi="Times New Roman"/>
                <w:kern w:val="2"/>
                <w:sz w:val="24"/>
                <w:szCs w:val="24"/>
              </w:rPr>
              <w:t>0,0</w:t>
            </w:r>
          </w:p>
        </w:tc>
      </w:tr>
      <w:tr w:rsidR="00D674D6" w:rsidRPr="00D674D6" w:rsidTr="00F50152">
        <w:tc>
          <w:tcPr>
            <w:tcW w:w="6883" w:type="dxa"/>
          </w:tcPr>
          <w:p w:rsidR="000752ED" w:rsidRPr="00D674D6" w:rsidRDefault="000752ED" w:rsidP="000752ED">
            <w:pPr>
              <w:pStyle w:val="ac"/>
              <w:rPr>
                <w:rFonts w:ascii="Times New Roman" w:hAnsi="Times New Roman" w:cs="Times New Roman"/>
              </w:rPr>
            </w:pPr>
            <w:r w:rsidRPr="00D674D6">
              <w:rPr>
                <w:rFonts w:ascii="Times New Roman" w:hAnsi="Times New Roman" w:cs="Times New Roman"/>
              </w:rPr>
              <w:t>2024</w:t>
            </w:r>
          </w:p>
        </w:tc>
        <w:tc>
          <w:tcPr>
            <w:tcW w:w="1116" w:type="dxa"/>
            <w:shd w:val="clear" w:color="auto" w:fill="auto"/>
          </w:tcPr>
          <w:p w:rsidR="000752ED" w:rsidRPr="00D674D6" w:rsidRDefault="00654141" w:rsidP="000752ED">
            <w:pPr>
              <w:suppressAutoHyphens/>
              <w:jc w:val="center"/>
              <w:rPr>
                <w:bCs/>
                <w:kern w:val="1"/>
                <w:sz w:val="24"/>
                <w:szCs w:val="24"/>
                <w:lang w:eastAsia="zh-CN"/>
              </w:rPr>
            </w:pPr>
            <w:r>
              <w:rPr>
                <w:bCs/>
                <w:kern w:val="1"/>
                <w:sz w:val="24"/>
                <w:szCs w:val="24"/>
                <w:lang w:eastAsia="zh-CN"/>
              </w:rPr>
              <w:t>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8E60BE" w:rsidP="002033EA">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752ED" w:rsidRPr="00D674D6" w:rsidRDefault="00654141" w:rsidP="000752ED">
            <w:pPr>
              <w:suppressAutoHyphens/>
              <w:jc w:val="center"/>
              <w:rPr>
                <w:bCs/>
                <w:kern w:val="1"/>
                <w:sz w:val="24"/>
                <w:szCs w:val="24"/>
                <w:lang w:eastAsia="zh-CN"/>
              </w:rPr>
            </w:pPr>
            <w:r>
              <w:rPr>
                <w:bCs/>
                <w:kern w:val="1"/>
                <w:sz w:val="24"/>
                <w:szCs w:val="24"/>
                <w:lang w:eastAsia="zh-CN"/>
              </w:rPr>
              <w:t>0,0</w:t>
            </w:r>
          </w:p>
        </w:tc>
        <w:tc>
          <w:tcPr>
            <w:tcW w:w="2151" w:type="dxa"/>
          </w:tcPr>
          <w:p w:rsidR="000752ED" w:rsidRPr="00D674D6" w:rsidRDefault="000752ED" w:rsidP="000752ED">
            <w:pPr>
              <w:pStyle w:val="af6"/>
              <w:jc w:val="center"/>
              <w:rPr>
                <w:rFonts w:ascii="Times New Roman" w:hAnsi="Times New Roman"/>
                <w:sz w:val="24"/>
                <w:szCs w:val="24"/>
              </w:rPr>
            </w:pPr>
            <w:r w:rsidRPr="00D674D6">
              <w:rPr>
                <w:rFonts w:ascii="Times New Roman" w:hAnsi="Times New Roman"/>
                <w:kern w:val="2"/>
                <w:sz w:val="24"/>
                <w:szCs w:val="24"/>
              </w:rPr>
              <w:t>0,0</w:t>
            </w:r>
          </w:p>
        </w:tc>
      </w:tr>
      <w:tr w:rsidR="00D674D6" w:rsidRPr="00D674D6" w:rsidTr="00F50152">
        <w:tc>
          <w:tcPr>
            <w:tcW w:w="6883" w:type="dxa"/>
          </w:tcPr>
          <w:p w:rsidR="000752ED" w:rsidRPr="00D674D6" w:rsidRDefault="000752ED" w:rsidP="000752ED">
            <w:pPr>
              <w:pStyle w:val="ac"/>
              <w:rPr>
                <w:rFonts w:ascii="Times New Roman" w:hAnsi="Times New Roman" w:cs="Times New Roman"/>
              </w:rPr>
            </w:pPr>
            <w:r w:rsidRPr="00D674D6">
              <w:rPr>
                <w:rFonts w:ascii="Times New Roman" w:hAnsi="Times New Roman" w:cs="Times New Roman"/>
              </w:rPr>
              <w:t>2025</w:t>
            </w:r>
          </w:p>
        </w:tc>
        <w:tc>
          <w:tcPr>
            <w:tcW w:w="1116" w:type="dxa"/>
            <w:shd w:val="clear" w:color="auto" w:fill="auto"/>
          </w:tcPr>
          <w:p w:rsidR="000752ED" w:rsidRPr="00D674D6" w:rsidRDefault="0081655A" w:rsidP="000752ED">
            <w:pPr>
              <w:suppressAutoHyphens/>
              <w:jc w:val="center"/>
              <w:rPr>
                <w:bCs/>
                <w:kern w:val="1"/>
                <w:sz w:val="24"/>
                <w:szCs w:val="24"/>
                <w:lang w:eastAsia="zh-CN"/>
              </w:rPr>
            </w:pPr>
            <w:r>
              <w:rPr>
                <w:bCs/>
                <w:kern w:val="1"/>
                <w:sz w:val="24"/>
                <w:szCs w:val="24"/>
                <w:lang w:eastAsia="zh-CN"/>
              </w:rPr>
              <w:t>42</w:t>
            </w:r>
            <w:r w:rsidR="000752ED" w:rsidRPr="00D674D6">
              <w:rPr>
                <w:bCs/>
                <w:kern w:val="1"/>
                <w:sz w:val="24"/>
                <w:szCs w:val="24"/>
                <w:lang w:eastAsia="zh-CN"/>
              </w:rPr>
              <w:t>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329" w:type="dxa"/>
            <w:shd w:val="clear" w:color="auto" w:fill="auto"/>
          </w:tcPr>
          <w:p w:rsidR="000752ED" w:rsidRPr="00D674D6" w:rsidRDefault="0081655A" w:rsidP="000752ED">
            <w:pPr>
              <w:suppressAutoHyphens/>
              <w:jc w:val="center"/>
              <w:rPr>
                <w:bCs/>
                <w:kern w:val="1"/>
                <w:sz w:val="24"/>
                <w:szCs w:val="24"/>
                <w:lang w:eastAsia="zh-CN"/>
              </w:rPr>
            </w:pPr>
            <w:r>
              <w:rPr>
                <w:bCs/>
                <w:kern w:val="1"/>
                <w:sz w:val="24"/>
                <w:szCs w:val="24"/>
                <w:lang w:eastAsia="zh-CN"/>
              </w:rPr>
              <w:t>42</w:t>
            </w:r>
            <w:r w:rsidR="000752ED" w:rsidRPr="00D674D6">
              <w:rPr>
                <w:bCs/>
                <w:kern w:val="1"/>
                <w:sz w:val="24"/>
                <w:szCs w:val="24"/>
                <w:lang w:eastAsia="zh-CN"/>
              </w:rPr>
              <w:t>0,0</w:t>
            </w:r>
          </w:p>
        </w:tc>
        <w:tc>
          <w:tcPr>
            <w:tcW w:w="2151" w:type="dxa"/>
          </w:tcPr>
          <w:p w:rsidR="000752ED" w:rsidRPr="00D674D6" w:rsidRDefault="000752ED" w:rsidP="000752ED">
            <w:pPr>
              <w:pStyle w:val="af6"/>
              <w:jc w:val="center"/>
              <w:rPr>
                <w:rFonts w:ascii="Times New Roman" w:hAnsi="Times New Roman"/>
                <w:kern w:val="2"/>
                <w:sz w:val="24"/>
                <w:szCs w:val="24"/>
              </w:rPr>
            </w:pPr>
            <w:r w:rsidRPr="00D674D6">
              <w:rPr>
                <w:rFonts w:ascii="Times New Roman" w:hAnsi="Times New Roman"/>
                <w:kern w:val="2"/>
                <w:sz w:val="24"/>
                <w:szCs w:val="24"/>
              </w:rPr>
              <w:t>0,0</w:t>
            </w:r>
          </w:p>
        </w:tc>
      </w:tr>
      <w:tr w:rsidR="008E60BE" w:rsidRPr="00D674D6" w:rsidTr="00F50152">
        <w:tc>
          <w:tcPr>
            <w:tcW w:w="6883" w:type="dxa"/>
          </w:tcPr>
          <w:p w:rsidR="008E60BE" w:rsidRPr="00D674D6" w:rsidRDefault="008E60BE" w:rsidP="000752ED">
            <w:pPr>
              <w:pStyle w:val="ac"/>
              <w:rPr>
                <w:rFonts w:ascii="Times New Roman" w:hAnsi="Times New Roman" w:cs="Times New Roman"/>
              </w:rPr>
            </w:pPr>
            <w:r>
              <w:rPr>
                <w:rFonts w:ascii="Times New Roman" w:hAnsi="Times New Roman" w:cs="Times New Roman"/>
              </w:rPr>
              <w:t>2026</w:t>
            </w:r>
          </w:p>
        </w:tc>
        <w:tc>
          <w:tcPr>
            <w:tcW w:w="1116" w:type="dxa"/>
            <w:shd w:val="clear" w:color="auto" w:fill="auto"/>
          </w:tcPr>
          <w:p w:rsidR="008E60BE" w:rsidRPr="00D674D6" w:rsidRDefault="008E60BE" w:rsidP="000752ED">
            <w:pPr>
              <w:suppressAutoHyphens/>
              <w:jc w:val="center"/>
              <w:rPr>
                <w:bCs/>
                <w:kern w:val="1"/>
                <w:sz w:val="24"/>
                <w:szCs w:val="24"/>
                <w:lang w:eastAsia="zh-CN"/>
              </w:rPr>
            </w:pPr>
            <w:r>
              <w:rPr>
                <w:bCs/>
                <w:kern w:val="1"/>
                <w:sz w:val="24"/>
                <w:szCs w:val="24"/>
                <w:lang w:eastAsia="zh-CN"/>
              </w:rPr>
              <w:t>0,0</w:t>
            </w:r>
          </w:p>
        </w:tc>
        <w:tc>
          <w:tcPr>
            <w:tcW w:w="1803" w:type="dxa"/>
            <w:shd w:val="clear" w:color="auto" w:fill="auto"/>
          </w:tcPr>
          <w:p w:rsidR="008E60BE" w:rsidRPr="00D674D6" w:rsidRDefault="008E60BE" w:rsidP="000752ED">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8E60BE" w:rsidRPr="00D674D6" w:rsidRDefault="008E60BE" w:rsidP="000752ED">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8E60BE" w:rsidRPr="00D674D6" w:rsidRDefault="008E60BE" w:rsidP="000752ED">
            <w:pPr>
              <w:suppressAutoHyphens/>
              <w:jc w:val="center"/>
              <w:rPr>
                <w:bCs/>
                <w:kern w:val="1"/>
                <w:sz w:val="24"/>
                <w:szCs w:val="24"/>
                <w:lang w:eastAsia="zh-CN"/>
              </w:rPr>
            </w:pPr>
            <w:r>
              <w:rPr>
                <w:bCs/>
                <w:kern w:val="1"/>
                <w:sz w:val="24"/>
                <w:szCs w:val="24"/>
                <w:lang w:eastAsia="zh-CN"/>
              </w:rPr>
              <w:t>0,0</w:t>
            </w:r>
          </w:p>
        </w:tc>
        <w:tc>
          <w:tcPr>
            <w:tcW w:w="2151" w:type="dxa"/>
          </w:tcPr>
          <w:p w:rsidR="008E60BE" w:rsidRPr="00D674D6" w:rsidRDefault="008E60BE" w:rsidP="000752ED">
            <w:pPr>
              <w:pStyle w:val="af6"/>
              <w:jc w:val="center"/>
              <w:rPr>
                <w:rFonts w:ascii="Times New Roman" w:hAnsi="Times New Roman"/>
                <w:kern w:val="2"/>
                <w:sz w:val="24"/>
                <w:szCs w:val="24"/>
              </w:rPr>
            </w:pPr>
            <w:r>
              <w:rPr>
                <w:rFonts w:ascii="Times New Roman" w:hAnsi="Times New Roman"/>
                <w:kern w:val="2"/>
                <w:sz w:val="24"/>
                <w:szCs w:val="24"/>
              </w:rPr>
              <w:t>0,0</w:t>
            </w:r>
          </w:p>
        </w:tc>
      </w:tr>
      <w:tr w:rsidR="00682FA2" w:rsidRPr="00D674D6" w:rsidTr="00F50152">
        <w:tc>
          <w:tcPr>
            <w:tcW w:w="6883" w:type="dxa"/>
          </w:tcPr>
          <w:p w:rsidR="00682FA2" w:rsidRDefault="00682FA2" w:rsidP="00682FA2">
            <w:pPr>
              <w:pStyle w:val="ac"/>
              <w:rPr>
                <w:rFonts w:ascii="Times New Roman" w:hAnsi="Times New Roman" w:cs="Times New Roman"/>
              </w:rPr>
            </w:pPr>
            <w:r>
              <w:rPr>
                <w:rFonts w:ascii="Times New Roman" w:hAnsi="Times New Roman" w:cs="Times New Roman"/>
              </w:rPr>
              <w:t>2027</w:t>
            </w:r>
          </w:p>
        </w:tc>
        <w:tc>
          <w:tcPr>
            <w:tcW w:w="1116" w:type="dxa"/>
            <w:shd w:val="clear" w:color="auto" w:fill="auto"/>
          </w:tcPr>
          <w:p w:rsidR="00682FA2" w:rsidRPr="00D674D6" w:rsidRDefault="00682FA2" w:rsidP="00682FA2">
            <w:pPr>
              <w:suppressAutoHyphens/>
              <w:jc w:val="center"/>
              <w:rPr>
                <w:bCs/>
                <w:kern w:val="1"/>
                <w:sz w:val="24"/>
                <w:szCs w:val="24"/>
                <w:lang w:eastAsia="zh-CN"/>
              </w:rPr>
            </w:pPr>
            <w:r>
              <w:rPr>
                <w:bCs/>
                <w:kern w:val="1"/>
                <w:sz w:val="24"/>
                <w:szCs w:val="24"/>
                <w:lang w:eastAsia="zh-CN"/>
              </w:rPr>
              <w:t>0,0</w:t>
            </w:r>
          </w:p>
        </w:tc>
        <w:tc>
          <w:tcPr>
            <w:tcW w:w="1803" w:type="dxa"/>
            <w:shd w:val="clear" w:color="auto" w:fill="auto"/>
          </w:tcPr>
          <w:p w:rsidR="00682FA2" w:rsidRPr="00D674D6" w:rsidRDefault="00682FA2" w:rsidP="00682FA2">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682FA2" w:rsidRPr="00D674D6" w:rsidRDefault="00682FA2" w:rsidP="00682FA2">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682FA2" w:rsidRPr="00D674D6" w:rsidRDefault="00682FA2" w:rsidP="00682FA2">
            <w:pPr>
              <w:suppressAutoHyphens/>
              <w:jc w:val="center"/>
              <w:rPr>
                <w:bCs/>
                <w:kern w:val="1"/>
                <w:sz w:val="24"/>
                <w:szCs w:val="24"/>
                <w:lang w:eastAsia="zh-CN"/>
              </w:rPr>
            </w:pPr>
            <w:r>
              <w:rPr>
                <w:bCs/>
                <w:kern w:val="1"/>
                <w:sz w:val="24"/>
                <w:szCs w:val="24"/>
                <w:lang w:eastAsia="zh-CN"/>
              </w:rPr>
              <w:t>0,0</w:t>
            </w:r>
          </w:p>
        </w:tc>
        <w:tc>
          <w:tcPr>
            <w:tcW w:w="2151" w:type="dxa"/>
          </w:tcPr>
          <w:p w:rsidR="00682FA2" w:rsidRPr="00D674D6" w:rsidRDefault="00682FA2" w:rsidP="00682FA2">
            <w:pPr>
              <w:pStyle w:val="af6"/>
              <w:jc w:val="center"/>
              <w:rPr>
                <w:rFonts w:ascii="Times New Roman" w:hAnsi="Times New Roman"/>
                <w:kern w:val="2"/>
                <w:sz w:val="24"/>
                <w:szCs w:val="24"/>
              </w:rPr>
            </w:pPr>
            <w:r>
              <w:rPr>
                <w:rFonts w:ascii="Times New Roman" w:hAnsi="Times New Roman"/>
                <w:kern w:val="2"/>
                <w:sz w:val="24"/>
                <w:szCs w:val="24"/>
              </w:rPr>
              <w:t>0,0</w:t>
            </w:r>
          </w:p>
        </w:tc>
      </w:tr>
      <w:tr w:rsidR="00F80AC9" w:rsidRPr="00D674D6" w:rsidTr="00F50152">
        <w:tc>
          <w:tcPr>
            <w:tcW w:w="6883" w:type="dxa"/>
          </w:tcPr>
          <w:p w:rsidR="00F80AC9" w:rsidRDefault="00F80AC9" w:rsidP="00682FA2">
            <w:pPr>
              <w:pStyle w:val="ac"/>
              <w:rPr>
                <w:rFonts w:ascii="Times New Roman" w:hAnsi="Times New Roman" w:cs="Times New Roman"/>
              </w:rPr>
            </w:pPr>
            <w:r>
              <w:rPr>
                <w:rFonts w:ascii="Times New Roman" w:hAnsi="Times New Roman" w:cs="Times New Roman"/>
              </w:rPr>
              <w:t>2028</w:t>
            </w:r>
          </w:p>
        </w:tc>
        <w:tc>
          <w:tcPr>
            <w:tcW w:w="1116" w:type="dxa"/>
            <w:shd w:val="clear" w:color="auto" w:fill="auto"/>
          </w:tcPr>
          <w:p w:rsidR="00F80AC9" w:rsidRDefault="00F80AC9" w:rsidP="00682FA2">
            <w:pPr>
              <w:suppressAutoHyphens/>
              <w:jc w:val="center"/>
              <w:rPr>
                <w:bCs/>
                <w:kern w:val="1"/>
                <w:sz w:val="24"/>
                <w:szCs w:val="24"/>
                <w:lang w:eastAsia="zh-CN"/>
              </w:rPr>
            </w:pPr>
            <w:r>
              <w:rPr>
                <w:bCs/>
                <w:kern w:val="1"/>
                <w:sz w:val="24"/>
                <w:szCs w:val="24"/>
                <w:lang w:eastAsia="zh-CN"/>
              </w:rPr>
              <w:t>0,0</w:t>
            </w:r>
          </w:p>
        </w:tc>
        <w:tc>
          <w:tcPr>
            <w:tcW w:w="1803" w:type="dxa"/>
            <w:shd w:val="clear" w:color="auto" w:fill="auto"/>
          </w:tcPr>
          <w:p w:rsidR="00F80AC9" w:rsidRDefault="00F80AC9" w:rsidP="00682FA2">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F80AC9" w:rsidRDefault="00F80AC9" w:rsidP="00682FA2">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F80AC9" w:rsidRDefault="00F80AC9" w:rsidP="00682FA2">
            <w:pPr>
              <w:suppressAutoHyphens/>
              <w:jc w:val="center"/>
              <w:rPr>
                <w:bCs/>
                <w:kern w:val="1"/>
                <w:sz w:val="24"/>
                <w:szCs w:val="24"/>
                <w:lang w:eastAsia="zh-CN"/>
              </w:rPr>
            </w:pPr>
            <w:r>
              <w:rPr>
                <w:bCs/>
                <w:kern w:val="1"/>
                <w:sz w:val="24"/>
                <w:szCs w:val="24"/>
                <w:lang w:eastAsia="zh-CN"/>
              </w:rPr>
              <w:t>0,0</w:t>
            </w:r>
          </w:p>
        </w:tc>
        <w:tc>
          <w:tcPr>
            <w:tcW w:w="2151" w:type="dxa"/>
          </w:tcPr>
          <w:p w:rsidR="00F80AC9" w:rsidRDefault="00F80AC9" w:rsidP="00682FA2">
            <w:pPr>
              <w:pStyle w:val="af6"/>
              <w:jc w:val="center"/>
              <w:rPr>
                <w:rFonts w:ascii="Times New Roman" w:hAnsi="Times New Roman"/>
                <w:kern w:val="2"/>
                <w:sz w:val="24"/>
                <w:szCs w:val="24"/>
              </w:rPr>
            </w:pPr>
            <w:r>
              <w:rPr>
                <w:rFonts w:ascii="Times New Roman" w:hAnsi="Times New Roman"/>
                <w:kern w:val="2"/>
                <w:sz w:val="24"/>
                <w:szCs w:val="24"/>
              </w:rPr>
              <w:t>0,0</w:t>
            </w:r>
          </w:p>
        </w:tc>
      </w:tr>
      <w:tr w:rsidR="00D674D6" w:rsidRPr="00D674D6" w:rsidTr="00F50152">
        <w:tc>
          <w:tcPr>
            <w:tcW w:w="6883" w:type="dxa"/>
          </w:tcPr>
          <w:p w:rsidR="000752ED" w:rsidRPr="00D674D6" w:rsidRDefault="000752ED" w:rsidP="000752ED">
            <w:pPr>
              <w:pStyle w:val="ac"/>
              <w:rPr>
                <w:rFonts w:ascii="Times New Roman" w:hAnsi="Times New Roman" w:cs="Times New Roman"/>
              </w:rPr>
            </w:pPr>
            <w:r w:rsidRPr="00D674D6">
              <w:rPr>
                <w:rFonts w:ascii="Times New Roman" w:hAnsi="Times New Roman" w:cs="Times New Roman"/>
              </w:rPr>
              <w:t>всего</w:t>
            </w:r>
          </w:p>
        </w:tc>
        <w:tc>
          <w:tcPr>
            <w:tcW w:w="1116" w:type="dxa"/>
            <w:shd w:val="clear" w:color="auto" w:fill="auto"/>
          </w:tcPr>
          <w:p w:rsidR="000752ED" w:rsidRPr="00D674D6" w:rsidRDefault="0081655A" w:rsidP="000752ED">
            <w:pPr>
              <w:suppressAutoHyphens/>
              <w:jc w:val="center"/>
              <w:rPr>
                <w:bCs/>
                <w:kern w:val="1"/>
                <w:sz w:val="24"/>
                <w:szCs w:val="24"/>
                <w:lang w:eastAsia="zh-CN"/>
              </w:rPr>
            </w:pPr>
            <w:r>
              <w:rPr>
                <w:bCs/>
                <w:kern w:val="1"/>
                <w:sz w:val="24"/>
                <w:szCs w:val="24"/>
                <w:lang w:eastAsia="zh-CN"/>
              </w:rPr>
              <w:t>1520,0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8E60BE" w:rsidP="000752ED">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752ED" w:rsidRPr="00D674D6" w:rsidRDefault="0081655A" w:rsidP="00126A47">
            <w:pPr>
              <w:suppressAutoHyphens/>
              <w:jc w:val="center"/>
              <w:rPr>
                <w:bCs/>
                <w:kern w:val="1"/>
                <w:sz w:val="24"/>
                <w:szCs w:val="24"/>
                <w:lang w:eastAsia="zh-CN"/>
              </w:rPr>
            </w:pPr>
            <w:r>
              <w:rPr>
                <w:bCs/>
                <w:kern w:val="1"/>
                <w:sz w:val="24"/>
                <w:szCs w:val="24"/>
                <w:lang w:eastAsia="zh-CN"/>
              </w:rPr>
              <w:t>1520,0</w:t>
            </w:r>
          </w:p>
        </w:tc>
        <w:tc>
          <w:tcPr>
            <w:tcW w:w="2151" w:type="dxa"/>
          </w:tcPr>
          <w:p w:rsidR="000752ED" w:rsidRPr="00D674D6" w:rsidRDefault="000752ED" w:rsidP="000752ED">
            <w:pPr>
              <w:pStyle w:val="af6"/>
              <w:jc w:val="center"/>
              <w:rPr>
                <w:rFonts w:ascii="Times New Roman" w:hAnsi="Times New Roman"/>
                <w:kern w:val="2"/>
                <w:sz w:val="24"/>
                <w:szCs w:val="24"/>
              </w:rPr>
            </w:pPr>
            <w:r w:rsidRPr="00D674D6">
              <w:rPr>
                <w:rFonts w:ascii="Times New Roman" w:hAnsi="Times New Roman"/>
                <w:kern w:val="2"/>
                <w:sz w:val="24"/>
                <w:szCs w:val="24"/>
              </w:rPr>
              <w:t>0,0</w:t>
            </w:r>
          </w:p>
        </w:tc>
      </w:tr>
      <w:tr w:rsidR="00D674D6" w:rsidRPr="00D674D6" w:rsidTr="00C92196">
        <w:tc>
          <w:tcPr>
            <w:tcW w:w="14452" w:type="dxa"/>
            <w:gridSpan w:val="6"/>
          </w:tcPr>
          <w:p w:rsidR="007B05F5" w:rsidRPr="00D674D6" w:rsidRDefault="007B05F5" w:rsidP="007B05F5">
            <w:pPr>
              <w:pStyle w:val="ConsPlusNormal0"/>
              <w:jc w:val="center"/>
              <w:rPr>
                <w:sz w:val="24"/>
                <w:szCs w:val="24"/>
              </w:rPr>
            </w:pPr>
            <w:r w:rsidRPr="00D674D6">
              <w:rPr>
                <w:sz w:val="24"/>
                <w:szCs w:val="24"/>
              </w:rPr>
              <w:t>расходы, связанные с осуществлением капитальных вложений в объекты капитального строительства</w:t>
            </w:r>
          </w:p>
          <w:p w:rsidR="007B05F5" w:rsidRPr="00D674D6" w:rsidRDefault="007B05F5" w:rsidP="007B05F5">
            <w:pPr>
              <w:pStyle w:val="ConsPlusNormal0"/>
              <w:jc w:val="center"/>
              <w:rPr>
                <w:sz w:val="24"/>
                <w:szCs w:val="24"/>
              </w:rPr>
            </w:pPr>
            <w:r w:rsidRPr="00D674D6">
              <w:rPr>
                <w:sz w:val="24"/>
                <w:szCs w:val="24"/>
              </w:rPr>
              <w:t>муниципальной собственности муниципального образования Темрюкский район &lt;3&gt;</w:t>
            </w:r>
          </w:p>
        </w:tc>
      </w:tr>
      <w:tr w:rsidR="00D674D6" w:rsidRPr="00D674D6" w:rsidTr="00F50152">
        <w:tc>
          <w:tcPr>
            <w:tcW w:w="6883" w:type="dxa"/>
          </w:tcPr>
          <w:p w:rsidR="007B05F5" w:rsidRPr="00D674D6" w:rsidRDefault="007B05F5" w:rsidP="00A66DBC">
            <w:pPr>
              <w:pStyle w:val="ac"/>
              <w:rPr>
                <w:rFonts w:ascii="Times New Roman" w:hAnsi="Times New Roman" w:cs="Times New Roman"/>
              </w:rPr>
            </w:pPr>
            <w:r w:rsidRPr="00D674D6">
              <w:rPr>
                <w:rFonts w:ascii="Times New Roman" w:hAnsi="Times New Roman" w:cs="Times New Roman"/>
              </w:rPr>
              <w:t xml:space="preserve">2022 </w:t>
            </w:r>
          </w:p>
        </w:tc>
        <w:tc>
          <w:tcPr>
            <w:tcW w:w="1116" w:type="dxa"/>
          </w:tcPr>
          <w:p w:rsidR="007B05F5" w:rsidRPr="00D674D6" w:rsidRDefault="007B05F5" w:rsidP="005A2921">
            <w:pPr>
              <w:pStyle w:val="ConsPlusNormal0"/>
              <w:jc w:val="center"/>
              <w:rPr>
                <w:sz w:val="24"/>
                <w:szCs w:val="24"/>
              </w:rPr>
            </w:pPr>
            <w:r w:rsidRPr="00D674D6">
              <w:rPr>
                <w:sz w:val="24"/>
                <w:szCs w:val="24"/>
              </w:rPr>
              <w:t>0,0</w:t>
            </w:r>
          </w:p>
        </w:tc>
        <w:tc>
          <w:tcPr>
            <w:tcW w:w="1803" w:type="dxa"/>
          </w:tcPr>
          <w:p w:rsidR="007B05F5" w:rsidRPr="00D674D6" w:rsidRDefault="007B05F5" w:rsidP="005A2921">
            <w:pPr>
              <w:pStyle w:val="ConsPlusNormal0"/>
              <w:jc w:val="center"/>
              <w:rPr>
                <w:sz w:val="24"/>
                <w:szCs w:val="24"/>
              </w:rPr>
            </w:pPr>
            <w:r w:rsidRPr="00D674D6">
              <w:rPr>
                <w:sz w:val="24"/>
                <w:szCs w:val="24"/>
              </w:rPr>
              <w:t>0,0</w:t>
            </w:r>
          </w:p>
        </w:tc>
        <w:tc>
          <w:tcPr>
            <w:tcW w:w="1170" w:type="dxa"/>
          </w:tcPr>
          <w:p w:rsidR="007B05F5" w:rsidRPr="00D674D6" w:rsidRDefault="007B05F5" w:rsidP="005A2921">
            <w:pPr>
              <w:pStyle w:val="ConsPlusNormal0"/>
              <w:jc w:val="center"/>
              <w:rPr>
                <w:sz w:val="24"/>
                <w:szCs w:val="24"/>
              </w:rPr>
            </w:pPr>
            <w:r w:rsidRPr="00D674D6">
              <w:rPr>
                <w:sz w:val="24"/>
                <w:szCs w:val="24"/>
              </w:rPr>
              <w:t>0,0</w:t>
            </w:r>
          </w:p>
        </w:tc>
        <w:tc>
          <w:tcPr>
            <w:tcW w:w="1329" w:type="dxa"/>
          </w:tcPr>
          <w:p w:rsidR="007B05F5" w:rsidRPr="00D674D6" w:rsidRDefault="007B05F5" w:rsidP="005A2921">
            <w:pPr>
              <w:pStyle w:val="ConsPlusNormal0"/>
              <w:jc w:val="center"/>
              <w:rPr>
                <w:sz w:val="24"/>
                <w:szCs w:val="24"/>
              </w:rPr>
            </w:pPr>
            <w:r w:rsidRPr="00D674D6">
              <w:rPr>
                <w:sz w:val="24"/>
                <w:szCs w:val="24"/>
              </w:rPr>
              <w:t>0,0</w:t>
            </w:r>
          </w:p>
        </w:tc>
        <w:tc>
          <w:tcPr>
            <w:tcW w:w="2151" w:type="dxa"/>
          </w:tcPr>
          <w:p w:rsidR="007B05F5" w:rsidRPr="00D674D6" w:rsidRDefault="007B05F5" w:rsidP="005A2921">
            <w:pPr>
              <w:pStyle w:val="ConsPlusNormal0"/>
              <w:jc w:val="center"/>
              <w:rPr>
                <w:sz w:val="24"/>
                <w:szCs w:val="24"/>
              </w:rPr>
            </w:pPr>
            <w:r w:rsidRPr="00D674D6">
              <w:rPr>
                <w:sz w:val="24"/>
                <w:szCs w:val="24"/>
              </w:rPr>
              <w:t>0,0</w:t>
            </w:r>
          </w:p>
        </w:tc>
      </w:tr>
      <w:tr w:rsidR="00D674D6" w:rsidRPr="00D674D6" w:rsidTr="00F50152">
        <w:tc>
          <w:tcPr>
            <w:tcW w:w="6883" w:type="dxa"/>
          </w:tcPr>
          <w:p w:rsidR="007B05F5" w:rsidRPr="00D674D6" w:rsidRDefault="007B05F5" w:rsidP="00A66DBC">
            <w:pPr>
              <w:pStyle w:val="ac"/>
              <w:rPr>
                <w:rFonts w:ascii="Times New Roman" w:hAnsi="Times New Roman" w:cs="Times New Roman"/>
              </w:rPr>
            </w:pPr>
            <w:r w:rsidRPr="00D674D6">
              <w:rPr>
                <w:rFonts w:ascii="Times New Roman" w:hAnsi="Times New Roman" w:cs="Times New Roman"/>
              </w:rPr>
              <w:t xml:space="preserve">2023 </w:t>
            </w:r>
          </w:p>
        </w:tc>
        <w:tc>
          <w:tcPr>
            <w:tcW w:w="1116" w:type="dxa"/>
          </w:tcPr>
          <w:p w:rsidR="007B05F5" w:rsidRPr="00D674D6" w:rsidRDefault="007B05F5" w:rsidP="005A2921">
            <w:pPr>
              <w:pStyle w:val="ConsPlusNormal0"/>
              <w:jc w:val="center"/>
              <w:rPr>
                <w:sz w:val="24"/>
                <w:szCs w:val="24"/>
              </w:rPr>
            </w:pPr>
            <w:r w:rsidRPr="00D674D6">
              <w:rPr>
                <w:sz w:val="24"/>
                <w:szCs w:val="24"/>
              </w:rPr>
              <w:t>0,0</w:t>
            </w:r>
          </w:p>
        </w:tc>
        <w:tc>
          <w:tcPr>
            <w:tcW w:w="1803" w:type="dxa"/>
          </w:tcPr>
          <w:p w:rsidR="007B05F5" w:rsidRPr="00D674D6" w:rsidRDefault="007B05F5" w:rsidP="005A2921">
            <w:pPr>
              <w:pStyle w:val="ConsPlusNormal0"/>
              <w:jc w:val="center"/>
              <w:rPr>
                <w:sz w:val="24"/>
                <w:szCs w:val="24"/>
              </w:rPr>
            </w:pPr>
            <w:r w:rsidRPr="00D674D6">
              <w:rPr>
                <w:sz w:val="24"/>
                <w:szCs w:val="24"/>
              </w:rPr>
              <w:t>0,0</w:t>
            </w:r>
          </w:p>
        </w:tc>
        <w:tc>
          <w:tcPr>
            <w:tcW w:w="1170" w:type="dxa"/>
          </w:tcPr>
          <w:p w:rsidR="007B05F5" w:rsidRPr="00D674D6" w:rsidRDefault="007B05F5" w:rsidP="005A2921">
            <w:pPr>
              <w:pStyle w:val="ConsPlusNormal0"/>
              <w:jc w:val="center"/>
              <w:rPr>
                <w:sz w:val="24"/>
                <w:szCs w:val="24"/>
              </w:rPr>
            </w:pPr>
            <w:r w:rsidRPr="00D674D6">
              <w:rPr>
                <w:sz w:val="24"/>
                <w:szCs w:val="24"/>
              </w:rPr>
              <w:t>0,0</w:t>
            </w:r>
          </w:p>
        </w:tc>
        <w:tc>
          <w:tcPr>
            <w:tcW w:w="1329" w:type="dxa"/>
          </w:tcPr>
          <w:p w:rsidR="007B05F5" w:rsidRPr="00D674D6" w:rsidRDefault="007B05F5" w:rsidP="005A2921">
            <w:pPr>
              <w:pStyle w:val="ConsPlusNormal0"/>
              <w:jc w:val="center"/>
              <w:rPr>
                <w:sz w:val="24"/>
                <w:szCs w:val="24"/>
              </w:rPr>
            </w:pPr>
            <w:r w:rsidRPr="00D674D6">
              <w:rPr>
                <w:sz w:val="24"/>
                <w:szCs w:val="24"/>
              </w:rPr>
              <w:t>0,0</w:t>
            </w:r>
          </w:p>
        </w:tc>
        <w:tc>
          <w:tcPr>
            <w:tcW w:w="2151" w:type="dxa"/>
          </w:tcPr>
          <w:p w:rsidR="007B05F5" w:rsidRPr="00D674D6" w:rsidRDefault="007B05F5" w:rsidP="005A2921">
            <w:pPr>
              <w:pStyle w:val="ConsPlusNormal0"/>
              <w:jc w:val="center"/>
              <w:rPr>
                <w:sz w:val="24"/>
                <w:szCs w:val="24"/>
              </w:rPr>
            </w:pPr>
            <w:r w:rsidRPr="00D674D6">
              <w:rPr>
                <w:sz w:val="24"/>
                <w:szCs w:val="24"/>
              </w:rPr>
              <w:t>0,0</w:t>
            </w:r>
          </w:p>
        </w:tc>
      </w:tr>
      <w:tr w:rsidR="00D674D6" w:rsidRPr="00D674D6" w:rsidTr="00F50152">
        <w:tc>
          <w:tcPr>
            <w:tcW w:w="6883" w:type="dxa"/>
          </w:tcPr>
          <w:p w:rsidR="007B05F5" w:rsidRPr="00D674D6" w:rsidRDefault="007B05F5" w:rsidP="00A66DBC">
            <w:pPr>
              <w:pStyle w:val="ac"/>
              <w:rPr>
                <w:rFonts w:ascii="Times New Roman" w:hAnsi="Times New Roman" w:cs="Times New Roman"/>
              </w:rPr>
            </w:pPr>
            <w:r w:rsidRPr="00D674D6">
              <w:rPr>
                <w:rFonts w:ascii="Times New Roman" w:hAnsi="Times New Roman" w:cs="Times New Roman"/>
              </w:rPr>
              <w:t xml:space="preserve">2024 </w:t>
            </w:r>
          </w:p>
        </w:tc>
        <w:tc>
          <w:tcPr>
            <w:tcW w:w="1116" w:type="dxa"/>
          </w:tcPr>
          <w:p w:rsidR="007B05F5" w:rsidRPr="00D674D6" w:rsidRDefault="007B05F5" w:rsidP="005A2921">
            <w:pPr>
              <w:pStyle w:val="ConsPlusNormal0"/>
              <w:jc w:val="center"/>
              <w:rPr>
                <w:sz w:val="24"/>
                <w:szCs w:val="24"/>
              </w:rPr>
            </w:pPr>
            <w:r w:rsidRPr="00D674D6">
              <w:rPr>
                <w:sz w:val="24"/>
                <w:szCs w:val="24"/>
              </w:rPr>
              <w:t>0,0</w:t>
            </w:r>
          </w:p>
        </w:tc>
        <w:tc>
          <w:tcPr>
            <w:tcW w:w="1803" w:type="dxa"/>
          </w:tcPr>
          <w:p w:rsidR="007B05F5" w:rsidRPr="00D674D6" w:rsidRDefault="007B05F5" w:rsidP="005A2921">
            <w:pPr>
              <w:pStyle w:val="ConsPlusNormal0"/>
              <w:jc w:val="center"/>
              <w:rPr>
                <w:sz w:val="24"/>
                <w:szCs w:val="24"/>
              </w:rPr>
            </w:pPr>
            <w:r w:rsidRPr="00D674D6">
              <w:rPr>
                <w:sz w:val="24"/>
                <w:szCs w:val="24"/>
              </w:rPr>
              <w:t>0,0</w:t>
            </w:r>
          </w:p>
        </w:tc>
        <w:tc>
          <w:tcPr>
            <w:tcW w:w="1170" w:type="dxa"/>
          </w:tcPr>
          <w:p w:rsidR="007B05F5" w:rsidRPr="00D674D6" w:rsidRDefault="007B05F5" w:rsidP="005A2921">
            <w:pPr>
              <w:pStyle w:val="ConsPlusNormal0"/>
              <w:jc w:val="center"/>
              <w:rPr>
                <w:sz w:val="24"/>
                <w:szCs w:val="24"/>
              </w:rPr>
            </w:pPr>
            <w:r w:rsidRPr="00D674D6">
              <w:rPr>
                <w:sz w:val="24"/>
                <w:szCs w:val="24"/>
              </w:rPr>
              <w:t>0,0</w:t>
            </w:r>
          </w:p>
        </w:tc>
        <w:tc>
          <w:tcPr>
            <w:tcW w:w="1329" w:type="dxa"/>
          </w:tcPr>
          <w:p w:rsidR="007B05F5" w:rsidRPr="00D674D6" w:rsidRDefault="007B05F5" w:rsidP="005A2921">
            <w:pPr>
              <w:pStyle w:val="ConsPlusNormal0"/>
              <w:jc w:val="center"/>
              <w:rPr>
                <w:sz w:val="24"/>
                <w:szCs w:val="24"/>
              </w:rPr>
            </w:pPr>
            <w:r w:rsidRPr="00D674D6">
              <w:rPr>
                <w:sz w:val="24"/>
                <w:szCs w:val="24"/>
              </w:rPr>
              <w:t>0,0</w:t>
            </w:r>
          </w:p>
        </w:tc>
        <w:tc>
          <w:tcPr>
            <w:tcW w:w="2151" w:type="dxa"/>
          </w:tcPr>
          <w:p w:rsidR="007B05F5" w:rsidRPr="00D674D6" w:rsidRDefault="007B05F5" w:rsidP="005A2921">
            <w:pPr>
              <w:pStyle w:val="ConsPlusNormal0"/>
              <w:jc w:val="center"/>
              <w:rPr>
                <w:sz w:val="24"/>
                <w:szCs w:val="24"/>
              </w:rPr>
            </w:pPr>
            <w:r w:rsidRPr="00D674D6">
              <w:rPr>
                <w:sz w:val="24"/>
                <w:szCs w:val="24"/>
              </w:rPr>
              <w:t>0,0</w:t>
            </w:r>
          </w:p>
        </w:tc>
      </w:tr>
      <w:tr w:rsidR="00D674D6" w:rsidRPr="00D674D6" w:rsidTr="00F50152">
        <w:tc>
          <w:tcPr>
            <w:tcW w:w="6883" w:type="dxa"/>
          </w:tcPr>
          <w:p w:rsidR="008B5BBD" w:rsidRPr="00D674D6" w:rsidRDefault="008B5BBD" w:rsidP="008B5BBD">
            <w:pPr>
              <w:pStyle w:val="ac"/>
              <w:rPr>
                <w:rFonts w:ascii="Times New Roman" w:hAnsi="Times New Roman" w:cs="Times New Roman"/>
              </w:rPr>
            </w:pPr>
            <w:r w:rsidRPr="00D674D6">
              <w:rPr>
                <w:rFonts w:ascii="Times New Roman" w:hAnsi="Times New Roman" w:cs="Times New Roman"/>
              </w:rPr>
              <w:t>2025</w:t>
            </w:r>
          </w:p>
        </w:tc>
        <w:tc>
          <w:tcPr>
            <w:tcW w:w="1116" w:type="dxa"/>
          </w:tcPr>
          <w:p w:rsidR="008B5BBD" w:rsidRPr="00D674D6" w:rsidRDefault="008B5BBD" w:rsidP="008B5BBD">
            <w:pPr>
              <w:pStyle w:val="ConsPlusNormal0"/>
              <w:jc w:val="center"/>
              <w:rPr>
                <w:sz w:val="24"/>
                <w:szCs w:val="24"/>
              </w:rPr>
            </w:pPr>
            <w:r w:rsidRPr="00D674D6">
              <w:rPr>
                <w:sz w:val="24"/>
                <w:szCs w:val="24"/>
              </w:rPr>
              <w:t>0,0</w:t>
            </w:r>
          </w:p>
        </w:tc>
        <w:tc>
          <w:tcPr>
            <w:tcW w:w="1803" w:type="dxa"/>
          </w:tcPr>
          <w:p w:rsidR="008B5BBD" w:rsidRPr="00D674D6" w:rsidRDefault="008B5BBD" w:rsidP="008B5BBD">
            <w:pPr>
              <w:pStyle w:val="ConsPlusNormal0"/>
              <w:jc w:val="center"/>
              <w:rPr>
                <w:sz w:val="24"/>
                <w:szCs w:val="24"/>
              </w:rPr>
            </w:pPr>
            <w:r w:rsidRPr="00D674D6">
              <w:rPr>
                <w:sz w:val="24"/>
                <w:szCs w:val="24"/>
              </w:rPr>
              <w:t>0,0</w:t>
            </w:r>
          </w:p>
        </w:tc>
        <w:tc>
          <w:tcPr>
            <w:tcW w:w="1170" w:type="dxa"/>
          </w:tcPr>
          <w:p w:rsidR="008B5BBD" w:rsidRPr="00D674D6" w:rsidRDefault="008B5BBD" w:rsidP="008B5BBD">
            <w:pPr>
              <w:pStyle w:val="ConsPlusNormal0"/>
              <w:jc w:val="center"/>
              <w:rPr>
                <w:sz w:val="24"/>
                <w:szCs w:val="24"/>
              </w:rPr>
            </w:pPr>
            <w:r w:rsidRPr="00D674D6">
              <w:rPr>
                <w:sz w:val="24"/>
                <w:szCs w:val="24"/>
              </w:rPr>
              <w:t>0,0</w:t>
            </w:r>
          </w:p>
        </w:tc>
        <w:tc>
          <w:tcPr>
            <w:tcW w:w="1329" w:type="dxa"/>
          </w:tcPr>
          <w:p w:rsidR="008B5BBD" w:rsidRPr="00D674D6" w:rsidRDefault="008B5BBD" w:rsidP="008B5BBD">
            <w:pPr>
              <w:pStyle w:val="ConsPlusNormal0"/>
              <w:jc w:val="center"/>
              <w:rPr>
                <w:sz w:val="24"/>
                <w:szCs w:val="24"/>
              </w:rPr>
            </w:pPr>
            <w:r w:rsidRPr="00D674D6">
              <w:rPr>
                <w:sz w:val="24"/>
                <w:szCs w:val="24"/>
              </w:rPr>
              <w:t>0,0</w:t>
            </w:r>
          </w:p>
        </w:tc>
        <w:tc>
          <w:tcPr>
            <w:tcW w:w="2151" w:type="dxa"/>
          </w:tcPr>
          <w:p w:rsidR="008B5BBD" w:rsidRPr="00D674D6" w:rsidRDefault="008B5BBD" w:rsidP="008B5BBD">
            <w:pPr>
              <w:pStyle w:val="ConsPlusNormal0"/>
              <w:jc w:val="center"/>
              <w:rPr>
                <w:sz w:val="24"/>
                <w:szCs w:val="24"/>
              </w:rPr>
            </w:pPr>
            <w:r w:rsidRPr="00D674D6">
              <w:rPr>
                <w:sz w:val="24"/>
                <w:szCs w:val="24"/>
              </w:rPr>
              <w:t>0,0</w:t>
            </w:r>
          </w:p>
        </w:tc>
      </w:tr>
      <w:tr w:rsidR="00117852" w:rsidRPr="00D674D6" w:rsidTr="00F50152">
        <w:tc>
          <w:tcPr>
            <w:tcW w:w="6883" w:type="dxa"/>
          </w:tcPr>
          <w:p w:rsidR="00117852" w:rsidRPr="00D674D6" w:rsidRDefault="00117852" w:rsidP="00117852">
            <w:pPr>
              <w:pStyle w:val="ac"/>
              <w:rPr>
                <w:rFonts w:ascii="Times New Roman" w:hAnsi="Times New Roman" w:cs="Times New Roman"/>
              </w:rPr>
            </w:pPr>
            <w:r>
              <w:rPr>
                <w:rFonts w:ascii="Times New Roman" w:hAnsi="Times New Roman" w:cs="Times New Roman"/>
              </w:rPr>
              <w:t>2026</w:t>
            </w:r>
          </w:p>
        </w:tc>
        <w:tc>
          <w:tcPr>
            <w:tcW w:w="1116" w:type="dxa"/>
          </w:tcPr>
          <w:p w:rsidR="00117852" w:rsidRPr="00D674D6" w:rsidRDefault="00117852" w:rsidP="00117852">
            <w:pPr>
              <w:pStyle w:val="ConsPlusNormal0"/>
              <w:jc w:val="center"/>
              <w:rPr>
                <w:sz w:val="24"/>
                <w:szCs w:val="24"/>
              </w:rPr>
            </w:pPr>
            <w:r w:rsidRPr="00D674D6">
              <w:rPr>
                <w:sz w:val="24"/>
                <w:szCs w:val="24"/>
              </w:rPr>
              <w:t>0,0</w:t>
            </w:r>
          </w:p>
        </w:tc>
        <w:tc>
          <w:tcPr>
            <w:tcW w:w="1803" w:type="dxa"/>
          </w:tcPr>
          <w:p w:rsidR="00117852" w:rsidRPr="00D674D6" w:rsidRDefault="00117852" w:rsidP="00117852">
            <w:pPr>
              <w:pStyle w:val="ConsPlusNormal0"/>
              <w:jc w:val="center"/>
              <w:rPr>
                <w:sz w:val="24"/>
                <w:szCs w:val="24"/>
              </w:rPr>
            </w:pPr>
            <w:r w:rsidRPr="00D674D6">
              <w:rPr>
                <w:sz w:val="24"/>
                <w:szCs w:val="24"/>
              </w:rPr>
              <w:t>0,0</w:t>
            </w:r>
          </w:p>
        </w:tc>
        <w:tc>
          <w:tcPr>
            <w:tcW w:w="1170" w:type="dxa"/>
          </w:tcPr>
          <w:p w:rsidR="00117852" w:rsidRPr="00D674D6" w:rsidRDefault="00117852" w:rsidP="00117852">
            <w:pPr>
              <w:pStyle w:val="ConsPlusNormal0"/>
              <w:jc w:val="center"/>
              <w:rPr>
                <w:sz w:val="24"/>
                <w:szCs w:val="24"/>
              </w:rPr>
            </w:pPr>
            <w:r w:rsidRPr="00D674D6">
              <w:rPr>
                <w:sz w:val="24"/>
                <w:szCs w:val="24"/>
              </w:rPr>
              <w:t>0,0</w:t>
            </w:r>
          </w:p>
        </w:tc>
        <w:tc>
          <w:tcPr>
            <w:tcW w:w="1329" w:type="dxa"/>
          </w:tcPr>
          <w:p w:rsidR="00117852" w:rsidRPr="00D674D6" w:rsidRDefault="00117852" w:rsidP="00117852">
            <w:pPr>
              <w:pStyle w:val="ConsPlusNormal0"/>
              <w:jc w:val="center"/>
              <w:rPr>
                <w:sz w:val="24"/>
                <w:szCs w:val="24"/>
              </w:rPr>
            </w:pPr>
            <w:r w:rsidRPr="00D674D6">
              <w:rPr>
                <w:sz w:val="24"/>
                <w:szCs w:val="24"/>
              </w:rPr>
              <w:t>0,0</w:t>
            </w:r>
          </w:p>
        </w:tc>
        <w:tc>
          <w:tcPr>
            <w:tcW w:w="2151" w:type="dxa"/>
          </w:tcPr>
          <w:p w:rsidR="00117852" w:rsidRPr="00D674D6" w:rsidRDefault="00117852" w:rsidP="00117852">
            <w:pPr>
              <w:pStyle w:val="ConsPlusNormal0"/>
              <w:jc w:val="center"/>
              <w:rPr>
                <w:sz w:val="24"/>
                <w:szCs w:val="24"/>
              </w:rPr>
            </w:pPr>
            <w:r w:rsidRPr="00D674D6">
              <w:rPr>
                <w:sz w:val="24"/>
                <w:szCs w:val="24"/>
              </w:rPr>
              <w:t>0,0</w:t>
            </w:r>
          </w:p>
        </w:tc>
      </w:tr>
      <w:tr w:rsidR="00117852" w:rsidRPr="00D674D6" w:rsidTr="00F50152">
        <w:tc>
          <w:tcPr>
            <w:tcW w:w="6883" w:type="dxa"/>
          </w:tcPr>
          <w:p w:rsidR="00117852" w:rsidRPr="00D674D6" w:rsidRDefault="00117852" w:rsidP="00117852">
            <w:pPr>
              <w:pStyle w:val="ac"/>
              <w:rPr>
                <w:rFonts w:ascii="Times New Roman" w:hAnsi="Times New Roman" w:cs="Times New Roman"/>
              </w:rPr>
            </w:pPr>
            <w:r>
              <w:rPr>
                <w:rFonts w:ascii="Times New Roman" w:hAnsi="Times New Roman" w:cs="Times New Roman"/>
              </w:rPr>
              <w:t>2027</w:t>
            </w:r>
          </w:p>
        </w:tc>
        <w:tc>
          <w:tcPr>
            <w:tcW w:w="1116" w:type="dxa"/>
          </w:tcPr>
          <w:p w:rsidR="00117852" w:rsidRPr="00D674D6" w:rsidRDefault="00117852" w:rsidP="00117852">
            <w:pPr>
              <w:pStyle w:val="ConsPlusNormal0"/>
              <w:jc w:val="center"/>
              <w:rPr>
                <w:sz w:val="24"/>
                <w:szCs w:val="24"/>
              </w:rPr>
            </w:pPr>
            <w:r w:rsidRPr="00D674D6">
              <w:rPr>
                <w:sz w:val="24"/>
                <w:szCs w:val="24"/>
              </w:rPr>
              <w:t>0,0</w:t>
            </w:r>
          </w:p>
        </w:tc>
        <w:tc>
          <w:tcPr>
            <w:tcW w:w="1803" w:type="dxa"/>
          </w:tcPr>
          <w:p w:rsidR="00117852" w:rsidRPr="00D674D6" w:rsidRDefault="00117852" w:rsidP="00117852">
            <w:pPr>
              <w:pStyle w:val="ConsPlusNormal0"/>
              <w:jc w:val="center"/>
              <w:rPr>
                <w:sz w:val="24"/>
                <w:szCs w:val="24"/>
              </w:rPr>
            </w:pPr>
            <w:r w:rsidRPr="00D674D6">
              <w:rPr>
                <w:sz w:val="24"/>
                <w:szCs w:val="24"/>
              </w:rPr>
              <w:t>0,0</w:t>
            </w:r>
          </w:p>
        </w:tc>
        <w:tc>
          <w:tcPr>
            <w:tcW w:w="1170" w:type="dxa"/>
          </w:tcPr>
          <w:p w:rsidR="00117852" w:rsidRPr="00D674D6" w:rsidRDefault="00117852" w:rsidP="00117852">
            <w:pPr>
              <w:pStyle w:val="ConsPlusNormal0"/>
              <w:jc w:val="center"/>
              <w:rPr>
                <w:sz w:val="24"/>
                <w:szCs w:val="24"/>
              </w:rPr>
            </w:pPr>
            <w:r w:rsidRPr="00D674D6">
              <w:rPr>
                <w:sz w:val="24"/>
                <w:szCs w:val="24"/>
              </w:rPr>
              <w:t>0,0</w:t>
            </w:r>
          </w:p>
        </w:tc>
        <w:tc>
          <w:tcPr>
            <w:tcW w:w="1329" w:type="dxa"/>
          </w:tcPr>
          <w:p w:rsidR="00117852" w:rsidRPr="00D674D6" w:rsidRDefault="00117852" w:rsidP="00117852">
            <w:pPr>
              <w:pStyle w:val="ConsPlusNormal0"/>
              <w:jc w:val="center"/>
              <w:rPr>
                <w:sz w:val="24"/>
                <w:szCs w:val="24"/>
              </w:rPr>
            </w:pPr>
            <w:r w:rsidRPr="00D674D6">
              <w:rPr>
                <w:sz w:val="24"/>
                <w:szCs w:val="24"/>
              </w:rPr>
              <w:t>0,0</w:t>
            </w:r>
          </w:p>
        </w:tc>
        <w:tc>
          <w:tcPr>
            <w:tcW w:w="2151" w:type="dxa"/>
          </w:tcPr>
          <w:p w:rsidR="00117852" w:rsidRPr="00D674D6" w:rsidRDefault="00117852" w:rsidP="00117852">
            <w:pPr>
              <w:pStyle w:val="ConsPlusNormal0"/>
              <w:jc w:val="center"/>
              <w:rPr>
                <w:sz w:val="24"/>
                <w:szCs w:val="24"/>
              </w:rPr>
            </w:pPr>
            <w:r w:rsidRPr="00D674D6">
              <w:rPr>
                <w:sz w:val="24"/>
                <w:szCs w:val="24"/>
              </w:rPr>
              <w:t>0,0</w:t>
            </w:r>
          </w:p>
        </w:tc>
      </w:tr>
      <w:tr w:rsidR="00F80AC9" w:rsidRPr="00D674D6" w:rsidTr="00F50152">
        <w:tc>
          <w:tcPr>
            <w:tcW w:w="6883" w:type="dxa"/>
          </w:tcPr>
          <w:p w:rsidR="00F80AC9" w:rsidRDefault="00F80AC9" w:rsidP="00117852">
            <w:pPr>
              <w:pStyle w:val="ac"/>
              <w:rPr>
                <w:rFonts w:ascii="Times New Roman" w:hAnsi="Times New Roman" w:cs="Times New Roman"/>
              </w:rPr>
            </w:pPr>
            <w:r>
              <w:rPr>
                <w:rFonts w:ascii="Times New Roman" w:hAnsi="Times New Roman" w:cs="Times New Roman"/>
              </w:rPr>
              <w:t>2028</w:t>
            </w:r>
          </w:p>
        </w:tc>
        <w:tc>
          <w:tcPr>
            <w:tcW w:w="1116" w:type="dxa"/>
          </w:tcPr>
          <w:p w:rsidR="00F80AC9" w:rsidRPr="00D674D6" w:rsidRDefault="00F80AC9" w:rsidP="00117852">
            <w:pPr>
              <w:pStyle w:val="ConsPlusNormal0"/>
              <w:jc w:val="center"/>
              <w:rPr>
                <w:sz w:val="24"/>
                <w:szCs w:val="24"/>
              </w:rPr>
            </w:pPr>
            <w:r>
              <w:rPr>
                <w:sz w:val="24"/>
                <w:szCs w:val="24"/>
              </w:rPr>
              <w:t>0,0</w:t>
            </w:r>
          </w:p>
        </w:tc>
        <w:tc>
          <w:tcPr>
            <w:tcW w:w="1803" w:type="dxa"/>
          </w:tcPr>
          <w:p w:rsidR="00F80AC9" w:rsidRPr="00D674D6" w:rsidRDefault="00F80AC9" w:rsidP="00117852">
            <w:pPr>
              <w:pStyle w:val="ConsPlusNormal0"/>
              <w:jc w:val="center"/>
              <w:rPr>
                <w:sz w:val="24"/>
                <w:szCs w:val="24"/>
              </w:rPr>
            </w:pPr>
            <w:r>
              <w:rPr>
                <w:sz w:val="24"/>
                <w:szCs w:val="24"/>
              </w:rPr>
              <w:t>0,0</w:t>
            </w:r>
          </w:p>
        </w:tc>
        <w:tc>
          <w:tcPr>
            <w:tcW w:w="1170" w:type="dxa"/>
          </w:tcPr>
          <w:p w:rsidR="00F80AC9" w:rsidRPr="00D674D6" w:rsidRDefault="00F80AC9" w:rsidP="00117852">
            <w:pPr>
              <w:pStyle w:val="ConsPlusNormal0"/>
              <w:jc w:val="center"/>
              <w:rPr>
                <w:sz w:val="24"/>
                <w:szCs w:val="24"/>
              </w:rPr>
            </w:pPr>
            <w:r>
              <w:rPr>
                <w:sz w:val="24"/>
                <w:szCs w:val="24"/>
              </w:rPr>
              <w:t>0,0</w:t>
            </w:r>
          </w:p>
        </w:tc>
        <w:tc>
          <w:tcPr>
            <w:tcW w:w="1329" w:type="dxa"/>
          </w:tcPr>
          <w:p w:rsidR="00F80AC9" w:rsidRPr="00D674D6" w:rsidRDefault="00F80AC9" w:rsidP="00117852">
            <w:pPr>
              <w:pStyle w:val="ConsPlusNormal0"/>
              <w:jc w:val="center"/>
              <w:rPr>
                <w:sz w:val="24"/>
                <w:szCs w:val="24"/>
              </w:rPr>
            </w:pPr>
            <w:r>
              <w:rPr>
                <w:sz w:val="24"/>
                <w:szCs w:val="24"/>
              </w:rPr>
              <w:t>0,0</w:t>
            </w:r>
          </w:p>
        </w:tc>
        <w:tc>
          <w:tcPr>
            <w:tcW w:w="2151" w:type="dxa"/>
          </w:tcPr>
          <w:p w:rsidR="00F80AC9" w:rsidRPr="00D674D6" w:rsidRDefault="00F80AC9" w:rsidP="00117852">
            <w:pPr>
              <w:pStyle w:val="ConsPlusNormal0"/>
              <w:jc w:val="center"/>
              <w:rPr>
                <w:sz w:val="24"/>
                <w:szCs w:val="24"/>
              </w:rPr>
            </w:pPr>
            <w:r>
              <w:rPr>
                <w:sz w:val="24"/>
                <w:szCs w:val="24"/>
              </w:rPr>
              <w:t>0,0</w:t>
            </w:r>
          </w:p>
        </w:tc>
      </w:tr>
      <w:tr w:rsidR="00D674D6" w:rsidRPr="00D674D6" w:rsidTr="00F50152">
        <w:tc>
          <w:tcPr>
            <w:tcW w:w="6883" w:type="dxa"/>
          </w:tcPr>
          <w:p w:rsidR="007B05F5" w:rsidRPr="00D674D6" w:rsidRDefault="007B05F5" w:rsidP="007B05F5">
            <w:pPr>
              <w:pStyle w:val="ac"/>
              <w:rPr>
                <w:rFonts w:ascii="Times New Roman" w:hAnsi="Times New Roman" w:cs="Times New Roman"/>
              </w:rPr>
            </w:pPr>
            <w:r w:rsidRPr="00D674D6">
              <w:rPr>
                <w:rFonts w:ascii="Times New Roman" w:hAnsi="Times New Roman" w:cs="Times New Roman"/>
              </w:rPr>
              <w:t>всего</w:t>
            </w:r>
          </w:p>
        </w:tc>
        <w:tc>
          <w:tcPr>
            <w:tcW w:w="1116" w:type="dxa"/>
          </w:tcPr>
          <w:p w:rsidR="007B05F5" w:rsidRPr="00D674D6" w:rsidRDefault="007B05F5" w:rsidP="005A2921">
            <w:pPr>
              <w:pStyle w:val="ConsPlusNormal0"/>
              <w:jc w:val="center"/>
              <w:rPr>
                <w:sz w:val="24"/>
                <w:szCs w:val="24"/>
              </w:rPr>
            </w:pPr>
            <w:r w:rsidRPr="00D674D6">
              <w:rPr>
                <w:sz w:val="24"/>
                <w:szCs w:val="24"/>
              </w:rPr>
              <w:t>0,0</w:t>
            </w:r>
          </w:p>
        </w:tc>
        <w:tc>
          <w:tcPr>
            <w:tcW w:w="1803" w:type="dxa"/>
          </w:tcPr>
          <w:p w:rsidR="007B05F5" w:rsidRPr="00D674D6" w:rsidRDefault="007B05F5" w:rsidP="005A2921">
            <w:pPr>
              <w:pStyle w:val="ConsPlusNormal0"/>
              <w:jc w:val="center"/>
              <w:rPr>
                <w:sz w:val="24"/>
                <w:szCs w:val="24"/>
              </w:rPr>
            </w:pPr>
            <w:r w:rsidRPr="00D674D6">
              <w:rPr>
                <w:sz w:val="24"/>
                <w:szCs w:val="24"/>
              </w:rPr>
              <w:t>0,0</w:t>
            </w:r>
          </w:p>
        </w:tc>
        <w:tc>
          <w:tcPr>
            <w:tcW w:w="1170" w:type="dxa"/>
          </w:tcPr>
          <w:p w:rsidR="007B05F5" w:rsidRPr="00D674D6" w:rsidRDefault="007B05F5" w:rsidP="005A2921">
            <w:pPr>
              <w:pStyle w:val="ConsPlusNormal0"/>
              <w:jc w:val="center"/>
              <w:rPr>
                <w:sz w:val="24"/>
                <w:szCs w:val="24"/>
              </w:rPr>
            </w:pPr>
            <w:r w:rsidRPr="00D674D6">
              <w:rPr>
                <w:sz w:val="24"/>
                <w:szCs w:val="24"/>
              </w:rPr>
              <w:t>0,0</w:t>
            </w:r>
          </w:p>
        </w:tc>
        <w:tc>
          <w:tcPr>
            <w:tcW w:w="1329" w:type="dxa"/>
          </w:tcPr>
          <w:p w:rsidR="007B05F5" w:rsidRPr="00D674D6" w:rsidRDefault="007B05F5" w:rsidP="005A2921">
            <w:pPr>
              <w:pStyle w:val="ConsPlusNormal0"/>
              <w:jc w:val="center"/>
              <w:rPr>
                <w:sz w:val="24"/>
                <w:szCs w:val="24"/>
              </w:rPr>
            </w:pPr>
            <w:r w:rsidRPr="00D674D6">
              <w:rPr>
                <w:sz w:val="24"/>
                <w:szCs w:val="24"/>
              </w:rPr>
              <w:t>0,0</w:t>
            </w:r>
          </w:p>
        </w:tc>
        <w:tc>
          <w:tcPr>
            <w:tcW w:w="2151" w:type="dxa"/>
          </w:tcPr>
          <w:p w:rsidR="007B05F5" w:rsidRPr="00D674D6" w:rsidRDefault="007B05F5" w:rsidP="005A2921">
            <w:pPr>
              <w:pStyle w:val="ConsPlusNormal0"/>
              <w:jc w:val="center"/>
              <w:rPr>
                <w:sz w:val="24"/>
                <w:szCs w:val="24"/>
              </w:rPr>
            </w:pPr>
            <w:r w:rsidRPr="00D674D6">
              <w:rPr>
                <w:sz w:val="24"/>
                <w:szCs w:val="24"/>
              </w:rPr>
              <w:t>0,0</w:t>
            </w:r>
          </w:p>
        </w:tc>
      </w:tr>
      <w:tr w:rsidR="00D674D6" w:rsidRPr="00D674D6" w:rsidTr="00C92196">
        <w:tc>
          <w:tcPr>
            <w:tcW w:w="14452" w:type="dxa"/>
            <w:gridSpan w:val="6"/>
          </w:tcPr>
          <w:p w:rsidR="007B05F5" w:rsidRPr="00D674D6" w:rsidRDefault="007B05F5" w:rsidP="007B05F5">
            <w:pPr>
              <w:pStyle w:val="ConsPlusNormal0"/>
              <w:ind w:firstLine="283"/>
              <w:jc w:val="both"/>
              <w:rPr>
                <w:sz w:val="24"/>
                <w:szCs w:val="24"/>
              </w:rPr>
            </w:pPr>
            <w:r w:rsidRPr="00D674D6">
              <w:rPr>
                <w:sz w:val="24"/>
                <w:szCs w:val="24"/>
              </w:rPr>
              <w:t>--------------------------------</w:t>
            </w:r>
          </w:p>
          <w:p w:rsidR="007B05F5" w:rsidRPr="00D674D6" w:rsidRDefault="007B05F5" w:rsidP="007B05F5">
            <w:pPr>
              <w:pStyle w:val="ConsPlusNormal0"/>
              <w:jc w:val="both"/>
              <w:rPr>
                <w:sz w:val="24"/>
                <w:szCs w:val="24"/>
              </w:rPr>
            </w:pPr>
            <w:r w:rsidRPr="00D674D6">
              <w:rPr>
                <w:sz w:val="24"/>
                <w:szCs w:val="24"/>
              </w:rPr>
              <w:t>&lt;1&gt; Указывается аббревиатура (например, СЦ1, СЦ2).</w:t>
            </w:r>
          </w:p>
          <w:p w:rsidR="007B05F5" w:rsidRPr="00D674D6" w:rsidRDefault="007B05F5" w:rsidP="007B05F5">
            <w:pPr>
              <w:pStyle w:val="ConsPlusNormal0"/>
              <w:jc w:val="both"/>
              <w:rPr>
                <w:sz w:val="24"/>
                <w:szCs w:val="24"/>
              </w:rPr>
            </w:pPr>
            <w:r w:rsidRPr="00D674D6">
              <w:rPr>
                <w:sz w:val="24"/>
                <w:szCs w:val="24"/>
              </w:rPr>
              <w:lastRenderedPageBreak/>
              <w:t>&lt;2&gt; Указывается с точностью до одного знака после запятой.</w:t>
            </w:r>
          </w:p>
          <w:p w:rsidR="007B05F5" w:rsidRPr="00D674D6" w:rsidRDefault="007B05F5" w:rsidP="007B05F5">
            <w:pPr>
              <w:pStyle w:val="ConsPlusNormal0"/>
              <w:rPr>
                <w:sz w:val="24"/>
                <w:szCs w:val="24"/>
              </w:rPr>
            </w:pPr>
            <w:r w:rsidRPr="00D674D6">
              <w:rPr>
                <w:sz w:val="24"/>
                <w:szCs w:val="24"/>
              </w:rPr>
              <w:t>&lt;3&gt; Указывается при наличии указанных расходов.</w:t>
            </w:r>
          </w:p>
        </w:tc>
      </w:tr>
    </w:tbl>
    <w:p w:rsidR="00B846F3" w:rsidRPr="00B846F3" w:rsidRDefault="00B846F3" w:rsidP="00B846F3">
      <w:pPr>
        <w:pStyle w:val="a3"/>
        <w:rPr>
          <w:rFonts w:cs="Times New Roman"/>
          <w:b/>
          <w:sz w:val="24"/>
          <w:szCs w:val="24"/>
        </w:rPr>
      </w:pPr>
    </w:p>
    <w:p w:rsidR="00225687" w:rsidRPr="00D674D6" w:rsidRDefault="00225687" w:rsidP="00B846F3">
      <w:pPr>
        <w:pStyle w:val="a3"/>
        <w:numPr>
          <w:ilvl w:val="0"/>
          <w:numId w:val="16"/>
        </w:numPr>
        <w:jc w:val="center"/>
        <w:rPr>
          <w:rFonts w:cs="Times New Roman"/>
          <w:b/>
          <w:sz w:val="24"/>
          <w:szCs w:val="24"/>
        </w:rPr>
      </w:pPr>
      <w:r w:rsidRPr="00D674D6">
        <w:rPr>
          <w:b/>
          <w:sz w:val="24"/>
          <w:szCs w:val="24"/>
        </w:rPr>
        <w:t>Целевые показатели муниципальной программы</w:t>
      </w:r>
    </w:p>
    <w:p w:rsidR="00225687" w:rsidRPr="00D674D6" w:rsidRDefault="00225687" w:rsidP="00225687">
      <w:pPr>
        <w:ind w:firstLine="709"/>
        <w:jc w:val="both"/>
        <w:rPr>
          <w:sz w:val="24"/>
          <w:szCs w:val="24"/>
        </w:rPr>
      </w:pPr>
    </w:p>
    <w:p w:rsidR="00225687" w:rsidRPr="00D674D6" w:rsidRDefault="00225687" w:rsidP="00225687">
      <w:pPr>
        <w:ind w:firstLine="709"/>
        <w:jc w:val="both"/>
        <w:rPr>
          <w:sz w:val="24"/>
          <w:szCs w:val="24"/>
        </w:rPr>
      </w:pPr>
      <w:r w:rsidRPr="00D674D6">
        <w:rPr>
          <w:sz w:val="24"/>
          <w:szCs w:val="24"/>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225687" w:rsidRPr="00D674D6" w:rsidRDefault="00225687" w:rsidP="00EF6F81">
      <w:pPr>
        <w:jc w:val="center"/>
        <w:rPr>
          <w:rFonts w:cs="Times New Roman"/>
          <w:sz w:val="24"/>
          <w:szCs w:val="24"/>
        </w:rPr>
      </w:pPr>
    </w:p>
    <w:p w:rsidR="00225687" w:rsidRPr="00D674D6" w:rsidRDefault="00225687" w:rsidP="00225687">
      <w:pPr>
        <w:jc w:val="center"/>
        <w:rPr>
          <w:rFonts w:cs="Times New Roman"/>
          <w:b/>
          <w:sz w:val="24"/>
          <w:szCs w:val="24"/>
        </w:rPr>
      </w:pPr>
      <w:r w:rsidRPr="00D674D6">
        <w:rPr>
          <w:rFonts w:cs="Times New Roman"/>
          <w:b/>
          <w:sz w:val="24"/>
          <w:szCs w:val="24"/>
        </w:rPr>
        <w:t>ЦЕЛЕВЫЕ ПОКАЗАТЕЛИ МУНИЦИПАЛЬНОЙ ПРОГРАММЫ</w:t>
      </w:r>
    </w:p>
    <w:p w:rsidR="00225687" w:rsidRPr="00D674D6" w:rsidRDefault="00225687" w:rsidP="00225687">
      <w:pPr>
        <w:jc w:val="center"/>
        <w:rPr>
          <w:rFonts w:cs="Times New Roman"/>
          <w:b/>
          <w:sz w:val="24"/>
          <w:szCs w:val="24"/>
        </w:rPr>
      </w:pPr>
      <w:r w:rsidRPr="00D674D6">
        <w:rPr>
          <w:rFonts w:cs="Times New Roman"/>
          <w:b/>
          <w:sz w:val="24"/>
          <w:szCs w:val="24"/>
        </w:rPr>
        <w:t>«</w:t>
      </w:r>
      <w:r w:rsidR="006F3279" w:rsidRPr="00D674D6">
        <w:rPr>
          <w:b/>
          <w:sz w:val="24"/>
          <w:szCs w:val="24"/>
        </w:rPr>
        <w:t>Комплексное развитие в сфере дорожного хозяйства</w:t>
      </w:r>
      <w:r w:rsidRPr="00D674D6">
        <w:rPr>
          <w:rFonts w:cs="Times New Roman"/>
          <w:b/>
          <w:sz w:val="24"/>
          <w:szCs w:val="24"/>
        </w:rPr>
        <w:t>»</w:t>
      </w:r>
    </w:p>
    <w:p w:rsidR="00D674D6" w:rsidRPr="00D674D6" w:rsidRDefault="00D674D6" w:rsidP="00D674D6">
      <w:pPr>
        <w:jc w:val="center"/>
        <w:rPr>
          <w:rFonts w:cs="Times New Roman"/>
          <w:sz w:val="24"/>
          <w:szCs w:val="24"/>
        </w:rPr>
      </w:pPr>
      <w:r w:rsidRPr="00D674D6">
        <w:rPr>
          <w:rFonts w:cs="Times New Roman"/>
          <w:sz w:val="24"/>
          <w:szCs w:val="24"/>
        </w:rPr>
        <w:t>Список изменяющих документов</w:t>
      </w:r>
    </w:p>
    <w:p w:rsidR="00D674D6" w:rsidRPr="00D674D6" w:rsidRDefault="00D674D6" w:rsidP="00D674D6">
      <w:pPr>
        <w:jc w:val="center"/>
        <w:rPr>
          <w:rFonts w:cs="Times New Roman"/>
          <w:sz w:val="24"/>
          <w:szCs w:val="24"/>
        </w:rPr>
      </w:pPr>
      <w:r w:rsidRPr="00D674D6">
        <w:rPr>
          <w:rFonts w:cs="Times New Roman"/>
          <w:sz w:val="24"/>
          <w:szCs w:val="24"/>
        </w:rPr>
        <w:t xml:space="preserve">(в ред. постановлений администрации МО Темрюкский район </w:t>
      </w:r>
    </w:p>
    <w:p w:rsidR="00D674D6" w:rsidRPr="00D674D6" w:rsidRDefault="00D674D6" w:rsidP="00D674D6">
      <w:pPr>
        <w:jc w:val="center"/>
        <w:rPr>
          <w:rFonts w:cs="Times New Roman"/>
          <w:sz w:val="24"/>
          <w:szCs w:val="24"/>
        </w:rPr>
      </w:pPr>
      <w:r w:rsidRPr="00D674D6">
        <w:rPr>
          <w:sz w:val="24"/>
          <w:szCs w:val="24"/>
        </w:rPr>
        <w:t>от 26.09.202 № 1755; от 01.11.2022 № 2032, от 06.12.2022 № 2320, от 20.12.2022 № 2408</w:t>
      </w:r>
      <w:r w:rsidR="007064F2" w:rsidRPr="007064F2">
        <w:rPr>
          <w:sz w:val="24"/>
          <w:szCs w:val="24"/>
        </w:rPr>
        <w:t>, от 14.08.2023 № 1267</w:t>
      </w:r>
      <w:r w:rsidR="007F25B4">
        <w:rPr>
          <w:sz w:val="24"/>
          <w:szCs w:val="24"/>
        </w:rPr>
        <w:t>; от 23.10.2023 № 1732</w:t>
      </w:r>
      <w:r w:rsidR="009574D1">
        <w:rPr>
          <w:sz w:val="24"/>
          <w:szCs w:val="24"/>
        </w:rPr>
        <w:t>, от 23.09.2024 № 1445</w:t>
      </w:r>
      <w:r w:rsidR="00B846F3">
        <w:rPr>
          <w:sz w:val="24"/>
          <w:szCs w:val="24"/>
        </w:rPr>
        <w:t>, от 21.10.2024 № 1647</w:t>
      </w:r>
      <w:r w:rsidR="00654141">
        <w:rPr>
          <w:sz w:val="24"/>
          <w:szCs w:val="24"/>
        </w:rPr>
        <w:t>, от 18.12.2024 № 2090</w:t>
      </w:r>
      <w:r w:rsidR="00391241">
        <w:rPr>
          <w:sz w:val="24"/>
          <w:szCs w:val="24"/>
        </w:rPr>
        <w:t>, от 21.07.2025 № 1108</w:t>
      </w:r>
      <w:r w:rsidR="00F80AC9">
        <w:rPr>
          <w:sz w:val="24"/>
          <w:szCs w:val="24"/>
        </w:rPr>
        <w:t xml:space="preserve">, </w:t>
      </w:r>
      <w:r w:rsidR="00CA0971">
        <w:rPr>
          <w:sz w:val="24"/>
          <w:szCs w:val="24"/>
        </w:rPr>
        <w:t>от 19</w:t>
      </w:r>
      <w:r w:rsidR="00CA0971" w:rsidRPr="001F6B01">
        <w:rPr>
          <w:sz w:val="24"/>
          <w:szCs w:val="24"/>
        </w:rPr>
        <w:t>.0</w:t>
      </w:r>
      <w:r w:rsidR="00CA0971">
        <w:rPr>
          <w:sz w:val="24"/>
          <w:szCs w:val="24"/>
        </w:rPr>
        <w:t>9</w:t>
      </w:r>
      <w:r w:rsidR="00CA0971" w:rsidRPr="001F6B01">
        <w:rPr>
          <w:sz w:val="24"/>
          <w:szCs w:val="24"/>
        </w:rPr>
        <w:t>.2025</w:t>
      </w:r>
      <w:r w:rsidR="00CA0971">
        <w:rPr>
          <w:sz w:val="24"/>
          <w:szCs w:val="24"/>
        </w:rPr>
        <w:t xml:space="preserve"> № 1460, от 22.10.2025 № 1609</w:t>
      </w:r>
      <w:r w:rsidR="003E504F">
        <w:rPr>
          <w:sz w:val="24"/>
          <w:szCs w:val="24"/>
        </w:rPr>
        <w:t>, от 23.12.2025 № 2025</w:t>
      </w:r>
      <w:r w:rsidR="004B703E">
        <w:rPr>
          <w:sz w:val="24"/>
          <w:szCs w:val="24"/>
        </w:rPr>
        <w:t>, от 26.01.2026 № 56</w:t>
      </w:r>
      <w:r w:rsidRPr="00D674D6">
        <w:rPr>
          <w:rFonts w:cs="Times New Roman"/>
          <w:sz w:val="24"/>
          <w:szCs w:val="24"/>
        </w:rPr>
        <w:t>)</w:t>
      </w:r>
    </w:p>
    <w:p w:rsidR="00225687" w:rsidRPr="00D674D6" w:rsidRDefault="00225687" w:rsidP="00225687">
      <w:pPr>
        <w:jc w:val="center"/>
        <w:rPr>
          <w:rFonts w:cs="Times New Roman"/>
          <w:b/>
          <w:sz w:val="24"/>
          <w:szCs w:val="24"/>
        </w:rPr>
      </w:pP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3880"/>
        <w:gridCol w:w="1292"/>
        <w:gridCol w:w="920"/>
        <w:gridCol w:w="1245"/>
        <w:gridCol w:w="811"/>
        <w:gridCol w:w="1085"/>
        <w:gridCol w:w="1064"/>
        <w:gridCol w:w="991"/>
        <w:gridCol w:w="991"/>
        <w:gridCol w:w="991"/>
        <w:gridCol w:w="852"/>
      </w:tblGrid>
      <w:tr w:rsidR="0010177F" w:rsidRPr="00D674D6" w:rsidTr="0010177F">
        <w:tc>
          <w:tcPr>
            <w:tcW w:w="211" w:type="pct"/>
            <w:vMerge w:val="restart"/>
            <w:shd w:val="clear" w:color="auto" w:fill="auto"/>
          </w:tcPr>
          <w:p w:rsidR="00A71520" w:rsidRPr="00D674D6" w:rsidRDefault="00A71520" w:rsidP="00DC477C">
            <w:pPr>
              <w:widowControl w:val="0"/>
              <w:autoSpaceDE w:val="0"/>
              <w:autoSpaceDN w:val="0"/>
              <w:jc w:val="center"/>
              <w:rPr>
                <w:sz w:val="24"/>
                <w:szCs w:val="24"/>
              </w:rPr>
            </w:pPr>
            <w:r w:rsidRPr="00D674D6">
              <w:rPr>
                <w:sz w:val="24"/>
                <w:szCs w:val="24"/>
              </w:rPr>
              <w:t>№ п/п</w:t>
            </w:r>
          </w:p>
        </w:tc>
        <w:tc>
          <w:tcPr>
            <w:tcW w:w="1316" w:type="pct"/>
            <w:vMerge w:val="restart"/>
            <w:shd w:val="clear" w:color="auto" w:fill="auto"/>
          </w:tcPr>
          <w:p w:rsidR="00A71520" w:rsidRPr="00D674D6" w:rsidRDefault="00A71520" w:rsidP="00DC477C">
            <w:pPr>
              <w:widowControl w:val="0"/>
              <w:autoSpaceDE w:val="0"/>
              <w:autoSpaceDN w:val="0"/>
              <w:jc w:val="center"/>
              <w:rPr>
                <w:sz w:val="24"/>
                <w:szCs w:val="24"/>
              </w:rPr>
            </w:pPr>
            <w:r w:rsidRPr="00D674D6">
              <w:rPr>
                <w:sz w:val="24"/>
                <w:szCs w:val="24"/>
              </w:rPr>
              <w:t>Наименование целевого показателя</w:t>
            </w:r>
          </w:p>
        </w:tc>
        <w:tc>
          <w:tcPr>
            <w:tcW w:w="438" w:type="pct"/>
            <w:vMerge w:val="restart"/>
            <w:shd w:val="clear" w:color="auto" w:fill="auto"/>
          </w:tcPr>
          <w:p w:rsidR="00A71520" w:rsidRPr="00D674D6" w:rsidRDefault="00A71520" w:rsidP="00DC477C">
            <w:pPr>
              <w:widowControl w:val="0"/>
              <w:autoSpaceDE w:val="0"/>
              <w:autoSpaceDN w:val="0"/>
              <w:jc w:val="center"/>
              <w:rPr>
                <w:sz w:val="24"/>
                <w:szCs w:val="24"/>
              </w:rPr>
            </w:pPr>
            <w:r w:rsidRPr="00D674D6">
              <w:rPr>
                <w:sz w:val="24"/>
                <w:szCs w:val="24"/>
              </w:rPr>
              <w:t>Единица измерения</w:t>
            </w:r>
          </w:p>
        </w:tc>
        <w:tc>
          <w:tcPr>
            <w:tcW w:w="312" w:type="pct"/>
            <w:vMerge w:val="restart"/>
            <w:shd w:val="clear" w:color="auto" w:fill="auto"/>
          </w:tcPr>
          <w:p w:rsidR="00A71520" w:rsidRPr="00D674D6" w:rsidRDefault="00A71520" w:rsidP="00DC477C">
            <w:pPr>
              <w:widowControl w:val="0"/>
              <w:autoSpaceDE w:val="0"/>
              <w:autoSpaceDN w:val="0"/>
              <w:jc w:val="center"/>
              <w:rPr>
                <w:sz w:val="24"/>
                <w:szCs w:val="24"/>
              </w:rPr>
            </w:pPr>
            <w:r w:rsidRPr="00D674D6">
              <w:rPr>
                <w:sz w:val="24"/>
                <w:szCs w:val="24"/>
              </w:rPr>
              <w:t xml:space="preserve">Статус </w:t>
            </w:r>
            <w:hyperlink w:anchor="P714" w:history="1">
              <w:r w:rsidRPr="00D674D6">
                <w:rPr>
                  <w:sz w:val="24"/>
                  <w:szCs w:val="24"/>
                </w:rPr>
                <w:t>&lt;1&gt;</w:t>
              </w:r>
            </w:hyperlink>
          </w:p>
        </w:tc>
        <w:tc>
          <w:tcPr>
            <w:tcW w:w="2724" w:type="pct"/>
            <w:gridSpan w:val="8"/>
            <w:shd w:val="clear" w:color="auto" w:fill="auto"/>
          </w:tcPr>
          <w:p w:rsidR="00A71520" w:rsidRPr="00D674D6" w:rsidRDefault="00A71520" w:rsidP="00DC477C">
            <w:pPr>
              <w:widowControl w:val="0"/>
              <w:autoSpaceDE w:val="0"/>
              <w:autoSpaceDN w:val="0"/>
              <w:jc w:val="center"/>
              <w:rPr>
                <w:sz w:val="24"/>
                <w:szCs w:val="24"/>
              </w:rPr>
            </w:pPr>
            <w:r w:rsidRPr="00D674D6">
              <w:rPr>
                <w:sz w:val="24"/>
                <w:szCs w:val="24"/>
              </w:rPr>
              <w:t>Значение целевого показателя</w:t>
            </w:r>
          </w:p>
        </w:tc>
      </w:tr>
      <w:tr w:rsidR="0010177F" w:rsidRPr="00D674D6" w:rsidTr="0010177F">
        <w:tc>
          <w:tcPr>
            <w:tcW w:w="211" w:type="pct"/>
            <w:vMerge/>
            <w:shd w:val="clear" w:color="auto" w:fill="auto"/>
          </w:tcPr>
          <w:p w:rsidR="0010177F" w:rsidRPr="00D674D6" w:rsidRDefault="0010177F" w:rsidP="00DC477C">
            <w:pPr>
              <w:widowControl w:val="0"/>
              <w:autoSpaceDE w:val="0"/>
              <w:autoSpaceDN w:val="0"/>
              <w:jc w:val="center"/>
              <w:rPr>
                <w:sz w:val="24"/>
                <w:szCs w:val="24"/>
              </w:rPr>
            </w:pPr>
          </w:p>
        </w:tc>
        <w:tc>
          <w:tcPr>
            <w:tcW w:w="1316" w:type="pct"/>
            <w:vMerge/>
            <w:shd w:val="clear" w:color="auto" w:fill="auto"/>
          </w:tcPr>
          <w:p w:rsidR="0010177F" w:rsidRPr="00D674D6" w:rsidRDefault="0010177F" w:rsidP="00DC477C">
            <w:pPr>
              <w:widowControl w:val="0"/>
              <w:autoSpaceDE w:val="0"/>
              <w:autoSpaceDN w:val="0"/>
              <w:jc w:val="center"/>
              <w:rPr>
                <w:sz w:val="24"/>
                <w:szCs w:val="24"/>
              </w:rPr>
            </w:pPr>
          </w:p>
        </w:tc>
        <w:tc>
          <w:tcPr>
            <w:tcW w:w="438" w:type="pct"/>
            <w:vMerge/>
            <w:shd w:val="clear" w:color="auto" w:fill="auto"/>
          </w:tcPr>
          <w:p w:rsidR="0010177F" w:rsidRPr="00D674D6" w:rsidRDefault="0010177F" w:rsidP="00DC477C">
            <w:pPr>
              <w:widowControl w:val="0"/>
              <w:autoSpaceDE w:val="0"/>
              <w:autoSpaceDN w:val="0"/>
              <w:jc w:val="center"/>
              <w:rPr>
                <w:sz w:val="24"/>
                <w:szCs w:val="24"/>
              </w:rPr>
            </w:pPr>
          </w:p>
        </w:tc>
        <w:tc>
          <w:tcPr>
            <w:tcW w:w="312" w:type="pct"/>
            <w:vMerge/>
            <w:shd w:val="clear" w:color="auto" w:fill="auto"/>
          </w:tcPr>
          <w:p w:rsidR="0010177F" w:rsidRPr="00D674D6" w:rsidRDefault="0010177F" w:rsidP="00DC477C">
            <w:pPr>
              <w:widowControl w:val="0"/>
              <w:autoSpaceDE w:val="0"/>
              <w:autoSpaceDN w:val="0"/>
              <w:jc w:val="center"/>
              <w:rPr>
                <w:sz w:val="24"/>
                <w:szCs w:val="24"/>
              </w:rPr>
            </w:pPr>
          </w:p>
        </w:tc>
        <w:tc>
          <w:tcPr>
            <w:tcW w:w="422" w:type="pct"/>
            <w:shd w:val="clear" w:color="auto" w:fill="auto"/>
          </w:tcPr>
          <w:p w:rsidR="0010177F" w:rsidRPr="00D674D6" w:rsidRDefault="0010177F" w:rsidP="00DC477C">
            <w:pPr>
              <w:jc w:val="center"/>
              <w:rPr>
                <w:sz w:val="24"/>
                <w:szCs w:val="24"/>
              </w:rPr>
            </w:pPr>
            <w:r w:rsidRPr="00D674D6">
              <w:rPr>
                <w:sz w:val="24"/>
                <w:szCs w:val="24"/>
              </w:rPr>
              <w:t xml:space="preserve">Отчетный 2020 год </w:t>
            </w:r>
            <w:hyperlink w:anchor="P718" w:history="1">
              <w:r w:rsidRPr="00D674D6">
                <w:rPr>
                  <w:sz w:val="24"/>
                  <w:szCs w:val="24"/>
                </w:rPr>
                <w:t>&lt;2&gt;</w:t>
              </w:r>
            </w:hyperlink>
          </w:p>
        </w:tc>
        <w:tc>
          <w:tcPr>
            <w:tcW w:w="27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2022 год</w:t>
            </w:r>
          </w:p>
        </w:tc>
        <w:tc>
          <w:tcPr>
            <w:tcW w:w="368"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2023 год</w:t>
            </w:r>
          </w:p>
        </w:tc>
        <w:tc>
          <w:tcPr>
            <w:tcW w:w="361"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2024 год</w:t>
            </w:r>
          </w:p>
        </w:tc>
        <w:tc>
          <w:tcPr>
            <w:tcW w:w="336"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2025 год</w:t>
            </w:r>
          </w:p>
        </w:tc>
        <w:tc>
          <w:tcPr>
            <w:tcW w:w="336" w:type="pct"/>
          </w:tcPr>
          <w:p w:rsidR="0010177F" w:rsidRPr="00D674D6" w:rsidRDefault="0010177F" w:rsidP="00DC477C">
            <w:pPr>
              <w:widowControl w:val="0"/>
              <w:autoSpaceDE w:val="0"/>
              <w:autoSpaceDN w:val="0"/>
              <w:jc w:val="center"/>
              <w:rPr>
                <w:sz w:val="24"/>
                <w:szCs w:val="24"/>
              </w:rPr>
            </w:pPr>
            <w:r>
              <w:rPr>
                <w:sz w:val="24"/>
                <w:szCs w:val="24"/>
              </w:rPr>
              <w:t>2026 год</w:t>
            </w:r>
          </w:p>
        </w:tc>
        <w:tc>
          <w:tcPr>
            <w:tcW w:w="336" w:type="pct"/>
          </w:tcPr>
          <w:p w:rsidR="0010177F" w:rsidRDefault="0010177F" w:rsidP="00DC477C">
            <w:pPr>
              <w:widowControl w:val="0"/>
              <w:autoSpaceDE w:val="0"/>
              <w:autoSpaceDN w:val="0"/>
              <w:jc w:val="center"/>
              <w:rPr>
                <w:sz w:val="24"/>
                <w:szCs w:val="24"/>
              </w:rPr>
            </w:pPr>
            <w:r>
              <w:rPr>
                <w:sz w:val="24"/>
                <w:szCs w:val="24"/>
              </w:rPr>
              <w:t>2027 год</w:t>
            </w:r>
          </w:p>
        </w:tc>
        <w:tc>
          <w:tcPr>
            <w:tcW w:w="289" w:type="pct"/>
          </w:tcPr>
          <w:p w:rsidR="0010177F" w:rsidRDefault="0010177F" w:rsidP="00DC477C">
            <w:pPr>
              <w:widowControl w:val="0"/>
              <w:autoSpaceDE w:val="0"/>
              <w:autoSpaceDN w:val="0"/>
              <w:jc w:val="center"/>
              <w:rPr>
                <w:sz w:val="24"/>
                <w:szCs w:val="24"/>
              </w:rPr>
            </w:pPr>
            <w:r>
              <w:rPr>
                <w:sz w:val="24"/>
                <w:szCs w:val="24"/>
              </w:rPr>
              <w:t>2028 год</w:t>
            </w:r>
          </w:p>
        </w:tc>
      </w:tr>
    </w:tbl>
    <w:p w:rsidR="00DC477C" w:rsidRPr="00D674D6" w:rsidRDefault="00DC477C" w:rsidP="00DC477C">
      <w:pPr>
        <w:rPr>
          <w:rFonts w:eastAsia="Calibri"/>
          <w:sz w:val="6"/>
          <w:szCs w:val="6"/>
        </w:rPr>
      </w:pP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3804"/>
        <w:gridCol w:w="1256"/>
        <w:gridCol w:w="970"/>
        <w:gridCol w:w="1224"/>
        <w:gridCol w:w="852"/>
        <w:gridCol w:w="988"/>
        <w:gridCol w:w="1135"/>
        <w:gridCol w:w="994"/>
        <w:gridCol w:w="991"/>
        <w:gridCol w:w="994"/>
        <w:gridCol w:w="849"/>
      </w:tblGrid>
      <w:tr w:rsidR="0010177F" w:rsidRPr="00D674D6" w:rsidTr="005628A2">
        <w:trPr>
          <w:tblHeader/>
        </w:trPr>
        <w:tc>
          <w:tcPr>
            <w:tcW w:w="233"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1</w:t>
            </w:r>
          </w:p>
        </w:tc>
        <w:tc>
          <w:tcPr>
            <w:tcW w:w="1290"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w:t>
            </w:r>
          </w:p>
        </w:tc>
        <w:tc>
          <w:tcPr>
            <w:tcW w:w="426"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3</w:t>
            </w:r>
          </w:p>
        </w:tc>
        <w:tc>
          <w:tcPr>
            <w:tcW w:w="32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4</w:t>
            </w:r>
          </w:p>
        </w:tc>
        <w:tc>
          <w:tcPr>
            <w:tcW w:w="41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5</w:t>
            </w:r>
          </w:p>
        </w:tc>
        <w:tc>
          <w:tcPr>
            <w:tcW w:w="28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6</w:t>
            </w:r>
          </w:p>
        </w:tc>
        <w:tc>
          <w:tcPr>
            <w:tcW w:w="33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7</w:t>
            </w:r>
          </w:p>
        </w:tc>
        <w:tc>
          <w:tcPr>
            <w:tcW w:w="38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8</w:t>
            </w:r>
          </w:p>
        </w:tc>
        <w:tc>
          <w:tcPr>
            <w:tcW w:w="337"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9</w:t>
            </w:r>
          </w:p>
        </w:tc>
        <w:tc>
          <w:tcPr>
            <w:tcW w:w="336" w:type="pct"/>
          </w:tcPr>
          <w:p w:rsidR="0010177F" w:rsidRPr="00D674D6" w:rsidRDefault="0010177F" w:rsidP="007F25B4">
            <w:pPr>
              <w:widowControl w:val="0"/>
              <w:autoSpaceDE w:val="0"/>
              <w:autoSpaceDN w:val="0"/>
              <w:ind w:right="41"/>
              <w:jc w:val="center"/>
              <w:rPr>
                <w:sz w:val="24"/>
                <w:szCs w:val="24"/>
              </w:rPr>
            </w:pPr>
            <w:r>
              <w:rPr>
                <w:sz w:val="24"/>
                <w:szCs w:val="24"/>
              </w:rPr>
              <w:t>10</w:t>
            </w:r>
          </w:p>
        </w:tc>
        <w:tc>
          <w:tcPr>
            <w:tcW w:w="337" w:type="pct"/>
          </w:tcPr>
          <w:p w:rsidR="0010177F" w:rsidRDefault="0010177F" w:rsidP="007F25B4">
            <w:pPr>
              <w:widowControl w:val="0"/>
              <w:autoSpaceDE w:val="0"/>
              <w:autoSpaceDN w:val="0"/>
              <w:ind w:right="41"/>
              <w:jc w:val="center"/>
              <w:rPr>
                <w:sz w:val="24"/>
                <w:szCs w:val="24"/>
              </w:rPr>
            </w:pPr>
            <w:r>
              <w:rPr>
                <w:sz w:val="24"/>
                <w:szCs w:val="24"/>
              </w:rPr>
              <w:t>11</w:t>
            </w:r>
          </w:p>
        </w:tc>
        <w:tc>
          <w:tcPr>
            <w:tcW w:w="288" w:type="pct"/>
          </w:tcPr>
          <w:p w:rsidR="0010177F" w:rsidRDefault="0010177F" w:rsidP="0010177F">
            <w:pPr>
              <w:widowControl w:val="0"/>
              <w:autoSpaceDE w:val="0"/>
              <w:autoSpaceDN w:val="0"/>
              <w:ind w:right="41"/>
              <w:jc w:val="center"/>
              <w:rPr>
                <w:sz w:val="24"/>
                <w:szCs w:val="24"/>
              </w:rPr>
            </w:pPr>
            <w:r>
              <w:rPr>
                <w:sz w:val="24"/>
                <w:szCs w:val="24"/>
              </w:rPr>
              <w:t>12</w:t>
            </w:r>
          </w:p>
        </w:tc>
      </w:tr>
      <w:tr w:rsidR="00606C94" w:rsidRPr="00D674D6" w:rsidTr="00606C94">
        <w:tc>
          <w:tcPr>
            <w:tcW w:w="233" w:type="pct"/>
            <w:shd w:val="clear" w:color="auto" w:fill="auto"/>
          </w:tcPr>
          <w:p w:rsidR="00606C94" w:rsidRPr="00D674D6" w:rsidRDefault="00606C94" w:rsidP="00DC477C">
            <w:pPr>
              <w:widowControl w:val="0"/>
              <w:autoSpaceDE w:val="0"/>
              <w:autoSpaceDN w:val="0"/>
              <w:jc w:val="center"/>
              <w:rPr>
                <w:sz w:val="24"/>
                <w:szCs w:val="24"/>
              </w:rPr>
            </w:pPr>
            <w:r w:rsidRPr="00D674D6">
              <w:rPr>
                <w:sz w:val="24"/>
                <w:szCs w:val="24"/>
              </w:rPr>
              <w:t>1</w:t>
            </w:r>
          </w:p>
        </w:tc>
        <w:tc>
          <w:tcPr>
            <w:tcW w:w="4767" w:type="pct"/>
            <w:gridSpan w:val="11"/>
            <w:shd w:val="clear" w:color="auto" w:fill="auto"/>
          </w:tcPr>
          <w:p w:rsidR="00606C94" w:rsidRPr="00D674D6" w:rsidRDefault="00606C94" w:rsidP="007F25B4">
            <w:pPr>
              <w:widowControl w:val="0"/>
              <w:autoSpaceDE w:val="0"/>
              <w:autoSpaceDN w:val="0"/>
              <w:ind w:right="41"/>
              <w:rPr>
                <w:sz w:val="24"/>
                <w:szCs w:val="24"/>
              </w:rPr>
            </w:pPr>
            <w:r w:rsidRPr="00D674D6">
              <w:rPr>
                <w:sz w:val="24"/>
                <w:szCs w:val="24"/>
              </w:rPr>
              <w:t>Подпрограмма № 1 «Строительство, реконструкция, капитальный ремонт и ремонт автомобильных дорог общего пользования местного значения на территории Темрюкского района»</w:t>
            </w:r>
          </w:p>
        </w:tc>
      </w:tr>
      <w:tr w:rsidR="0010177F" w:rsidRPr="00D674D6" w:rsidTr="005628A2">
        <w:tc>
          <w:tcPr>
            <w:tcW w:w="233"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1.1</w:t>
            </w:r>
          </w:p>
        </w:tc>
        <w:tc>
          <w:tcPr>
            <w:tcW w:w="1290" w:type="pct"/>
            <w:shd w:val="clear" w:color="auto" w:fill="auto"/>
          </w:tcPr>
          <w:p w:rsidR="0010177F" w:rsidRPr="00D674D6" w:rsidRDefault="0010177F" w:rsidP="00DC477C">
            <w:pPr>
              <w:widowControl w:val="0"/>
              <w:autoSpaceDE w:val="0"/>
              <w:autoSpaceDN w:val="0"/>
              <w:rPr>
                <w:sz w:val="24"/>
                <w:szCs w:val="24"/>
              </w:rPr>
            </w:pPr>
            <w:r w:rsidRPr="00D674D6">
              <w:rPr>
                <w:sz w:val="24"/>
                <w:szCs w:val="24"/>
              </w:rPr>
              <w:t>Доля протяженности построенных (реконструированных), капитально отремонтированных (отремонтированных) автомобильных дорог общего пользования местного значения на территории Темрюкского района в общей протяженности автомобильных дорог общего пользования местного значения на территории Темрюкского района</w:t>
            </w:r>
          </w:p>
        </w:tc>
        <w:tc>
          <w:tcPr>
            <w:tcW w:w="426"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w:t>
            </w:r>
          </w:p>
        </w:tc>
        <w:tc>
          <w:tcPr>
            <w:tcW w:w="32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3</w:t>
            </w:r>
          </w:p>
        </w:tc>
        <w:tc>
          <w:tcPr>
            <w:tcW w:w="41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w:t>
            </w:r>
          </w:p>
        </w:tc>
        <w:tc>
          <w:tcPr>
            <w:tcW w:w="28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20,2</w:t>
            </w:r>
          </w:p>
        </w:tc>
        <w:tc>
          <w:tcPr>
            <w:tcW w:w="335"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20,2</w:t>
            </w:r>
          </w:p>
        </w:tc>
        <w:tc>
          <w:tcPr>
            <w:tcW w:w="385"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20,2</w:t>
            </w:r>
          </w:p>
        </w:tc>
        <w:tc>
          <w:tcPr>
            <w:tcW w:w="337" w:type="pct"/>
            <w:shd w:val="clear" w:color="auto" w:fill="auto"/>
          </w:tcPr>
          <w:p w:rsidR="0010177F" w:rsidRPr="00D674D6" w:rsidRDefault="003E504F" w:rsidP="003E504F">
            <w:pPr>
              <w:widowControl w:val="0"/>
              <w:autoSpaceDE w:val="0"/>
              <w:autoSpaceDN w:val="0"/>
              <w:jc w:val="center"/>
              <w:rPr>
                <w:sz w:val="24"/>
                <w:szCs w:val="24"/>
              </w:rPr>
            </w:pPr>
            <w:r>
              <w:rPr>
                <w:sz w:val="24"/>
                <w:szCs w:val="24"/>
              </w:rPr>
              <w:t>40,2</w:t>
            </w:r>
          </w:p>
        </w:tc>
        <w:tc>
          <w:tcPr>
            <w:tcW w:w="336" w:type="pct"/>
          </w:tcPr>
          <w:p w:rsidR="0010177F" w:rsidRDefault="0010177F" w:rsidP="003E504F">
            <w:pPr>
              <w:widowControl w:val="0"/>
              <w:autoSpaceDE w:val="0"/>
              <w:autoSpaceDN w:val="0"/>
              <w:ind w:right="41"/>
              <w:jc w:val="center"/>
              <w:rPr>
                <w:sz w:val="24"/>
                <w:szCs w:val="24"/>
              </w:rPr>
            </w:pPr>
            <w:r>
              <w:rPr>
                <w:sz w:val="24"/>
                <w:szCs w:val="24"/>
              </w:rPr>
              <w:t>62,</w:t>
            </w:r>
            <w:r w:rsidR="003E504F">
              <w:rPr>
                <w:sz w:val="24"/>
                <w:szCs w:val="24"/>
              </w:rPr>
              <w:t>8</w:t>
            </w:r>
          </w:p>
        </w:tc>
        <w:tc>
          <w:tcPr>
            <w:tcW w:w="337" w:type="pct"/>
          </w:tcPr>
          <w:p w:rsidR="0010177F" w:rsidRDefault="0010177F" w:rsidP="007F25B4">
            <w:pPr>
              <w:widowControl w:val="0"/>
              <w:autoSpaceDE w:val="0"/>
              <w:autoSpaceDN w:val="0"/>
              <w:ind w:right="41"/>
              <w:jc w:val="center"/>
              <w:rPr>
                <w:sz w:val="24"/>
                <w:szCs w:val="24"/>
              </w:rPr>
            </w:pPr>
            <w:r>
              <w:rPr>
                <w:sz w:val="24"/>
                <w:szCs w:val="24"/>
              </w:rPr>
              <w:t>6</w:t>
            </w:r>
            <w:r w:rsidR="003E504F">
              <w:rPr>
                <w:sz w:val="24"/>
                <w:szCs w:val="24"/>
              </w:rPr>
              <w:t>2,8</w:t>
            </w:r>
          </w:p>
        </w:tc>
        <w:tc>
          <w:tcPr>
            <w:tcW w:w="288" w:type="pct"/>
          </w:tcPr>
          <w:p w:rsidR="0010177F" w:rsidRDefault="003E504F" w:rsidP="0010177F">
            <w:pPr>
              <w:widowControl w:val="0"/>
              <w:autoSpaceDE w:val="0"/>
              <w:autoSpaceDN w:val="0"/>
              <w:ind w:right="41"/>
              <w:jc w:val="center"/>
              <w:rPr>
                <w:sz w:val="24"/>
                <w:szCs w:val="24"/>
              </w:rPr>
            </w:pPr>
            <w:r>
              <w:rPr>
                <w:sz w:val="24"/>
                <w:szCs w:val="24"/>
              </w:rPr>
              <w:t>62,8</w:t>
            </w:r>
          </w:p>
        </w:tc>
      </w:tr>
      <w:tr w:rsidR="0010177F" w:rsidRPr="00D674D6" w:rsidTr="005628A2">
        <w:tc>
          <w:tcPr>
            <w:tcW w:w="233"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lastRenderedPageBreak/>
              <w:t>1.2</w:t>
            </w:r>
          </w:p>
        </w:tc>
        <w:tc>
          <w:tcPr>
            <w:tcW w:w="1290" w:type="pct"/>
            <w:shd w:val="clear" w:color="auto" w:fill="auto"/>
          </w:tcPr>
          <w:p w:rsidR="0010177F" w:rsidRPr="00D674D6" w:rsidRDefault="0010177F" w:rsidP="00DC477C">
            <w:pPr>
              <w:widowControl w:val="0"/>
              <w:autoSpaceDE w:val="0"/>
              <w:autoSpaceDN w:val="0"/>
              <w:rPr>
                <w:sz w:val="24"/>
                <w:szCs w:val="24"/>
              </w:rPr>
            </w:pPr>
            <w:r w:rsidRPr="00D674D6">
              <w:rPr>
                <w:sz w:val="24"/>
                <w:szCs w:val="24"/>
              </w:rPr>
              <w:t xml:space="preserve">Доля протяженности автомобильных дорог общего пользования местного значения на территории Темрюкского района, соответствующих нормативным требованиям </w:t>
            </w:r>
          </w:p>
        </w:tc>
        <w:tc>
          <w:tcPr>
            <w:tcW w:w="426"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w:t>
            </w:r>
          </w:p>
        </w:tc>
        <w:tc>
          <w:tcPr>
            <w:tcW w:w="32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3</w:t>
            </w:r>
          </w:p>
        </w:tc>
        <w:tc>
          <w:tcPr>
            <w:tcW w:w="41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40,2</w:t>
            </w:r>
          </w:p>
        </w:tc>
        <w:tc>
          <w:tcPr>
            <w:tcW w:w="28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45,7</w:t>
            </w:r>
          </w:p>
        </w:tc>
        <w:tc>
          <w:tcPr>
            <w:tcW w:w="335"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72,6</w:t>
            </w:r>
          </w:p>
        </w:tc>
        <w:tc>
          <w:tcPr>
            <w:tcW w:w="385"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76,4</w:t>
            </w:r>
          </w:p>
        </w:tc>
        <w:tc>
          <w:tcPr>
            <w:tcW w:w="337" w:type="pct"/>
            <w:shd w:val="clear" w:color="auto" w:fill="auto"/>
          </w:tcPr>
          <w:p w:rsidR="0010177F" w:rsidRPr="00D674D6" w:rsidRDefault="005628A2" w:rsidP="00DC477C">
            <w:pPr>
              <w:widowControl w:val="0"/>
              <w:autoSpaceDE w:val="0"/>
              <w:autoSpaceDN w:val="0"/>
              <w:jc w:val="center"/>
              <w:rPr>
                <w:sz w:val="24"/>
                <w:szCs w:val="24"/>
              </w:rPr>
            </w:pPr>
            <w:r>
              <w:rPr>
                <w:sz w:val="24"/>
                <w:szCs w:val="24"/>
              </w:rPr>
              <w:t>76,4</w:t>
            </w:r>
          </w:p>
        </w:tc>
        <w:tc>
          <w:tcPr>
            <w:tcW w:w="336" w:type="pct"/>
          </w:tcPr>
          <w:p w:rsidR="0010177F" w:rsidRDefault="005628A2" w:rsidP="007F25B4">
            <w:pPr>
              <w:widowControl w:val="0"/>
              <w:autoSpaceDE w:val="0"/>
              <w:autoSpaceDN w:val="0"/>
              <w:ind w:right="41"/>
              <w:jc w:val="center"/>
              <w:rPr>
                <w:sz w:val="24"/>
                <w:szCs w:val="24"/>
              </w:rPr>
            </w:pPr>
            <w:r>
              <w:rPr>
                <w:sz w:val="24"/>
                <w:szCs w:val="24"/>
              </w:rPr>
              <w:t>77,9</w:t>
            </w:r>
          </w:p>
        </w:tc>
        <w:tc>
          <w:tcPr>
            <w:tcW w:w="337" w:type="pct"/>
          </w:tcPr>
          <w:p w:rsidR="0010177F" w:rsidRDefault="005628A2" w:rsidP="0010177F">
            <w:pPr>
              <w:widowControl w:val="0"/>
              <w:autoSpaceDE w:val="0"/>
              <w:autoSpaceDN w:val="0"/>
              <w:ind w:right="41"/>
              <w:jc w:val="center"/>
              <w:rPr>
                <w:sz w:val="24"/>
                <w:szCs w:val="24"/>
              </w:rPr>
            </w:pPr>
            <w:r>
              <w:rPr>
                <w:sz w:val="24"/>
                <w:szCs w:val="24"/>
              </w:rPr>
              <w:t>77,9</w:t>
            </w:r>
          </w:p>
        </w:tc>
        <w:tc>
          <w:tcPr>
            <w:tcW w:w="288" w:type="pct"/>
          </w:tcPr>
          <w:p w:rsidR="0010177F" w:rsidRDefault="005628A2" w:rsidP="007F25B4">
            <w:pPr>
              <w:widowControl w:val="0"/>
              <w:autoSpaceDE w:val="0"/>
              <w:autoSpaceDN w:val="0"/>
              <w:ind w:right="41"/>
              <w:jc w:val="center"/>
              <w:rPr>
                <w:sz w:val="24"/>
                <w:szCs w:val="24"/>
              </w:rPr>
            </w:pPr>
            <w:r>
              <w:rPr>
                <w:sz w:val="24"/>
                <w:szCs w:val="24"/>
              </w:rPr>
              <w:t>77,9</w:t>
            </w:r>
          </w:p>
        </w:tc>
      </w:tr>
      <w:tr w:rsidR="0010177F" w:rsidRPr="00D674D6" w:rsidTr="0010177F">
        <w:tc>
          <w:tcPr>
            <w:tcW w:w="233" w:type="pct"/>
            <w:shd w:val="clear" w:color="auto" w:fill="auto"/>
          </w:tcPr>
          <w:p w:rsidR="00A71520" w:rsidRPr="00D674D6" w:rsidRDefault="00A71520" w:rsidP="00DC477C">
            <w:pPr>
              <w:widowControl w:val="0"/>
              <w:autoSpaceDE w:val="0"/>
              <w:autoSpaceDN w:val="0"/>
              <w:jc w:val="center"/>
              <w:rPr>
                <w:sz w:val="24"/>
                <w:szCs w:val="24"/>
              </w:rPr>
            </w:pPr>
            <w:r w:rsidRPr="00D674D6">
              <w:rPr>
                <w:sz w:val="24"/>
                <w:szCs w:val="24"/>
              </w:rPr>
              <w:t>2.</w:t>
            </w:r>
          </w:p>
        </w:tc>
        <w:tc>
          <w:tcPr>
            <w:tcW w:w="3806" w:type="pct"/>
            <w:gridSpan w:val="8"/>
            <w:shd w:val="clear" w:color="auto" w:fill="auto"/>
          </w:tcPr>
          <w:p w:rsidR="00A71520" w:rsidRPr="00D674D6" w:rsidRDefault="00A71520" w:rsidP="00DC477C">
            <w:pPr>
              <w:widowControl w:val="0"/>
              <w:autoSpaceDE w:val="0"/>
              <w:autoSpaceDN w:val="0"/>
              <w:rPr>
                <w:sz w:val="24"/>
                <w:szCs w:val="24"/>
              </w:rPr>
            </w:pPr>
            <w:r w:rsidRPr="00D674D6">
              <w:rPr>
                <w:sz w:val="24"/>
                <w:szCs w:val="24"/>
              </w:rPr>
              <w:t>Подпрограмма № 2 «Повышение безопасности дорожного движения в Темрюкском районе»</w:t>
            </w:r>
          </w:p>
        </w:tc>
        <w:tc>
          <w:tcPr>
            <w:tcW w:w="336" w:type="pct"/>
          </w:tcPr>
          <w:p w:rsidR="00A71520" w:rsidRPr="00D674D6" w:rsidRDefault="00A71520" w:rsidP="007F25B4">
            <w:pPr>
              <w:widowControl w:val="0"/>
              <w:autoSpaceDE w:val="0"/>
              <w:autoSpaceDN w:val="0"/>
              <w:ind w:right="41"/>
              <w:rPr>
                <w:sz w:val="24"/>
                <w:szCs w:val="24"/>
              </w:rPr>
            </w:pPr>
          </w:p>
        </w:tc>
        <w:tc>
          <w:tcPr>
            <w:tcW w:w="625" w:type="pct"/>
            <w:gridSpan w:val="2"/>
          </w:tcPr>
          <w:p w:rsidR="00A71520" w:rsidRPr="00D674D6" w:rsidRDefault="00A71520" w:rsidP="007F25B4">
            <w:pPr>
              <w:widowControl w:val="0"/>
              <w:autoSpaceDE w:val="0"/>
              <w:autoSpaceDN w:val="0"/>
              <w:ind w:right="41"/>
              <w:rPr>
                <w:sz w:val="24"/>
                <w:szCs w:val="24"/>
              </w:rPr>
            </w:pPr>
          </w:p>
        </w:tc>
      </w:tr>
      <w:tr w:rsidR="0010177F" w:rsidRPr="00D674D6" w:rsidTr="005628A2">
        <w:tc>
          <w:tcPr>
            <w:tcW w:w="233"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2.1</w:t>
            </w:r>
          </w:p>
        </w:tc>
        <w:tc>
          <w:tcPr>
            <w:tcW w:w="1290" w:type="pct"/>
            <w:shd w:val="clear" w:color="auto" w:fill="auto"/>
          </w:tcPr>
          <w:p w:rsidR="0010177F" w:rsidRPr="00D674D6" w:rsidRDefault="0010177F" w:rsidP="00DC477C">
            <w:pPr>
              <w:widowControl w:val="0"/>
              <w:autoSpaceDE w:val="0"/>
              <w:autoSpaceDN w:val="0"/>
              <w:rPr>
                <w:sz w:val="24"/>
                <w:szCs w:val="24"/>
              </w:rPr>
            </w:pPr>
            <w:r w:rsidRPr="00D674D6">
              <w:rPr>
                <w:sz w:val="24"/>
                <w:szCs w:val="24"/>
              </w:rPr>
              <w:t>Доля обучающихся, охваченных профилактическими мероприятиями, от общего числа обучающихся</w:t>
            </w:r>
          </w:p>
        </w:tc>
        <w:tc>
          <w:tcPr>
            <w:tcW w:w="426"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w:t>
            </w:r>
          </w:p>
        </w:tc>
        <w:tc>
          <w:tcPr>
            <w:tcW w:w="32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3</w:t>
            </w:r>
          </w:p>
        </w:tc>
        <w:tc>
          <w:tcPr>
            <w:tcW w:w="41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w:t>
            </w:r>
          </w:p>
        </w:tc>
        <w:tc>
          <w:tcPr>
            <w:tcW w:w="28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35,9</w:t>
            </w:r>
          </w:p>
        </w:tc>
        <w:tc>
          <w:tcPr>
            <w:tcW w:w="335"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75</w:t>
            </w:r>
            <w:r w:rsidR="005628A2">
              <w:rPr>
                <w:sz w:val="24"/>
                <w:szCs w:val="24"/>
              </w:rPr>
              <w:t>,0</w:t>
            </w:r>
          </w:p>
        </w:tc>
        <w:tc>
          <w:tcPr>
            <w:tcW w:w="385"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80</w:t>
            </w:r>
            <w:r w:rsidR="005628A2">
              <w:rPr>
                <w:sz w:val="24"/>
                <w:szCs w:val="24"/>
              </w:rPr>
              <w:t>,0</w:t>
            </w:r>
          </w:p>
        </w:tc>
        <w:tc>
          <w:tcPr>
            <w:tcW w:w="337"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85</w:t>
            </w:r>
            <w:r w:rsidR="005628A2">
              <w:rPr>
                <w:sz w:val="24"/>
                <w:szCs w:val="24"/>
              </w:rPr>
              <w:t>,0</w:t>
            </w:r>
          </w:p>
        </w:tc>
        <w:tc>
          <w:tcPr>
            <w:tcW w:w="336" w:type="pct"/>
          </w:tcPr>
          <w:p w:rsidR="0010177F" w:rsidRDefault="0010177F" w:rsidP="007F25B4">
            <w:pPr>
              <w:widowControl w:val="0"/>
              <w:autoSpaceDE w:val="0"/>
              <w:autoSpaceDN w:val="0"/>
              <w:ind w:right="41"/>
              <w:jc w:val="center"/>
              <w:rPr>
                <w:sz w:val="24"/>
                <w:szCs w:val="24"/>
              </w:rPr>
            </w:pPr>
            <w:r>
              <w:rPr>
                <w:sz w:val="24"/>
                <w:szCs w:val="24"/>
              </w:rPr>
              <w:t>90</w:t>
            </w:r>
            <w:r w:rsidR="005628A2">
              <w:rPr>
                <w:sz w:val="24"/>
                <w:szCs w:val="24"/>
              </w:rPr>
              <w:t>,0</w:t>
            </w:r>
          </w:p>
        </w:tc>
        <w:tc>
          <w:tcPr>
            <w:tcW w:w="337" w:type="pct"/>
          </w:tcPr>
          <w:p w:rsidR="0010177F" w:rsidRDefault="0010177F" w:rsidP="007F25B4">
            <w:pPr>
              <w:widowControl w:val="0"/>
              <w:autoSpaceDE w:val="0"/>
              <w:autoSpaceDN w:val="0"/>
              <w:ind w:right="41"/>
              <w:jc w:val="center"/>
              <w:rPr>
                <w:sz w:val="24"/>
                <w:szCs w:val="24"/>
              </w:rPr>
            </w:pPr>
            <w:r>
              <w:rPr>
                <w:sz w:val="24"/>
                <w:szCs w:val="24"/>
              </w:rPr>
              <w:t>100</w:t>
            </w:r>
            <w:r w:rsidR="005628A2">
              <w:rPr>
                <w:sz w:val="24"/>
                <w:szCs w:val="24"/>
              </w:rPr>
              <w:t>,0</w:t>
            </w:r>
          </w:p>
        </w:tc>
        <w:tc>
          <w:tcPr>
            <w:tcW w:w="288" w:type="pct"/>
          </w:tcPr>
          <w:p w:rsidR="0010177F" w:rsidRDefault="005628A2" w:rsidP="007F25B4">
            <w:pPr>
              <w:widowControl w:val="0"/>
              <w:autoSpaceDE w:val="0"/>
              <w:autoSpaceDN w:val="0"/>
              <w:ind w:right="41"/>
              <w:jc w:val="center"/>
              <w:rPr>
                <w:sz w:val="24"/>
                <w:szCs w:val="24"/>
              </w:rPr>
            </w:pPr>
            <w:r>
              <w:rPr>
                <w:sz w:val="24"/>
                <w:szCs w:val="24"/>
              </w:rPr>
              <w:t>100,0</w:t>
            </w:r>
          </w:p>
        </w:tc>
      </w:tr>
      <w:tr w:rsidR="0010177F" w:rsidRPr="00D674D6" w:rsidTr="005628A2">
        <w:tc>
          <w:tcPr>
            <w:tcW w:w="233"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2.2</w:t>
            </w:r>
          </w:p>
        </w:tc>
        <w:tc>
          <w:tcPr>
            <w:tcW w:w="1290" w:type="pct"/>
            <w:shd w:val="clear" w:color="auto" w:fill="auto"/>
          </w:tcPr>
          <w:p w:rsidR="0010177F" w:rsidRPr="00D674D6" w:rsidRDefault="0010177F" w:rsidP="00DC477C">
            <w:pPr>
              <w:widowControl w:val="0"/>
              <w:autoSpaceDE w:val="0"/>
              <w:autoSpaceDN w:val="0"/>
              <w:rPr>
                <w:sz w:val="24"/>
                <w:szCs w:val="24"/>
              </w:rPr>
            </w:pPr>
            <w:r w:rsidRPr="00D674D6">
              <w:rPr>
                <w:sz w:val="24"/>
                <w:szCs w:val="24"/>
              </w:rPr>
              <w:t>Проведение обучающих мероприятий</w:t>
            </w:r>
          </w:p>
        </w:tc>
        <w:tc>
          <w:tcPr>
            <w:tcW w:w="426"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ед.</w:t>
            </w:r>
          </w:p>
        </w:tc>
        <w:tc>
          <w:tcPr>
            <w:tcW w:w="32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3</w:t>
            </w:r>
          </w:p>
        </w:tc>
        <w:tc>
          <w:tcPr>
            <w:tcW w:w="41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w:t>
            </w:r>
          </w:p>
        </w:tc>
        <w:tc>
          <w:tcPr>
            <w:tcW w:w="28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64</w:t>
            </w:r>
          </w:p>
        </w:tc>
        <w:tc>
          <w:tcPr>
            <w:tcW w:w="335" w:type="pct"/>
            <w:shd w:val="clear" w:color="auto" w:fill="auto"/>
          </w:tcPr>
          <w:p w:rsidR="0010177F" w:rsidRPr="00D674D6" w:rsidRDefault="0010177F" w:rsidP="007064F2">
            <w:pPr>
              <w:widowControl w:val="0"/>
              <w:autoSpaceDE w:val="0"/>
              <w:autoSpaceDN w:val="0"/>
              <w:jc w:val="center"/>
              <w:rPr>
                <w:sz w:val="24"/>
                <w:szCs w:val="24"/>
              </w:rPr>
            </w:pPr>
            <w:r>
              <w:rPr>
                <w:sz w:val="24"/>
                <w:szCs w:val="24"/>
              </w:rPr>
              <w:t>625</w:t>
            </w:r>
          </w:p>
        </w:tc>
        <w:tc>
          <w:tcPr>
            <w:tcW w:w="385"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630</w:t>
            </w:r>
          </w:p>
        </w:tc>
        <w:tc>
          <w:tcPr>
            <w:tcW w:w="337"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635</w:t>
            </w:r>
          </w:p>
        </w:tc>
        <w:tc>
          <w:tcPr>
            <w:tcW w:w="336" w:type="pct"/>
          </w:tcPr>
          <w:p w:rsidR="0010177F" w:rsidRDefault="0010177F" w:rsidP="007F25B4">
            <w:pPr>
              <w:widowControl w:val="0"/>
              <w:autoSpaceDE w:val="0"/>
              <w:autoSpaceDN w:val="0"/>
              <w:ind w:right="41"/>
              <w:jc w:val="center"/>
              <w:rPr>
                <w:sz w:val="24"/>
                <w:szCs w:val="24"/>
              </w:rPr>
            </w:pPr>
            <w:r>
              <w:rPr>
                <w:sz w:val="24"/>
                <w:szCs w:val="24"/>
              </w:rPr>
              <w:t>640</w:t>
            </w:r>
          </w:p>
        </w:tc>
        <w:tc>
          <w:tcPr>
            <w:tcW w:w="337" w:type="pct"/>
          </w:tcPr>
          <w:p w:rsidR="0010177F" w:rsidRDefault="0010177F" w:rsidP="007F25B4">
            <w:pPr>
              <w:widowControl w:val="0"/>
              <w:autoSpaceDE w:val="0"/>
              <w:autoSpaceDN w:val="0"/>
              <w:ind w:right="41"/>
              <w:jc w:val="center"/>
              <w:rPr>
                <w:sz w:val="24"/>
                <w:szCs w:val="24"/>
              </w:rPr>
            </w:pPr>
            <w:r>
              <w:rPr>
                <w:sz w:val="24"/>
                <w:szCs w:val="24"/>
              </w:rPr>
              <w:t>645</w:t>
            </w:r>
          </w:p>
        </w:tc>
        <w:tc>
          <w:tcPr>
            <w:tcW w:w="288" w:type="pct"/>
          </w:tcPr>
          <w:p w:rsidR="0010177F" w:rsidRDefault="005628A2" w:rsidP="007F25B4">
            <w:pPr>
              <w:widowControl w:val="0"/>
              <w:autoSpaceDE w:val="0"/>
              <w:autoSpaceDN w:val="0"/>
              <w:ind w:right="41"/>
              <w:jc w:val="center"/>
              <w:rPr>
                <w:sz w:val="24"/>
                <w:szCs w:val="24"/>
              </w:rPr>
            </w:pPr>
            <w:r>
              <w:rPr>
                <w:sz w:val="24"/>
                <w:szCs w:val="24"/>
              </w:rPr>
              <w:t>650</w:t>
            </w:r>
          </w:p>
        </w:tc>
      </w:tr>
      <w:tr w:rsidR="0010177F" w:rsidRPr="00D674D6" w:rsidTr="005628A2">
        <w:tc>
          <w:tcPr>
            <w:tcW w:w="233"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2.3</w:t>
            </w:r>
          </w:p>
        </w:tc>
        <w:tc>
          <w:tcPr>
            <w:tcW w:w="1290" w:type="pct"/>
            <w:shd w:val="clear" w:color="auto" w:fill="auto"/>
          </w:tcPr>
          <w:p w:rsidR="0010177F" w:rsidRPr="00D674D6" w:rsidRDefault="0010177F" w:rsidP="001E2331">
            <w:pPr>
              <w:widowControl w:val="0"/>
              <w:autoSpaceDE w:val="0"/>
              <w:autoSpaceDN w:val="0"/>
              <w:rPr>
                <w:sz w:val="24"/>
                <w:szCs w:val="24"/>
              </w:rPr>
            </w:pPr>
            <w:r>
              <w:rPr>
                <w:sz w:val="24"/>
                <w:szCs w:val="24"/>
              </w:rPr>
              <w:t>Приобретение карт маршрута регулярных перевозок на территории Темрюкского района</w:t>
            </w:r>
          </w:p>
        </w:tc>
        <w:tc>
          <w:tcPr>
            <w:tcW w:w="426" w:type="pct"/>
            <w:shd w:val="clear" w:color="auto" w:fill="auto"/>
          </w:tcPr>
          <w:p w:rsidR="0010177F" w:rsidRPr="00D674D6" w:rsidRDefault="0010177F" w:rsidP="001E2331">
            <w:pPr>
              <w:widowControl w:val="0"/>
              <w:autoSpaceDE w:val="0"/>
              <w:autoSpaceDN w:val="0"/>
              <w:jc w:val="center"/>
              <w:rPr>
                <w:sz w:val="24"/>
                <w:szCs w:val="24"/>
              </w:rPr>
            </w:pPr>
            <w:r w:rsidRPr="00D674D6">
              <w:rPr>
                <w:sz w:val="24"/>
                <w:szCs w:val="24"/>
              </w:rPr>
              <w:t>ед.</w:t>
            </w:r>
          </w:p>
        </w:tc>
        <w:tc>
          <w:tcPr>
            <w:tcW w:w="329" w:type="pct"/>
            <w:shd w:val="clear" w:color="auto" w:fill="auto"/>
          </w:tcPr>
          <w:p w:rsidR="0010177F" w:rsidRPr="00D674D6" w:rsidRDefault="0010177F" w:rsidP="001E2331">
            <w:pPr>
              <w:widowControl w:val="0"/>
              <w:autoSpaceDE w:val="0"/>
              <w:autoSpaceDN w:val="0"/>
              <w:jc w:val="center"/>
              <w:rPr>
                <w:sz w:val="24"/>
                <w:szCs w:val="24"/>
              </w:rPr>
            </w:pPr>
            <w:r w:rsidRPr="00D674D6">
              <w:rPr>
                <w:sz w:val="24"/>
                <w:szCs w:val="24"/>
              </w:rPr>
              <w:t>3</w:t>
            </w:r>
          </w:p>
        </w:tc>
        <w:tc>
          <w:tcPr>
            <w:tcW w:w="415" w:type="pct"/>
            <w:shd w:val="clear" w:color="auto" w:fill="auto"/>
          </w:tcPr>
          <w:p w:rsidR="0010177F" w:rsidRPr="00D674D6" w:rsidRDefault="0010177F" w:rsidP="001E2331">
            <w:pPr>
              <w:widowControl w:val="0"/>
              <w:autoSpaceDE w:val="0"/>
              <w:autoSpaceDN w:val="0"/>
              <w:jc w:val="center"/>
              <w:rPr>
                <w:sz w:val="24"/>
                <w:szCs w:val="24"/>
              </w:rPr>
            </w:pPr>
            <w:r w:rsidRPr="00D674D6">
              <w:rPr>
                <w:sz w:val="24"/>
                <w:szCs w:val="24"/>
              </w:rPr>
              <w:t>-</w:t>
            </w:r>
          </w:p>
        </w:tc>
        <w:tc>
          <w:tcPr>
            <w:tcW w:w="289"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w:t>
            </w:r>
          </w:p>
        </w:tc>
        <w:tc>
          <w:tcPr>
            <w:tcW w:w="335"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w:t>
            </w:r>
          </w:p>
        </w:tc>
        <w:tc>
          <w:tcPr>
            <w:tcW w:w="385"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300</w:t>
            </w:r>
          </w:p>
        </w:tc>
        <w:tc>
          <w:tcPr>
            <w:tcW w:w="337"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w:t>
            </w:r>
          </w:p>
        </w:tc>
        <w:tc>
          <w:tcPr>
            <w:tcW w:w="336" w:type="pct"/>
          </w:tcPr>
          <w:p w:rsidR="0010177F" w:rsidRDefault="0010177F" w:rsidP="001E2331">
            <w:pPr>
              <w:widowControl w:val="0"/>
              <w:autoSpaceDE w:val="0"/>
              <w:autoSpaceDN w:val="0"/>
              <w:ind w:right="41"/>
              <w:jc w:val="center"/>
              <w:rPr>
                <w:sz w:val="24"/>
                <w:szCs w:val="24"/>
              </w:rPr>
            </w:pPr>
            <w:r>
              <w:rPr>
                <w:sz w:val="24"/>
                <w:szCs w:val="24"/>
              </w:rPr>
              <w:t>-</w:t>
            </w:r>
          </w:p>
        </w:tc>
        <w:tc>
          <w:tcPr>
            <w:tcW w:w="337" w:type="pct"/>
          </w:tcPr>
          <w:p w:rsidR="0010177F" w:rsidRDefault="005628A2" w:rsidP="001E2331">
            <w:pPr>
              <w:widowControl w:val="0"/>
              <w:autoSpaceDE w:val="0"/>
              <w:autoSpaceDN w:val="0"/>
              <w:ind w:right="41"/>
              <w:jc w:val="center"/>
              <w:rPr>
                <w:sz w:val="24"/>
                <w:szCs w:val="24"/>
              </w:rPr>
            </w:pPr>
            <w:r>
              <w:rPr>
                <w:sz w:val="24"/>
                <w:szCs w:val="24"/>
              </w:rPr>
              <w:t>-</w:t>
            </w:r>
          </w:p>
        </w:tc>
        <w:tc>
          <w:tcPr>
            <w:tcW w:w="288" w:type="pct"/>
          </w:tcPr>
          <w:p w:rsidR="0010177F" w:rsidRDefault="005628A2" w:rsidP="001E2331">
            <w:pPr>
              <w:widowControl w:val="0"/>
              <w:autoSpaceDE w:val="0"/>
              <w:autoSpaceDN w:val="0"/>
              <w:ind w:right="41"/>
              <w:jc w:val="center"/>
              <w:rPr>
                <w:sz w:val="24"/>
                <w:szCs w:val="24"/>
              </w:rPr>
            </w:pPr>
            <w:r>
              <w:rPr>
                <w:sz w:val="24"/>
                <w:szCs w:val="24"/>
              </w:rPr>
              <w:t>-</w:t>
            </w:r>
          </w:p>
        </w:tc>
      </w:tr>
      <w:tr w:rsidR="0010177F" w:rsidRPr="00D674D6" w:rsidTr="005628A2">
        <w:tc>
          <w:tcPr>
            <w:tcW w:w="233" w:type="pct"/>
            <w:shd w:val="clear" w:color="auto" w:fill="auto"/>
          </w:tcPr>
          <w:p w:rsidR="0010177F" w:rsidRDefault="0010177F" w:rsidP="001E2331">
            <w:pPr>
              <w:widowControl w:val="0"/>
              <w:autoSpaceDE w:val="0"/>
              <w:autoSpaceDN w:val="0"/>
              <w:jc w:val="center"/>
              <w:rPr>
                <w:sz w:val="24"/>
                <w:szCs w:val="24"/>
              </w:rPr>
            </w:pPr>
            <w:r>
              <w:rPr>
                <w:sz w:val="24"/>
                <w:szCs w:val="24"/>
              </w:rPr>
              <w:t>2.4</w:t>
            </w:r>
          </w:p>
        </w:tc>
        <w:tc>
          <w:tcPr>
            <w:tcW w:w="1290" w:type="pct"/>
            <w:shd w:val="clear" w:color="auto" w:fill="auto"/>
          </w:tcPr>
          <w:p w:rsidR="0010177F" w:rsidRDefault="0010177F" w:rsidP="001E2331">
            <w:pPr>
              <w:widowControl w:val="0"/>
              <w:autoSpaceDE w:val="0"/>
              <w:autoSpaceDN w:val="0"/>
              <w:rPr>
                <w:sz w:val="24"/>
                <w:szCs w:val="24"/>
              </w:rPr>
            </w:pPr>
            <w:r>
              <w:rPr>
                <w:sz w:val="24"/>
                <w:szCs w:val="24"/>
              </w:rPr>
              <w:t>Приобретение свидетельств об осуществлении перевозок по маршруту регулярных перевозок на территории Темрюкского района</w:t>
            </w:r>
          </w:p>
        </w:tc>
        <w:tc>
          <w:tcPr>
            <w:tcW w:w="426" w:type="pct"/>
            <w:shd w:val="clear" w:color="auto" w:fill="auto"/>
          </w:tcPr>
          <w:p w:rsidR="0010177F" w:rsidRPr="00D674D6" w:rsidRDefault="0010177F" w:rsidP="001E2331">
            <w:pPr>
              <w:widowControl w:val="0"/>
              <w:autoSpaceDE w:val="0"/>
              <w:autoSpaceDN w:val="0"/>
              <w:jc w:val="center"/>
              <w:rPr>
                <w:sz w:val="24"/>
                <w:szCs w:val="24"/>
              </w:rPr>
            </w:pPr>
            <w:r w:rsidRPr="00D674D6">
              <w:rPr>
                <w:sz w:val="24"/>
                <w:szCs w:val="24"/>
              </w:rPr>
              <w:t>ед.</w:t>
            </w:r>
          </w:p>
        </w:tc>
        <w:tc>
          <w:tcPr>
            <w:tcW w:w="329" w:type="pct"/>
            <w:shd w:val="clear" w:color="auto" w:fill="auto"/>
          </w:tcPr>
          <w:p w:rsidR="0010177F" w:rsidRPr="00D674D6" w:rsidRDefault="0010177F" w:rsidP="001E2331">
            <w:pPr>
              <w:widowControl w:val="0"/>
              <w:autoSpaceDE w:val="0"/>
              <w:autoSpaceDN w:val="0"/>
              <w:jc w:val="center"/>
              <w:rPr>
                <w:sz w:val="24"/>
                <w:szCs w:val="24"/>
              </w:rPr>
            </w:pPr>
            <w:r w:rsidRPr="00D674D6">
              <w:rPr>
                <w:sz w:val="24"/>
                <w:szCs w:val="24"/>
              </w:rPr>
              <w:t>3</w:t>
            </w:r>
          </w:p>
        </w:tc>
        <w:tc>
          <w:tcPr>
            <w:tcW w:w="415" w:type="pct"/>
            <w:shd w:val="clear" w:color="auto" w:fill="auto"/>
          </w:tcPr>
          <w:p w:rsidR="0010177F" w:rsidRPr="00D674D6" w:rsidRDefault="0010177F" w:rsidP="001E2331">
            <w:pPr>
              <w:widowControl w:val="0"/>
              <w:autoSpaceDE w:val="0"/>
              <w:autoSpaceDN w:val="0"/>
              <w:jc w:val="center"/>
              <w:rPr>
                <w:sz w:val="24"/>
                <w:szCs w:val="24"/>
              </w:rPr>
            </w:pPr>
            <w:r w:rsidRPr="00D674D6">
              <w:rPr>
                <w:sz w:val="24"/>
                <w:szCs w:val="24"/>
              </w:rPr>
              <w:t>-</w:t>
            </w:r>
          </w:p>
        </w:tc>
        <w:tc>
          <w:tcPr>
            <w:tcW w:w="289"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w:t>
            </w:r>
          </w:p>
        </w:tc>
        <w:tc>
          <w:tcPr>
            <w:tcW w:w="335"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w:t>
            </w:r>
          </w:p>
        </w:tc>
        <w:tc>
          <w:tcPr>
            <w:tcW w:w="385"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50</w:t>
            </w:r>
          </w:p>
        </w:tc>
        <w:tc>
          <w:tcPr>
            <w:tcW w:w="337"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w:t>
            </w:r>
          </w:p>
        </w:tc>
        <w:tc>
          <w:tcPr>
            <w:tcW w:w="336" w:type="pct"/>
          </w:tcPr>
          <w:p w:rsidR="0010177F" w:rsidRDefault="0010177F" w:rsidP="001E2331">
            <w:pPr>
              <w:widowControl w:val="0"/>
              <w:autoSpaceDE w:val="0"/>
              <w:autoSpaceDN w:val="0"/>
              <w:ind w:right="41"/>
              <w:jc w:val="center"/>
              <w:rPr>
                <w:sz w:val="24"/>
                <w:szCs w:val="24"/>
              </w:rPr>
            </w:pPr>
            <w:r>
              <w:rPr>
                <w:sz w:val="24"/>
                <w:szCs w:val="24"/>
              </w:rPr>
              <w:t>-</w:t>
            </w:r>
          </w:p>
        </w:tc>
        <w:tc>
          <w:tcPr>
            <w:tcW w:w="337" w:type="pct"/>
          </w:tcPr>
          <w:p w:rsidR="0010177F" w:rsidRDefault="005628A2" w:rsidP="001E2331">
            <w:pPr>
              <w:widowControl w:val="0"/>
              <w:autoSpaceDE w:val="0"/>
              <w:autoSpaceDN w:val="0"/>
              <w:ind w:right="41"/>
              <w:jc w:val="center"/>
              <w:rPr>
                <w:sz w:val="24"/>
                <w:szCs w:val="24"/>
              </w:rPr>
            </w:pPr>
            <w:r>
              <w:rPr>
                <w:sz w:val="24"/>
                <w:szCs w:val="24"/>
              </w:rPr>
              <w:t>-</w:t>
            </w:r>
          </w:p>
        </w:tc>
        <w:tc>
          <w:tcPr>
            <w:tcW w:w="288" w:type="pct"/>
          </w:tcPr>
          <w:p w:rsidR="0010177F" w:rsidRDefault="005628A2" w:rsidP="001E2331">
            <w:pPr>
              <w:widowControl w:val="0"/>
              <w:autoSpaceDE w:val="0"/>
              <w:autoSpaceDN w:val="0"/>
              <w:ind w:right="41"/>
              <w:jc w:val="center"/>
              <w:rPr>
                <w:sz w:val="24"/>
                <w:szCs w:val="24"/>
              </w:rPr>
            </w:pPr>
            <w:r>
              <w:rPr>
                <w:sz w:val="24"/>
                <w:szCs w:val="24"/>
              </w:rPr>
              <w:t>-</w:t>
            </w:r>
          </w:p>
        </w:tc>
      </w:tr>
      <w:tr w:rsidR="00A71520" w:rsidRPr="00D674D6" w:rsidTr="0010177F">
        <w:tc>
          <w:tcPr>
            <w:tcW w:w="5000" w:type="pct"/>
            <w:gridSpan w:val="12"/>
            <w:shd w:val="clear" w:color="auto" w:fill="auto"/>
          </w:tcPr>
          <w:p w:rsidR="00A71520" w:rsidRPr="00D674D6" w:rsidRDefault="00A71520" w:rsidP="00DC477C">
            <w:pPr>
              <w:widowControl w:val="0"/>
              <w:autoSpaceDE w:val="0"/>
              <w:autoSpaceDN w:val="0"/>
              <w:ind w:firstLine="709"/>
              <w:jc w:val="both"/>
              <w:rPr>
                <w:sz w:val="24"/>
                <w:szCs w:val="24"/>
              </w:rPr>
            </w:pPr>
            <w:r w:rsidRPr="00D674D6">
              <w:rPr>
                <w:sz w:val="24"/>
                <w:szCs w:val="24"/>
              </w:rPr>
              <w:t>--------------------------------</w:t>
            </w:r>
          </w:p>
          <w:p w:rsidR="00A71520" w:rsidRPr="00D674D6" w:rsidRDefault="00A71520" w:rsidP="00DC477C">
            <w:pPr>
              <w:widowControl w:val="0"/>
              <w:autoSpaceDE w:val="0"/>
              <w:autoSpaceDN w:val="0"/>
              <w:ind w:firstLine="709"/>
              <w:jc w:val="both"/>
              <w:rPr>
                <w:sz w:val="24"/>
                <w:szCs w:val="24"/>
              </w:rPr>
            </w:pPr>
            <w:bookmarkStart w:id="0" w:name="P714"/>
            <w:bookmarkEnd w:id="0"/>
            <w:r w:rsidRPr="00D674D6">
              <w:rPr>
                <w:sz w:val="24"/>
                <w:szCs w:val="24"/>
              </w:rPr>
              <w:t>&lt;1&gt; Отмечается:</w:t>
            </w:r>
          </w:p>
          <w:p w:rsidR="00A71520" w:rsidRPr="00D674D6" w:rsidRDefault="00A71520" w:rsidP="00DC477C">
            <w:pPr>
              <w:widowControl w:val="0"/>
              <w:autoSpaceDE w:val="0"/>
              <w:autoSpaceDN w:val="0"/>
              <w:ind w:firstLine="709"/>
              <w:jc w:val="both"/>
              <w:rPr>
                <w:sz w:val="24"/>
                <w:szCs w:val="24"/>
              </w:rPr>
            </w:pPr>
            <w:r w:rsidRPr="00D674D6">
              <w:rPr>
                <w:sz w:val="24"/>
                <w:szCs w:val="24"/>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A71520" w:rsidRPr="00D674D6" w:rsidRDefault="00A71520" w:rsidP="00DC477C">
            <w:pPr>
              <w:widowControl w:val="0"/>
              <w:autoSpaceDE w:val="0"/>
              <w:autoSpaceDN w:val="0"/>
              <w:ind w:firstLine="709"/>
              <w:jc w:val="both"/>
              <w:rPr>
                <w:sz w:val="24"/>
                <w:szCs w:val="24"/>
              </w:rPr>
            </w:pPr>
            <w:r w:rsidRPr="00D674D6">
              <w:rPr>
                <w:sz w:val="24"/>
                <w:szCs w:val="24"/>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A71520" w:rsidRPr="00D674D6" w:rsidRDefault="00A71520" w:rsidP="00DC477C">
            <w:pPr>
              <w:widowControl w:val="0"/>
              <w:autoSpaceDE w:val="0"/>
              <w:autoSpaceDN w:val="0"/>
              <w:ind w:firstLine="709"/>
              <w:jc w:val="both"/>
              <w:rPr>
                <w:sz w:val="24"/>
                <w:szCs w:val="24"/>
              </w:rPr>
            </w:pPr>
            <w:r w:rsidRPr="00D674D6">
              <w:rPr>
                <w:sz w:val="24"/>
                <w:szCs w:val="24"/>
              </w:rPr>
              <w:t>если целевой показатель рассчитывается по методике, включенной в состав муниципальной программы, присваивается статус «3».</w:t>
            </w:r>
          </w:p>
          <w:p w:rsidR="00A71520" w:rsidRPr="00D674D6" w:rsidRDefault="00A71520" w:rsidP="00DC477C">
            <w:pPr>
              <w:widowControl w:val="0"/>
              <w:autoSpaceDE w:val="0"/>
              <w:autoSpaceDN w:val="0"/>
              <w:ind w:firstLine="709"/>
              <w:jc w:val="both"/>
              <w:rPr>
                <w:sz w:val="24"/>
                <w:szCs w:val="24"/>
              </w:rPr>
            </w:pPr>
            <w:bookmarkStart w:id="1" w:name="P718"/>
            <w:bookmarkEnd w:id="1"/>
            <w:r w:rsidRPr="00D674D6">
              <w:rPr>
                <w:sz w:val="24"/>
                <w:szCs w:val="24"/>
              </w:rPr>
              <w:t>&lt;2&gt; Год, предшествующий году утверждения муниципальной программы.</w:t>
            </w:r>
          </w:p>
        </w:tc>
      </w:tr>
    </w:tbl>
    <w:p w:rsidR="009D21C7" w:rsidRDefault="009D21C7" w:rsidP="0054045D">
      <w:pPr>
        <w:pStyle w:val="ConsPlusNormal0"/>
        <w:jc w:val="center"/>
        <w:rPr>
          <w:b/>
          <w:sz w:val="24"/>
          <w:szCs w:val="24"/>
        </w:rPr>
      </w:pPr>
    </w:p>
    <w:p w:rsidR="00606C94" w:rsidRDefault="00606C94" w:rsidP="0054045D">
      <w:pPr>
        <w:pStyle w:val="ConsPlusNormal0"/>
        <w:jc w:val="center"/>
        <w:rPr>
          <w:b/>
          <w:sz w:val="24"/>
          <w:szCs w:val="24"/>
        </w:rPr>
      </w:pPr>
    </w:p>
    <w:p w:rsidR="0054045D" w:rsidRPr="00D674D6" w:rsidRDefault="0054045D" w:rsidP="0054045D">
      <w:pPr>
        <w:pStyle w:val="ConsPlusNormal0"/>
        <w:jc w:val="center"/>
        <w:rPr>
          <w:b/>
          <w:sz w:val="24"/>
          <w:szCs w:val="24"/>
        </w:rPr>
      </w:pPr>
      <w:r w:rsidRPr="00D674D6">
        <w:rPr>
          <w:b/>
          <w:sz w:val="24"/>
          <w:szCs w:val="24"/>
        </w:rPr>
        <w:lastRenderedPageBreak/>
        <w:t>СВЕДЕНИЯ</w:t>
      </w:r>
    </w:p>
    <w:p w:rsidR="0054045D" w:rsidRPr="00D674D6" w:rsidRDefault="0054045D" w:rsidP="0054045D">
      <w:pPr>
        <w:pStyle w:val="ConsPlusNormal0"/>
        <w:jc w:val="center"/>
        <w:rPr>
          <w:b/>
          <w:sz w:val="24"/>
          <w:szCs w:val="24"/>
        </w:rPr>
      </w:pPr>
      <w:r w:rsidRPr="00D674D6">
        <w:rPr>
          <w:b/>
          <w:sz w:val="24"/>
          <w:szCs w:val="24"/>
        </w:rPr>
        <w:t>о порядке сбора информации и методике расчета целевых</w:t>
      </w:r>
    </w:p>
    <w:p w:rsidR="0054045D" w:rsidRPr="00D674D6" w:rsidRDefault="0054045D" w:rsidP="0054045D">
      <w:pPr>
        <w:pStyle w:val="ConsPlusNormal0"/>
        <w:jc w:val="center"/>
        <w:rPr>
          <w:b/>
          <w:sz w:val="24"/>
          <w:szCs w:val="24"/>
        </w:rPr>
      </w:pPr>
      <w:r w:rsidRPr="00D674D6">
        <w:rPr>
          <w:b/>
          <w:sz w:val="24"/>
          <w:szCs w:val="24"/>
        </w:rPr>
        <w:t>показателей муниципальной программы</w:t>
      </w:r>
    </w:p>
    <w:p w:rsidR="0054045D" w:rsidRPr="00D674D6" w:rsidRDefault="000853AE" w:rsidP="00CC0414">
      <w:pPr>
        <w:pStyle w:val="ConsPlusNormal0"/>
        <w:ind w:right="-31"/>
        <w:jc w:val="center"/>
        <w:rPr>
          <w:b/>
          <w:sz w:val="24"/>
          <w:szCs w:val="24"/>
        </w:rPr>
      </w:pPr>
      <w:r w:rsidRPr="00D674D6">
        <w:rPr>
          <w:b/>
          <w:sz w:val="24"/>
          <w:szCs w:val="24"/>
        </w:rPr>
        <w:t>«Комплексное развитие в сфере дорожного хозяйства</w:t>
      </w:r>
      <w:r w:rsidR="0054045D" w:rsidRPr="00D674D6">
        <w:rPr>
          <w:b/>
          <w:sz w:val="24"/>
          <w:szCs w:val="24"/>
        </w:rPr>
        <w:t>»</w:t>
      </w:r>
    </w:p>
    <w:p w:rsidR="00D674D6" w:rsidRPr="00D674D6" w:rsidRDefault="00D674D6" w:rsidP="00D674D6">
      <w:pPr>
        <w:jc w:val="center"/>
        <w:rPr>
          <w:rFonts w:cs="Times New Roman"/>
          <w:sz w:val="24"/>
          <w:szCs w:val="24"/>
        </w:rPr>
      </w:pPr>
      <w:r w:rsidRPr="00D674D6">
        <w:rPr>
          <w:rFonts w:cs="Times New Roman"/>
          <w:sz w:val="24"/>
          <w:szCs w:val="24"/>
        </w:rPr>
        <w:t>Список изменяющих документов</w:t>
      </w:r>
    </w:p>
    <w:p w:rsidR="00D674D6" w:rsidRPr="00D674D6" w:rsidRDefault="00D674D6" w:rsidP="00D674D6">
      <w:pPr>
        <w:jc w:val="center"/>
        <w:rPr>
          <w:rFonts w:cs="Times New Roman"/>
          <w:sz w:val="24"/>
          <w:szCs w:val="24"/>
        </w:rPr>
      </w:pPr>
      <w:r w:rsidRPr="00D674D6">
        <w:rPr>
          <w:rFonts w:cs="Times New Roman"/>
          <w:sz w:val="24"/>
          <w:szCs w:val="24"/>
        </w:rPr>
        <w:t xml:space="preserve">(в ред. постановлений администрации МО Темрюкский район </w:t>
      </w:r>
    </w:p>
    <w:p w:rsidR="00952D63" w:rsidRDefault="00D674D6" w:rsidP="00D674D6">
      <w:pPr>
        <w:jc w:val="center"/>
        <w:rPr>
          <w:sz w:val="24"/>
          <w:szCs w:val="24"/>
        </w:rPr>
      </w:pPr>
      <w:r w:rsidRPr="00D674D6">
        <w:rPr>
          <w:sz w:val="24"/>
          <w:szCs w:val="24"/>
        </w:rPr>
        <w:t>от 26.09.202 г. № 1755; от 01.11.2022 г. № 2032, от 06.12.2022 г. № 2320, от 20.12.2022 г. № 2408</w:t>
      </w:r>
      <w:r w:rsidR="009574D1">
        <w:rPr>
          <w:sz w:val="24"/>
          <w:szCs w:val="24"/>
        </w:rPr>
        <w:t>,</w:t>
      </w:r>
      <w:r w:rsidR="009574D1" w:rsidRPr="009574D1">
        <w:t xml:space="preserve"> </w:t>
      </w:r>
      <w:r w:rsidR="009574D1" w:rsidRPr="009574D1">
        <w:rPr>
          <w:sz w:val="24"/>
          <w:szCs w:val="24"/>
        </w:rPr>
        <w:t>от 23.09.2024 № 1445</w:t>
      </w:r>
      <w:r w:rsidR="00952D63">
        <w:rPr>
          <w:sz w:val="24"/>
          <w:szCs w:val="24"/>
        </w:rPr>
        <w:t xml:space="preserve">, </w:t>
      </w:r>
    </w:p>
    <w:p w:rsidR="00D674D6" w:rsidRPr="00D674D6" w:rsidRDefault="00952D63" w:rsidP="00D674D6">
      <w:pPr>
        <w:jc w:val="center"/>
        <w:rPr>
          <w:rFonts w:cs="Times New Roman"/>
          <w:sz w:val="24"/>
          <w:szCs w:val="24"/>
        </w:rPr>
      </w:pPr>
      <w:r>
        <w:rPr>
          <w:sz w:val="24"/>
          <w:szCs w:val="24"/>
        </w:rPr>
        <w:t>от 21.10.2024 № 1647</w:t>
      </w:r>
      <w:r w:rsidR="005628A2">
        <w:rPr>
          <w:sz w:val="24"/>
          <w:szCs w:val="24"/>
        </w:rPr>
        <w:t>, от 19</w:t>
      </w:r>
      <w:r w:rsidR="005628A2" w:rsidRPr="001F6B01">
        <w:rPr>
          <w:sz w:val="24"/>
          <w:szCs w:val="24"/>
        </w:rPr>
        <w:t>.0</w:t>
      </w:r>
      <w:r w:rsidR="005628A2">
        <w:rPr>
          <w:sz w:val="24"/>
          <w:szCs w:val="24"/>
        </w:rPr>
        <w:t>9</w:t>
      </w:r>
      <w:r w:rsidR="005628A2" w:rsidRPr="001F6B01">
        <w:rPr>
          <w:sz w:val="24"/>
          <w:szCs w:val="24"/>
        </w:rPr>
        <w:t>.2025</w:t>
      </w:r>
      <w:r w:rsidR="005628A2">
        <w:rPr>
          <w:sz w:val="24"/>
          <w:szCs w:val="24"/>
        </w:rPr>
        <w:t xml:space="preserve"> № 1460, от 22.10.2025 № 1609</w:t>
      </w:r>
      <w:r w:rsidR="00D674D6" w:rsidRPr="00D674D6">
        <w:rPr>
          <w:rFonts w:cs="Times New Roman"/>
          <w:sz w:val="24"/>
          <w:szCs w:val="24"/>
        </w:rPr>
        <w:t>)</w:t>
      </w:r>
    </w:p>
    <w:p w:rsidR="00C952C5" w:rsidRPr="00D674D6" w:rsidRDefault="00C952C5" w:rsidP="00CC0414">
      <w:pPr>
        <w:pStyle w:val="ConsPlusNormal0"/>
        <w:ind w:right="-31"/>
        <w:jc w:val="center"/>
        <w:rPr>
          <w:b/>
          <w:sz w:val="24"/>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997"/>
        <w:gridCol w:w="848"/>
        <w:gridCol w:w="1277"/>
        <w:gridCol w:w="2949"/>
        <w:gridCol w:w="2267"/>
        <w:gridCol w:w="1701"/>
        <w:gridCol w:w="2126"/>
      </w:tblGrid>
      <w:tr w:rsidR="00C952C5" w:rsidRPr="00D674D6" w:rsidTr="002C23C4">
        <w:trPr>
          <w:cantSplit/>
          <w:trHeight w:val="2414"/>
        </w:trPr>
        <w:tc>
          <w:tcPr>
            <w:tcW w:w="719"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 п/п</w:t>
            </w:r>
          </w:p>
        </w:tc>
        <w:tc>
          <w:tcPr>
            <w:tcW w:w="2997" w:type="dxa"/>
            <w:shd w:val="clear" w:color="auto" w:fill="auto"/>
            <w:textDirection w:val="btLr"/>
            <w:vAlign w:val="center"/>
          </w:tcPr>
          <w:p w:rsidR="00C952C5" w:rsidRPr="00D674D6" w:rsidRDefault="00C952C5" w:rsidP="00C952C5">
            <w:pPr>
              <w:widowControl w:val="0"/>
              <w:autoSpaceDE w:val="0"/>
              <w:autoSpaceDN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Наименование целевого показателя</w:t>
            </w:r>
          </w:p>
        </w:tc>
        <w:tc>
          <w:tcPr>
            <w:tcW w:w="848" w:type="dxa"/>
            <w:shd w:val="clear" w:color="auto" w:fill="auto"/>
            <w:textDirection w:val="btLr"/>
          </w:tcPr>
          <w:p w:rsidR="00C952C5" w:rsidRPr="00D674D6" w:rsidRDefault="00C952C5" w:rsidP="00C952C5">
            <w:pPr>
              <w:widowControl w:val="0"/>
              <w:autoSpaceDE w:val="0"/>
              <w:autoSpaceDN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Единица измерения</w:t>
            </w:r>
          </w:p>
        </w:tc>
        <w:tc>
          <w:tcPr>
            <w:tcW w:w="1277" w:type="dxa"/>
            <w:shd w:val="clear" w:color="auto" w:fill="auto"/>
            <w:textDirection w:val="btLr"/>
          </w:tcPr>
          <w:p w:rsidR="00C952C5" w:rsidRPr="00D674D6" w:rsidRDefault="00C952C5" w:rsidP="00C952C5">
            <w:pPr>
              <w:widowControl w:val="0"/>
              <w:autoSpaceDE w:val="0"/>
              <w:autoSpaceDN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Тенденция развития целевого показателя</w:t>
            </w:r>
          </w:p>
        </w:tc>
        <w:tc>
          <w:tcPr>
            <w:tcW w:w="2949" w:type="dxa"/>
            <w:shd w:val="clear" w:color="auto" w:fill="auto"/>
            <w:textDirection w:val="btLr"/>
            <w:vAlign w:val="center"/>
          </w:tcPr>
          <w:p w:rsidR="00C952C5" w:rsidRPr="00D674D6" w:rsidRDefault="00C952C5" w:rsidP="00C952C5">
            <w:pPr>
              <w:widowControl w:val="0"/>
              <w:autoSpaceDE w:val="0"/>
              <w:autoSpaceDN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267" w:type="dxa"/>
            <w:shd w:val="clear" w:color="auto" w:fill="auto"/>
            <w:textDirection w:val="btLr"/>
            <w:vAlign w:val="center"/>
          </w:tcPr>
          <w:p w:rsidR="00C952C5" w:rsidRPr="00D674D6" w:rsidRDefault="00C952C5" w:rsidP="00C952C5">
            <w:pPr>
              <w:widowControl w:val="0"/>
              <w:autoSpaceDE w:val="0"/>
              <w:autoSpaceDN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Источник исходных данных для расчета значения (формирования данных) целевого показателя</w:t>
            </w:r>
          </w:p>
        </w:tc>
        <w:tc>
          <w:tcPr>
            <w:tcW w:w="1701" w:type="dxa"/>
            <w:shd w:val="clear" w:color="auto" w:fill="auto"/>
            <w:textDirection w:val="btLr"/>
            <w:vAlign w:val="center"/>
          </w:tcPr>
          <w:p w:rsidR="00C952C5" w:rsidRPr="00D674D6" w:rsidRDefault="00C952C5" w:rsidP="00C952C5">
            <w:pPr>
              <w:widowControl w:val="0"/>
              <w:autoSpaceDE w:val="0"/>
              <w:autoSpaceDN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Ответственный за сбор данных и расчет целевого показателя</w:t>
            </w:r>
          </w:p>
        </w:tc>
        <w:tc>
          <w:tcPr>
            <w:tcW w:w="2126" w:type="dxa"/>
            <w:shd w:val="clear" w:color="auto" w:fill="auto"/>
            <w:textDirection w:val="btLr"/>
            <w:vAlign w:val="center"/>
          </w:tcPr>
          <w:p w:rsidR="00C952C5" w:rsidRPr="00D674D6" w:rsidRDefault="00C952C5" w:rsidP="00C952C5">
            <w:pPr>
              <w:widowControl w:val="0"/>
              <w:autoSpaceDE w:val="0"/>
              <w:autoSpaceDN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Временные характеристики целевого показателя</w:t>
            </w:r>
          </w:p>
        </w:tc>
      </w:tr>
    </w:tbl>
    <w:p w:rsidR="00C952C5" w:rsidRPr="00D674D6" w:rsidRDefault="00C952C5" w:rsidP="00C952C5">
      <w:pPr>
        <w:rPr>
          <w:rFonts w:ascii="Calibri" w:eastAsia="Times New Roman" w:hAnsi="Calibri" w:cs="Times New Roman"/>
          <w:sz w:val="6"/>
          <w:szCs w:val="6"/>
          <w:lang w:eastAsia="ru-RU"/>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3003"/>
        <w:gridCol w:w="848"/>
        <w:gridCol w:w="1277"/>
        <w:gridCol w:w="2949"/>
        <w:gridCol w:w="2267"/>
        <w:gridCol w:w="1701"/>
        <w:gridCol w:w="2126"/>
      </w:tblGrid>
      <w:tr w:rsidR="00D674D6" w:rsidRPr="00D674D6" w:rsidTr="002C23C4">
        <w:trPr>
          <w:tblHeader/>
        </w:trPr>
        <w:tc>
          <w:tcPr>
            <w:tcW w:w="71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1</w:t>
            </w:r>
          </w:p>
        </w:tc>
        <w:tc>
          <w:tcPr>
            <w:tcW w:w="300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2</w:t>
            </w:r>
          </w:p>
        </w:tc>
        <w:tc>
          <w:tcPr>
            <w:tcW w:w="848"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3</w:t>
            </w:r>
          </w:p>
        </w:tc>
        <w:tc>
          <w:tcPr>
            <w:tcW w:w="127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4</w:t>
            </w:r>
          </w:p>
        </w:tc>
        <w:tc>
          <w:tcPr>
            <w:tcW w:w="2949"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5</w:t>
            </w:r>
          </w:p>
        </w:tc>
        <w:tc>
          <w:tcPr>
            <w:tcW w:w="226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6</w:t>
            </w:r>
          </w:p>
        </w:tc>
        <w:tc>
          <w:tcPr>
            <w:tcW w:w="1701"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7</w:t>
            </w:r>
          </w:p>
        </w:tc>
        <w:tc>
          <w:tcPr>
            <w:tcW w:w="2126"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8</w:t>
            </w:r>
          </w:p>
        </w:tc>
      </w:tr>
      <w:tr w:rsidR="00D674D6" w:rsidRPr="00D674D6" w:rsidTr="002C23C4">
        <w:tc>
          <w:tcPr>
            <w:tcW w:w="71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1</w:t>
            </w:r>
          </w:p>
        </w:tc>
        <w:tc>
          <w:tcPr>
            <w:tcW w:w="14171" w:type="dxa"/>
            <w:gridSpan w:val="7"/>
            <w:shd w:val="clear" w:color="auto" w:fill="auto"/>
          </w:tcPr>
          <w:p w:rsidR="00C952C5" w:rsidRPr="00D674D6" w:rsidRDefault="00C952C5" w:rsidP="00C952C5">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Целевые показатели подпрограммы № 1</w:t>
            </w:r>
          </w:p>
        </w:tc>
      </w:tr>
      <w:tr w:rsidR="00D674D6" w:rsidRPr="00D674D6" w:rsidTr="002C23C4">
        <w:tc>
          <w:tcPr>
            <w:tcW w:w="71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1.1</w:t>
            </w:r>
          </w:p>
        </w:tc>
        <w:tc>
          <w:tcPr>
            <w:tcW w:w="3003" w:type="dxa"/>
            <w:shd w:val="clear" w:color="auto" w:fill="auto"/>
          </w:tcPr>
          <w:p w:rsidR="00C952C5" w:rsidRPr="00D674D6" w:rsidRDefault="00C952C5" w:rsidP="00C952C5">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 xml:space="preserve">Доля протяженности построенных (реконструированных), капитально отремонтированных (отремонтированных) автомобильных дорог общего пользования местного значения на территории Темрюкского района в общей протяженности автомобильных дорог общего пользования </w:t>
            </w:r>
            <w:r w:rsidRPr="00D674D6">
              <w:rPr>
                <w:rFonts w:eastAsia="Times New Roman" w:cs="Times New Roman"/>
                <w:sz w:val="24"/>
                <w:szCs w:val="24"/>
                <w:lang w:eastAsia="ru-RU"/>
              </w:rPr>
              <w:lastRenderedPageBreak/>
              <w:t>местного значения на территории Темрюкского района</w:t>
            </w:r>
          </w:p>
        </w:tc>
        <w:tc>
          <w:tcPr>
            <w:tcW w:w="848"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w:t>
            </w:r>
          </w:p>
        </w:tc>
        <w:tc>
          <w:tcPr>
            <w:tcW w:w="127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Увеличе</w:t>
            </w:r>
            <w:proofErr w:type="spellEnd"/>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ние</w:t>
            </w:r>
            <w:proofErr w:type="spellEnd"/>
            <w:r w:rsidRPr="00D674D6">
              <w:rPr>
                <w:rFonts w:eastAsia="Times New Roman" w:cs="Times New Roman"/>
                <w:sz w:val="24"/>
                <w:szCs w:val="24"/>
                <w:lang w:eastAsia="ru-RU"/>
              </w:rPr>
              <w:t xml:space="preserve"> значений</w:t>
            </w:r>
          </w:p>
        </w:tc>
        <w:tc>
          <w:tcPr>
            <w:tcW w:w="2949"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Рассчитывается по формуле:</w:t>
            </w:r>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Lrk</w:t>
            </w:r>
            <w:proofErr w:type="spellEnd"/>
            <w:r w:rsidRPr="00D674D6">
              <w:rPr>
                <w:rFonts w:eastAsia="Times New Roman" w:cs="Times New Roman"/>
                <w:sz w:val="24"/>
                <w:szCs w:val="24"/>
                <w:lang w:eastAsia="ru-RU"/>
              </w:rPr>
              <w:t xml:space="preserve"> = </w:t>
            </w:r>
            <w:proofErr w:type="spellStart"/>
            <w:r w:rsidRPr="00D674D6">
              <w:rPr>
                <w:rFonts w:eastAsia="Times New Roman" w:cs="Times New Roman"/>
                <w:sz w:val="24"/>
                <w:szCs w:val="24"/>
                <w:lang w:eastAsia="ru-RU"/>
              </w:rPr>
              <w:t>Lpk</w:t>
            </w:r>
            <w:proofErr w:type="spellEnd"/>
            <w:r w:rsidRPr="00D674D6">
              <w:rPr>
                <w:rFonts w:eastAsia="Times New Roman" w:cs="Times New Roman"/>
                <w:sz w:val="24"/>
                <w:szCs w:val="24"/>
                <w:lang w:eastAsia="ru-RU"/>
              </w:rPr>
              <w:t xml:space="preserve"> / </w:t>
            </w:r>
            <w:proofErr w:type="spellStart"/>
            <w:r w:rsidRPr="00D674D6">
              <w:rPr>
                <w:rFonts w:eastAsia="Times New Roman" w:cs="Times New Roman"/>
                <w:sz w:val="24"/>
                <w:szCs w:val="24"/>
                <w:lang w:eastAsia="ru-RU"/>
              </w:rPr>
              <w:t>Lo</w:t>
            </w:r>
            <w:proofErr w:type="spellEnd"/>
            <w:r w:rsidRPr="00D674D6">
              <w:rPr>
                <w:rFonts w:eastAsia="Times New Roman" w:cs="Times New Roman"/>
                <w:sz w:val="24"/>
                <w:szCs w:val="24"/>
                <w:lang w:eastAsia="ru-RU"/>
              </w:rPr>
              <w:t xml:space="preserve"> x 100%, где:</w:t>
            </w:r>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Lpk</w:t>
            </w:r>
            <w:proofErr w:type="spellEnd"/>
            <w:r w:rsidRPr="00D674D6">
              <w:rPr>
                <w:rFonts w:eastAsia="Times New Roman" w:cs="Times New Roman"/>
                <w:sz w:val="24"/>
                <w:szCs w:val="24"/>
                <w:lang w:eastAsia="ru-RU"/>
              </w:rPr>
              <w:t xml:space="preserve"> - протяженность построенных (реконструированных), капитально отремонтированных (отремонтированных) автомобильных дорог общего пользования местного значения на территории Темрюкского </w:t>
            </w:r>
            <w:r w:rsidRPr="00D674D6">
              <w:rPr>
                <w:rFonts w:eastAsia="Times New Roman" w:cs="Times New Roman"/>
                <w:sz w:val="24"/>
                <w:szCs w:val="24"/>
                <w:lang w:eastAsia="ru-RU"/>
              </w:rPr>
              <w:lastRenderedPageBreak/>
              <w:t>района (км);</w:t>
            </w:r>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Lo</w:t>
            </w:r>
            <w:proofErr w:type="spellEnd"/>
            <w:r w:rsidRPr="00D674D6">
              <w:rPr>
                <w:rFonts w:eastAsia="Times New Roman" w:cs="Times New Roman"/>
                <w:sz w:val="24"/>
                <w:szCs w:val="24"/>
                <w:lang w:eastAsia="ru-RU"/>
              </w:rPr>
              <w:t xml:space="preserve"> - суммарная протяженность автомобильных дорог общего пользования местного значения на территории Темрюкского района (км)</w:t>
            </w:r>
          </w:p>
        </w:tc>
        <w:tc>
          <w:tcPr>
            <w:tcW w:w="226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lastRenderedPageBreak/>
              <w:t>Lpk</w:t>
            </w:r>
            <w:proofErr w:type="spellEnd"/>
            <w:r w:rsidRPr="00D674D6">
              <w:rPr>
                <w:rFonts w:eastAsia="Times New Roman" w:cs="Times New Roman"/>
                <w:sz w:val="24"/>
                <w:szCs w:val="24"/>
                <w:lang w:eastAsia="ru-RU"/>
              </w:rPr>
              <w:t xml:space="preserve"> – акты о приемке выполненных работ по ремонту участка автомобильной дороги (КС-2);</w:t>
            </w:r>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Lo</w:t>
            </w:r>
            <w:proofErr w:type="spellEnd"/>
            <w:r w:rsidRPr="00D674D6">
              <w:rPr>
                <w:rFonts w:eastAsia="Times New Roman" w:cs="Times New Roman"/>
                <w:sz w:val="24"/>
                <w:szCs w:val="24"/>
                <w:lang w:eastAsia="ru-RU"/>
              </w:rPr>
              <w:t xml:space="preserve"> – реестр муниципальной собственности муниципального образования Темрюкский район, в отношении автомобильных </w:t>
            </w:r>
            <w:r w:rsidRPr="00D674D6">
              <w:rPr>
                <w:rFonts w:eastAsia="Times New Roman" w:cs="Times New Roman"/>
                <w:sz w:val="24"/>
                <w:szCs w:val="24"/>
                <w:lang w:eastAsia="ru-RU"/>
              </w:rPr>
              <w:lastRenderedPageBreak/>
              <w:t xml:space="preserve">дорог Темрюкского района </w:t>
            </w:r>
          </w:p>
        </w:tc>
        <w:tc>
          <w:tcPr>
            <w:tcW w:w="1701" w:type="dxa"/>
            <w:shd w:val="clear" w:color="auto" w:fill="auto"/>
          </w:tcPr>
          <w:p w:rsidR="00C952C5" w:rsidRPr="00D674D6" w:rsidRDefault="00C952C5" w:rsidP="00C952C5">
            <w:pPr>
              <w:widowControl w:val="0"/>
              <w:autoSpaceDE w:val="0"/>
              <w:autoSpaceDN w:val="0"/>
              <w:ind w:left="-110" w:firstLine="110"/>
              <w:jc w:val="center"/>
              <w:rPr>
                <w:rFonts w:eastAsia="Times New Roman" w:cs="Times New Roman"/>
                <w:sz w:val="24"/>
                <w:szCs w:val="24"/>
                <w:lang w:eastAsia="ru-RU"/>
              </w:rPr>
            </w:pPr>
            <w:r w:rsidRPr="00D674D6">
              <w:rPr>
                <w:rFonts w:eastAsia="Times New Roman" w:cs="Times New Roman"/>
                <w:sz w:val="24"/>
                <w:szCs w:val="24"/>
                <w:lang w:eastAsia="ru-RU"/>
              </w:rPr>
              <w:lastRenderedPageBreak/>
              <w:t>Управление жилищно-</w:t>
            </w:r>
            <w:proofErr w:type="spellStart"/>
            <w:r w:rsidRPr="00D674D6">
              <w:rPr>
                <w:rFonts w:eastAsia="Times New Roman" w:cs="Times New Roman"/>
                <w:sz w:val="24"/>
                <w:szCs w:val="24"/>
                <w:lang w:eastAsia="ru-RU"/>
              </w:rPr>
              <w:t>коммунально</w:t>
            </w:r>
            <w:proofErr w:type="spellEnd"/>
          </w:p>
          <w:p w:rsidR="00C952C5" w:rsidRPr="00D674D6" w:rsidRDefault="00C952C5" w:rsidP="00C952C5">
            <w:pPr>
              <w:widowControl w:val="0"/>
              <w:autoSpaceDE w:val="0"/>
              <w:autoSpaceDN w:val="0"/>
              <w:ind w:left="-110" w:firstLine="11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го</w:t>
            </w:r>
            <w:proofErr w:type="spellEnd"/>
            <w:r w:rsidRPr="00D674D6">
              <w:rPr>
                <w:rFonts w:eastAsia="Times New Roman" w:cs="Times New Roman"/>
                <w:sz w:val="24"/>
                <w:szCs w:val="24"/>
                <w:lang w:eastAsia="ru-RU"/>
              </w:rPr>
              <w:t xml:space="preserve"> хозяйства, охраны окружающей среды, транспорта, связи и дорожного хозяйства</w:t>
            </w:r>
          </w:p>
          <w:p w:rsidR="00C952C5" w:rsidRPr="00D674D6" w:rsidRDefault="00C952C5" w:rsidP="00C952C5">
            <w:pPr>
              <w:widowControl w:val="0"/>
              <w:autoSpaceDE w:val="0"/>
              <w:autoSpaceDN w:val="0"/>
              <w:ind w:left="-110" w:firstLine="110"/>
              <w:jc w:val="center"/>
              <w:rPr>
                <w:rFonts w:eastAsia="Times New Roman" w:cs="Times New Roman"/>
                <w:sz w:val="24"/>
                <w:szCs w:val="24"/>
                <w:lang w:eastAsia="ru-RU"/>
              </w:rPr>
            </w:pPr>
          </w:p>
        </w:tc>
        <w:tc>
          <w:tcPr>
            <w:tcW w:w="2126" w:type="dxa"/>
            <w:shd w:val="clear" w:color="auto" w:fill="auto"/>
          </w:tcPr>
          <w:p w:rsidR="00C952C5" w:rsidRPr="00D674D6" w:rsidRDefault="00C952C5" w:rsidP="00C952C5">
            <w:pPr>
              <w:widowControl w:val="0"/>
              <w:autoSpaceDE w:val="0"/>
              <w:autoSpaceDN w:val="0"/>
              <w:ind w:left="-84"/>
              <w:jc w:val="center"/>
              <w:rPr>
                <w:rFonts w:eastAsia="Times New Roman" w:cs="Times New Roman"/>
                <w:sz w:val="24"/>
                <w:szCs w:val="24"/>
                <w:lang w:eastAsia="ru-RU"/>
              </w:rPr>
            </w:pPr>
            <w:r w:rsidRPr="00D674D6">
              <w:rPr>
                <w:rFonts w:eastAsia="Times New Roman" w:cs="Times New Roman"/>
                <w:sz w:val="24"/>
                <w:szCs w:val="24"/>
                <w:lang w:eastAsia="ru-RU"/>
              </w:rPr>
              <w:t>За отчетный период, ежегодно до 10 числа, следующего за отчётным годом</w:t>
            </w:r>
          </w:p>
        </w:tc>
      </w:tr>
      <w:tr w:rsidR="00D674D6" w:rsidRPr="00D674D6" w:rsidTr="002C23C4">
        <w:tc>
          <w:tcPr>
            <w:tcW w:w="71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1.2</w:t>
            </w:r>
          </w:p>
        </w:tc>
        <w:tc>
          <w:tcPr>
            <w:tcW w:w="3003" w:type="dxa"/>
            <w:shd w:val="clear" w:color="auto" w:fill="auto"/>
          </w:tcPr>
          <w:p w:rsidR="00C952C5" w:rsidRPr="00D674D6" w:rsidRDefault="00C952C5" w:rsidP="00C952C5">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Доля протяженности автомобильных дорог общего пользования местного значения на территории Темрюкского района, соответствующих нормативным требованиям</w:t>
            </w:r>
          </w:p>
        </w:tc>
        <w:tc>
          <w:tcPr>
            <w:tcW w:w="848"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w:t>
            </w:r>
          </w:p>
        </w:tc>
        <w:tc>
          <w:tcPr>
            <w:tcW w:w="127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Увеличе</w:t>
            </w:r>
            <w:proofErr w:type="spellEnd"/>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ние</w:t>
            </w:r>
            <w:proofErr w:type="spellEnd"/>
            <w:r w:rsidRPr="00D674D6">
              <w:rPr>
                <w:rFonts w:eastAsia="Times New Roman" w:cs="Times New Roman"/>
                <w:sz w:val="24"/>
                <w:szCs w:val="24"/>
                <w:lang w:eastAsia="ru-RU"/>
              </w:rPr>
              <w:t xml:space="preserve"> значений</w:t>
            </w:r>
          </w:p>
        </w:tc>
        <w:tc>
          <w:tcPr>
            <w:tcW w:w="2949"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Рассчитывается по формуле:</w:t>
            </w:r>
          </w:p>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val="en-US" w:eastAsia="ru-RU"/>
              </w:rPr>
              <w:t>Cd</w:t>
            </w:r>
            <w:r w:rsidRPr="00D674D6">
              <w:rPr>
                <w:rFonts w:eastAsia="Times New Roman" w:cs="Times New Roman"/>
                <w:sz w:val="24"/>
                <w:szCs w:val="24"/>
                <w:lang w:eastAsia="ru-RU"/>
              </w:rPr>
              <w:t xml:space="preserve"> = </w:t>
            </w:r>
            <w:proofErr w:type="spellStart"/>
            <w:r w:rsidRPr="00D674D6">
              <w:rPr>
                <w:rFonts w:eastAsia="Times New Roman" w:cs="Times New Roman"/>
                <w:sz w:val="24"/>
                <w:szCs w:val="24"/>
                <w:lang w:val="en-US" w:eastAsia="ru-RU"/>
              </w:rPr>
              <w:t>Cp</w:t>
            </w:r>
            <w:proofErr w:type="spellEnd"/>
            <w:r w:rsidRPr="00D674D6">
              <w:rPr>
                <w:rFonts w:eastAsia="Times New Roman" w:cs="Times New Roman"/>
                <w:sz w:val="24"/>
                <w:szCs w:val="24"/>
                <w:lang w:eastAsia="ru-RU"/>
              </w:rPr>
              <w:t xml:space="preserve"> / </w:t>
            </w:r>
            <w:r w:rsidRPr="00D674D6">
              <w:rPr>
                <w:rFonts w:eastAsia="Times New Roman" w:cs="Times New Roman"/>
                <w:sz w:val="24"/>
                <w:szCs w:val="24"/>
                <w:lang w:val="en-US" w:eastAsia="ru-RU"/>
              </w:rPr>
              <w:t>Co</w:t>
            </w:r>
            <w:r w:rsidRPr="00D674D6">
              <w:rPr>
                <w:rFonts w:eastAsia="Times New Roman" w:cs="Times New Roman"/>
                <w:sz w:val="24"/>
                <w:szCs w:val="24"/>
                <w:lang w:eastAsia="ru-RU"/>
              </w:rPr>
              <w:t xml:space="preserve"> </w:t>
            </w:r>
            <w:r w:rsidRPr="00D674D6">
              <w:rPr>
                <w:rFonts w:eastAsia="Times New Roman" w:cs="Times New Roman"/>
                <w:sz w:val="24"/>
                <w:szCs w:val="24"/>
                <w:lang w:val="en-US" w:eastAsia="ru-RU"/>
              </w:rPr>
              <w:t>x</w:t>
            </w:r>
            <w:r w:rsidRPr="00D674D6">
              <w:rPr>
                <w:rFonts w:eastAsia="Times New Roman" w:cs="Times New Roman"/>
                <w:sz w:val="24"/>
                <w:szCs w:val="24"/>
                <w:lang w:eastAsia="ru-RU"/>
              </w:rPr>
              <w:t xml:space="preserve"> 100%, где:</w:t>
            </w:r>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Cp</w:t>
            </w:r>
            <w:proofErr w:type="spellEnd"/>
            <w:r w:rsidRPr="00D674D6">
              <w:rPr>
                <w:rFonts w:eastAsia="Times New Roman" w:cs="Times New Roman"/>
                <w:sz w:val="24"/>
                <w:szCs w:val="24"/>
                <w:lang w:eastAsia="ru-RU"/>
              </w:rPr>
              <w:t xml:space="preserve"> - протяженность автомобильных дорог общего пользования местного значения на территории Темрюкского района, соответствующих нормативным требованиям по состоянию покрытия (км);</w:t>
            </w:r>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Co</w:t>
            </w:r>
            <w:proofErr w:type="spellEnd"/>
            <w:r w:rsidRPr="00D674D6">
              <w:rPr>
                <w:rFonts w:eastAsia="Times New Roman" w:cs="Times New Roman"/>
                <w:sz w:val="24"/>
                <w:szCs w:val="24"/>
                <w:lang w:eastAsia="ru-RU"/>
              </w:rPr>
              <w:t xml:space="preserve"> - суммарная протяженность автомобильных дорог общего пользования местного значения на территории Темрюкского района (км)</w:t>
            </w:r>
          </w:p>
        </w:tc>
        <w:tc>
          <w:tcPr>
            <w:tcW w:w="226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Cp</w:t>
            </w:r>
            <w:proofErr w:type="spellEnd"/>
            <w:r w:rsidRPr="00D674D6">
              <w:rPr>
                <w:rFonts w:eastAsia="Times New Roman" w:cs="Times New Roman"/>
                <w:sz w:val="24"/>
                <w:szCs w:val="24"/>
                <w:lang w:eastAsia="ru-RU"/>
              </w:rPr>
              <w:t xml:space="preserve"> - годовые отчеты в отношении автомобильных дорог общего пользования местного значения на территории Темрюкского района</w:t>
            </w:r>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Сo</w:t>
            </w:r>
            <w:proofErr w:type="spellEnd"/>
            <w:r w:rsidRPr="00D674D6">
              <w:rPr>
                <w:rFonts w:eastAsia="Times New Roman" w:cs="Times New Roman"/>
                <w:sz w:val="24"/>
                <w:szCs w:val="24"/>
                <w:lang w:eastAsia="ru-RU"/>
              </w:rPr>
              <w:t xml:space="preserve"> – реестр муниципальной собственности муниципального образования Темрюкский район, в отношении автомобильных дорог Темрюкского района</w:t>
            </w:r>
          </w:p>
        </w:tc>
        <w:tc>
          <w:tcPr>
            <w:tcW w:w="1701" w:type="dxa"/>
            <w:shd w:val="clear" w:color="auto" w:fill="auto"/>
          </w:tcPr>
          <w:p w:rsidR="00C952C5" w:rsidRPr="00D674D6" w:rsidRDefault="00C952C5" w:rsidP="00C952C5">
            <w:pPr>
              <w:widowControl w:val="0"/>
              <w:autoSpaceDE w:val="0"/>
              <w:autoSpaceDN w:val="0"/>
              <w:ind w:left="-110"/>
              <w:jc w:val="center"/>
              <w:rPr>
                <w:rFonts w:eastAsia="Times New Roman" w:cs="Times New Roman"/>
                <w:sz w:val="24"/>
                <w:szCs w:val="24"/>
                <w:lang w:eastAsia="ru-RU"/>
              </w:rPr>
            </w:pPr>
            <w:r w:rsidRPr="00D674D6">
              <w:rPr>
                <w:rFonts w:eastAsia="Times New Roman" w:cs="Times New Roman"/>
                <w:sz w:val="24"/>
                <w:szCs w:val="24"/>
                <w:lang w:eastAsia="ru-RU"/>
              </w:rPr>
              <w:t>Управление жилищно-</w:t>
            </w:r>
            <w:proofErr w:type="spellStart"/>
            <w:r w:rsidRPr="00D674D6">
              <w:rPr>
                <w:rFonts w:eastAsia="Times New Roman" w:cs="Times New Roman"/>
                <w:sz w:val="24"/>
                <w:szCs w:val="24"/>
                <w:lang w:eastAsia="ru-RU"/>
              </w:rPr>
              <w:t>коммунально</w:t>
            </w:r>
            <w:proofErr w:type="spellEnd"/>
          </w:p>
          <w:p w:rsidR="00C952C5" w:rsidRPr="00D674D6" w:rsidRDefault="00C952C5" w:rsidP="00C952C5">
            <w:pPr>
              <w:widowControl w:val="0"/>
              <w:autoSpaceDE w:val="0"/>
              <w:autoSpaceDN w:val="0"/>
              <w:ind w:left="-11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го</w:t>
            </w:r>
            <w:proofErr w:type="spellEnd"/>
            <w:r w:rsidRPr="00D674D6">
              <w:rPr>
                <w:rFonts w:eastAsia="Times New Roman" w:cs="Times New Roman"/>
                <w:sz w:val="24"/>
                <w:szCs w:val="24"/>
                <w:lang w:eastAsia="ru-RU"/>
              </w:rPr>
              <w:t xml:space="preserve"> хозяйства, охраны окружающей среды, транспорта, связи и дорожного хозяйства</w:t>
            </w:r>
          </w:p>
          <w:p w:rsidR="00C952C5" w:rsidRPr="00D674D6" w:rsidRDefault="00C952C5" w:rsidP="00C952C5">
            <w:pPr>
              <w:widowControl w:val="0"/>
              <w:autoSpaceDE w:val="0"/>
              <w:autoSpaceDN w:val="0"/>
              <w:ind w:left="-110"/>
              <w:jc w:val="center"/>
              <w:rPr>
                <w:rFonts w:eastAsia="Times New Roman" w:cs="Times New Roman"/>
                <w:sz w:val="24"/>
                <w:szCs w:val="24"/>
                <w:lang w:eastAsia="ru-RU"/>
              </w:rPr>
            </w:pPr>
          </w:p>
        </w:tc>
        <w:tc>
          <w:tcPr>
            <w:tcW w:w="2126" w:type="dxa"/>
            <w:shd w:val="clear" w:color="auto" w:fill="auto"/>
          </w:tcPr>
          <w:p w:rsidR="00C952C5" w:rsidRPr="00D674D6" w:rsidRDefault="00C952C5" w:rsidP="00C952C5">
            <w:pPr>
              <w:widowControl w:val="0"/>
              <w:autoSpaceDE w:val="0"/>
              <w:autoSpaceDN w:val="0"/>
              <w:ind w:left="-84" w:right="-130"/>
              <w:jc w:val="center"/>
              <w:rPr>
                <w:rFonts w:eastAsia="Times New Roman" w:cs="Times New Roman"/>
                <w:sz w:val="24"/>
                <w:szCs w:val="24"/>
                <w:lang w:eastAsia="ru-RU"/>
              </w:rPr>
            </w:pPr>
            <w:r w:rsidRPr="00D674D6">
              <w:rPr>
                <w:rFonts w:eastAsia="Times New Roman" w:cs="Times New Roman"/>
                <w:sz w:val="24"/>
                <w:szCs w:val="24"/>
                <w:lang w:eastAsia="ru-RU"/>
              </w:rPr>
              <w:t>За отчетный период, ежегодно до 10 числа, следующего за отчётным годом</w:t>
            </w:r>
          </w:p>
        </w:tc>
      </w:tr>
      <w:tr w:rsidR="00D674D6" w:rsidRPr="00D674D6" w:rsidTr="002C23C4">
        <w:tc>
          <w:tcPr>
            <w:tcW w:w="71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2</w:t>
            </w:r>
          </w:p>
        </w:tc>
        <w:tc>
          <w:tcPr>
            <w:tcW w:w="14171" w:type="dxa"/>
            <w:gridSpan w:val="7"/>
            <w:shd w:val="clear" w:color="auto" w:fill="auto"/>
          </w:tcPr>
          <w:p w:rsidR="00C952C5" w:rsidRPr="00D674D6" w:rsidRDefault="00C952C5" w:rsidP="00C952C5">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Целевые показатели подпрограммы № 2</w:t>
            </w:r>
          </w:p>
        </w:tc>
      </w:tr>
      <w:tr w:rsidR="00D674D6" w:rsidRPr="00D674D6" w:rsidTr="002C23C4">
        <w:tc>
          <w:tcPr>
            <w:tcW w:w="71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2.1</w:t>
            </w:r>
          </w:p>
        </w:tc>
        <w:tc>
          <w:tcPr>
            <w:tcW w:w="3003" w:type="dxa"/>
            <w:shd w:val="clear" w:color="auto" w:fill="auto"/>
          </w:tcPr>
          <w:p w:rsidR="00C952C5" w:rsidRPr="00D674D6" w:rsidRDefault="00C952C5" w:rsidP="00C952C5">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 xml:space="preserve">Доля обучающихся, охваченных профилактическими мероприятиями, от общего </w:t>
            </w:r>
            <w:r w:rsidRPr="00D674D6">
              <w:rPr>
                <w:rFonts w:eastAsia="Times New Roman" w:cs="Times New Roman"/>
                <w:sz w:val="24"/>
                <w:szCs w:val="24"/>
                <w:lang w:eastAsia="ru-RU"/>
              </w:rPr>
              <w:lastRenderedPageBreak/>
              <w:t>числа обучающихся</w:t>
            </w:r>
          </w:p>
        </w:tc>
        <w:tc>
          <w:tcPr>
            <w:tcW w:w="848"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w:t>
            </w:r>
          </w:p>
        </w:tc>
        <w:tc>
          <w:tcPr>
            <w:tcW w:w="127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Увеличе</w:t>
            </w:r>
            <w:proofErr w:type="spellEnd"/>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ние</w:t>
            </w:r>
            <w:proofErr w:type="spellEnd"/>
            <w:r w:rsidRPr="00D674D6">
              <w:rPr>
                <w:rFonts w:eastAsia="Times New Roman" w:cs="Times New Roman"/>
                <w:sz w:val="24"/>
                <w:szCs w:val="24"/>
                <w:lang w:eastAsia="ru-RU"/>
              </w:rPr>
              <w:t xml:space="preserve"> значений</w:t>
            </w:r>
          </w:p>
        </w:tc>
        <w:tc>
          <w:tcPr>
            <w:tcW w:w="2949"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Рассчитывается по формуле:</w:t>
            </w:r>
          </w:p>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val="en-US" w:eastAsia="ru-RU"/>
              </w:rPr>
              <w:t>N</w:t>
            </w:r>
            <w:r w:rsidRPr="00D674D6">
              <w:rPr>
                <w:rFonts w:eastAsia="Times New Roman" w:cs="Times New Roman"/>
                <w:sz w:val="24"/>
                <w:szCs w:val="24"/>
                <w:lang w:eastAsia="ru-RU"/>
              </w:rPr>
              <w:t xml:space="preserve"> = </w:t>
            </w:r>
            <w:r w:rsidRPr="00D674D6">
              <w:rPr>
                <w:rFonts w:eastAsia="Times New Roman" w:cs="Times New Roman"/>
                <w:sz w:val="24"/>
                <w:szCs w:val="24"/>
                <w:lang w:val="en-US" w:eastAsia="ru-RU"/>
              </w:rPr>
              <w:t>A</w:t>
            </w:r>
            <w:r w:rsidRPr="00D674D6">
              <w:rPr>
                <w:rFonts w:eastAsia="Times New Roman" w:cs="Times New Roman"/>
                <w:sz w:val="24"/>
                <w:szCs w:val="24"/>
                <w:lang w:eastAsia="ru-RU"/>
              </w:rPr>
              <w:t xml:space="preserve"> / </w:t>
            </w:r>
            <w:r w:rsidRPr="00D674D6">
              <w:rPr>
                <w:rFonts w:eastAsia="Times New Roman" w:cs="Times New Roman"/>
                <w:sz w:val="24"/>
                <w:szCs w:val="24"/>
                <w:lang w:val="en-US" w:eastAsia="ru-RU"/>
              </w:rPr>
              <w:t>B</w:t>
            </w:r>
            <w:r w:rsidRPr="00D674D6">
              <w:rPr>
                <w:rFonts w:eastAsia="Times New Roman" w:cs="Times New Roman"/>
                <w:sz w:val="24"/>
                <w:szCs w:val="24"/>
                <w:lang w:eastAsia="ru-RU"/>
              </w:rPr>
              <w:t xml:space="preserve"> х 100%, где:</w:t>
            </w:r>
          </w:p>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 xml:space="preserve">А – количество </w:t>
            </w:r>
            <w:r w:rsidRPr="00D674D6">
              <w:rPr>
                <w:rFonts w:eastAsia="Times New Roman" w:cs="Times New Roman"/>
                <w:sz w:val="24"/>
                <w:szCs w:val="24"/>
                <w:lang w:eastAsia="ru-RU"/>
              </w:rPr>
              <w:lastRenderedPageBreak/>
              <w:t>обучающихся, охваченных мероприятиями по профилактике детского дорожно-транспортного травматизма (чел.);</w:t>
            </w:r>
          </w:p>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val="en-US" w:eastAsia="ru-RU"/>
              </w:rPr>
              <w:t>B</w:t>
            </w:r>
            <w:r w:rsidRPr="00D674D6">
              <w:rPr>
                <w:rFonts w:eastAsia="Times New Roman" w:cs="Times New Roman"/>
                <w:sz w:val="24"/>
                <w:szCs w:val="24"/>
                <w:lang w:eastAsia="ru-RU"/>
              </w:rPr>
              <w:t xml:space="preserve"> - общее количество обучающихся (чел.)</w:t>
            </w:r>
          </w:p>
        </w:tc>
        <w:tc>
          <w:tcPr>
            <w:tcW w:w="226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 xml:space="preserve">Отчет по профилактике детского дорожно-транспортного </w:t>
            </w:r>
            <w:r w:rsidRPr="00D674D6">
              <w:rPr>
                <w:rFonts w:eastAsia="Times New Roman" w:cs="Times New Roman"/>
                <w:sz w:val="24"/>
                <w:szCs w:val="24"/>
                <w:lang w:eastAsia="ru-RU"/>
              </w:rPr>
              <w:lastRenderedPageBreak/>
              <w:t>травматизма</w:t>
            </w:r>
          </w:p>
        </w:tc>
        <w:tc>
          <w:tcPr>
            <w:tcW w:w="1701" w:type="dxa"/>
            <w:shd w:val="clear" w:color="auto" w:fill="auto"/>
          </w:tcPr>
          <w:p w:rsidR="00C952C5" w:rsidRPr="00D674D6" w:rsidRDefault="00C952C5" w:rsidP="00C952C5">
            <w:pPr>
              <w:widowControl w:val="0"/>
              <w:autoSpaceDE w:val="0"/>
              <w:autoSpaceDN w:val="0"/>
              <w:ind w:left="-110"/>
              <w:jc w:val="center"/>
              <w:rPr>
                <w:rFonts w:eastAsia="Times New Roman" w:cs="Times New Roman"/>
                <w:sz w:val="24"/>
                <w:szCs w:val="24"/>
                <w:lang w:eastAsia="ru-RU"/>
              </w:rPr>
            </w:pPr>
            <w:r w:rsidRPr="00D674D6">
              <w:rPr>
                <w:rFonts w:eastAsia="Times New Roman" w:cs="Times New Roman"/>
                <w:sz w:val="24"/>
                <w:szCs w:val="24"/>
                <w:lang w:eastAsia="ru-RU"/>
              </w:rPr>
              <w:lastRenderedPageBreak/>
              <w:t>Управление образованием</w:t>
            </w:r>
          </w:p>
        </w:tc>
        <w:tc>
          <w:tcPr>
            <w:tcW w:w="2126" w:type="dxa"/>
            <w:shd w:val="clear" w:color="auto" w:fill="auto"/>
          </w:tcPr>
          <w:p w:rsidR="00C952C5" w:rsidRPr="00D674D6" w:rsidRDefault="00C952C5" w:rsidP="00C952C5">
            <w:pPr>
              <w:widowControl w:val="0"/>
              <w:autoSpaceDE w:val="0"/>
              <w:autoSpaceDN w:val="0"/>
              <w:ind w:left="-84" w:right="-130"/>
              <w:jc w:val="center"/>
              <w:rPr>
                <w:rFonts w:eastAsia="Times New Roman" w:cs="Times New Roman"/>
                <w:sz w:val="24"/>
                <w:szCs w:val="24"/>
                <w:lang w:eastAsia="ru-RU"/>
              </w:rPr>
            </w:pPr>
            <w:r w:rsidRPr="00D674D6">
              <w:rPr>
                <w:rFonts w:eastAsia="Times New Roman" w:cs="Times New Roman"/>
                <w:sz w:val="24"/>
                <w:szCs w:val="24"/>
                <w:lang w:eastAsia="ru-RU"/>
              </w:rPr>
              <w:t xml:space="preserve">За отчетный период, ежеквартально не позднее 10 числа месяца, следующего </w:t>
            </w:r>
            <w:r w:rsidRPr="00D674D6">
              <w:rPr>
                <w:rFonts w:eastAsia="Times New Roman" w:cs="Times New Roman"/>
                <w:sz w:val="24"/>
                <w:szCs w:val="24"/>
                <w:lang w:eastAsia="ru-RU"/>
              </w:rPr>
              <w:lastRenderedPageBreak/>
              <w:t>за отчётным кварталом</w:t>
            </w:r>
          </w:p>
        </w:tc>
      </w:tr>
      <w:tr w:rsidR="00D674D6" w:rsidRPr="00D674D6" w:rsidTr="002C23C4">
        <w:tc>
          <w:tcPr>
            <w:tcW w:w="71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2.2</w:t>
            </w:r>
          </w:p>
        </w:tc>
        <w:tc>
          <w:tcPr>
            <w:tcW w:w="3003" w:type="dxa"/>
            <w:shd w:val="clear" w:color="auto" w:fill="auto"/>
          </w:tcPr>
          <w:p w:rsidR="00C952C5" w:rsidRPr="00D674D6" w:rsidRDefault="00C952C5" w:rsidP="00C952C5">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Проведение обучающих мероприятий</w:t>
            </w:r>
          </w:p>
        </w:tc>
        <w:tc>
          <w:tcPr>
            <w:tcW w:w="848"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ед.</w:t>
            </w:r>
          </w:p>
        </w:tc>
        <w:tc>
          <w:tcPr>
            <w:tcW w:w="127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Увеличе</w:t>
            </w:r>
            <w:proofErr w:type="spellEnd"/>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ние</w:t>
            </w:r>
            <w:proofErr w:type="spellEnd"/>
            <w:r w:rsidRPr="00D674D6">
              <w:rPr>
                <w:rFonts w:eastAsia="Times New Roman" w:cs="Times New Roman"/>
                <w:sz w:val="24"/>
                <w:szCs w:val="24"/>
                <w:lang w:eastAsia="ru-RU"/>
              </w:rPr>
              <w:t xml:space="preserve"> значений</w:t>
            </w:r>
          </w:p>
        </w:tc>
        <w:tc>
          <w:tcPr>
            <w:tcW w:w="2949"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Суммарное значение показателя по количеству проведённых мероприятий</w:t>
            </w:r>
          </w:p>
        </w:tc>
        <w:tc>
          <w:tcPr>
            <w:tcW w:w="226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Отчет по профилактике детского дорожно-транспортного травматизма</w:t>
            </w:r>
          </w:p>
        </w:tc>
        <w:tc>
          <w:tcPr>
            <w:tcW w:w="1701" w:type="dxa"/>
            <w:shd w:val="clear" w:color="auto" w:fill="auto"/>
          </w:tcPr>
          <w:p w:rsidR="00C952C5" w:rsidRPr="00D674D6" w:rsidRDefault="00C952C5" w:rsidP="00C952C5">
            <w:pPr>
              <w:widowControl w:val="0"/>
              <w:autoSpaceDE w:val="0"/>
              <w:autoSpaceDN w:val="0"/>
              <w:ind w:left="-110" w:firstLine="110"/>
              <w:jc w:val="center"/>
              <w:rPr>
                <w:rFonts w:eastAsia="Times New Roman" w:cs="Times New Roman"/>
                <w:sz w:val="24"/>
                <w:szCs w:val="24"/>
                <w:lang w:eastAsia="ru-RU"/>
              </w:rPr>
            </w:pPr>
            <w:r w:rsidRPr="00D674D6">
              <w:rPr>
                <w:rFonts w:eastAsia="Times New Roman" w:cs="Times New Roman"/>
                <w:sz w:val="24"/>
                <w:szCs w:val="24"/>
                <w:lang w:eastAsia="ru-RU"/>
              </w:rPr>
              <w:t>Управление образованием</w:t>
            </w:r>
          </w:p>
        </w:tc>
        <w:tc>
          <w:tcPr>
            <w:tcW w:w="2126" w:type="dxa"/>
            <w:shd w:val="clear" w:color="auto" w:fill="auto"/>
          </w:tcPr>
          <w:p w:rsidR="00C952C5" w:rsidRPr="00D674D6" w:rsidRDefault="00C952C5" w:rsidP="00C952C5">
            <w:pPr>
              <w:widowControl w:val="0"/>
              <w:autoSpaceDE w:val="0"/>
              <w:autoSpaceDN w:val="0"/>
              <w:ind w:left="-84" w:right="-130"/>
              <w:jc w:val="center"/>
              <w:rPr>
                <w:rFonts w:eastAsia="Times New Roman" w:cs="Times New Roman"/>
                <w:sz w:val="24"/>
                <w:szCs w:val="24"/>
                <w:lang w:eastAsia="ru-RU"/>
              </w:rPr>
            </w:pPr>
            <w:r w:rsidRPr="00D674D6">
              <w:rPr>
                <w:rFonts w:eastAsia="Times New Roman" w:cs="Times New Roman"/>
                <w:sz w:val="24"/>
                <w:szCs w:val="24"/>
                <w:lang w:eastAsia="ru-RU"/>
              </w:rPr>
              <w:t>За отчетный период, ежеквартально не позднее 10 числа месяца, следующего за отчётным кварталом</w:t>
            </w:r>
          </w:p>
        </w:tc>
      </w:tr>
      <w:tr w:rsidR="00A6526C" w:rsidRPr="00A6526C" w:rsidTr="002C23C4">
        <w:tc>
          <w:tcPr>
            <w:tcW w:w="713" w:type="dxa"/>
            <w:shd w:val="clear" w:color="auto" w:fill="auto"/>
          </w:tcPr>
          <w:p w:rsidR="00A6526C" w:rsidRPr="00A6526C" w:rsidRDefault="00A6526C" w:rsidP="00A6526C">
            <w:pPr>
              <w:widowControl w:val="0"/>
              <w:autoSpaceDE w:val="0"/>
              <w:autoSpaceDN w:val="0"/>
              <w:jc w:val="center"/>
              <w:rPr>
                <w:sz w:val="24"/>
                <w:szCs w:val="24"/>
              </w:rPr>
            </w:pPr>
            <w:r w:rsidRPr="00A6526C">
              <w:rPr>
                <w:sz w:val="24"/>
                <w:szCs w:val="24"/>
              </w:rPr>
              <w:t>2.3</w:t>
            </w:r>
          </w:p>
        </w:tc>
        <w:tc>
          <w:tcPr>
            <w:tcW w:w="3003" w:type="dxa"/>
            <w:shd w:val="clear" w:color="auto" w:fill="auto"/>
          </w:tcPr>
          <w:p w:rsidR="00A6526C" w:rsidRPr="00A6526C" w:rsidRDefault="00A6526C" w:rsidP="00A6526C">
            <w:pPr>
              <w:widowControl w:val="0"/>
              <w:autoSpaceDE w:val="0"/>
              <w:autoSpaceDN w:val="0"/>
              <w:rPr>
                <w:sz w:val="24"/>
                <w:szCs w:val="24"/>
              </w:rPr>
            </w:pPr>
            <w:r w:rsidRPr="00A6526C">
              <w:rPr>
                <w:sz w:val="24"/>
                <w:szCs w:val="24"/>
              </w:rPr>
              <w:t>Приобретение карт маршрута регулярных перевозок на территории Темрюкского района</w:t>
            </w:r>
          </w:p>
        </w:tc>
        <w:tc>
          <w:tcPr>
            <w:tcW w:w="848" w:type="dxa"/>
            <w:shd w:val="clear" w:color="auto" w:fill="auto"/>
          </w:tcPr>
          <w:p w:rsidR="00A6526C" w:rsidRPr="00A6526C" w:rsidRDefault="00A6526C" w:rsidP="00A6526C">
            <w:pPr>
              <w:widowControl w:val="0"/>
              <w:autoSpaceDE w:val="0"/>
              <w:autoSpaceDN w:val="0"/>
              <w:jc w:val="center"/>
              <w:rPr>
                <w:sz w:val="24"/>
                <w:szCs w:val="24"/>
              </w:rPr>
            </w:pPr>
            <w:r w:rsidRPr="00A6526C">
              <w:rPr>
                <w:sz w:val="24"/>
                <w:szCs w:val="24"/>
              </w:rPr>
              <w:t>ед.</w:t>
            </w:r>
          </w:p>
        </w:tc>
        <w:tc>
          <w:tcPr>
            <w:tcW w:w="1277" w:type="dxa"/>
            <w:shd w:val="clear" w:color="auto" w:fill="auto"/>
          </w:tcPr>
          <w:p w:rsidR="00A6526C" w:rsidRPr="00A6526C" w:rsidRDefault="00A6526C" w:rsidP="00A6526C">
            <w:pPr>
              <w:widowControl w:val="0"/>
              <w:autoSpaceDE w:val="0"/>
              <w:autoSpaceDN w:val="0"/>
              <w:jc w:val="center"/>
              <w:rPr>
                <w:sz w:val="24"/>
                <w:szCs w:val="24"/>
              </w:rPr>
            </w:pPr>
            <w:proofErr w:type="spellStart"/>
            <w:r w:rsidRPr="00A6526C">
              <w:rPr>
                <w:sz w:val="24"/>
                <w:szCs w:val="24"/>
              </w:rPr>
              <w:t>Увеличе</w:t>
            </w:r>
            <w:proofErr w:type="spellEnd"/>
          </w:p>
          <w:p w:rsidR="00A6526C" w:rsidRPr="00A6526C" w:rsidRDefault="00A6526C" w:rsidP="00A6526C">
            <w:pPr>
              <w:widowControl w:val="0"/>
              <w:autoSpaceDE w:val="0"/>
              <w:autoSpaceDN w:val="0"/>
              <w:jc w:val="center"/>
              <w:rPr>
                <w:sz w:val="24"/>
                <w:szCs w:val="24"/>
              </w:rPr>
            </w:pPr>
            <w:proofErr w:type="spellStart"/>
            <w:r w:rsidRPr="00A6526C">
              <w:rPr>
                <w:sz w:val="24"/>
                <w:szCs w:val="24"/>
              </w:rPr>
              <w:t>ние</w:t>
            </w:r>
            <w:proofErr w:type="spellEnd"/>
            <w:r w:rsidRPr="00A6526C">
              <w:rPr>
                <w:sz w:val="24"/>
                <w:szCs w:val="24"/>
              </w:rPr>
              <w:t xml:space="preserve"> значений</w:t>
            </w:r>
          </w:p>
        </w:tc>
        <w:tc>
          <w:tcPr>
            <w:tcW w:w="2949" w:type="dxa"/>
            <w:shd w:val="clear" w:color="auto" w:fill="auto"/>
          </w:tcPr>
          <w:p w:rsidR="00A6526C" w:rsidRPr="00A6526C" w:rsidRDefault="00A6526C" w:rsidP="00A6526C">
            <w:pPr>
              <w:jc w:val="center"/>
              <w:rPr>
                <w:sz w:val="24"/>
                <w:szCs w:val="24"/>
              </w:rPr>
            </w:pPr>
            <w:r w:rsidRPr="00A6526C">
              <w:rPr>
                <w:sz w:val="24"/>
                <w:szCs w:val="24"/>
              </w:rPr>
              <w:t>Суммарное значение показателя по количеству приобретенных и выданных карт маршрутов</w:t>
            </w:r>
            <w:r w:rsidRPr="00A6526C">
              <w:t xml:space="preserve"> </w:t>
            </w:r>
            <w:r w:rsidRPr="00A6526C">
              <w:rPr>
                <w:sz w:val="24"/>
                <w:szCs w:val="24"/>
              </w:rPr>
              <w:t>регулярных перевозок на территории Темрюкского района</w:t>
            </w:r>
          </w:p>
        </w:tc>
        <w:tc>
          <w:tcPr>
            <w:tcW w:w="2267" w:type="dxa"/>
            <w:shd w:val="clear" w:color="auto" w:fill="auto"/>
          </w:tcPr>
          <w:p w:rsidR="00A6526C" w:rsidRPr="00A6526C" w:rsidRDefault="00A6526C" w:rsidP="00A6526C">
            <w:pPr>
              <w:widowControl w:val="0"/>
              <w:autoSpaceDE w:val="0"/>
              <w:autoSpaceDN w:val="0"/>
              <w:jc w:val="center"/>
              <w:rPr>
                <w:sz w:val="24"/>
                <w:szCs w:val="24"/>
              </w:rPr>
            </w:pPr>
            <w:r w:rsidRPr="00A6526C">
              <w:rPr>
                <w:sz w:val="24"/>
                <w:szCs w:val="24"/>
              </w:rPr>
              <w:t>Журнал регистрации выдачи, учета бланков свидетельств об осуществлении перевозок по маршруту регулярных перевозок на территории Темрюкского района</w:t>
            </w:r>
          </w:p>
        </w:tc>
        <w:tc>
          <w:tcPr>
            <w:tcW w:w="1701" w:type="dxa"/>
            <w:shd w:val="clear" w:color="auto" w:fill="auto"/>
          </w:tcPr>
          <w:p w:rsidR="00A6526C" w:rsidRPr="00A6526C" w:rsidRDefault="00A6526C" w:rsidP="00A6526C">
            <w:pPr>
              <w:widowControl w:val="0"/>
              <w:autoSpaceDE w:val="0"/>
              <w:autoSpaceDN w:val="0"/>
              <w:ind w:left="-110" w:firstLine="110"/>
              <w:jc w:val="center"/>
              <w:rPr>
                <w:sz w:val="24"/>
                <w:szCs w:val="24"/>
              </w:rPr>
            </w:pPr>
            <w:r w:rsidRPr="00A6526C">
              <w:rPr>
                <w:sz w:val="24"/>
                <w:szCs w:val="24"/>
              </w:rPr>
              <w:t>Управление жилищно-</w:t>
            </w:r>
            <w:proofErr w:type="spellStart"/>
            <w:r w:rsidRPr="00A6526C">
              <w:rPr>
                <w:sz w:val="24"/>
                <w:szCs w:val="24"/>
              </w:rPr>
              <w:t>коммунально</w:t>
            </w:r>
            <w:proofErr w:type="spellEnd"/>
          </w:p>
          <w:p w:rsidR="00A6526C" w:rsidRPr="00A6526C" w:rsidRDefault="00A6526C" w:rsidP="00A6526C">
            <w:pPr>
              <w:widowControl w:val="0"/>
              <w:autoSpaceDE w:val="0"/>
              <w:autoSpaceDN w:val="0"/>
              <w:ind w:left="-110" w:firstLine="110"/>
              <w:jc w:val="center"/>
              <w:rPr>
                <w:sz w:val="24"/>
                <w:szCs w:val="24"/>
              </w:rPr>
            </w:pPr>
            <w:proofErr w:type="spellStart"/>
            <w:r w:rsidRPr="00A6526C">
              <w:rPr>
                <w:sz w:val="24"/>
                <w:szCs w:val="24"/>
              </w:rPr>
              <w:t>го</w:t>
            </w:r>
            <w:proofErr w:type="spellEnd"/>
            <w:r w:rsidRPr="00A6526C">
              <w:rPr>
                <w:sz w:val="24"/>
                <w:szCs w:val="24"/>
              </w:rPr>
              <w:t xml:space="preserve"> хозяйства, охраны окружающей среды, транспорта, связи и дорожного хозяйства</w:t>
            </w:r>
          </w:p>
        </w:tc>
        <w:tc>
          <w:tcPr>
            <w:tcW w:w="2126" w:type="dxa"/>
            <w:shd w:val="clear" w:color="auto" w:fill="auto"/>
          </w:tcPr>
          <w:p w:rsidR="00A6526C" w:rsidRPr="00A6526C" w:rsidRDefault="00A6526C" w:rsidP="00A6526C">
            <w:pPr>
              <w:widowControl w:val="0"/>
              <w:autoSpaceDE w:val="0"/>
              <w:autoSpaceDN w:val="0"/>
              <w:ind w:left="-84" w:right="-130"/>
              <w:jc w:val="center"/>
              <w:rPr>
                <w:sz w:val="24"/>
                <w:szCs w:val="24"/>
              </w:rPr>
            </w:pPr>
            <w:r w:rsidRPr="00A6526C">
              <w:rPr>
                <w:sz w:val="24"/>
                <w:szCs w:val="24"/>
              </w:rPr>
              <w:t>За отчетный период, ежеквартально не позднее 10 числа месяца, следующего за отчётным кварталом</w:t>
            </w:r>
          </w:p>
        </w:tc>
      </w:tr>
      <w:tr w:rsidR="00A6526C" w:rsidRPr="00A6526C" w:rsidTr="002C23C4">
        <w:tc>
          <w:tcPr>
            <w:tcW w:w="713" w:type="dxa"/>
            <w:shd w:val="clear" w:color="auto" w:fill="auto"/>
          </w:tcPr>
          <w:p w:rsidR="00A6526C" w:rsidRPr="00A6526C" w:rsidRDefault="00A6526C" w:rsidP="00A6526C">
            <w:pPr>
              <w:widowControl w:val="0"/>
              <w:autoSpaceDE w:val="0"/>
              <w:autoSpaceDN w:val="0"/>
              <w:jc w:val="center"/>
              <w:rPr>
                <w:sz w:val="24"/>
                <w:szCs w:val="24"/>
              </w:rPr>
            </w:pPr>
            <w:r w:rsidRPr="00A6526C">
              <w:rPr>
                <w:sz w:val="24"/>
                <w:szCs w:val="24"/>
              </w:rPr>
              <w:t>2.4</w:t>
            </w:r>
          </w:p>
        </w:tc>
        <w:tc>
          <w:tcPr>
            <w:tcW w:w="3003" w:type="dxa"/>
            <w:shd w:val="clear" w:color="auto" w:fill="auto"/>
          </w:tcPr>
          <w:p w:rsidR="00A6526C" w:rsidRPr="00A6526C" w:rsidRDefault="00A6526C" w:rsidP="00A6526C">
            <w:pPr>
              <w:widowControl w:val="0"/>
              <w:autoSpaceDE w:val="0"/>
              <w:autoSpaceDN w:val="0"/>
              <w:rPr>
                <w:sz w:val="24"/>
                <w:szCs w:val="24"/>
              </w:rPr>
            </w:pPr>
            <w:r w:rsidRPr="00A6526C">
              <w:rPr>
                <w:sz w:val="24"/>
                <w:szCs w:val="24"/>
              </w:rPr>
              <w:t>Приобретение свидетельств об осуществлении перевозок по маршруту регулярных перевозок на территории Темрюкского района</w:t>
            </w:r>
          </w:p>
        </w:tc>
        <w:tc>
          <w:tcPr>
            <w:tcW w:w="848" w:type="dxa"/>
            <w:shd w:val="clear" w:color="auto" w:fill="auto"/>
          </w:tcPr>
          <w:p w:rsidR="00A6526C" w:rsidRPr="00A6526C" w:rsidRDefault="00A6526C" w:rsidP="00A6526C">
            <w:pPr>
              <w:widowControl w:val="0"/>
              <w:autoSpaceDE w:val="0"/>
              <w:autoSpaceDN w:val="0"/>
              <w:jc w:val="center"/>
              <w:rPr>
                <w:sz w:val="24"/>
                <w:szCs w:val="24"/>
              </w:rPr>
            </w:pPr>
            <w:r w:rsidRPr="00A6526C">
              <w:rPr>
                <w:sz w:val="24"/>
                <w:szCs w:val="24"/>
              </w:rPr>
              <w:t>ед.</w:t>
            </w:r>
          </w:p>
        </w:tc>
        <w:tc>
          <w:tcPr>
            <w:tcW w:w="1277" w:type="dxa"/>
            <w:shd w:val="clear" w:color="auto" w:fill="auto"/>
          </w:tcPr>
          <w:p w:rsidR="00A6526C" w:rsidRPr="00A6526C" w:rsidRDefault="00A6526C" w:rsidP="00A6526C">
            <w:pPr>
              <w:widowControl w:val="0"/>
              <w:autoSpaceDE w:val="0"/>
              <w:autoSpaceDN w:val="0"/>
              <w:jc w:val="center"/>
              <w:rPr>
                <w:sz w:val="24"/>
                <w:szCs w:val="24"/>
              </w:rPr>
            </w:pPr>
            <w:proofErr w:type="spellStart"/>
            <w:r w:rsidRPr="00A6526C">
              <w:rPr>
                <w:sz w:val="24"/>
                <w:szCs w:val="24"/>
              </w:rPr>
              <w:t>Увеличе</w:t>
            </w:r>
            <w:proofErr w:type="spellEnd"/>
          </w:p>
          <w:p w:rsidR="00A6526C" w:rsidRPr="00A6526C" w:rsidRDefault="00A6526C" w:rsidP="00A6526C">
            <w:pPr>
              <w:widowControl w:val="0"/>
              <w:autoSpaceDE w:val="0"/>
              <w:autoSpaceDN w:val="0"/>
              <w:jc w:val="center"/>
              <w:rPr>
                <w:sz w:val="24"/>
                <w:szCs w:val="24"/>
              </w:rPr>
            </w:pPr>
            <w:proofErr w:type="spellStart"/>
            <w:r w:rsidRPr="00A6526C">
              <w:rPr>
                <w:sz w:val="24"/>
                <w:szCs w:val="24"/>
              </w:rPr>
              <w:t>ние</w:t>
            </w:r>
            <w:proofErr w:type="spellEnd"/>
            <w:r w:rsidRPr="00A6526C">
              <w:rPr>
                <w:sz w:val="24"/>
                <w:szCs w:val="24"/>
              </w:rPr>
              <w:t xml:space="preserve"> значений</w:t>
            </w:r>
          </w:p>
        </w:tc>
        <w:tc>
          <w:tcPr>
            <w:tcW w:w="2949" w:type="dxa"/>
            <w:shd w:val="clear" w:color="auto" w:fill="auto"/>
          </w:tcPr>
          <w:p w:rsidR="00A6526C" w:rsidRPr="00A6526C" w:rsidRDefault="00A6526C" w:rsidP="00A6526C">
            <w:pPr>
              <w:jc w:val="center"/>
              <w:rPr>
                <w:sz w:val="24"/>
                <w:szCs w:val="24"/>
              </w:rPr>
            </w:pPr>
            <w:r w:rsidRPr="00A6526C">
              <w:rPr>
                <w:sz w:val="24"/>
                <w:szCs w:val="24"/>
              </w:rPr>
              <w:t xml:space="preserve">Суммарное значение показателя по количеству приобретенных свидетельств об осуществлении перевозок по маршрутам </w:t>
            </w:r>
            <w:r w:rsidRPr="00A6526C">
              <w:rPr>
                <w:sz w:val="24"/>
                <w:szCs w:val="24"/>
              </w:rPr>
              <w:lastRenderedPageBreak/>
              <w:t xml:space="preserve">регулярного сообщения на территории Темрюкского района </w:t>
            </w:r>
          </w:p>
        </w:tc>
        <w:tc>
          <w:tcPr>
            <w:tcW w:w="2267" w:type="dxa"/>
            <w:shd w:val="clear" w:color="auto" w:fill="auto"/>
          </w:tcPr>
          <w:p w:rsidR="00A6526C" w:rsidRPr="00A6526C" w:rsidRDefault="00A6526C" w:rsidP="00A6526C">
            <w:pPr>
              <w:widowControl w:val="0"/>
              <w:autoSpaceDE w:val="0"/>
              <w:autoSpaceDN w:val="0"/>
              <w:jc w:val="center"/>
              <w:rPr>
                <w:sz w:val="24"/>
                <w:szCs w:val="24"/>
              </w:rPr>
            </w:pPr>
            <w:r w:rsidRPr="00A6526C">
              <w:rPr>
                <w:sz w:val="24"/>
                <w:szCs w:val="24"/>
              </w:rPr>
              <w:lastRenderedPageBreak/>
              <w:t xml:space="preserve">Журнал регистрации выдачи, учета бланков свидетельств об осуществлении </w:t>
            </w:r>
            <w:r w:rsidRPr="00A6526C">
              <w:rPr>
                <w:sz w:val="24"/>
                <w:szCs w:val="24"/>
              </w:rPr>
              <w:lastRenderedPageBreak/>
              <w:t>перевозок по маршруту регулярных перевозок на территории Темрюкского района</w:t>
            </w:r>
          </w:p>
        </w:tc>
        <w:tc>
          <w:tcPr>
            <w:tcW w:w="1701" w:type="dxa"/>
            <w:shd w:val="clear" w:color="auto" w:fill="auto"/>
          </w:tcPr>
          <w:p w:rsidR="00A6526C" w:rsidRPr="00A6526C" w:rsidRDefault="00A6526C" w:rsidP="00A6526C">
            <w:pPr>
              <w:widowControl w:val="0"/>
              <w:autoSpaceDE w:val="0"/>
              <w:autoSpaceDN w:val="0"/>
              <w:ind w:left="-110" w:firstLine="110"/>
              <w:jc w:val="center"/>
              <w:rPr>
                <w:sz w:val="24"/>
                <w:szCs w:val="24"/>
              </w:rPr>
            </w:pPr>
            <w:r w:rsidRPr="00A6526C">
              <w:rPr>
                <w:sz w:val="24"/>
                <w:szCs w:val="24"/>
              </w:rPr>
              <w:lastRenderedPageBreak/>
              <w:t>Управление жилищно-</w:t>
            </w:r>
            <w:proofErr w:type="spellStart"/>
            <w:r w:rsidRPr="00A6526C">
              <w:rPr>
                <w:sz w:val="24"/>
                <w:szCs w:val="24"/>
              </w:rPr>
              <w:t>коммунально</w:t>
            </w:r>
            <w:proofErr w:type="spellEnd"/>
          </w:p>
          <w:p w:rsidR="00A6526C" w:rsidRPr="00A6526C" w:rsidRDefault="00A6526C" w:rsidP="00A6526C">
            <w:pPr>
              <w:widowControl w:val="0"/>
              <w:autoSpaceDE w:val="0"/>
              <w:autoSpaceDN w:val="0"/>
              <w:ind w:left="-110" w:firstLine="110"/>
              <w:jc w:val="center"/>
              <w:rPr>
                <w:sz w:val="24"/>
                <w:szCs w:val="24"/>
              </w:rPr>
            </w:pPr>
            <w:proofErr w:type="spellStart"/>
            <w:r w:rsidRPr="00A6526C">
              <w:rPr>
                <w:sz w:val="24"/>
                <w:szCs w:val="24"/>
              </w:rPr>
              <w:t>го</w:t>
            </w:r>
            <w:proofErr w:type="spellEnd"/>
            <w:r w:rsidRPr="00A6526C">
              <w:rPr>
                <w:sz w:val="24"/>
                <w:szCs w:val="24"/>
              </w:rPr>
              <w:t xml:space="preserve"> хозяйства, охраны окружающей </w:t>
            </w:r>
            <w:r w:rsidRPr="00A6526C">
              <w:rPr>
                <w:sz w:val="24"/>
                <w:szCs w:val="24"/>
              </w:rPr>
              <w:lastRenderedPageBreak/>
              <w:t>среды, транспорта, связи и дорожного хозяйства</w:t>
            </w:r>
          </w:p>
        </w:tc>
        <w:tc>
          <w:tcPr>
            <w:tcW w:w="2126" w:type="dxa"/>
            <w:shd w:val="clear" w:color="auto" w:fill="auto"/>
          </w:tcPr>
          <w:p w:rsidR="00A6526C" w:rsidRPr="00A6526C" w:rsidRDefault="00A6526C" w:rsidP="00A6526C">
            <w:pPr>
              <w:widowControl w:val="0"/>
              <w:autoSpaceDE w:val="0"/>
              <w:autoSpaceDN w:val="0"/>
              <w:ind w:left="-84" w:right="-130"/>
              <w:jc w:val="center"/>
              <w:rPr>
                <w:sz w:val="24"/>
                <w:szCs w:val="24"/>
              </w:rPr>
            </w:pPr>
            <w:r w:rsidRPr="00A6526C">
              <w:rPr>
                <w:sz w:val="24"/>
                <w:szCs w:val="24"/>
              </w:rPr>
              <w:lastRenderedPageBreak/>
              <w:t>За отчетный период, ежеквартально не позднее 10 числа месяца, следующего за отчётным кварталом</w:t>
            </w:r>
          </w:p>
        </w:tc>
      </w:tr>
      <w:tr w:rsidR="00C952C5" w:rsidRPr="00D674D6" w:rsidTr="002C23C4">
        <w:tc>
          <w:tcPr>
            <w:tcW w:w="14884" w:type="dxa"/>
            <w:gridSpan w:val="8"/>
            <w:shd w:val="clear" w:color="auto" w:fill="auto"/>
          </w:tcPr>
          <w:p w:rsidR="00C952C5" w:rsidRPr="00D674D6" w:rsidRDefault="00C952C5" w:rsidP="00C952C5">
            <w:pPr>
              <w:widowControl w:val="0"/>
              <w:autoSpaceDE w:val="0"/>
              <w:autoSpaceDN w:val="0"/>
              <w:ind w:firstLine="709"/>
              <w:jc w:val="both"/>
              <w:rPr>
                <w:rFonts w:eastAsia="Times New Roman" w:cs="Times New Roman"/>
                <w:sz w:val="24"/>
                <w:szCs w:val="24"/>
                <w:lang w:eastAsia="ru-RU"/>
              </w:rPr>
            </w:pPr>
            <w:r w:rsidRPr="00D674D6">
              <w:rPr>
                <w:rFonts w:eastAsia="Times New Roman" w:cs="Times New Roman"/>
                <w:sz w:val="24"/>
                <w:szCs w:val="24"/>
                <w:lang w:eastAsia="ru-RU"/>
              </w:rPr>
              <w:lastRenderedPageBreak/>
              <w:t>--------------------------------</w:t>
            </w:r>
          </w:p>
          <w:p w:rsidR="00C952C5" w:rsidRPr="00D674D6" w:rsidRDefault="00C952C5" w:rsidP="00C952C5">
            <w:pPr>
              <w:widowControl w:val="0"/>
              <w:autoSpaceDE w:val="0"/>
              <w:autoSpaceDN w:val="0"/>
              <w:ind w:firstLine="709"/>
              <w:jc w:val="both"/>
              <w:rPr>
                <w:rFonts w:eastAsia="Times New Roman" w:cs="Times New Roman"/>
                <w:sz w:val="24"/>
                <w:szCs w:val="24"/>
                <w:lang w:eastAsia="ru-RU"/>
              </w:rPr>
            </w:pPr>
            <w:r w:rsidRPr="00D674D6">
              <w:rPr>
                <w:rFonts w:eastAsia="Times New Roman" w:cs="Times New Roman"/>
                <w:sz w:val="24"/>
                <w:szCs w:val="24"/>
                <w:lang w:eastAsia="ru-RU"/>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4045D" w:rsidRPr="00D674D6" w:rsidRDefault="0054045D" w:rsidP="0054045D">
      <w:pPr>
        <w:jc w:val="center"/>
        <w:rPr>
          <w:rFonts w:cs="Times New Roman"/>
          <w:b/>
          <w:sz w:val="24"/>
          <w:szCs w:val="24"/>
        </w:rPr>
      </w:pPr>
    </w:p>
    <w:p w:rsidR="00225687" w:rsidRPr="00D674D6" w:rsidRDefault="00225687" w:rsidP="00FA1A72">
      <w:pPr>
        <w:jc w:val="both"/>
        <w:rPr>
          <w:rFonts w:cs="Times New Roman"/>
          <w:sz w:val="24"/>
          <w:szCs w:val="24"/>
        </w:rPr>
      </w:pPr>
    </w:p>
    <w:p w:rsidR="00CC0414" w:rsidRPr="00D674D6" w:rsidRDefault="00CC0414" w:rsidP="00EF6F81">
      <w:pPr>
        <w:jc w:val="center"/>
        <w:rPr>
          <w:rFonts w:cs="Times New Roman"/>
          <w:sz w:val="24"/>
          <w:szCs w:val="24"/>
        </w:rPr>
        <w:sectPr w:rsidR="00CC0414" w:rsidRPr="00D674D6" w:rsidSect="00167C70">
          <w:pgSz w:w="16838" w:h="11906" w:orient="landscape"/>
          <w:pgMar w:top="1701" w:right="1134" w:bottom="567" w:left="1134" w:header="709" w:footer="709" w:gutter="0"/>
          <w:cols w:space="708"/>
          <w:titlePg/>
          <w:docGrid w:linePitch="381"/>
        </w:sectPr>
      </w:pPr>
    </w:p>
    <w:p w:rsidR="00484E94" w:rsidRPr="00D674D6" w:rsidRDefault="00484E94" w:rsidP="00B846F3">
      <w:pPr>
        <w:pStyle w:val="ConsPlusTitle"/>
        <w:numPr>
          <w:ilvl w:val="0"/>
          <w:numId w:val="16"/>
        </w:numPr>
        <w:jc w:val="center"/>
        <w:outlineLvl w:val="1"/>
        <w:rPr>
          <w:rFonts w:ascii="Times New Roman" w:hAnsi="Times New Roman" w:cs="Times New Roman"/>
          <w:sz w:val="24"/>
          <w:szCs w:val="24"/>
        </w:rPr>
      </w:pPr>
      <w:r w:rsidRPr="00D674D6">
        <w:rPr>
          <w:rFonts w:ascii="Times New Roman" w:hAnsi="Times New Roman" w:cs="Times New Roman"/>
          <w:sz w:val="24"/>
          <w:szCs w:val="24"/>
        </w:rPr>
        <w:lastRenderedPageBreak/>
        <w:t>Методика оценки эффективности реализации муниципальной</w:t>
      </w:r>
    </w:p>
    <w:p w:rsidR="00484E94" w:rsidRPr="00D674D6" w:rsidRDefault="00484E94" w:rsidP="00484E94">
      <w:pPr>
        <w:pStyle w:val="ConsPlusTitle"/>
        <w:jc w:val="center"/>
        <w:rPr>
          <w:rFonts w:ascii="Times New Roman" w:hAnsi="Times New Roman" w:cs="Times New Roman"/>
          <w:sz w:val="24"/>
          <w:szCs w:val="24"/>
        </w:rPr>
      </w:pPr>
      <w:r w:rsidRPr="00D674D6">
        <w:rPr>
          <w:rFonts w:ascii="Times New Roman" w:hAnsi="Times New Roman" w:cs="Times New Roman"/>
          <w:sz w:val="24"/>
          <w:szCs w:val="24"/>
        </w:rPr>
        <w:t>программы</w:t>
      </w:r>
    </w:p>
    <w:p w:rsidR="00484E94" w:rsidRPr="00D674D6" w:rsidRDefault="00484E94" w:rsidP="00484E94">
      <w:pPr>
        <w:pStyle w:val="ConsPlusNormal0"/>
        <w:jc w:val="center"/>
        <w:rPr>
          <w:sz w:val="24"/>
          <w:szCs w:val="24"/>
        </w:rPr>
      </w:pPr>
    </w:p>
    <w:p w:rsidR="0036665E" w:rsidRPr="00D674D6" w:rsidRDefault="0036665E" w:rsidP="00484E94">
      <w:pPr>
        <w:pStyle w:val="ConsPlusNormal0"/>
        <w:jc w:val="center"/>
        <w:rPr>
          <w:sz w:val="24"/>
          <w:szCs w:val="24"/>
        </w:rPr>
      </w:pPr>
    </w:p>
    <w:p w:rsidR="00484E94" w:rsidRPr="00D674D6" w:rsidRDefault="00484E94" w:rsidP="00484E94">
      <w:pPr>
        <w:suppressAutoHyphens/>
        <w:ind w:firstLine="709"/>
        <w:jc w:val="both"/>
        <w:rPr>
          <w:sz w:val="24"/>
          <w:szCs w:val="24"/>
          <w:lang w:eastAsia="ar-SA"/>
        </w:rPr>
      </w:pPr>
      <w:r w:rsidRPr="00D674D6">
        <w:rPr>
          <w:sz w:val="24"/>
          <w:szCs w:val="24"/>
        </w:rPr>
        <w:t xml:space="preserve">Оценка эффективности реализации муниципальной программы осуществляется в соответствии с </w:t>
      </w:r>
      <w:hyperlink r:id="rId14" w:history="1">
        <w:r w:rsidRPr="00D674D6">
          <w:rPr>
            <w:sz w:val="24"/>
            <w:szCs w:val="24"/>
          </w:rPr>
          <w:t>методикой</w:t>
        </w:r>
      </w:hyperlink>
      <w:r w:rsidRPr="00D674D6">
        <w:rPr>
          <w:sz w:val="24"/>
          <w:szCs w:val="24"/>
        </w:rPr>
        <w:t xml:space="preserve">, предусмотренной постановлением администрации муниципального образования Темрюкский район от </w:t>
      </w:r>
      <w:r w:rsidR="009B5CEA" w:rsidRPr="00D674D6">
        <w:rPr>
          <w:sz w:val="24"/>
          <w:szCs w:val="24"/>
        </w:rPr>
        <w:t xml:space="preserve">13.07.2021 года </w:t>
      </w:r>
      <w:r w:rsidRPr="00D674D6">
        <w:rPr>
          <w:sz w:val="24"/>
          <w:szCs w:val="24"/>
        </w:rPr>
        <w:t xml:space="preserve">№ </w:t>
      </w:r>
      <w:r w:rsidR="009B5CEA" w:rsidRPr="00D674D6">
        <w:rPr>
          <w:sz w:val="24"/>
          <w:szCs w:val="24"/>
        </w:rPr>
        <w:t xml:space="preserve">979 </w:t>
      </w:r>
      <w:r w:rsidRPr="00D674D6">
        <w:rPr>
          <w:sz w:val="24"/>
          <w:szCs w:val="24"/>
        </w:rPr>
        <w:t>«</w:t>
      </w:r>
      <w:r w:rsidRPr="00D674D6">
        <w:rPr>
          <w:sz w:val="24"/>
          <w:szCs w:val="24"/>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w:t>
      </w:r>
      <w:r w:rsidR="001157F7" w:rsidRPr="00D674D6">
        <w:rPr>
          <w:sz w:val="24"/>
          <w:szCs w:val="24"/>
          <w:lang w:eastAsia="ar-SA"/>
        </w:rPr>
        <w:t xml:space="preserve"> (далее – Порядок)</w:t>
      </w:r>
      <w:r w:rsidRPr="00D674D6">
        <w:rPr>
          <w:sz w:val="24"/>
          <w:szCs w:val="24"/>
          <w:lang w:eastAsia="ar-SA"/>
        </w:rPr>
        <w:t>.</w:t>
      </w:r>
    </w:p>
    <w:p w:rsidR="00046F33" w:rsidRPr="00D674D6" w:rsidRDefault="00046F33" w:rsidP="00484E94">
      <w:pPr>
        <w:jc w:val="both"/>
        <w:rPr>
          <w:sz w:val="24"/>
          <w:szCs w:val="24"/>
        </w:rPr>
      </w:pPr>
    </w:p>
    <w:p w:rsidR="00484E94" w:rsidRPr="00D674D6" w:rsidRDefault="00484E94" w:rsidP="00B846F3">
      <w:pPr>
        <w:pStyle w:val="ConsPlusTitle"/>
        <w:numPr>
          <w:ilvl w:val="0"/>
          <w:numId w:val="16"/>
        </w:numPr>
        <w:jc w:val="center"/>
        <w:outlineLvl w:val="1"/>
        <w:rPr>
          <w:rFonts w:ascii="Times New Roman" w:hAnsi="Times New Roman" w:cs="Times New Roman"/>
          <w:sz w:val="24"/>
          <w:szCs w:val="24"/>
        </w:rPr>
      </w:pPr>
      <w:r w:rsidRPr="00D674D6">
        <w:rPr>
          <w:rFonts w:ascii="Times New Roman" w:hAnsi="Times New Roman" w:cs="Times New Roman"/>
          <w:sz w:val="24"/>
          <w:szCs w:val="24"/>
        </w:rPr>
        <w:t>Механизм реализации муниципальной программы и контроль</w:t>
      </w:r>
    </w:p>
    <w:p w:rsidR="00484E94" w:rsidRPr="00D674D6" w:rsidRDefault="00484E94" w:rsidP="00484E94">
      <w:pPr>
        <w:pStyle w:val="ConsPlusTitle"/>
        <w:jc w:val="center"/>
        <w:rPr>
          <w:rFonts w:ascii="Times New Roman" w:hAnsi="Times New Roman" w:cs="Times New Roman"/>
          <w:sz w:val="24"/>
          <w:szCs w:val="24"/>
        </w:rPr>
      </w:pPr>
      <w:r w:rsidRPr="00D674D6">
        <w:rPr>
          <w:rFonts w:ascii="Times New Roman" w:hAnsi="Times New Roman" w:cs="Times New Roman"/>
          <w:sz w:val="24"/>
          <w:szCs w:val="24"/>
        </w:rPr>
        <w:t>за ее выполнением</w:t>
      </w:r>
    </w:p>
    <w:p w:rsidR="00484E94" w:rsidRPr="00D674D6" w:rsidRDefault="00484E94" w:rsidP="00484E94">
      <w:pPr>
        <w:pStyle w:val="ConsPlusNormal0"/>
        <w:jc w:val="both"/>
        <w:rPr>
          <w:sz w:val="24"/>
          <w:szCs w:val="24"/>
        </w:rPr>
      </w:pPr>
    </w:p>
    <w:p w:rsidR="00C73ACE" w:rsidRPr="00D674D6" w:rsidRDefault="00C73ACE" w:rsidP="00C73ACE">
      <w:pPr>
        <w:pStyle w:val="ConsPlusNormal0"/>
        <w:ind w:firstLine="709"/>
        <w:jc w:val="both"/>
        <w:rPr>
          <w:sz w:val="24"/>
          <w:szCs w:val="24"/>
        </w:rPr>
      </w:pPr>
      <w:r w:rsidRPr="00D674D6">
        <w:rPr>
          <w:sz w:val="24"/>
          <w:szCs w:val="24"/>
        </w:rPr>
        <w:t>Текущее управление муниципальной программой осуществляет ее координатор - управление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w:t>
      </w:r>
    </w:p>
    <w:p w:rsidR="00C73ACE" w:rsidRPr="00D674D6" w:rsidRDefault="00C73ACE" w:rsidP="00C73ACE">
      <w:pPr>
        <w:pStyle w:val="ConsPlusNormal0"/>
        <w:ind w:firstLine="709"/>
        <w:jc w:val="both"/>
        <w:rPr>
          <w:sz w:val="24"/>
          <w:szCs w:val="24"/>
        </w:rPr>
      </w:pPr>
      <w:r w:rsidRPr="00D674D6">
        <w:rPr>
          <w:sz w:val="24"/>
          <w:szCs w:val="24"/>
        </w:rPr>
        <w:t>Координатор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обеспечивает разработку муниципальной программы</w:t>
      </w:r>
      <w:r w:rsidR="00E631EA" w:rsidRPr="00D674D6">
        <w:rPr>
          <w:sz w:val="24"/>
          <w:szCs w:val="24"/>
        </w:rPr>
        <w:t xml:space="preserve"> и</w:t>
      </w:r>
      <w:r w:rsidRPr="00D674D6">
        <w:rPr>
          <w:sz w:val="24"/>
          <w:szCs w:val="24"/>
        </w:rPr>
        <w:t xml:space="preserve"> </w:t>
      </w:r>
      <w:r w:rsidR="00E631EA" w:rsidRPr="00D674D6">
        <w:rPr>
          <w:sz w:val="24"/>
          <w:szCs w:val="24"/>
        </w:rPr>
        <w:t>подпрограмм</w:t>
      </w:r>
      <w:r w:rsidRPr="00D674D6">
        <w:rPr>
          <w:sz w:val="24"/>
          <w:szCs w:val="24"/>
        </w:rPr>
        <w:t>;</w:t>
      </w:r>
    </w:p>
    <w:p w:rsidR="00C73ACE" w:rsidRPr="00D674D6" w:rsidRDefault="00C73ACE" w:rsidP="00C73ACE">
      <w:pPr>
        <w:pStyle w:val="ConsPlusNormal0"/>
        <w:ind w:firstLine="709"/>
        <w:jc w:val="both"/>
        <w:rPr>
          <w:sz w:val="24"/>
          <w:szCs w:val="24"/>
        </w:rPr>
      </w:pPr>
      <w:r w:rsidRPr="00D674D6">
        <w:rPr>
          <w:sz w:val="24"/>
          <w:szCs w:val="24"/>
        </w:rPr>
        <w:t>формирует структуру муниципальной программы и перечень координаторов подпрограмм, участников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организует реализацию муниципальной программы, координацию деятельности координаторов подпрограмм и участников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принимает решение о необходимости внесения в установленном порядке изменений в муниципальную программу;</w:t>
      </w:r>
    </w:p>
    <w:p w:rsidR="00C73ACE" w:rsidRPr="00D674D6" w:rsidRDefault="00C73ACE" w:rsidP="00C73ACE">
      <w:pPr>
        <w:pStyle w:val="ConsPlusNormal0"/>
        <w:ind w:firstLine="709"/>
        <w:jc w:val="both"/>
        <w:rPr>
          <w:sz w:val="24"/>
          <w:szCs w:val="24"/>
        </w:rPr>
      </w:pPr>
      <w:r w:rsidRPr="00D674D6">
        <w:rPr>
          <w:sz w:val="24"/>
          <w:szCs w:val="24"/>
        </w:rPr>
        <w:t>организует работу по достижению целевых показателей муниципальной программы</w:t>
      </w:r>
      <w:r w:rsidR="00E631EA" w:rsidRPr="00D674D6">
        <w:rPr>
          <w:sz w:val="24"/>
          <w:szCs w:val="24"/>
        </w:rPr>
        <w:t xml:space="preserve"> и подпрограмм</w:t>
      </w:r>
      <w:r w:rsidRPr="00D674D6">
        <w:rPr>
          <w:sz w:val="24"/>
          <w:szCs w:val="24"/>
        </w:rPr>
        <w:t>;</w:t>
      </w:r>
    </w:p>
    <w:p w:rsidR="00C73ACE" w:rsidRPr="00D674D6" w:rsidRDefault="00C73ACE" w:rsidP="00C73ACE">
      <w:pPr>
        <w:pStyle w:val="ConsPlusNormal0"/>
        <w:ind w:firstLine="709"/>
        <w:jc w:val="both"/>
        <w:rPr>
          <w:sz w:val="24"/>
          <w:szCs w:val="24"/>
        </w:rPr>
      </w:pPr>
      <w:r w:rsidRPr="00D674D6">
        <w:rPr>
          <w:sz w:val="24"/>
          <w:szCs w:val="24"/>
        </w:rPr>
        <w:t>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разрабатывает формы отчетности для координаторов подпрограмм и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C73ACE" w:rsidRPr="00D674D6" w:rsidRDefault="00C73ACE" w:rsidP="00C73ACE">
      <w:pPr>
        <w:pStyle w:val="ConsPlusNormal0"/>
        <w:ind w:firstLine="709"/>
        <w:jc w:val="both"/>
        <w:rPr>
          <w:sz w:val="24"/>
          <w:szCs w:val="24"/>
        </w:rPr>
      </w:pPr>
      <w:r w:rsidRPr="00D674D6">
        <w:rPr>
          <w:sz w:val="24"/>
          <w:szCs w:val="24"/>
        </w:rPr>
        <w:t>проводит мониторинг реализации муниципальной программы и анализ отчетности, представленной координаторами подпрограмм и участниками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ежегодно проводит оценку эффективности реализации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C73ACE" w:rsidRPr="00D674D6" w:rsidRDefault="00C73ACE" w:rsidP="00C73ACE">
      <w:pPr>
        <w:pStyle w:val="ConsPlusNormal0"/>
        <w:ind w:firstLine="709"/>
        <w:jc w:val="both"/>
        <w:rPr>
          <w:sz w:val="24"/>
          <w:szCs w:val="24"/>
        </w:rPr>
      </w:pPr>
      <w:r w:rsidRPr="00D674D6">
        <w:rPr>
          <w:sz w:val="24"/>
          <w:szCs w:val="24"/>
        </w:rPr>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C73ACE" w:rsidRPr="00D674D6" w:rsidRDefault="00C73ACE" w:rsidP="00C73ACE">
      <w:pPr>
        <w:pStyle w:val="ConsPlusNormal0"/>
        <w:ind w:firstLine="709"/>
        <w:jc w:val="both"/>
        <w:rPr>
          <w:sz w:val="24"/>
          <w:szCs w:val="24"/>
        </w:rPr>
      </w:pPr>
      <w:r w:rsidRPr="00D674D6">
        <w:rPr>
          <w:sz w:val="24"/>
          <w:szCs w:val="24"/>
        </w:rPr>
        <w:t>осуществляет иные полномочия, установленные муниципальной программой.</w:t>
      </w:r>
    </w:p>
    <w:p w:rsidR="00C73ACE" w:rsidRPr="00D674D6" w:rsidRDefault="00C73ACE" w:rsidP="00C73ACE">
      <w:pPr>
        <w:pStyle w:val="ConsPlusNormal0"/>
        <w:ind w:firstLine="709"/>
        <w:jc w:val="both"/>
        <w:rPr>
          <w:sz w:val="24"/>
          <w:szCs w:val="24"/>
        </w:rPr>
      </w:pPr>
      <w:r w:rsidRPr="00D674D6">
        <w:rPr>
          <w:sz w:val="24"/>
          <w:szCs w:val="24"/>
        </w:rPr>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C73ACE" w:rsidRPr="00D674D6" w:rsidRDefault="0060371D" w:rsidP="00C73ACE">
      <w:pPr>
        <w:pStyle w:val="ConsPlusNormal0"/>
        <w:ind w:firstLine="709"/>
        <w:jc w:val="both"/>
        <w:rPr>
          <w:sz w:val="24"/>
          <w:szCs w:val="24"/>
        </w:rPr>
      </w:pPr>
      <w:r w:rsidRPr="00D674D6">
        <w:rPr>
          <w:sz w:val="24"/>
          <w:szCs w:val="24"/>
        </w:rPr>
        <w:t>У</w:t>
      </w:r>
      <w:r w:rsidR="00C73ACE" w:rsidRPr="00D674D6">
        <w:rPr>
          <w:sz w:val="24"/>
          <w:szCs w:val="24"/>
        </w:rPr>
        <w:t>частники муниципальной программы</w:t>
      </w:r>
      <w:r w:rsidRPr="00D674D6">
        <w:rPr>
          <w:sz w:val="24"/>
          <w:szCs w:val="24"/>
        </w:rPr>
        <w:t>, подпрограммы</w:t>
      </w:r>
      <w:r w:rsidR="00C73ACE" w:rsidRPr="00D674D6">
        <w:rPr>
          <w:sz w:val="24"/>
          <w:szCs w:val="24"/>
        </w:rPr>
        <w:t xml:space="preserve"> в пределах своей компетенции:</w:t>
      </w:r>
    </w:p>
    <w:p w:rsidR="00C73ACE" w:rsidRPr="00D674D6" w:rsidRDefault="00C73ACE" w:rsidP="00C73ACE">
      <w:pPr>
        <w:pStyle w:val="ConsPlusNormal0"/>
        <w:ind w:firstLine="709"/>
        <w:jc w:val="both"/>
        <w:rPr>
          <w:sz w:val="24"/>
          <w:szCs w:val="24"/>
        </w:rPr>
      </w:pPr>
      <w:r w:rsidRPr="00D674D6">
        <w:rPr>
          <w:sz w:val="24"/>
          <w:szCs w:val="24"/>
        </w:rPr>
        <w:t xml:space="preserve">ежеквартально, до 5-го числа месяца, следующего за отчетным кварталом, </w:t>
      </w:r>
      <w:r w:rsidRPr="00D674D6">
        <w:rPr>
          <w:sz w:val="24"/>
          <w:szCs w:val="24"/>
        </w:rPr>
        <w:lastRenderedPageBreak/>
        <w:t>представляют координатору муниципальной программы заполненные отчетные формы мониторинга реализации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ежегодно, до 1 февраля года, следующего за отчетным годом, представляют координатору муниципальной программы информацию, необходимую для формирования доклада о ходе реализации муниципальной программы на бумажных и электронных носителях.</w:t>
      </w:r>
    </w:p>
    <w:p w:rsidR="00C73ACE" w:rsidRPr="00D674D6" w:rsidRDefault="00C73ACE" w:rsidP="00C73ACE">
      <w:pPr>
        <w:pStyle w:val="ConsPlusNormal0"/>
        <w:ind w:firstLine="709"/>
        <w:jc w:val="both"/>
        <w:rPr>
          <w:sz w:val="24"/>
          <w:szCs w:val="24"/>
        </w:rPr>
      </w:pPr>
      <w:r w:rsidRPr="00D674D6">
        <w:rPr>
          <w:sz w:val="24"/>
          <w:szCs w:val="24"/>
        </w:rPr>
        <w:t>представляют координатору муниципальной программы значения целевых показателей в порядке и сроки, установленные координатором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Заказчик, главный распорядитель (распорядитель) бюджетных средств:</w:t>
      </w:r>
    </w:p>
    <w:p w:rsidR="00C73ACE" w:rsidRPr="00D674D6" w:rsidRDefault="00C73ACE" w:rsidP="00C73ACE">
      <w:pPr>
        <w:pStyle w:val="ConsPlusNormal0"/>
        <w:ind w:firstLine="709"/>
        <w:jc w:val="both"/>
        <w:rPr>
          <w:sz w:val="24"/>
          <w:szCs w:val="24"/>
        </w:rPr>
      </w:pPr>
      <w:r w:rsidRPr="00D674D6">
        <w:rPr>
          <w:sz w:val="24"/>
          <w:szCs w:val="24"/>
        </w:rPr>
        <w:t xml:space="preserve">планирует закупки товаров, работ, услуг для обеспечения муниципальных нужд в соответствии с Федеральным </w:t>
      </w:r>
      <w:hyperlink r:id="rId15" w:history="1">
        <w:r w:rsidRPr="00D674D6">
          <w:rPr>
            <w:sz w:val="24"/>
            <w:szCs w:val="24"/>
          </w:rPr>
          <w:t>законом</w:t>
        </w:r>
      </w:hyperlink>
      <w:r w:rsidRPr="00D674D6">
        <w:rPr>
          <w:sz w:val="24"/>
          <w:szCs w:val="24"/>
        </w:rPr>
        <w:t xml:space="preserve"> от 5 апреля 2013 года № 44 - ФЗ «О контрактной системе в сфере закупок товаров, работ, услуг для обеспечения государственных и муниципальных нужд»;</w:t>
      </w:r>
    </w:p>
    <w:p w:rsidR="00C73ACE" w:rsidRPr="00D674D6" w:rsidRDefault="00C73ACE" w:rsidP="00C73ACE">
      <w:pPr>
        <w:pStyle w:val="ConsPlusNormal0"/>
        <w:ind w:firstLine="709"/>
        <w:jc w:val="both"/>
        <w:rPr>
          <w:sz w:val="24"/>
          <w:szCs w:val="24"/>
        </w:rPr>
      </w:pPr>
      <w:r w:rsidRPr="00D674D6">
        <w:rPr>
          <w:sz w:val="24"/>
          <w:szCs w:val="24"/>
        </w:rPr>
        <w:t xml:space="preserve">заключает муниципальные контракты в установленном законодательством порядке согласно Федеральному </w:t>
      </w:r>
      <w:hyperlink r:id="rId16" w:history="1">
        <w:r w:rsidRPr="00D674D6">
          <w:rPr>
            <w:sz w:val="24"/>
            <w:szCs w:val="24"/>
          </w:rPr>
          <w:t>закону</w:t>
        </w:r>
      </w:hyperlink>
      <w:r w:rsidRPr="00D674D6">
        <w:rPr>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C73ACE" w:rsidRPr="00D674D6" w:rsidRDefault="00C73ACE" w:rsidP="00C73ACE">
      <w:pPr>
        <w:pStyle w:val="ConsPlusNormal0"/>
        <w:ind w:firstLine="709"/>
        <w:jc w:val="both"/>
        <w:rPr>
          <w:sz w:val="24"/>
          <w:szCs w:val="24"/>
        </w:rPr>
      </w:pPr>
      <w:r w:rsidRPr="00D674D6">
        <w:rPr>
          <w:sz w:val="24"/>
          <w:szCs w:val="24"/>
        </w:rPr>
        <w:t>проводит анализ выполнения мероприятия;</w:t>
      </w:r>
    </w:p>
    <w:p w:rsidR="00C73ACE" w:rsidRPr="00D674D6" w:rsidRDefault="00C73ACE" w:rsidP="00C73ACE">
      <w:pPr>
        <w:pStyle w:val="ConsPlusNormal0"/>
        <w:ind w:firstLine="709"/>
        <w:jc w:val="both"/>
        <w:rPr>
          <w:sz w:val="24"/>
          <w:szCs w:val="24"/>
        </w:rPr>
      </w:pPr>
      <w:r w:rsidRPr="00D674D6">
        <w:rPr>
          <w:sz w:val="24"/>
          <w:szCs w:val="24"/>
        </w:rPr>
        <w:t>несет ответственность за нецелевое и неэффективное использование выделенных в его распоряжение бюджетных средств;</w:t>
      </w:r>
    </w:p>
    <w:p w:rsidR="00C73ACE" w:rsidRPr="00D674D6" w:rsidRDefault="00C73ACE" w:rsidP="00C73ACE">
      <w:pPr>
        <w:pStyle w:val="ConsPlusNormal0"/>
        <w:ind w:firstLine="709"/>
        <w:jc w:val="both"/>
        <w:rPr>
          <w:sz w:val="24"/>
          <w:szCs w:val="24"/>
        </w:rPr>
      </w:pPr>
      <w:r w:rsidRPr="00D674D6">
        <w:rPr>
          <w:sz w:val="24"/>
          <w:szCs w:val="24"/>
        </w:rPr>
        <w:t>осуществляет согласование с координатором муниципальной программы (подпрограммы) возможных сроков выполнения мероприятия, предложений по объемам и источникам финансирования;</w:t>
      </w:r>
    </w:p>
    <w:p w:rsidR="00C73ACE" w:rsidRPr="00D674D6" w:rsidRDefault="00C73ACE" w:rsidP="00C73ACE">
      <w:pPr>
        <w:pStyle w:val="ConsPlusNormal0"/>
        <w:ind w:firstLine="709"/>
        <w:jc w:val="both"/>
        <w:rPr>
          <w:sz w:val="24"/>
          <w:szCs w:val="24"/>
        </w:rPr>
      </w:pPr>
      <w:r w:rsidRPr="00D674D6">
        <w:rPr>
          <w:sz w:val="24"/>
          <w:szCs w:val="24"/>
        </w:rPr>
        <w:t>формирует бюджетные заявки на финансирование мероприятия подпрограммы, а также осуществляет иные полномочия, установленные муниципальной программой (подпрограммой).</w:t>
      </w:r>
    </w:p>
    <w:p w:rsidR="00C73ACE" w:rsidRPr="00D674D6" w:rsidRDefault="00C73ACE" w:rsidP="00C73ACE">
      <w:pPr>
        <w:pStyle w:val="ConsPlusNormal0"/>
        <w:ind w:firstLine="709"/>
        <w:jc w:val="both"/>
        <w:rPr>
          <w:sz w:val="24"/>
          <w:szCs w:val="24"/>
        </w:rPr>
      </w:pPr>
      <w:r w:rsidRPr="00D674D6">
        <w:rPr>
          <w:sz w:val="24"/>
          <w:szCs w:val="24"/>
        </w:rPr>
        <w:t>осуществляет полномочия, установленные бюджетным законодательством Российской Федерации.</w:t>
      </w:r>
    </w:p>
    <w:p w:rsidR="00494A1C" w:rsidRPr="00D674D6" w:rsidRDefault="00494A1C" w:rsidP="00484E94">
      <w:pPr>
        <w:ind w:firstLine="709"/>
        <w:jc w:val="both"/>
        <w:rPr>
          <w:rFonts w:cs="Times New Roman"/>
          <w:sz w:val="24"/>
          <w:szCs w:val="24"/>
        </w:rPr>
      </w:pPr>
    </w:p>
    <w:p w:rsidR="007C014B" w:rsidRPr="00D674D6" w:rsidRDefault="007C014B" w:rsidP="00484E94">
      <w:pPr>
        <w:ind w:firstLine="709"/>
        <w:jc w:val="both"/>
        <w:rPr>
          <w:rFonts w:cs="Times New Roman"/>
          <w:sz w:val="24"/>
          <w:szCs w:val="24"/>
        </w:rPr>
      </w:pPr>
    </w:p>
    <w:p w:rsidR="00606C94" w:rsidRPr="00606C94" w:rsidRDefault="00606C94" w:rsidP="00606C94">
      <w:pPr>
        <w:jc w:val="both"/>
        <w:rPr>
          <w:rFonts w:cs="Times New Roman"/>
          <w:sz w:val="24"/>
          <w:szCs w:val="24"/>
        </w:rPr>
      </w:pPr>
      <w:r w:rsidRPr="00606C94">
        <w:rPr>
          <w:rFonts w:cs="Times New Roman"/>
          <w:sz w:val="24"/>
          <w:szCs w:val="24"/>
        </w:rPr>
        <w:t>Исполняющий обязанности</w:t>
      </w:r>
    </w:p>
    <w:p w:rsidR="00606C94" w:rsidRPr="00606C94" w:rsidRDefault="00606C94" w:rsidP="00606C94">
      <w:pPr>
        <w:jc w:val="both"/>
        <w:rPr>
          <w:rFonts w:cs="Times New Roman"/>
          <w:sz w:val="24"/>
          <w:szCs w:val="24"/>
        </w:rPr>
      </w:pPr>
      <w:r w:rsidRPr="00606C94">
        <w:rPr>
          <w:rFonts w:cs="Times New Roman"/>
          <w:sz w:val="24"/>
          <w:szCs w:val="24"/>
        </w:rPr>
        <w:t>заместителя главы</w:t>
      </w:r>
    </w:p>
    <w:p w:rsidR="00606C94" w:rsidRPr="00606C94" w:rsidRDefault="00606C94" w:rsidP="00606C94">
      <w:pPr>
        <w:jc w:val="both"/>
        <w:rPr>
          <w:rFonts w:cs="Times New Roman"/>
          <w:sz w:val="24"/>
          <w:szCs w:val="24"/>
        </w:rPr>
      </w:pPr>
      <w:r w:rsidRPr="00606C94">
        <w:rPr>
          <w:rFonts w:cs="Times New Roman"/>
          <w:sz w:val="24"/>
          <w:szCs w:val="24"/>
        </w:rPr>
        <w:t>муниципального образования</w:t>
      </w:r>
    </w:p>
    <w:p w:rsidR="00606C94" w:rsidRPr="00606C94" w:rsidRDefault="00606C94" w:rsidP="00606C94">
      <w:pPr>
        <w:jc w:val="both"/>
        <w:rPr>
          <w:rFonts w:cs="Times New Roman"/>
          <w:sz w:val="24"/>
          <w:szCs w:val="24"/>
        </w:rPr>
      </w:pPr>
      <w:r w:rsidRPr="00606C94">
        <w:rPr>
          <w:rFonts w:cs="Times New Roman"/>
          <w:sz w:val="24"/>
          <w:szCs w:val="24"/>
        </w:rPr>
        <w:t>Темрюкский муниципальный район</w:t>
      </w:r>
    </w:p>
    <w:p w:rsidR="007D55CF" w:rsidRPr="00D674D6" w:rsidRDefault="00606C94" w:rsidP="00606C94">
      <w:pPr>
        <w:jc w:val="both"/>
        <w:rPr>
          <w:rFonts w:cs="Times New Roman"/>
          <w:sz w:val="24"/>
          <w:szCs w:val="24"/>
        </w:rPr>
      </w:pPr>
      <w:r w:rsidRPr="00606C94">
        <w:rPr>
          <w:rFonts w:cs="Times New Roman"/>
          <w:sz w:val="24"/>
          <w:szCs w:val="24"/>
        </w:rPr>
        <w:t xml:space="preserve">Краснодарского края                                                                                                     А.Н. </w:t>
      </w:r>
      <w:proofErr w:type="spellStart"/>
      <w:r w:rsidRPr="00606C94">
        <w:rPr>
          <w:rFonts w:cs="Times New Roman"/>
          <w:sz w:val="24"/>
          <w:szCs w:val="24"/>
        </w:rPr>
        <w:t>Пехотин</w:t>
      </w:r>
      <w:proofErr w:type="spellEnd"/>
    </w:p>
    <w:p w:rsidR="007D55CF" w:rsidRPr="00D674D6" w:rsidRDefault="007D55CF" w:rsidP="007B05F5">
      <w:pPr>
        <w:jc w:val="both"/>
        <w:rPr>
          <w:rFonts w:cs="Times New Roman"/>
          <w:sz w:val="24"/>
          <w:szCs w:val="24"/>
        </w:rPr>
        <w:sectPr w:rsidR="007D55CF" w:rsidRPr="00D674D6" w:rsidSect="007D55CF">
          <w:headerReference w:type="default" r:id="rId17"/>
          <w:pgSz w:w="11906" w:h="16838"/>
          <w:pgMar w:top="1134" w:right="567" w:bottom="1134" w:left="1701" w:header="709" w:footer="709" w:gutter="0"/>
          <w:cols w:space="708"/>
          <w:titlePg/>
          <w:docGrid w:linePitch="381"/>
        </w:sectPr>
      </w:pPr>
    </w:p>
    <w:tbl>
      <w:tblPr>
        <w:tblStyle w:val="a4"/>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5420"/>
      </w:tblGrid>
      <w:tr w:rsidR="00EE2941" w:rsidRPr="00D674D6" w:rsidTr="00317406">
        <w:tc>
          <w:tcPr>
            <w:tcW w:w="9322" w:type="dxa"/>
          </w:tcPr>
          <w:p w:rsidR="00EE2941" w:rsidRPr="00D674D6" w:rsidRDefault="00EE2941" w:rsidP="00317406">
            <w:pPr>
              <w:rPr>
                <w:rFonts w:cs="Times New Roman"/>
                <w:sz w:val="24"/>
                <w:szCs w:val="24"/>
              </w:rPr>
            </w:pPr>
          </w:p>
        </w:tc>
        <w:tc>
          <w:tcPr>
            <w:tcW w:w="5420" w:type="dxa"/>
          </w:tcPr>
          <w:p w:rsidR="00EE2941" w:rsidRPr="00D674D6" w:rsidRDefault="00EE2941" w:rsidP="00317406">
            <w:pPr>
              <w:ind w:left="771" w:right="-141"/>
              <w:jc w:val="center"/>
              <w:rPr>
                <w:rFonts w:cs="Times New Roman"/>
                <w:sz w:val="24"/>
                <w:szCs w:val="24"/>
              </w:rPr>
            </w:pPr>
            <w:r w:rsidRPr="00D674D6">
              <w:rPr>
                <w:rFonts w:cs="Times New Roman"/>
                <w:sz w:val="24"/>
                <w:szCs w:val="24"/>
              </w:rPr>
              <w:t>ПРИЛОЖЕНИЕ № 1</w:t>
            </w:r>
          </w:p>
          <w:p w:rsidR="00EE2941" w:rsidRPr="00D674D6" w:rsidRDefault="00EE2941" w:rsidP="00317406">
            <w:pPr>
              <w:ind w:left="771" w:right="-141"/>
              <w:jc w:val="center"/>
              <w:rPr>
                <w:rFonts w:cs="Times New Roman"/>
                <w:sz w:val="24"/>
                <w:szCs w:val="24"/>
              </w:rPr>
            </w:pPr>
            <w:r w:rsidRPr="00D674D6">
              <w:rPr>
                <w:rFonts w:cs="Times New Roman"/>
                <w:sz w:val="24"/>
                <w:szCs w:val="24"/>
              </w:rPr>
              <w:t>к муниципальной программе</w:t>
            </w:r>
          </w:p>
          <w:p w:rsidR="00EE2941" w:rsidRPr="00D674D6" w:rsidRDefault="00EE2941" w:rsidP="00317406">
            <w:pPr>
              <w:ind w:left="771" w:right="-141"/>
              <w:jc w:val="center"/>
              <w:rPr>
                <w:rFonts w:cs="Times New Roman"/>
                <w:sz w:val="24"/>
                <w:szCs w:val="24"/>
              </w:rPr>
            </w:pPr>
            <w:r w:rsidRPr="00D674D6">
              <w:rPr>
                <w:rFonts w:cs="Times New Roman"/>
                <w:sz w:val="24"/>
                <w:szCs w:val="24"/>
              </w:rPr>
              <w:t xml:space="preserve">муниципального образования </w:t>
            </w:r>
          </w:p>
          <w:p w:rsidR="00EE2941" w:rsidRPr="00D674D6" w:rsidRDefault="00EE2941" w:rsidP="00317406">
            <w:pPr>
              <w:ind w:left="771" w:right="-141"/>
              <w:jc w:val="center"/>
              <w:rPr>
                <w:rFonts w:cs="Times New Roman"/>
                <w:sz w:val="24"/>
                <w:szCs w:val="24"/>
              </w:rPr>
            </w:pPr>
            <w:r w:rsidRPr="00D674D6">
              <w:rPr>
                <w:rFonts w:cs="Times New Roman"/>
                <w:sz w:val="24"/>
                <w:szCs w:val="24"/>
              </w:rPr>
              <w:t>Темрюкский район</w:t>
            </w:r>
          </w:p>
          <w:p w:rsidR="00EE2941" w:rsidRPr="00D674D6" w:rsidRDefault="00EE2941" w:rsidP="00317406">
            <w:pPr>
              <w:ind w:left="771" w:right="-141"/>
              <w:jc w:val="center"/>
              <w:rPr>
                <w:rFonts w:cs="Times New Roman"/>
                <w:sz w:val="24"/>
                <w:szCs w:val="24"/>
              </w:rPr>
            </w:pPr>
            <w:r w:rsidRPr="00D674D6">
              <w:rPr>
                <w:rFonts w:cs="Times New Roman"/>
                <w:sz w:val="24"/>
                <w:szCs w:val="24"/>
              </w:rPr>
              <w:t xml:space="preserve">«Комплексное развитие в сфере дорожного хозяйства» </w:t>
            </w:r>
          </w:p>
          <w:p w:rsidR="00EE2941" w:rsidRPr="00D674D6" w:rsidRDefault="00EE2941" w:rsidP="00317406">
            <w:pPr>
              <w:ind w:left="771" w:right="-141"/>
              <w:jc w:val="center"/>
              <w:rPr>
                <w:rFonts w:cs="Times New Roman"/>
                <w:sz w:val="24"/>
                <w:szCs w:val="24"/>
              </w:rPr>
            </w:pPr>
          </w:p>
        </w:tc>
      </w:tr>
    </w:tbl>
    <w:p w:rsidR="00EE2941" w:rsidRPr="00D674D6" w:rsidRDefault="00EE2941" w:rsidP="00EE2941">
      <w:pPr>
        <w:ind w:firstLine="709"/>
        <w:rPr>
          <w:rFonts w:cs="Times New Roman"/>
          <w:sz w:val="24"/>
          <w:szCs w:val="24"/>
        </w:rPr>
      </w:pPr>
    </w:p>
    <w:p w:rsidR="00EE2941" w:rsidRPr="00D674D6" w:rsidRDefault="00EE2941" w:rsidP="00EE2941">
      <w:pPr>
        <w:jc w:val="center"/>
        <w:rPr>
          <w:rFonts w:cs="Times New Roman"/>
          <w:b/>
          <w:sz w:val="24"/>
          <w:szCs w:val="24"/>
        </w:rPr>
      </w:pPr>
      <w:r w:rsidRPr="00D674D6">
        <w:rPr>
          <w:rFonts w:cs="Times New Roman"/>
          <w:b/>
          <w:sz w:val="24"/>
          <w:szCs w:val="24"/>
        </w:rPr>
        <w:t>ПОДПРОГРАММА</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«Строительство, реконструкция, капитальный ремонт и ремонт</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автомобильных дорог общего пользования местного значения</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на территории Темрюкского района»</w:t>
      </w:r>
    </w:p>
    <w:p w:rsidR="009B4DA3" w:rsidRPr="00D674D6" w:rsidRDefault="009B4DA3" w:rsidP="009B4DA3">
      <w:pPr>
        <w:jc w:val="center"/>
        <w:rPr>
          <w:sz w:val="24"/>
          <w:szCs w:val="24"/>
        </w:rPr>
      </w:pPr>
      <w:r w:rsidRPr="00D674D6">
        <w:rPr>
          <w:sz w:val="24"/>
          <w:szCs w:val="24"/>
        </w:rPr>
        <w:t>Список изменяющих документов</w:t>
      </w:r>
    </w:p>
    <w:p w:rsidR="009B4DA3" w:rsidRPr="00D674D6" w:rsidRDefault="009B4DA3" w:rsidP="009B4DA3">
      <w:pPr>
        <w:jc w:val="center"/>
        <w:rPr>
          <w:sz w:val="24"/>
          <w:szCs w:val="24"/>
        </w:rPr>
      </w:pPr>
      <w:r w:rsidRPr="00D674D6">
        <w:rPr>
          <w:sz w:val="24"/>
          <w:szCs w:val="24"/>
        </w:rPr>
        <w:t xml:space="preserve">(в ред. </w:t>
      </w:r>
      <w:r w:rsidR="006E7CA2" w:rsidRPr="00D674D6">
        <w:rPr>
          <w:sz w:val="24"/>
          <w:szCs w:val="24"/>
        </w:rPr>
        <w:t>п</w:t>
      </w:r>
      <w:r w:rsidRPr="00D674D6">
        <w:rPr>
          <w:sz w:val="24"/>
          <w:szCs w:val="24"/>
        </w:rPr>
        <w:t>остановлени</w:t>
      </w:r>
      <w:r w:rsidR="006E7CA2" w:rsidRPr="00D674D6">
        <w:rPr>
          <w:sz w:val="24"/>
          <w:szCs w:val="24"/>
        </w:rPr>
        <w:t>й</w:t>
      </w:r>
      <w:r w:rsidRPr="00D674D6">
        <w:rPr>
          <w:sz w:val="24"/>
          <w:szCs w:val="24"/>
        </w:rPr>
        <w:t xml:space="preserve"> администрации МО Темрюкский район </w:t>
      </w:r>
    </w:p>
    <w:p w:rsidR="00BB198C" w:rsidRDefault="009B4DA3" w:rsidP="009B4DA3">
      <w:pPr>
        <w:jc w:val="center"/>
        <w:rPr>
          <w:sz w:val="24"/>
          <w:szCs w:val="24"/>
        </w:rPr>
      </w:pPr>
      <w:r w:rsidRPr="00D674D6">
        <w:rPr>
          <w:sz w:val="24"/>
          <w:szCs w:val="24"/>
        </w:rPr>
        <w:t>от 27.12.2021 № 2055</w:t>
      </w:r>
      <w:r w:rsidR="007F5DC9" w:rsidRPr="00D674D6">
        <w:rPr>
          <w:sz w:val="24"/>
          <w:szCs w:val="24"/>
        </w:rPr>
        <w:t>; от 21.01.2022 № 40</w:t>
      </w:r>
      <w:r w:rsidR="00696B41" w:rsidRPr="00D674D6">
        <w:rPr>
          <w:sz w:val="24"/>
          <w:szCs w:val="24"/>
        </w:rPr>
        <w:t>; от 26.09.202 № 1755</w:t>
      </w:r>
      <w:r w:rsidR="008C1962" w:rsidRPr="00D674D6">
        <w:rPr>
          <w:sz w:val="24"/>
          <w:szCs w:val="24"/>
        </w:rPr>
        <w:t>; от 01.11.2022 № 2032</w:t>
      </w:r>
      <w:r w:rsidR="0080517F" w:rsidRPr="00D674D6">
        <w:rPr>
          <w:sz w:val="24"/>
          <w:szCs w:val="24"/>
        </w:rPr>
        <w:t>, от 06.12.2022 № 2320</w:t>
      </w:r>
      <w:r w:rsidR="000752ED" w:rsidRPr="00D674D6">
        <w:rPr>
          <w:sz w:val="24"/>
          <w:szCs w:val="24"/>
        </w:rPr>
        <w:t>, от 20.12.2022 № 2408</w:t>
      </w:r>
      <w:r w:rsidR="00D232DC">
        <w:rPr>
          <w:sz w:val="24"/>
          <w:szCs w:val="24"/>
        </w:rPr>
        <w:t xml:space="preserve">; </w:t>
      </w:r>
    </w:p>
    <w:p w:rsidR="005628A2" w:rsidRDefault="00D232DC" w:rsidP="009B4DA3">
      <w:pPr>
        <w:jc w:val="center"/>
        <w:rPr>
          <w:sz w:val="24"/>
          <w:szCs w:val="24"/>
        </w:rPr>
      </w:pPr>
      <w:r>
        <w:rPr>
          <w:sz w:val="24"/>
          <w:szCs w:val="24"/>
        </w:rPr>
        <w:t>от 19.05.2023 № 734</w:t>
      </w:r>
      <w:r w:rsidR="007F5F51">
        <w:rPr>
          <w:sz w:val="24"/>
          <w:szCs w:val="24"/>
        </w:rPr>
        <w:t>, от 24.07.2023 № 1091</w:t>
      </w:r>
      <w:r w:rsidR="009A4DDC">
        <w:rPr>
          <w:sz w:val="24"/>
          <w:szCs w:val="24"/>
        </w:rPr>
        <w:t>,</w:t>
      </w:r>
      <w:r w:rsidR="009A4DDC" w:rsidRPr="00795480">
        <w:t xml:space="preserve"> </w:t>
      </w:r>
      <w:r w:rsidR="009A4DDC" w:rsidRPr="00795480">
        <w:rPr>
          <w:sz w:val="24"/>
          <w:szCs w:val="24"/>
        </w:rPr>
        <w:t>от 14.08.2023 № 1267</w:t>
      </w:r>
      <w:r w:rsidR="00BB198C">
        <w:rPr>
          <w:sz w:val="24"/>
          <w:szCs w:val="24"/>
        </w:rPr>
        <w:t>; от 23.10.2023 № 1732</w:t>
      </w:r>
      <w:r w:rsidR="00B34D33">
        <w:rPr>
          <w:sz w:val="24"/>
          <w:szCs w:val="24"/>
        </w:rPr>
        <w:t>, от 25.03.2024 № 371</w:t>
      </w:r>
      <w:r w:rsidR="00A6526C">
        <w:rPr>
          <w:sz w:val="24"/>
          <w:szCs w:val="24"/>
        </w:rPr>
        <w:t xml:space="preserve">, </w:t>
      </w:r>
      <w:r w:rsidR="00A6526C" w:rsidRPr="009574D1">
        <w:rPr>
          <w:sz w:val="24"/>
          <w:szCs w:val="24"/>
        </w:rPr>
        <w:t>от 23.09.2024 № 1445</w:t>
      </w:r>
      <w:r w:rsidR="00C47286">
        <w:rPr>
          <w:sz w:val="24"/>
          <w:szCs w:val="24"/>
        </w:rPr>
        <w:t>, от 21.10.2024 № 1647</w:t>
      </w:r>
      <w:r w:rsidR="0067271E">
        <w:rPr>
          <w:sz w:val="24"/>
          <w:szCs w:val="24"/>
        </w:rPr>
        <w:t>, от 27.11.2024 № 1940</w:t>
      </w:r>
      <w:r w:rsidR="00654141">
        <w:rPr>
          <w:sz w:val="24"/>
          <w:szCs w:val="24"/>
        </w:rPr>
        <w:t>, от 18.12.2024 № 2090</w:t>
      </w:r>
      <w:r w:rsidR="00042407">
        <w:rPr>
          <w:sz w:val="24"/>
          <w:szCs w:val="24"/>
        </w:rPr>
        <w:t>, от 27.01.2025 № 100</w:t>
      </w:r>
      <w:r w:rsidR="00053870">
        <w:rPr>
          <w:sz w:val="24"/>
          <w:szCs w:val="24"/>
        </w:rPr>
        <w:t>, от 21.04.2025 № 623</w:t>
      </w:r>
      <w:r w:rsidR="00391241">
        <w:rPr>
          <w:sz w:val="24"/>
          <w:szCs w:val="24"/>
        </w:rPr>
        <w:t>, от 21.07.2025 № 1108</w:t>
      </w:r>
      <w:r w:rsidR="005628A2">
        <w:rPr>
          <w:sz w:val="24"/>
          <w:szCs w:val="24"/>
        </w:rPr>
        <w:t xml:space="preserve">, </w:t>
      </w:r>
    </w:p>
    <w:p w:rsidR="009B4DA3" w:rsidRPr="00D674D6" w:rsidRDefault="005628A2" w:rsidP="009B4DA3">
      <w:pPr>
        <w:jc w:val="center"/>
        <w:rPr>
          <w:sz w:val="24"/>
          <w:szCs w:val="24"/>
        </w:rPr>
      </w:pPr>
      <w:r>
        <w:rPr>
          <w:sz w:val="24"/>
          <w:szCs w:val="24"/>
        </w:rPr>
        <w:t>от 19</w:t>
      </w:r>
      <w:r w:rsidRPr="001F6B01">
        <w:rPr>
          <w:sz w:val="24"/>
          <w:szCs w:val="24"/>
        </w:rPr>
        <w:t>.0</w:t>
      </w:r>
      <w:r>
        <w:rPr>
          <w:sz w:val="24"/>
          <w:szCs w:val="24"/>
        </w:rPr>
        <w:t>9</w:t>
      </w:r>
      <w:r w:rsidRPr="001F6B01">
        <w:rPr>
          <w:sz w:val="24"/>
          <w:szCs w:val="24"/>
        </w:rPr>
        <w:t>.2025</w:t>
      </w:r>
      <w:r>
        <w:rPr>
          <w:sz w:val="24"/>
          <w:szCs w:val="24"/>
        </w:rPr>
        <w:t xml:space="preserve"> № 1460, от 22.10.2025 № 1609</w:t>
      </w:r>
      <w:r w:rsidR="003E504F">
        <w:rPr>
          <w:sz w:val="24"/>
          <w:szCs w:val="24"/>
        </w:rPr>
        <w:t>, от 23.12.2025 № 2025</w:t>
      </w:r>
      <w:r w:rsidR="004B703E">
        <w:rPr>
          <w:sz w:val="24"/>
          <w:szCs w:val="24"/>
        </w:rPr>
        <w:t>, от 26.01.2026 № 56</w:t>
      </w:r>
      <w:r w:rsidR="009B4DA3" w:rsidRPr="00D674D6">
        <w:rPr>
          <w:sz w:val="24"/>
          <w:szCs w:val="24"/>
        </w:rPr>
        <w:t>)</w:t>
      </w:r>
    </w:p>
    <w:p w:rsidR="009B4DA3" w:rsidRPr="00D674D6" w:rsidRDefault="009B4DA3" w:rsidP="009B4DA3">
      <w:pPr>
        <w:rPr>
          <w:sz w:val="24"/>
          <w:szCs w:val="24"/>
          <w:lang w:eastAsia="ru-RU"/>
        </w:rPr>
      </w:pPr>
    </w:p>
    <w:p w:rsidR="00EE2941" w:rsidRPr="00D674D6" w:rsidRDefault="00EE2941" w:rsidP="00EE2941">
      <w:pPr>
        <w:contextualSpacing/>
        <w:jc w:val="center"/>
        <w:rPr>
          <w:rFonts w:cs="Times New Roman"/>
          <w:b/>
          <w:sz w:val="24"/>
          <w:szCs w:val="24"/>
        </w:rPr>
      </w:pPr>
      <w:r w:rsidRPr="00D674D6">
        <w:rPr>
          <w:rFonts w:cs="Times New Roman"/>
          <w:b/>
          <w:sz w:val="24"/>
          <w:szCs w:val="24"/>
        </w:rPr>
        <w:t>ПАСПОРТ</w:t>
      </w:r>
    </w:p>
    <w:p w:rsidR="00EE2941" w:rsidRPr="00D674D6" w:rsidRDefault="00EE2941" w:rsidP="00EE2941">
      <w:pPr>
        <w:contextualSpacing/>
        <w:jc w:val="center"/>
        <w:rPr>
          <w:rFonts w:cs="Times New Roman"/>
          <w:b/>
          <w:sz w:val="24"/>
          <w:szCs w:val="24"/>
        </w:rPr>
      </w:pPr>
      <w:r w:rsidRPr="00D674D6">
        <w:rPr>
          <w:rFonts w:cs="Times New Roman"/>
          <w:b/>
          <w:sz w:val="24"/>
          <w:szCs w:val="24"/>
        </w:rPr>
        <w:t>подпрограммы</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«Строительство, реконструкция, капитальный ремонт и ремонт</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автомобильных дорог общего пользования местного значения</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на территории Темрюкского района»</w:t>
      </w:r>
    </w:p>
    <w:p w:rsidR="006C792A" w:rsidRPr="00D674D6" w:rsidRDefault="006C792A" w:rsidP="006C792A">
      <w:pPr>
        <w:jc w:val="center"/>
        <w:rPr>
          <w:sz w:val="24"/>
          <w:szCs w:val="24"/>
        </w:rPr>
      </w:pPr>
      <w:r w:rsidRPr="00D674D6">
        <w:rPr>
          <w:sz w:val="24"/>
          <w:szCs w:val="24"/>
        </w:rPr>
        <w:t>Список изменяющих документов</w:t>
      </w:r>
    </w:p>
    <w:p w:rsidR="006C792A" w:rsidRPr="00D674D6" w:rsidRDefault="006C792A" w:rsidP="006C792A">
      <w:pPr>
        <w:jc w:val="center"/>
        <w:rPr>
          <w:sz w:val="24"/>
          <w:szCs w:val="24"/>
        </w:rPr>
      </w:pPr>
      <w:r w:rsidRPr="00D674D6">
        <w:rPr>
          <w:sz w:val="24"/>
          <w:szCs w:val="24"/>
        </w:rPr>
        <w:t xml:space="preserve">(в ред. </w:t>
      </w:r>
      <w:r w:rsidR="006E7CA2" w:rsidRPr="00D674D6">
        <w:rPr>
          <w:sz w:val="24"/>
          <w:szCs w:val="24"/>
        </w:rPr>
        <w:t>постановлений</w:t>
      </w:r>
      <w:r w:rsidRPr="00D674D6">
        <w:rPr>
          <w:sz w:val="24"/>
          <w:szCs w:val="24"/>
        </w:rPr>
        <w:t xml:space="preserve"> администрации МО Темрюкский район </w:t>
      </w:r>
    </w:p>
    <w:p w:rsidR="00404293" w:rsidRDefault="006C792A" w:rsidP="006E7CA2">
      <w:pPr>
        <w:jc w:val="center"/>
        <w:rPr>
          <w:sz w:val="24"/>
          <w:szCs w:val="24"/>
        </w:rPr>
      </w:pPr>
      <w:r w:rsidRPr="00D674D6">
        <w:rPr>
          <w:sz w:val="24"/>
          <w:szCs w:val="24"/>
        </w:rPr>
        <w:t>от 27.12.2021 № 2055</w:t>
      </w:r>
      <w:r w:rsidR="007F5DC9" w:rsidRPr="00D674D6">
        <w:rPr>
          <w:sz w:val="24"/>
          <w:szCs w:val="24"/>
        </w:rPr>
        <w:t>; от 21.01.2022 № 40</w:t>
      </w:r>
      <w:r w:rsidR="00696B41" w:rsidRPr="00D674D6">
        <w:rPr>
          <w:sz w:val="24"/>
          <w:szCs w:val="24"/>
        </w:rPr>
        <w:t>; от 26.09.202 № 1755</w:t>
      </w:r>
      <w:r w:rsidR="008C1962" w:rsidRPr="00D674D6">
        <w:t>;</w:t>
      </w:r>
      <w:r w:rsidR="008C1962" w:rsidRPr="00D674D6">
        <w:rPr>
          <w:sz w:val="24"/>
          <w:szCs w:val="24"/>
        </w:rPr>
        <w:t xml:space="preserve"> от 01.11.2022 № 2032</w:t>
      </w:r>
      <w:r w:rsidR="0080517F" w:rsidRPr="00D674D6">
        <w:rPr>
          <w:sz w:val="24"/>
          <w:szCs w:val="24"/>
        </w:rPr>
        <w:t>, от 06.12.2022 № 2320</w:t>
      </w:r>
      <w:r w:rsidR="000752ED" w:rsidRPr="00D674D6">
        <w:rPr>
          <w:sz w:val="24"/>
          <w:szCs w:val="24"/>
        </w:rPr>
        <w:t>, от 20.12.2022 № 2408</w:t>
      </w:r>
      <w:r w:rsidR="00D232DC">
        <w:rPr>
          <w:sz w:val="24"/>
          <w:szCs w:val="24"/>
        </w:rPr>
        <w:t xml:space="preserve">; </w:t>
      </w:r>
    </w:p>
    <w:p w:rsidR="006C792A" w:rsidRPr="00D674D6" w:rsidRDefault="00D232DC" w:rsidP="006E7CA2">
      <w:pPr>
        <w:jc w:val="center"/>
        <w:rPr>
          <w:sz w:val="24"/>
          <w:szCs w:val="24"/>
          <w:lang w:eastAsia="ru-RU"/>
        </w:rPr>
      </w:pPr>
      <w:r>
        <w:rPr>
          <w:sz w:val="24"/>
          <w:szCs w:val="24"/>
        </w:rPr>
        <w:t>от 19.05.2023 № 734</w:t>
      </w:r>
      <w:r w:rsidR="002033EA">
        <w:rPr>
          <w:sz w:val="24"/>
          <w:szCs w:val="24"/>
        </w:rPr>
        <w:t>,</w:t>
      </w:r>
      <w:r w:rsidR="007F5F51" w:rsidRPr="007F5F51">
        <w:rPr>
          <w:sz w:val="24"/>
          <w:szCs w:val="24"/>
        </w:rPr>
        <w:t xml:space="preserve"> </w:t>
      </w:r>
      <w:r w:rsidR="007F5F51">
        <w:rPr>
          <w:sz w:val="24"/>
          <w:szCs w:val="24"/>
        </w:rPr>
        <w:t>от 24.07.2023 № 1091</w:t>
      </w:r>
      <w:r w:rsidR="009A4DDC">
        <w:rPr>
          <w:sz w:val="24"/>
          <w:szCs w:val="24"/>
        </w:rPr>
        <w:t>,</w:t>
      </w:r>
      <w:r w:rsidR="009A4DDC" w:rsidRPr="00795480">
        <w:t xml:space="preserve"> </w:t>
      </w:r>
      <w:r w:rsidR="009A4DDC" w:rsidRPr="00795480">
        <w:rPr>
          <w:sz w:val="24"/>
          <w:szCs w:val="24"/>
        </w:rPr>
        <w:t>от 14.08.2023 № 1267</w:t>
      </w:r>
      <w:r w:rsidR="00404293">
        <w:rPr>
          <w:sz w:val="24"/>
          <w:szCs w:val="24"/>
        </w:rPr>
        <w:t>; от 23.10.2023 № 1732</w:t>
      </w:r>
      <w:r w:rsidR="00B34D33">
        <w:rPr>
          <w:sz w:val="24"/>
          <w:szCs w:val="24"/>
        </w:rPr>
        <w:t>,</w:t>
      </w:r>
      <w:r w:rsidR="00B34D33" w:rsidRPr="00B34D33">
        <w:rPr>
          <w:sz w:val="24"/>
          <w:szCs w:val="24"/>
        </w:rPr>
        <w:t xml:space="preserve"> </w:t>
      </w:r>
      <w:r w:rsidR="00B34D33">
        <w:rPr>
          <w:sz w:val="24"/>
          <w:szCs w:val="24"/>
        </w:rPr>
        <w:t>от 25.03.2024 № 371</w:t>
      </w:r>
      <w:r w:rsidR="00A6526C">
        <w:rPr>
          <w:sz w:val="24"/>
          <w:szCs w:val="24"/>
        </w:rPr>
        <w:t xml:space="preserve">, </w:t>
      </w:r>
      <w:r w:rsidR="00A6526C" w:rsidRPr="009574D1">
        <w:rPr>
          <w:sz w:val="24"/>
          <w:szCs w:val="24"/>
        </w:rPr>
        <w:t>от 23.09.2024 № 1445</w:t>
      </w:r>
      <w:r w:rsidR="00C47286">
        <w:rPr>
          <w:sz w:val="24"/>
          <w:szCs w:val="24"/>
        </w:rPr>
        <w:t>, от 21.10.2024 № 1647</w:t>
      </w:r>
      <w:r w:rsidR="0067271E">
        <w:rPr>
          <w:sz w:val="24"/>
          <w:szCs w:val="24"/>
        </w:rPr>
        <w:t>, от 27.11.2024 № 1940</w:t>
      </w:r>
      <w:r w:rsidR="00654141">
        <w:rPr>
          <w:sz w:val="24"/>
          <w:szCs w:val="24"/>
        </w:rPr>
        <w:t>, от 18.12.2024 № 2090</w:t>
      </w:r>
      <w:r w:rsidR="00042407">
        <w:rPr>
          <w:sz w:val="24"/>
          <w:szCs w:val="24"/>
        </w:rPr>
        <w:t>, от 27.01.2025 № 100</w:t>
      </w:r>
      <w:r w:rsidR="00053870">
        <w:rPr>
          <w:sz w:val="24"/>
          <w:szCs w:val="24"/>
        </w:rPr>
        <w:t>, от 21.04.2025 № 623</w:t>
      </w:r>
      <w:r w:rsidR="00391241">
        <w:rPr>
          <w:sz w:val="24"/>
          <w:szCs w:val="24"/>
        </w:rPr>
        <w:t>, от 21.07.2025 № 1108</w:t>
      </w:r>
      <w:r w:rsidR="005628A2">
        <w:rPr>
          <w:sz w:val="24"/>
          <w:szCs w:val="24"/>
        </w:rPr>
        <w:t>, от 19</w:t>
      </w:r>
      <w:r w:rsidR="005628A2" w:rsidRPr="001F6B01">
        <w:rPr>
          <w:sz w:val="24"/>
          <w:szCs w:val="24"/>
        </w:rPr>
        <w:t>.0</w:t>
      </w:r>
      <w:r w:rsidR="005628A2">
        <w:rPr>
          <w:sz w:val="24"/>
          <w:szCs w:val="24"/>
        </w:rPr>
        <w:t>9</w:t>
      </w:r>
      <w:r w:rsidR="005628A2" w:rsidRPr="001F6B01">
        <w:rPr>
          <w:sz w:val="24"/>
          <w:szCs w:val="24"/>
        </w:rPr>
        <w:t>.2025</w:t>
      </w:r>
      <w:r w:rsidR="005628A2">
        <w:rPr>
          <w:sz w:val="24"/>
          <w:szCs w:val="24"/>
        </w:rPr>
        <w:t xml:space="preserve"> № 1460, от 22.10.2025 № 1609</w:t>
      </w:r>
      <w:r w:rsidR="003E504F">
        <w:rPr>
          <w:sz w:val="24"/>
          <w:szCs w:val="24"/>
        </w:rPr>
        <w:t>, от 23.12.2025 № 2025</w:t>
      </w:r>
      <w:r w:rsidR="004B703E">
        <w:rPr>
          <w:sz w:val="24"/>
          <w:szCs w:val="24"/>
        </w:rPr>
        <w:t>, от 26.01.2026 № 56</w:t>
      </w:r>
      <w:r w:rsidR="008C1962" w:rsidRPr="00D674D6">
        <w:rPr>
          <w:sz w:val="24"/>
          <w:szCs w:val="24"/>
        </w:rPr>
        <w:t>)</w:t>
      </w:r>
    </w:p>
    <w:p w:rsidR="00EE2941" w:rsidRPr="00D674D6" w:rsidRDefault="00EE2941" w:rsidP="00EE2941">
      <w:pPr>
        <w:jc w:val="center"/>
        <w:rPr>
          <w:rFonts w:cs="Times New Roman"/>
          <w:b/>
          <w:sz w:val="24"/>
          <w:szCs w:val="24"/>
        </w:rPr>
      </w:pPr>
    </w:p>
    <w:tbl>
      <w:tblPr>
        <w:tblStyle w:val="a4"/>
        <w:tblW w:w="0" w:type="auto"/>
        <w:tblInd w:w="108" w:type="dxa"/>
        <w:tblLook w:val="04A0" w:firstRow="1" w:lastRow="0" w:firstColumn="1" w:lastColumn="0" w:noHBand="0" w:noVBand="1"/>
      </w:tblPr>
      <w:tblGrid>
        <w:gridCol w:w="6731"/>
        <w:gridCol w:w="1236"/>
        <w:gridCol w:w="1796"/>
        <w:gridCol w:w="1228"/>
        <w:gridCol w:w="1322"/>
        <w:gridCol w:w="2139"/>
      </w:tblGrid>
      <w:tr w:rsidR="00D674D6" w:rsidRPr="00D674D6" w:rsidTr="00ED7981">
        <w:tc>
          <w:tcPr>
            <w:tcW w:w="6883" w:type="dxa"/>
          </w:tcPr>
          <w:p w:rsidR="00EE2941" w:rsidRPr="00D674D6" w:rsidRDefault="00EE2941" w:rsidP="00317406">
            <w:pPr>
              <w:rPr>
                <w:rFonts w:cs="Times New Roman"/>
                <w:b/>
                <w:sz w:val="24"/>
                <w:szCs w:val="24"/>
              </w:rPr>
            </w:pPr>
            <w:r w:rsidRPr="00D674D6">
              <w:rPr>
                <w:rFonts w:cs="Times New Roman"/>
                <w:sz w:val="24"/>
                <w:szCs w:val="24"/>
              </w:rPr>
              <w:t>Координатор подпрограммы</w:t>
            </w:r>
          </w:p>
        </w:tc>
        <w:tc>
          <w:tcPr>
            <w:tcW w:w="7569" w:type="dxa"/>
            <w:gridSpan w:val="5"/>
          </w:tcPr>
          <w:p w:rsidR="00EE2941" w:rsidRPr="00D674D6" w:rsidRDefault="00EE2941" w:rsidP="00FC78F0">
            <w:pPr>
              <w:jc w:val="both"/>
              <w:rPr>
                <w:rFonts w:cs="Times New Roman"/>
                <w:sz w:val="24"/>
                <w:szCs w:val="24"/>
              </w:rPr>
            </w:pPr>
            <w:r w:rsidRPr="00D674D6">
              <w:rPr>
                <w:rFonts w:cs="Times New Roman"/>
                <w:sz w:val="24"/>
                <w:szCs w:val="24"/>
              </w:rPr>
              <w:t xml:space="preserve">Управление жилищно-коммунального хозяйства, охраны окружающей среды, транспорта, связи и дорожного хозяйства администрации муниципального образования Темрюкский </w:t>
            </w:r>
            <w:r w:rsidR="005628A2">
              <w:rPr>
                <w:rFonts w:cs="Times New Roman"/>
                <w:sz w:val="24"/>
                <w:szCs w:val="24"/>
              </w:rPr>
              <w:t xml:space="preserve">муниципальный </w:t>
            </w:r>
            <w:r w:rsidRPr="00D674D6">
              <w:rPr>
                <w:rFonts w:cs="Times New Roman"/>
                <w:sz w:val="24"/>
                <w:szCs w:val="24"/>
              </w:rPr>
              <w:t xml:space="preserve">район </w:t>
            </w:r>
            <w:r w:rsidR="005628A2">
              <w:rPr>
                <w:rFonts w:cs="Times New Roman"/>
                <w:sz w:val="24"/>
                <w:szCs w:val="24"/>
              </w:rPr>
              <w:lastRenderedPageBreak/>
              <w:t xml:space="preserve">Краснодарского края </w:t>
            </w:r>
            <w:r w:rsidRPr="00D674D6">
              <w:rPr>
                <w:rFonts w:cs="Times New Roman"/>
                <w:sz w:val="24"/>
                <w:szCs w:val="24"/>
              </w:rPr>
              <w:t xml:space="preserve">(далее - Управление </w:t>
            </w:r>
            <w:r w:rsidR="005628A2">
              <w:rPr>
                <w:rFonts w:cs="Times New Roman"/>
                <w:sz w:val="24"/>
                <w:szCs w:val="24"/>
              </w:rPr>
              <w:t>ЖКХ</w:t>
            </w:r>
            <w:r w:rsidRPr="00D674D6">
              <w:rPr>
                <w:rFonts w:cs="Times New Roman"/>
                <w:sz w:val="24"/>
                <w:szCs w:val="24"/>
              </w:rPr>
              <w:t>,</w:t>
            </w:r>
            <w:r w:rsidR="00FC78F0">
              <w:rPr>
                <w:rFonts w:cs="Times New Roman"/>
                <w:sz w:val="24"/>
                <w:szCs w:val="24"/>
              </w:rPr>
              <w:t xml:space="preserve"> ООС</w:t>
            </w:r>
            <w:r w:rsidRPr="00D674D6">
              <w:rPr>
                <w:rFonts w:cs="Times New Roman"/>
                <w:sz w:val="24"/>
                <w:szCs w:val="24"/>
              </w:rPr>
              <w:t>, транспорта, связи и дорожного хозяйства)</w:t>
            </w:r>
          </w:p>
        </w:tc>
      </w:tr>
      <w:tr w:rsidR="00D674D6" w:rsidRPr="00D674D6" w:rsidTr="00ED7981">
        <w:tc>
          <w:tcPr>
            <w:tcW w:w="6883" w:type="dxa"/>
          </w:tcPr>
          <w:p w:rsidR="00EE2941" w:rsidRPr="00D674D6" w:rsidRDefault="00EE2941" w:rsidP="00317406">
            <w:pPr>
              <w:rPr>
                <w:rFonts w:cs="Times New Roman"/>
                <w:b/>
                <w:sz w:val="24"/>
                <w:szCs w:val="24"/>
              </w:rPr>
            </w:pPr>
            <w:r w:rsidRPr="00D674D6">
              <w:rPr>
                <w:rFonts w:cs="Times New Roman"/>
                <w:sz w:val="24"/>
                <w:szCs w:val="24"/>
              </w:rPr>
              <w:lastRenderedPageBreak/>
              <w:t>Участники подпрограммы</w:t>
            </w:r>
          </w:p>
        </w:tc>
        <w:tc>
          <w:tcPr>
            <w:tcW w:w="7569" w:type="dxa"/>
            <w:gridSpan w:val="5"/>
          </w:tcPr>
          <w:p w:rsidR="00EE2941" w:rsidRPr="00D674D6" w:rsidRDefault="00DC474A" w:rsidP="00317406">
            <w:pPr>
              <w:jc w:val="both"/>
              <w:rPr>
                <w:rFonts w:cs="Times New Roman"/>
                <w:b/>
                <w:sz w:val="24"/>
                <w:szCs w:val="24"/>
              </w:rPr>
            </w:pPr>
            <w:r w:rsidRPr="00D674D6">
              <w:rPr>
                <w:rFonts w:cs="Times New Roman"/>
                <w:sz w:val="24"/>
                <w:szCs w:val="24"/>
              </w:rPr>
              <w:t>Подрядные организации</w:t>
            </w:r>
          </w:p>
        </w:tc>
      </w:tr>
      <w:tr w:rsidR="00D674D6" w:rsidRPr="00D674D6" w:rsidTr="00ED7981">
        <w:tc>
          <w:tcPr>
            <w:tcW w:w="6883" w:type="dxa"/>
          </w:tcPr>
          <w:p w:rsidR="00EE2941" w:rsidRPr="00D674D6" w:rsidRDefault="00EE2941" w:rsidP="00317406">
            <w:pPr>
              <w:rPr>
                <w:rFonts w:cs="Times New Roman"/>
                <w:b/>
                <w:sz w:val="24"/>
                <w:szCs w:val="24"/>
              </w:rPr>
            </w:pPr>
            <w:r w:rsidRPr="00D674D6">
              <w:rPr>
                <w:rFonts w:cs="Times New Roman"/>
                <w:sz w:val="24"/>
                <w:szCs w:val="24"/>
              </w:rPr>
              <w:t>Цель подпрограммы</w:t>
            </w:r>
          </w:p>
        </w:tc>
        <w:tc>
          <w:tcPr>
            <w:tcW w:w="7569" w:type="dxa"/>
            <w:gridSpan w:val="5"/>
          </w:tcPr>
          <w:p w:rsidR="00EE2941" w:rsidRPr="00D674D6" w:rsidRDefault="00EE2941" w:rsidP="00DC474A">
            <w:pPr>
              <w:jc w:val="both"/>
              <w:rPr>
                <w:rFonts w:cs="Times New Roman"/>
                <w:b/>
                <w:sz w:val="24"/>
                <w:szCs w:val="24"/>
              </w:rPr>
            </w:pPr>
            <w:r w:rsidRPr="00D674D6">
              <w:rPr>
                <w:sz w:val="24"/>
                <w:szCs w:val="24"/>
              </w:rPr>
              <w:t xml:space="preserve">Обеспечение </w:t>
            </w:r>
            <w:r w:rsidR="00DC474A" w:rsidRPr="00D674D6">
              <w:rPr>
                <w:sz w:val="24"/>
                <w:szCs w:val="24"/>
              </w:rPr>
              <w:t xml:space="preserve">эффективной транспортной логистики, </w:t>
            </w:r>
            <w:r w:rsidRPr="00D674D6">
              <w:rPr>
                <w:sz w:val="24"/>
                <w:szCs w:val="24"/>
              </w:rPr>
              <w:t>функционировани</w:t>
            </w:r>
            <w:r w:rsidR="00DC474A" w:rsidRPr="00D674D6">
              <w:rPr>
                <w:sz w:val="24"/>
                <w:szCs w:val="24"/>
              </w:rPr>
              <w:t>я</w:t>
            </w:r>
            <w:r w:rsidRPr="00D674D6">
              <w:rPr>
                <w:sz w:val="24"/>
                <w:szCs w:val="24"/>
              </w:rPr>
              <w:t xml:space="preserve"> и развити</w:t>
            </w:r>
            <w:r w:rsidR="00DC474A" w:rsidRPr="00D674D6">
              <w:rPr>
                <w:sz w:val="24"/>
                <w:szCs w:val="24"/>
              </w:rPr>
              <w:t>я</w:t>
            </w:r>
            <w:r w:rsidRPr="00D674D6">
              <w:rPr>
                <w:sz w:val="24"/>
                <w:szCs w:val="24"/>
              </w:rPr>
              <w:t xml:space="preserve"> сети автомобильных дорог общего пользования местного значения на территории Темрюкского района</w:t>
            </w:r>
          </w:p>
        </w:tc>
      </w:tr>
      <w:tr w:rsidR="00D674D6" w:rsidRPr="00D674D6" w:rsidTr="00DC477C">
        <w:tc>
          <w:tcPr>
            <w:tcW w:w="6883" w:type="dxa"/>
          </w:tcPr>
          <w:p w:rsidR="00AD02D5" w:rsidRPr="00D674D6" w:rsidRDefault="00AD02D5" w:rsidP="00AD02D5">
            <w:pPr>
              <w:rPr>
                <w:rFonts w:cs="Times New Roman"/>
                <w:b/>
                <w:sz w:val="24"/>
                <w:szCs w:val="24"/>
              </w:rPr>
            </w:pPr>
            <w:r w:rsidRPr="00D674D6">
              <w:rPr>
                <w:rFonts w:cs="Times New Roman"/>
                <w:sz w:val="24"/>
                <w:szCs w:val="24"/>
              </w:rPr>
              <w:t>Задачи подпрограммы</w:t>
            </w:r>
          </w:p>
        </w:tc>
        <w:tc>
          <w:tcPr>
            <w:tcW w:w="7569" w:type="dxa"/>
            <w:gridSpan w:val="5"/>
            <w:shd w:val="clear" w:color="auto" w:fill="auto"/>
          </w:tcPr>
          <w:p w:rsidR="00AD02D5" w:rsidRPr="00D674D6" w:rsidRDefault="00AD02D5" w:rsidP="00AD02D5">
            <w:pPr>
              <w:widowControl w:val="0"/>
              <w:numPr>
                <w:ilvl w:val="1"/>
                <w:numId w:val="12"/>
              </w:numPr>
              <w:tabs>
                <w:tab w:val="left" w:pos="419"/>
              </w:tabs>
              <w:autoSpaceDE w:val="0"/>
              <w:autoSpaceDN w:val="0"/>
              <w:ind w:left="0" w:firstLine="0"/>
              <w:jc w:val="both"/>
              <w:rPr>
                <w:sz w:val="24"/>
                <w:szCs w:val="24"/>
              </w:rPr>
            </w:pPr>
            <w:r w:rsidRPr="00D674D6">
              <w:rPr>
                <w:sz w:val="24"/>
                <w:szCs w:val="24"/>
              </w:rPr>
              <w:t>Увеличение протяженности автомобильных дорог общего пользования местного значения на территории Темрюкского района, соответствующих нормативным требованиям.</w:t>
            </w:r>
          </w:p>
          <w:p w:rsidR="00AD02D5" w:rsidRPr="00D674D6" w:rsidRDefault="00AD02D5" w:rsidP="00AD02D5">
            <w:pPr>
              <w:widowControl w:val="0"/>
              <w:numPr>
                <w:ilvl w:val="1"/>
                <w:numId w:val="12"/>
              </w:numPr>
              <w:tabs>
                <w:tab w:val="left" w:pos="419"/>
              </w:tabs>
              <w:autoSpaceDE w:val="0"/>
              <w:autoSpaceDN w:val="0"/>
              <w:ind w:left="0" w:firstLine="0"/>
              <w:jc w:val="both"/>
              <w:rPr>
                <w:sz w:val="24"/>
                <w:szCs w:val="24"/>
              </w:rPr>
            </w:pPr>
            <w:r w:rsidRPr="00D674D6">
              <w:rPr>
                <w:sz w:val="24"/>
                <w:szCs w:val="24"/>
              </w:rPr>
              <w:t>Развитие инфраструктуры морских портов (развитие автодорожных подходов к портам)</w:t>
            </w:r>
          </w:p>
        </w:tc>
      </w:tr>
      <w:tr w:rsidR="00D674D6" w:rsidRPr="00D674D6" w:rsidTr="00ED7981">
        <w:tc>
          <w:tcPr>
            <w:tcW w:w="6883" w:type="dxa"/>
          </w:tcPr>
          <w:p w:rsidR="00EE2941" w:rsidRPr="00D674D6" w:rsidRDefault="00EE2941" w:rsidP="00317406">
            <w:pPr>
              <w:rPr>
                <w:rFonts w:cs="Times New Roman"/>
                <w:b/>
                <w:sz w:val="24"/>
                <w:szCs w:val="24"/>
              </w:rPr>
            </w:pPr>
            <w:r w:rsidRPr="00D674D6">
              <w:rPr>
                <w:rFonts w:cs="Times New Roman"/>
                <w:sz w:val="24"/>
                <w:szCs w:val="24"/>
              </w:rPr>
              <w:t>Перечень целевых показателей подпрограммы</w:t>
            </w:r>
          </w:p>
        </w:tc>
        <w:tc>
          <w:tcPr>
            <w:tcW w:w="7569" w:type="dxa"/>
            <w:gridSpan w:val="5"/>
          </w:tcPr>
          <w:p w:rsidR="00EE2941" w:rsidRPr="00D674D6" w:rsidRDefault="00EE2941" w:rsidP="00EE2941">
            <w:pPr>
              <w:pStyle w:val="ConsPlusNormal0"/>
              <w:numPr>
                <w:ilvl w:val="0"/>
                <w:numId w:val="7"/>
              </w:numPr>
              <w:tabs>
                <w:tab w:val="left" w:pos="299"/>
              </w:tabs>
              <w:ind w:left="16" w:firstLine="0"/>
              <w:jc w:val="both"/>
              <w:rPr>
                <w:sz w:val="24"/>
                <w:szCs w:val="24"/>
              </w:rPr>
            </w:pPr>
            <w:r w:rsidRPr="00D674D6">
              <w:rPr>
                <w:sz w:val="24"/>
                <w:szCs w:val="24"/>
              </w:rPr>
              <w:t>Доля протяженности построенных (реконструированных), капитально отремонтированных (отремонтированных) автомобильных дорог общего пользования местного значения на территории Темрюкского района в общей протяженности автомобильных дорог общего пользования местного значения на территории Темрюкского района.</w:t>
            </w:r>
          </w:p>
          <w:p w:rsidR="00EE2941" w:rsidRPr="00D674D6" w:rsidRDefault="00EE2941" w:rsidP="00EE2941">
            <w:pPr>
              <w:pStyle w:val="ConsPlusNormal0"/>
              <w:numPr>
                <w:ilvl w:val="0"/>
                <w:numId w:val="7"/>
              </w:numPr>
              <w:tabs>
                <w:tab w:val="left" w:pos="299"/>
              </w:tabs>
              <w:ind w:left="16" w:firstLine="0"/>
              <w:jc w:val="both"/>
              <w:rPr>
                <w:sz w:val="24"/>
                <w:szCs w:val="24"/>
              </w:rPr>
            </w:pPr>
            <w:r w:rsidRPr="00D674D6">
              <w:rPr>
                <w:sz w:val="24"/>
                <w:szCs w:val="24"/>
              </w:rPr>
              <w:t>Доля протяженности автомобильных дорог общего пользования местного значения на территории Темрюкского района, соответствующих нормативным требованиям</w:t>
            </w:r>
          </w:p>
        </w:tc>
      </w:tr>
      <w:tr w:rsidR="00D674D6" w:rsidRPr="00D674D6" w:rsidTr="00ED7981">
        <w:tc>
          <w:tcPr>
            <w:tcW w:w="6883" w:type="dxa"/>
          </w:tcPr>
          <w:p w:rsidR="00EE2941" w:rsidRPr="00D674D6" w:rsidRDefault="00EE2941" w:rsidP="00317406">
            <w:pPr>
              <w:rPr>
                <w:rFonts w:cs="Times New Roman"/>
                <w:b/>
                <w:sz w:val="24"/>
                <w:szCs w:val="24"/>
              </w:rPr>
            </w:pPr>
            <w:r w:rsidRPr="00D674D6">
              <w:rPr>
                <w:rFonts w:cs="Times New Roman"/>
                <w:sz w:val="24"/>
                <w:szCs w:val="24"/>
              </w:rPr>
              <w:t>Проекты и (или) программы</w:t>
            </w:r>
          </w:p>
        </w:tc>
        <w:tc>
          <w:tcPr>
            <w:tcW w:w="7569" w:type="dxa"/>
            <w:gridSpan w:val="5"/>
          </w:tcPr>
          <w:p w:rsidR="00EE2941" w:rsidRPr="00D674D6" w:rsidRDefault="00F94423" w:rsidP="00317406">
            <w:pPr>
              <w:pStyle w:val="ConsPlusNormal0"/>
              <w:jc w:val="both"/>
              <w:rPr>
                <w:sz w:val="24"/>
                <w:szCs w:val="24"/>
              </w:rPr>
            </w:pPr>
            <w:r w:rsidRPr="00D674D6">
              <w:rPr>
                <w:sz w:val="24"/>
                <w:szCs w:val="24"/>
              </w:rPr>
              <w:t>Муниципальный проект «Развитие порта Тамань. Капитальный ремонт автомобильных дорог»</w:t>
            </w:r>
          </w:p>
        </w:tc>
      </w:tr>
      <w:tr w:rsidR="00D674D6" w:rsidRPr="00D674D6" w:rsidTr="00ED7981">
        <w:tc>
          <w:tcPr>
            <w:tcW w:w="6883" w:type="dxa"/>
          </w:tcPr>
          <w:p w:rsidR="00EE2941" w:rsidRPr="00D674D6" w:rsidRDefault="00EE2941" w:rsidP="00317406">
            <w:pPr>
              <w:rPr>
                <w:rFonts w:cs="Times New Roman"/>
                <w:b/>
                <w:sz w:val="24"/>
                <w:szCs w:val="24"/>
              </w:rPr>
            </w:pPr>
            <w:r w:rsidRPr="00D674D6">
              <w:rPr>
                <w:rFonts w:cs="Times New Roman"/>
                <w:sz w:val="24"/>
                <w:szCs w:val="24"/>
              </w:rPr>
              <w:t>Этапы и сроки реализации подпрограммы</w:t>
            </w:r>
          </w:p>
        </w:tc>
        <w:tc>
          <w:tcPr>
            <w:tcW w:w="7569" w:type="dxa"/>
            <w:gridSpan w:val="5"/>
          </w:tcPr>
          <w:p w:rsidR="00EE2941" w:rsidRPr="00D674D6" w:rsidRDefault="00EE2941" w:rsidP="00317406">
            <w:pPr>
              <w:pStyle w:val="ConsPlusNormal0"/>
              <w:jc w:val="both"/>
              <w:rPr>
                <w:sz w:val="24"/>
                <w:szCs w:val="24"/>
              </w:rPr>
            </w:pPr>
            <w:r w:rsidRPr="00D674D6">
              <w:rPr>
                <w:sz w:val="24"/>
                <w:szCs w:val="24"/>
              </w:rPr>
              <w:t xml:space="preserve">Этапы не предусмотрены </w:t>
            </w:r>
          </w:p>
          <w:p w:rsidR="00EE2941" w:rsidRPr="00D674D6" w:rsidRDefault="00EE2941" w:rsidP="004E3453">
            <w:pPr>
              <w:pStyle w:val="ConsPlusNormal0"/>
              <w:jc w:val="both"/>
              <w:rPr>
                <w:sz w:val="24"/>
                <w:szCs w:val="24"/>
              </w:rPr>
            </w:pPr>
            <w:r w:rsidRPr="00D674D6">
              <w:rPr>
                <w:sz w:val="24"/>
                <w:szCs w:val="24"/>
              </w:rPr>
              <w:t>2022 - 202</w:t>
            </w:r>
            <w:r w:rsidR="00FC78F0">
              <w:rPr>
                <w:sz w:val="24"/>
                <w:szCs w:val="24"/>
              </w:rPr>
              <w:t>8</w:t>
            </w:r>
            <w:r w:rsidRPr="00D674D6">
              <w:rPr>
                <w:sz w:val="24"/>
                <w:szCs w:val="24"/>
              </w:rPr>
              <w:t xml:space="preserve"> годы</w:t>
            </w:r>
          </w:p>
        </w:tc>
      </w:tr>
      <w:tr w:rsidR="00D674D6" w:rsidRPr="00D674D6" w:rsidTr="00ED7981">
        <w:tc>
          <w:tcPr>
            <w:tcW w:w="6883" w:type="dxa"/>
          </w:tcPr>
          <w:p w:rsidR="00EE2941" w:rsidRPr="00D674D6" w:rsidRDefault="00EE2941" w:rsidP="00317406">
            <w:pPr>
              <w:rPr>
                <w:rFonts w:cs="Times New Roman"/>
                <w:sz w:val="24"/>
                <w:szCs w:val="24"/>
              </w:rPr>
            </w:pPr>
            <w:r w:rsidRPr="00D674D6">
              <w:rPr>
                <w:rFonts w:cs="Times New Roman"/>
                <w:sz w:val="24"/>
                <w:szCs w:val="24"/>
              </w:rPr>
              <w:t>Объем финансирования подпрограммы, тыс. рублей &lt;1&gt;</w:t>
            </w:r>
          </w:p>
        </w:tc>
        <w:tc>
          <w:tcPr>
            <w:tcW w:w="1116" w:type="dxa"/>
            <w:vMerge w:val="restart"/>
          </w:tcPr>
          <w:p w:rsidR="00EE2941" w:rsidRPr="00D674D6" w:rsidRDefault="00EE2941" w:rsidP="00317406">
            <w:pPr>
              <w:jc w:val="center"/>
              <w:rPr>
                <w:rFonts w:cs="Times New Roman"/>
                <w:sz w:val="24"/>
                <w:szCs w:val="24"/>
              </w:rPr>
            </w:pPr>
            <w:r w:rsidRPr="00D674D6">
              <w:rPr>
                <w:rFonts w:cs="Times New Roman"/>
                <w:sz w:val="24"/>
                <w:szCs w:val="24"/>
              </w:rPr>
              <w:t>всего</w:t>
            </w:r>
          </w:p>
        </w:tc>
        <w:tc>
          <w:tcPr>
            <w:tcW w:w="6453" w:type="dxa"/>
            <w:gridSpan w:val="4"/>
          </w:tcPr>
          <w:p w:rsidR="00EE2941" w:rsidRPr="00D674D6" w:rsidRDefault="00EE2941" w:rsidP="00317406">
            <w:pPr>
              <w:jc w:val="center"/>
              <w:rPr>
                <w:rFonts w:cs="Times New Roman"/>
                <w:b/>
                <w:sz w:val="24"/>
                <w:szCs w:val="24"/>
              </w:rPr>
            </w:pPr>
            <w:r w:rsidRPr="00D674D6">
              <w:rPr>
                <w:rFonts w:cs="Times New Roman"/>
                <w:sz w:val="24"/>
                <w:szCs w:val="24"/>
              </w:rPr>
              <w:t>в разрезе источников финансирования</w:t>
            </w:r>
          </w:p>
        </w:tc>
      </w:tr>
      <w:tr w:rsidR="00D674D6" w:rsidRPr="00D674D6" w:rsidTr="00ED7981">
        <w:tc>
          <w:tcPr>
            <w:tcW w:w="6883" w:type="dxa"/>
          </w:tcPr>
          <w:p w:rsidR="00EE2941" w:rsidRPr="00D674D6" w:rsidRDefault="00EE2941" w:rsidP="00317406">
            <w:pPr>
              <w:rPr>
                <w:rFonts w:cs="Times New Roman"/>
                <w:sz w:val="24"/>
                <w:szCs w:val="24"/>
              </w:rPr>
            </w:pPr>
            <w:r w:rsidRPr="00D674D6">
              <w:rPr>
                <w:rFonts w:cs="Times New Roman"/>
                <w:sz w:val="24"/>
                <w:szCs w:val="24"/>
              </w:rPr>
              <w:t>Годы реализации</w:t>
            </w:r>
          </w:p>
        </w:tc>
        <w:tc>
          <w:tcPr>
            <w:tcW w:w="1116" w:type="dxa"/>
            <w:vMerge/>
          </w:tcPr>
          <w:p w:rsidR="00EE2941" w:rsidRPr="00D674D6" w:rsidRDefault="00EE2941" w:rsidP="00317406">
            <w:pPr>
              <w:jc w:val="center"/>
              <w:rPr>
                <w:rFonts w:cs="Times New Roman"/>
                <w:b/>
                <w:sz w:val="24"/>
                <w:szCs w:val="24"/>
              </w:rPr>
            </w:pPr>
          </w:p>
        </w:tc>
        <w:tc>
          <w:tcPr>
            <w:tcW w:w="1803" w:type="dxa"/>
          </w:tcPr>
          <w:p w:rsidR="00EE2941" w:rsidRPr="00D674D6" w:rsidRDefault="00EE2941" w:rsidP="00317406">
            <w:pPr>
              <w:jc w:val="center"/>
              <w:rPr>
                <w:rFonts w:cs="Times New Roman"/>
                <w:b/>
                <w:sz w:val="24"/>
                <w:szCs w:val="24"/>
              </w:rPr>
            </w:pPr>
            <w:r w:rsidRPr="00D674D6">
              <w:rPr>
                <w:rFonts w:cs="Times New Roman"/>
                <w:sz w:val="24"/>
                <w:szCs w:val="24"/>
              </w:rPr>
              <w:t>федеральный бюджет</w:t>
            </w:r>
          </w:p>
        </w:tc>
        <w:tc>
          <w:tcPr>
            <w:tcW w:w="1170" w:type="dxa"/>
          </w:tcPr>
          <w:p w:rsidR="00EE2941" w:rsidRPr="00D674D6" w:rsidRDefault="00EE2941" w:rsidP="00317406">
            <w:pPr>
              <w:pStyle w:val="ConsPlusNormal0"/>
              <w:jc w:val="center"/>
              <w:rPr>
                <w:sz w:val="24"/>
                <w:szCs w:val="24"/>
              </w:rPr>
            </w:pPr>
            <w:r w:rsidRPr="00D674D6">
              <w:rPr>
                <w:sz w:val="24"/>
                <w:szCs w:val="24"/>
              </w:rPr>
              <w:t>краевой бюджет</w:t>
            </w:r>
          </w:p>
        </w:tc>
        <w:tc>
          <w:tcPr>
            <w:tcW w:w="1329" w:type="dxa"/>
          </w:tcPr>
          <w:p w:rsidR="00EE2941" w:rsidRPr="00D674D6" w:rsidRDefault="00EE2941" w:rsidP="00317406">
            <w:pPr>
              <w:jc w:val="center"/>
              <w:rPr>
                <w:rFonts w:cs="Times New Roman"/>
                <w:b/>
                <w:sz w:val="24"/>
                <w:szCs w:val="24"/>
              </w:rPr>
            </w:pPr>
            <w:r w:rsidRPr="00D674D6">
              <w:rPr>
                <w:rFonts w:cs="Times New Roman"/>
                <w:sz w:val="24"/>
                <w:szCs w:val="24"/>
              </w:rPr>
              <w:t>местный бюджет</w:t>
            </w:r>
          </w:p>
        </w:tc>
        <w:tc>
          <w:tcPr>
            <w:tcW w:w="2151" w:type="dxa"/>
          </w:tcPr>
          <w:p w:rsidR="00EE2941" w:rsidRPr="00D674D6" w:rsidRDefault="00EE2941" w:rsidP="00317406">
            <w:pPr>
              <w:jc w:val="center"/>
              <w:rPr>
                <w:rFonts w:cs="Times New Roman"/>
                <w:b/>
                <w:sz w:val="24"/>
                <w:szCs w:val="24"/>
              </w:rPr>
            </w:pPr>
            <w:r w:rsidRPr="00D674D6">
              <w:rPr>
                <w:rFonts w:cs="Times New Roman"/>
                <w:sz w:val="24"/>
                <w:szCs w:val="24"/>
              </w:rPr>
              <w:t>внебюджетные источники</w:t>
            </w:r>
          </w:p>
        </w:tc>
      </w:tr>
      <w:tr w:rsidR="00D674D6" w:rsidRPr="00D674D6" w:rsidTr="00ED7981">
        <w:tc>
          <w:tcPr>
            <w:tcW w:w="6883" w:type="dxa"/>
          </w:tcPr>
          <w:p w:rsidR="000752ED" w:rsidRPr="00D674D6" w:rsidRDefault="000752ED" w:rsidP="000752ED">
            <w:pPr>
              <w:pStyle w:val="ConsPlusNormal0"/>
              <w:rPr>
                <w:sz w:val="24"/>
                <w:szCs w:val="24"/>
              </w:rPr>
            </w:pPr>
            <w:r w:rsidRPr="00D674D6">
              <w:rPr>
                <w:sz w:val="24"/>
                <w:szCs w:val="24"/>
              </w:rPr>
              <w:t xml:space="preserve">2022 </w:t>
            </w:r>
          </w:p>
        </w:tc>
        <w:tc>
          <w:tcPr>
            <w:tcW w:w="1116" w:type="dxa"/>
            <w:shd w:val="clear" w:color="auto" w:fill="auto"/>
          </w:tcPr>
          <w:p w:rsidR="000752ED" w:rsidRPr="00D674D6" w:rsidRDefault="000752ED" w:rsidP="000752ED">
            <w:pPr>
              <w:suppressAutoHyphens/>
              <w:jc w:val="center"/>
              <w:rPr>
                <w:bCs/>
                <w:iCs/>
                <w:kern w:val="1"/>
                <w:sz w:val="24"/>
                <w:szCs w:val="24"/>
                <w:lang w:eastAsia="zh-CN"/>
              </w:rPr>
            </w:pPr>
            <w:r w:rsidRPr="00D674D6">
              <w:rPr>
                <w:bCs/>
                <w:iCs/>
                <w:kern w:val="1"/>
                <w:sz w:val="24"/>
                <w:szCs w:val="24"/>
                <w:lang w:eastAsia="zh-CN"/>
              </w:rPr>
              <w:t>1930,3</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329" w:type="dxa"/>
            <w:shd w:val="clear" w:color="auto" w:fill="auto"/>
          </w:tcPr>
          <w:p w:rsidR="000752ED" w:rsidRPr="00D674D6" w:rsidRDefault="000752ED" w:rsidP="000752ED">
            <w:pPr>
              <w:suppressAutoHyphens/>
              <w:jc w:val="center"/>
              <w:rPr>
                <w:bCs/>
                <w:iCs/>
                <w:kern w:val="1"/>
                <w:sz w:val="24"/>
                <w:szCs w:val="24"/>
                <w:lang w:eastAsia="zh-CN"/>
              </w:rPr>
            </w:pPr>
            <w:r w:rsidRPr="00D674D6">
              <w:rPr>
                <w:bCs/>
                <w:kern w:val="1"/>
                <w:sz w:val="24"/>
                <w:szCs w:val="24"/>
                <w:lang w:eastAsia="zh-CN"/>
              </w:rPr>
              <w:t>1930,3</w:t>
            </w:r>
          </w:p>
        </w:tc>
        <w:tc>
          <w:tcPr>
            <w:tcW w:w="2151"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r>
      <w:tr w:rsidR="00D674D6" w:rsidRPr="00D674D6" w:rsidTr="00ED7981">
        <w:tc>
          <w:tcPr>
            <w:tcW w:w="6883" w:type="dxa"/>
          </w:tcPr>
          <w:p w:rsidR="000752ED" w:rsidRPr="00D674D6" w:rsidRDefault="000752ED" w:rsidP="000752ED">
            <w:pPr>
              <w:pStyle w:val="ConsPlusNormal0"/>
              <w:rPr>
                <w:sz w:val="24"/>
                <w:szCs w:val="24"/>
              </w:rPr>
            </w:pPr>
            <w:r w:rsidRPr="00D674D6">
              <w:rPr>
                <w:sz w:val="24"/>
                <w:szCs w:val="24"/>
              </w:rPr>
              <w:t>2023</w:t>
            </w:r>
          </w:p>
        </w:tc>
        <w:tc>
          <w:tcPr>
            <w:tcW w:w="1116" w:type="dxa"/>
            <w:shd w:val="clear" w:color="auto" w:fill="auto"/>
          </w:tcPr>
          <w:p w:rsidR="000752ED" w:rsidRPr="00D674D6" w:rsidRDefault="007F5F51" w:rsidP="000752ED">
            <w:pPr>
              <w:suppressAutoHyphens/>
              <w:jc w:val="center"/>
              <w:rPr>
                <w:bCs/>
                <w:kern w:val="1"/>
                <w:sz w:val="24"/>
                <w:szCs w:val="24"/>
                <w:lang w:eastAsia="zh-CN"/>
              </w:rPr>
            </w:pPr>
            <w:r>
              <w:rPr>
                <w:bCs/>
                <w:kern w:val="1"/>
                <w:sz w:val="24"/>
                <w:szCs w:val="24"/>
                <w:lang w:eastAsia="zh-CN"/>
              </w:rPr>
              <w:t>6</w:t>
            </w:r>
            <w:r w:rsidR="000752ED" w:rsidRPr="00D674D6">
              <w:rPr>
                <w:bCs/>
                <w:kern w:val="1"/>
                <w:sz w:val="24"/>
                <w:szCs w:val="24"/>
                <w:lang w:eastAsia="zh-CN"/>
              </w:rPr>
              <w:t>5671,8</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7F5F51" w:rsidP="000752ED">
            <w:pPr>
              <w:suppressAutoHyphens/>
              <w:jc w:val="center"/>
              <w:rPr>
                <w:bCs/>
                <w:kern w:val="1"/>
                <w:sz w:val="24"/>
                <w:szCs w:val="24"/>
                <w:lang w:eastAsia="zh-CN"/>
              </w:rPr>
            </w:pPr>
            <w:r>
              <w:rPr>
                <w:bCs/>
                <w:kern w:val="1"/>
                <w:sz w:val="24"/>
                <w:szCs w:val="24"/>
                <w:lang w:eastAsia="zh-CN"/>
              </w:rPr>
              <w:t>5000</w:t>
            </w:r>
            <w:r w:rsidR="000752ED" w:rsidRPr="00D674D6">
              <w:rPr>
                <w:bCs/>
                <w:kern w:val="1"/>
                <w:sz w:val="24"/>
                <w:szCs w:val="24"/>
                <w:lang w:eastAsia="zh-CN"/>
              </w:rPr>
              <w:t>0,0</w:t>
            </w:r>
          </w:p>
        </w:tc>
        <w:tc>
          <w:tcPr>
            <w:tcW w:w="1329"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15671,8</w:t>
            </w:r>
          </w:p>
        </w:tc>
        <w:tc>
          <w:tcPr>
            <w:tcW w:w="2151"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r>
      <w:tr w:rsidR="0067271E" w:rsidRPr="00D674D6" w:rsidTr="00654141">
        <w:tc>
          <w:tcPr>
            <w:tcW w:w="6883" w:type="dxa"/>
          </w:tcPr>
          <w:p w:rsidR="0067271E" w:rsidRPr="00D674D6" w:rsidRDefault="0067271E" w:rsidP="0067271E">
            <w:pPr>
              <w:pStyle w:val="ConsPlusNormal0"/>
              <w:rPr>
                <w:sz w:val="24"/>
                <w:szCs w:val="24"/>
              </w:rPr>
            </w:pPr>
            <w:r w:rsidRPr="00D674D6">
              <w:rPr>
                <w:sz w:val="24"/>
                <w:szCs w:val="24"/>
              </w:rPr>
              <w:t xml:space="preserve">2024 </w:t>
            </w:r>
          </w:p>
        </w:tc>
        <w:tc>
          <w:tcPr>
            <w:tcW w:w="1116" w:type="dxa"/>
            <w:tcBorders>
              <w:top w:val="single" w:sz="4" w:space="0" w:color="auto"/>
              <w:bottom w:val="single" w:sz="4" w:space="0" w:color="auto"/>
            </w:tcBorders>
          </w:tcPr>
          <w:p w:rsidR="0067271E" w:rsidRPr="00324E23" w:rsidRDefault="00C81018" w:rsidP="0067271E">
            <w:pPr>
              <w:pStyle w:val="ConsPlusNormal0"/>
              <w:jc w:val="center"/>
              <w:rPr>
                <w:color w:val="000000" w:themeColor="text1"/>
                <w:sz w:val="24"/>
                <w:szCs w:val="24"/>
              </w:rPr>
            </w:pPr>
            <w:r>
              <w:rPr>
                <w:bCs/>
                <w:color w:val="000000" w:themeColor="text1"/>
                <w:sz w:val="24"/>
                <w:szCs w:val="24"/>
              </w:rPr>
              <w:t>517206,9</w:t>
            </w:r>
          </w:p>
        </w:tc>
        <w:tc>
          <w:tcPr>
            <w:tcW w:w="1803" w:type="dxa"/>
            <w:tcBorders>
              <w:top w:val="single" w:sz="4" w:space="0" w:color="auto"/>
              <w:left w:val="single" w:sz="4" w:space="0" w:color="auto"/>
              <w:bottom w:val="single" w:sz="4" w:space="0" w:color="auto"/>
              <w:right w:val="single" w:sz="4" w:space="0" w:color="auto"/>
            </w:tcBorders>
          </w:tcPr>
          <w:p w:rsidR="0067271E" w:rsidRPr="00324E23" w:rsidRDefault="0067271E" w:rsidP="0067271E">
            <w:pPr>
              <w:tabs>
                <w:tab w:val="left" w:pos="0"/>
              </w:tabs>
              <w:suppressAutoHyphens/>
              <w:jc w:val="center"/>
              <w:rPr>
                <w:color w:val="000000" w:themeColor="text1"/>
                <w:kern w:val="1"/>
                <w:sz w:val="24"/>
                <w:szCs w:val="24"/>
                <w:lang w:eastAsia="zh-CN"/>
              </w:rPr>
            </w:pPr>
            <w:r w:rsidRPr="00324E23">
              <w:rPr>
                <w:color w:val="000000" w:themeColor="text1"/>
                <w:kern w:val="1"/>
                <w:sz w:val="24"/>
                <w:szCs w:val="24"/>
                <w:lang w:eastAsia="zh-CN"/>
              </w:rPr>
              <w:t>0,0</w:t>
            </w:r>
          </w:p>
        </w:tc>
        <w:tc>
          <w:tcPr>
            <w:tcW w:w="1170" w:type="dxa"/>
            <w:tcBorders>
              <w:top w:val="single" w:sz="4" w:space="0" w:color="auto"/>
              <w:left w:val="single" w:sz="4" w:space="0" w:color="auto"/>
              <w:bottom w:val="single" w:sz="4" w:space="0" w:color="auto"/>
              <w:right w:val="single" w:sz="4" w:space="0" w:color="auto"/>
            </w:tcBorders>
          </w:tcPr>
          <w:p w:rsidR="0067271E" w:rsidRPr="00324E23" w:rsidRDefault="0067271E" w:rsidP="0067271E">
            <w:pPr>
              <w:tabs>
                <w:tab w:val="left" w:pos="0"/>
              </w:tabs>
              <w:suppressAutoHyphens/>
              <w:jc w:val="center"/>
              <w:rPr>
                <w:color w:val="000000" w:themeColor="text1"/>
                <w:kern w:val="1"/>
                <w:sz w:val="24"/>
                <w:szCs w:val="24"/>
                <w:lang w:eastAsia="zh-CN"/>
              </w:rPr>
            </w:pPr>
            <w:r w:rsidRPr="00324E23">
              <w:rPr>
                <w:color w:val="000000" w:themeColor="text1"/>
                <w:kern w:val="1"/>
                <w:sz w:val="24"/>
                <w:szCs w:val="24"/>
                <w:lang w:eastAsia="zh-CN"/>
              </w:rPr>
              <w:t>474329,0</w:t>
            </w:r>
          </w:p>
        </w:tc>
        <w:tc>
          <w:tcPr>
            <w:tcW w:w="1329" w:type="dxa"/>
            <w:tcBorders>
              <w:top w:val="single" w:sz="4" w:space="0" w:color="auto"/>
              <w:bottom w:val="single" w:sz="4" w:space="0" w:color="auto"/>
            </w:tcBorders>
          </w:tcPr>
          <w:p w:rsidR="0067271E" w:rsidRPr="00324E23" w:rsidRDefault="00C81018" w:rsidP="0067271E">
            <w:pPr>
              <w:pStyle w:val="ConsPlusNormal0"/>
              <w:jc w:val="center"/>
              <w:rPr>
                <w:color w:val="000000" w:themeColor="text1"/>
                <w:sz w:val="24"/>
                <w:szCs w:val="24"/>
              </w:rPr>
            </w:pPr>
            <w:r>
              <w:rPr>
                <w:color w:val="000000" w:themeColor="text1"/>
                <w:sz w:val="24"/>
                <w:szCs w:val="24"/>
              </w:rPr>
              <w:t>42877,9</w:t>
            </w:r>
          </w:p>
        </w:tc>
        <w:tc>
          <w:tcPr>
            <w:tcW w:w="2151" w:type="dxa"/>
            <w:tcBorders>
              <w:top w:val="single" w:sz="4" w:space="0" w:color="auto"/>
              <w:left w:val="single" w:sz="4" w:space="0" w:color="auto"/>
              <w:bottom w:val="single" w:sz="4" w:space="0" w:color="auto"/>
              <w:right w:val="single" w:sz="4" w:space="0" w:color="auto"/>
            </w:tcBorders>
          </w:tcPr>
          <w:p w:rsidR="0067271E" w:rsidRPr="00324E23" w:rsidRDefault="0067271E" w:rsidP="0067271E">
            <w:pPr>
              <w:tabs>
                <w:tab w:val="left" w:pos="0"/>
              </w:tabs>
              <w:suppressAutoHyphens/>
              <w:jc w:val="center"/>
              <w:rPr>
                <w:color w:val="000000" w:themeColor="text1"/>
                <w:kern w:val="1"/>
                <w:sz w:val="24"/>
                <w:szCs w:val="24"/>
                <w:lang w:eastAsia="zh-CN"/>
              </w:rPr>
            </w:pPr>
            <w:r w:rsidRPr="00324E23">
              <w:rPr>
                <w:color w:val="000000" w:themeColor="text1"/>
                <w:kern w:val="1"/>
                <w:sz w:val="24"/>
                <w:szCs w:val="24"/>
                <w:lang w:eastAsia="zh-CN"/>
              </w:rPr>
              <w:t>0,0</w:t>
            </w:r>
          </w:p>
        </w:tc>
      </w:tr>
      <w:tr w:rsidR="00D674D6" w:rsidRPr="00D674D6" w:rsidTr="00ED7981">
        <w:tc>
          <w:tcPr>
            <w:tcW w:w="6883" w:type="dxa"/>
          </w:tcPr>
          <w:p w:rsidR="000752ED" w:rsidRPr="00D674D6" w:rsidRDefault="000752ED" w:rsidP="000752ED">
            <w:pPr>
              <w:pStyle w:val="ConsPlusNormal0"/>
              <w:rPr>
                <w:sz w:val="24"/>
                <w:szCs w:val="24"/>
              </w:rPr>
            </w:pPr>
            <w:r w:rsidRPr="00D674D6">
              <w:rPr>
                <w:sz w:val="24"/>
                <w:szCs w:val="24"/>
              </w:rPr>
              <w:t>2025</w:t>
            </w:r>
          </w:p>
        </w:tc>
        <w:tc>
          <w:tcPr>
            <w:tcW w:w="1116" w:type="dxa"/>
            <w:shd w:val="clear" w:color="auto" w:fill="auto"/>
          </w:tcPr>
          <w:p w:rsidR="000752ED" w:rsidRPr="00324E23" w:rsidRDefault="00FC78F0" w:rsidP="003E504F">
            <w:pPr>
              <w:suppressAutoHyphens/>
              <w:jc w:val="center"/>
              <w:rPr>
                <w:bCs/>
                <w:color w:val="000000" w:themeColor="text1"/>
                <w:kern w:val="1"/>
                <w:sz w:val="24"/>
                <w:szCs w:val="24"/>
                <w:lang w:eastAsia="zh-CN"/>
              </w:rPr>
            </w:pPr>
            <w:r>
              <w:rPr>
                <w:bCs/>
                <w:color w:val="000000" w:themeColor="text1"/>
                <w:kern w:val="1"/>
                <w:sz w:val="24"/>
                <w:szCs w:val="24"/>
                <w:lang w:eastAsia="zh-CN"/>
              </w:rPr>
              <w:t>368042,</w:t>
            </w:r>
            <w:r w:rsidR="003E504F">
              <w:rPr>
                <w:bCs/>
                <w:color w:val="000000" w:themeColor="text1"/>
                <w:kern w:val="1"/>
                <w:sz w:val="24"/>
                <w:szCs w:val="24"/>
                <w:lang w:eastAsia="zh-CN"/>
              </w:rPr>
              <w:t>1</w:t>
            </w:r>
          </w:p>
        </w:tc>
        <w:tc>
          <w:tcPr>
            <w:tcW w:w="1803" w:type="dxa"/>
            <w:shd w:val="clear" w:color="auto" w:fill="auto"/>
          </w:tcPr>
          <w:p w:rsidR="000752ED" w:rsidRPr="00324E23" w:rsidRDefault="000752ED" w:rsidP="000752ED">
            <w:pPr>
              <w:suppressAutoHyphens/>
              <w:jc w:val="center"/>
              <w:rPr>
                <w:bCs/>
                <w:color w:val="000000" w:themeColor="text1"/>
                <w:kern w:val="1"/>
                <w:sz w:val="24"/>
                <w:szCs w:val="24"/>
                <w:lang w:eastAsia="zh-CN"/>
              </w:rPr>
            </w:pPr>
            <w:r w:rsidRPr="00324E23">
              <w:rPr>
                <w:bCs/>
                <w:color w:val="000000" w:themeColor="text1"/>
                <w:kern w:val="1"/>
                <w:sz w:val="24"/>
                <w:szCs w:val="24"/>
                <w:lang w:eastAsia="zh-CN"/>
              </w:rPr>
              <w:t>0,0</w:t>
            </w:r>
          </w:p>
        </w:tc>
        <w:tc>
          <w:tcPr>
            <w:tcW w:w="1170" w:type="dxa"/>
            <w:shd w:val="clear" w:color="auto" w:fill="auto"/>
          </w:tcPr>
          <w:p w:rsidR="000752ED" w:rsidRPr="00324E23" w:rsidRDefault="00391241" w:rsidP="000752ED">
            <w:pPr>
              <w:suppressAutoHyphens/>
              <w:jc w:val="center"/>
              <w:rPr>
                <w:bCs/>
                <w:color w:val="000000" w:themeColor="text1"/>
                <w:kern w:val="1"/>
                <w:sz w:val="24"/>
                <w:szCs w:val="24"/>
                <w:lang w:eastAsia="zh-CN"/>
              </w:rPr>
            </w:pPr>
            <w:r>
              <w:rPr>
                <w:bCs/>
                <w:color w:val="000000" w:themeColor="text1"/>
                <w:kern w:val="1"/>
                <w:sz w:val="24"/>
                <w:szCs w:val="24"/>
                <w:lang w:eastAsia="zh-CN"/>
              </w:rPr>
              <w:t>259030,3</w:t>
            </w:r>
          </w:p>
        </w:tc>
        <w:tc>
          <w:tcPr>
            <w:tcW w:w="1329" w:type="dxa"/>
            <w:shd w:val="clear" w:color="auto" w:fill="auto"/>
          </w:tcPr>
          <w:p w:rsidR="000752ED" w:rsidRPr="00324E23" w:rsidRDefault="00FC78F0" w:rsidP="003E504F">
            <w:pPr>
              <w:suppressAutoHyphens/>
              <w:jc w:val="center"/>
              <w:rPr>
                <w:bCs/>
                <w:color w:val="000000" w:themeColor="text1"/>
                <w:kern w:val="1"/>
                <w:sz w:val="24"/>
                <w:szCs w:val="24"/>
                <w:lang w:eastAsia="zh-CN"/>
              </w:rPr>
            </w:pPr>
            <w:r>
              <w:rPr>
                <w:bCs/>
                <w:color w:val="000000" w:themeColor="text1"/>
                <w:kern w:val="1"/>
                <w:sz w:val="24"/>
                <w:szCs w:val="24"/>
                <w:lang w:eastAsia="zh-CN"/>
              </w:rPr>
              <w:t>10901</w:t>
            </w:r>
            <w:r w:rsidR="003E504F">
              <w:rPr>
                <w:bCs/>
                <w:color w:val="000000" w:themeColor="text1"/>
                <w:kern w:val="1"/>
                <w:sz w:val="24"/>
                <w:szCs w:val="24"/>
                <w:lang w:eastAsia="zh-CN"/>
              </w:rPr>
              <w:t>1</w:t>
            </w:r>
            <w:r>
              <w:rPr>
                <w:bCs/>
                <w:color w:val="000000" w:themeColor="text1"/>
                <w:kern w:val="1"/>
                <w:sz w:val="24"/>
                <w:szCs w:val="24"/>
                <w:lang w:eastAsia="zh-CN"/>
              </w:rPr>
              <w:t>,</w:t>
            </w:r>
            <w:r w:rsidR="003E504F">
              <w:rPr>
                <w:bCs/>
                <w:color w:val="000000" w:themeColor="text1"/>
                <w:kern w:val="1"/>
                <w:sz w:val="24"/>
                <w:szCs w:val="24"/>
                <w:lang w:eastAsia="zh-CN"/>
              </w:rPr>
              <w:t>8</w:t>
            </w:r>
          </w:p>
        </w:tc>
        <w:tc>
          <w:tcPr>
            <w:tcW w:w="2151" w:type="dxa"/>
            <w:shd w:val="clear" w:color="auto" w:fill="auto"/>
          </w:tcPr>
          <w:p w:rsidR="000752ED" w:rsidRPr="00324E23" w:rsidRDefault="000752ED" w:rsidP="000752ED">
            <w:pPr>
              <w:suppressAutoHyphens/>
              <w:jc w:val="center"/>
              <w:rPr>
                <w:bCs/>
                <w:color w:val="000000" w:themeColor="text1"/>
                <w:kern w:val="1"/>
                <w:sz w:val="24"/>
                <w:szCs w:val="24"/>
                <w:lang w:eastAsia="zh-CN"/>
              </w:rPr>
            </w:pPr>
            <w:r w:rsidRPr="00324E23">
              <w:rPr>
                <w:bCs/>
                <w:color w:val="000000" w:themeColor="text1"/>
                <w:kern w:val="1"/>
                <w:sz w:val="24"/>
                <w:szCs w:val="24"/>
                <w:lang w:eastAsia="zh-CN"/>
              </w:rPr>
              <w:t>0,0</w:t>
            </w:r>
          </w:p>
        </w:tc>
      </w:tr>
      <w:tr w:rsidR="008E15FB" w:rsidRPr="00D674D6" w:rsidTr="00ED7981">
        <w:tc>
          <w:tcPr>
            <w:tcW w:w="6883" w:type="dxa"/>
          </w:tcPr>
          <w:p w:rsidR="008E15FB" w:rsidRPr="00D674D6" w:rsidRDefault="008E15FB" w:rsidP="000752ED">
            <w:pPr>
              <w:pStyle w:val="ConsPlusNormal0"/>
              <w:rPr>
                <w:sz w:val="24"/>
                <w:szCs w:val="24"/>
              </w:rPr>
            </w:pPr>
            <w:r>
              <w:rPr>
                <w:sz w:val="24"/>
                <w:szCs w:val="24"/>
              </w:rPr>
              <w:t>2026</w:t>
            </w:r>
          </w:p>
        </w:tc>
        <w:tc>
          <w:tcPr>
            <w:tcW w:w="1116" w:type="dxa"/>
            <w:shd w:val="clear" w:color="auto" w:fill="auto"/>
          </w:tcPr>
          <w:p w:rsidR="008E15FB" w:rsidRPr="00324E23" w:rsidRDefault="004B703E" w:rsidP="000752ED">
            <w:pPr>
              <w:suppressAutoHyphens/>
              <w:jc w:val="center"/>
              <w:rPr>
                <w:bCs/>
                <w:color w:val="000000" w:themeColor="text1"/>
                <w:kern w:val="1"/>
                <w:sz w:val="24"/>
                <w:szCs w:val="24"/>
                <w:lang w:eastAsia="zh-CN"/>
              </w:rPr>
            </w:pPr>
            <w:r>
              <w:rPr>
                <w:bCs/>
                <w:color w:val="000000" w:themeColor="text1"/>
                <w:kern w:val="1"/>
                <w:sz w:val="24"/>
                <w:szCs w:val="24"/>
                <w:lang w:eastAsia="zh-CN"/>
              </w:rPr>
              <w:t>462617,5</w:t>
            </w:r>
          </w:p>
        </w:tc>
        <w:tc>
          <w:tcPr>
            <w:tcW w:w="1803" w:type="dxa"/>
            <w:shd w:val="clear" w:color="auto" w:fill="auto"/>
          </w:tcPr>
          <w:p w:rsidR="008E15FB" w:rsidRPr="00324E23" w:rsidRDefault="008E15FB" w:rsidP="000752ED">
            <w:pPr>
              <w:suppressAutoHyphens/>
              <w:jc w:val="center"/>
              <w:rPr>
                <w:bCs/>
                <w:color w:val="000000" w:themeColor="text1"/>
                <w:kern w:val="1"/>
                <w:sz w:val="24"/>
                <w:szCs w:val="24"/>
                <w:lang w:eastAsia="zh-CN"/>
              </w:rPr>
            </w:pPr>
            <w:r w:rsidRPr="00324E23">
              <w:rPr>
                <w:bCs/>
                <w:color w:val="000000" w:themeColor="text1"/>
                <w:kern w:val="1"/>
                <w:sz w:val="24"/>
                <w:szCs w:val="24"/>
                <w:lang w:eastAsia="zh-CN"/>
              </w:rPr>
              <w:t>0,0</w:t>
            </w:r>
          </w:p>
        </w:tc>
        <w:tc>
          <w:tcPr>
            <w:tcW w:w="1170" w:type="dxa"/>
            <w:shd w:val="clear" w:color="auto" w:fill="auto"/>
          </w:tcPr>
          <w:p w:rsidR="008E15FB" w:rsidRPr="00324E23" w:rsidRDefault="00391241" w:rsidP="000752ED">
            <w:pPr>
              <w:suppressAutoHyphens/>
              <w:jc w:val="center"/>
              <w:rPr>
                <w:bCs/>
                <w:color w:val="000000" w:themeColor="text1"/>
                <w:kern w:val="1"/>
                <w:sz w:val="24"/>
                <w:szCs w:val="24"/>
                <w:lang w:eastAsia="zh-CN"/>
              </w:rPr>
            </w:pPr>
            <w:r>
              <w:rPr>
                <w:bCs/>
                <w:color w:val="000000" w:themeColor="text1"/>
                <w:kern w:val="1"/>
                <w:sz w:val="24"/>
                <w:szCs w:val="24"/>
                <w:lang w:eastAsia="zh-CN"/>
              </w:rPr>
              <w:t>399113,0</w:t>
            </w:r>
          </w:p>
        </w:tc>
        <w:tc>
          <w:tcPr>
            <w:tcW w:w="1329" w:type="dxa"/>
            <w:shd w:val="clear" w:color="auto" w:fill="auto"/>
          </w:tcPr>
          <w:p w:rsidR="008E15FB" w:rsidRPr="00324E23" w:rsidRDefault="004B703E" w:rsidP="003E504F">
            <w:pPr>
              <w:suppressAutoHyphens/>
              <w:jc w:val="center"/>
              <w:rPr>
                <w:bCs/>
                <w:color w:val="000000" w:themeColor="text1"/>
                <w:kern w:val="1"/>
                <w:sz w:val="24"/>
                <w:szCs w:val="24"/>
                <w:lang w:eastAsia="zh-CN"/>
              </w:rPr>
            </w:pPr>
            <w:r>
              <w:rPr>
                <w:bCs/>
                <w:color w:val="000000" w:themeColor="text1"/>
                <w:kern w:val="1"/>
                <w:sz w:val="24"/>
                <w:szCs w:val="24"/>
                <w:lang w:eastAsia="zh-CN"/>
              </w:rPr>
              <w:t>63504,5</w:t>
            </w:r>
          </w:p>
        </w:tc>
        <w:tc>
          <w:tcPr>
            <w:tcW w:w="2151" w:type="dxa"/>
            <w:shd w:val="clear" w:color="auto" w:fill="auto"/>
          </w:tcPr>
          <w:p w:rsidR="008E15FB" w:rsidRPr="00324E23" w:rsidRDefault="008E15FB" w:rsidP="000752ED">
            <w:pPr>
              <w:suppressAutoHyphens/>
              <w:jc w:val="center"/>
              <w:rPr>
                <w:bCs/>
                <w:color w:val="000000" w:themeColor="text1"/>
                <w:kern w:val="1"/>
                <w:sz w:val="24"/>
                <w:szCs w:val="24"/>
                <w:lang w:eastAsia="zh-CN"/>
              </w:rPr>
            </w:pPr>
            <w:r w:rsidRPr="00324E23">
              <w:rPr>
                <w:bCs/>
                <w:color w:val="000000" w:themeColor="text1"/>
                <w:kern w:val="1"/>
                <w:sz w:val="24"/>
                <w:szCs w:val="24"/>
                <w:lang w:eastAsia="zh-CN"/>
              </w:rPr>
              <w:t>0,0</w:t>
            </w:r>
          </w:p>
        </w:tc>
      </w:tr>
      <w:tr w:rsidR="000E35F6" w:rsidRPr="00D674D6" w:rsidTr="00ED7981">
        <w:tc>
          <w:tcPr>
            <w:tcW w:w="6883" w:type="dxa"/>
          </w:tcPr>
          <w:p w:rsidR="000E35F6" w:rsidRDefault="000E35F6" w:rsidP="000E35F6">
            <w:pPr>
              <w:pStyle w:val="ConsPlusNormal0"/>
              <w:rPr>
                <w:sz w:val="24"/>
                <w:szCs w:val="24"/>
              </w:rPr>
            </w:pPr>
            <w:r>
              <w:rPr>
                <w:sz w:val="24"/>
                <w:szCs w:val="24"/>
              </w:rPr>
              <w:t>2027</w:t>
            </w:r>
          </w:p>
        </w:tc>
        <w:tc>
          <w:tcPr>
            <w:tcW w:w="1116" w:type="dxa"/>
            <w:shd w:val="clear" w:color="auto" w:fill="auto"/>
          </w:tcPr>
          <w:p w:rsidR="000E35F6" w:rsidRPr="00324E23" w:rsidRDefault="00FC78F0" w:rsidP="000E35F6">
            <w:pPr>
              <w:suppressAutoHyphens/>
              <w:jc w:val="center"/>
              <w:rPr>
                <w:bCs/>
                <w:color w:val="000000" w:themeColor="text1"/>
                <w:kern w:val="1"/>
                <w:sz w:val="24"/>
                <w:szCs w:val="24"/>
                <w:lang w:eastAsia="zh-CN"/>
              </w:rPr>
            </w:pPr>
            <w:r>
              <w:rPr>
                <w:bCs/>
                <w:color w:val="000000" w:themeColor="text1"/>
                <w:kern w:val="1"/>
                <w:sz w:val="24"/>
                <w:szCs w:val="24"/>
                <w:lang w:eastAsia="zh-CN"/>
              </w:rPr>
              <w:t>1977,1</w:t>
            </w:r>
          </w:p>
        </w:tc>
        <w:tc>
          <w:tcPr>
            <w:tcW w:w="1803" w:type="dxa"/>
            <w:shd w:val="clear" w:color="auto" w:fill="auto"/>
          </w:tcPr>
          <w:p w:rsidR="000E35F6" w:rsidRPr="00324E23" w:rsidRDefault="000E35F6" w:rsidP="000E35F6">
            <w:pPr>
              <w:suppressAutoHyphens/>
              <w:jc w:val="center"/>
              <w:rPr>
                <w:bCs/>
                <w:color w:val="000000" w:themeColor="text1"/>
                <w:kern w:val="1"/>
                <w:sz w:val="24"/>
                <w:szCs w:val="24"/>
                <w:lang w:eastAsia="zh-CN"/>
              </w:rPr>
            </w:pPr>
            <w:r w:rsidRPr="00324E23">
              <w:rPr>
                <w:bCs/>
                <w:color w:val="000000" w:themeColor="text1"/>
                <w:kern w:val="1"/>
                <w:sz w:val="24"/>
                <w:szCs w:val="24"/>
                <w:lang w:eastAsia="zh-CN"/>
              </w:rPr>
              <w:t>0,0</w:t>
            </w:r>
          </w:p>
        </w:tc>
        <w:tc>
          <w:tcPr>
            <w:tcW w:w="1170" w:type="dxa"/>
            <w:shd w:val="clear" w:color="auto" w:fill="auto"/>
          </w:tcPr>
          <w:p w:rsidR="000E35F6" w:rsidRPr="00324E23" w:rsidRDefault="000E35F6" w:rsidP="000E35F6">
            <w:pPr>
              <w:suppressAutoHyphens/>
              <w:jc w:val="center"/>
              <w:rPr>
                <w:bCs/>
                <w:color w:val="000000" w:themeColor="text1"/>
                <w:kern w:val="1"/>
                <w:sz w:val="24"/>
                <w:szCs w:val="24"/>
                <w:lang w:eastAsia="zh-CN"/>
              </w:rPr>
            </w:pPr>
            <w:r w:rsidRPr="00324E23">
              <w:rPr>
                <w:bCs/>
                <w:color w:val="000000" w:themeColor="text1"/>
                <w:kern w:val="1"/>
                <w:sz w:val="24"/>
                <w:szCs w:val="24"/>
                <w:lang w:eastAsia="zh-CN"/>
              </w:rPr>
              <w:t>0,0</w:t>
            </w:r>
          </w:p>
        </w:tc>
        <w:tc>
          <w:tcPr>
            <w:tcW w:w="1329" w:type="dxa"/>
            <w:shd w:val="clear" w:color="auto" w:fill="auto"/>
          </w:tcPr>
          <w:p w:rsidR="000E35F6" w:rsidRPr="00324E23" w:rsidRDefault="00FC78F0" w:rsidP="000E35F6">
            <w:pPr>
              <w:suppressAutoHyphens/>
              <w:jc w:val="center"/>
              <w:rPr>
                <w:bCs/>
                <w:color w:val="000000" w:themeColor="text1"/>
                <w:kern w:val="1"/>
                <w:sz w:val="24"/>
                <w:szCs w:val="24"/>
                <w:lang w:eastAsia="zh-CN"/>
              </w:rPr>
            </w:pPr>
            <w:r>
              <w:rPr>
                <w:bCs/>
                <w:color w:val="000000" w:themeColor="text1"/>
                <w:kern w:val="1"/>
                <w:sz w:val="24"/>
                <w:szCs w:val="24"/>
                <w:lang w:eastAsia="zh-CN"/>
              </w:rPr>
              <w:t>1977,1</w:t>
            </w:r>
          </w:p>
        </w:tc>
        <w:tc>
          <w:tcPr>
            <w:tcW w:w="2151" w:type="dxa"/>
            <w:shd w:val="clear" w:color="auto" w:fill="auto"/>
          </w:tcPr>
          <w:p w:rsidR="000E35F6" w:rsidRPr="00324E23" w:rsidRDefault="000E35F6" w:rsidP="000E35F6">
            <w:pPr>
              <w:suppressAutoHyphens/>
              <w:jc w:val="center"/>
              <w:rPr>
                <w:bCs/>
                <w:color w:val="000000" w:themeColor="text1"/>
                <w:kern w:val="1"/>
                <w:sz w:val="24"/>
                <w:szCs w:val="24"/>
                <w:lang w:eastAsia="zh-CN"/>
              </w:rPr>
            </w:pPr>
            <w:r w:rsidRPr="00324E23">
              <w:rPr>
                <w:bCs/>
                <w:color w:val="000000" w:themeColor="text1"/>
                <w:kern w:val="1"/>
                <w:sz w:val="24"/>
                <w:szCs w:val="24"/>
                <w:lang w:eastAsia="zh-CN"/>
              </w:rPr>
              <w:t>0,0</w:t>
            </w:r>
          </w:p>
        </w:tc>
      </w:tr>
      <w:tr w:rsidR="00FC78F0" w:rsidRPr="00D674D6" w:rsidTr="00ED7981">
        <w:tc>
          <w:tcPr>
            <w:tcW w:w="6883" w:type="dxa"/>
          </w:tcPr>
          <w:p w:rsidR="00FC78F0" w:rsidRDefault="00FC78F0" w:rsidP="000E35F6">
            <w:pPr>
              <w:pStyle w:val="ConsPlusNormal0"/>
              <w:rPr>
                <w:sz w:val="24"/>
                <w:szCs w:val="24"/>
              </w:rPr>
            </w:pPr>
            <w:r>
              <w:rPr>
                <w:sz w:val="24"/>
                <w:szCs w:val="24"/>
              </w:rPr>
              <w:t>2028</w:t>
            </w:r>
          </w:p>
        </w:tc>
        <w:tc>
          <w:tcPr>
            <w:tcW w:w="1116" w:type="dxa"/>
            <w:shd w:val="clear" w:color="auto" w:fill="auto"/>
          </w:tcPr>
          <w:p w:rsidR="00FC78F0" w:rsidRDefault="00FC78F0" w:rsidP="000E35F6">
            <w:pPr>
              <w:suppressAutoHyphens/>
              <w:jc w:val="center"/>
              <w:rPr>
                <w:bCs/>
                <w:color w:val="000000" w:themeColor="text1"/>
                <w:kern w:val="1"/>
                <w:sz w:val="24"/>
                <w:szCs w:val="24"/>
                <w:lang w:eastAsia="zh-CN"/>
              </w:rPr>
            </w:pPr>
            <w:r>
              <w:rPr>
                <w:bCs/>
                <w:color w:val="000000" w:themeColor="text1"/>
                <w:kern w:val="1"/>
                <w:sz w:val="24"/>
                <w:szCs w:val="24"/>
                <w:lang w:eastAsia="zh-CN"/>
              </w:rPr>
              <w:t>2059,2</w:t>
            </w:r>
          </w:p>
        </w:tc>
        <w:tc>
          <w:tcPr>
            <w:tcW w:w="1803" w:type="dxa"/>
            <w:shd w:val="clear" w:color="auto" w:fill="auto"/>
          </w:tcPr>
          <w:p w:rsidR="00FC78F0" w:rsidRPr="00324E23" w:rsidRDefault="00FC78F0" w:rsidP="000E35F6">
            <w:pPr>
              <w:suppressAutoHyphens/>
              <w:jc w:val="center"/>
              <w:rPr>
                <w:bCs/>
                <w:color w:val="000000" w:themeColor="text1"/>
                <w:kern w:val="1"/>
                <w:sz w:val="24"/>
                <w:szCs w:val="24"/>
                <w:lang w:eastAsia="zh-CN"/>
              </w:rPr>
            </w:pPr>
            <w:r>
              <w:rPr>
                <w:bCs/>
                <w:color w:val="000000" w:themeColor="text1"/>
                <w:kern w:val="1"/>
                <w:sz w:val="24"/>
                <w:szCs w:val="24"/>
                <w:lang w:eastAsia="zh-CN"/>
              </w:rPr>
              <w:t>0,0</w:t>
            </w:r>
          </w:p>
        </w:tc>
        <w:tc>
          <w:tcPr>
            <w:tcW w:w="1170" w:type="dxa"/>
            <w:shd w:val="clear" w:color="auto" w:fill="auto"/>
          </w:tcPr>
          <w:p w:rsidR="00FC78F0" w:rsidRPr="00324E23" w:rsidRDefault="00FC78F0" w:rsidP="000E35F6">
            <w:pPr>
              <w:suppressAutoHyphens/>
              <w:jc w:val="center"/>
              <w:rPr>
                <w:bCs/>
                <w:color w:val="000000" w:themeColor="text1"/>
                <w:kern w:val="1"/>
                <w:sz w:val="24"/>
                <w:szCs w:val="24"/>
                <w:lang w:eastAsia="zh-CN"/>
              </w:rPr>
            </w:pPr>
            <w:r>
              <w:rPr>
                <w:bCs/>
                <w:color w:val="000000" w:themeColor="text1"/>
                <w:kern w:val="1"/>
                <w:sz w:val="24"/>
                <w:szCs w:val="24"/>
                <w:lang w:eastAsia="zh-CN"/>
              </w:rPr>
              <w:t>0,0</w:t>
            </w:r>
          </w:p>
        </w:tc>
        <w:tc>
          <w:tcPr>
            <w:tcW w:w="1329" w:type="dxa"/>
            <w:shd w:val="clear" w:color="auto" w:fill="auto"/>
          </w:tcPr>
          <w:p w:rsidR="00FC78F0" w:rsidRDefault="00FC78F0" w:rsidP="000E35F6">
            <w:pPr>
              <w:suppressAutoHyphens/>
              <w:jc w:val="center"/>
              <w:rPr>
                <w:bCs/>
                <w:color w:val="000000" w:themeColor="text1"/>
                <w:kern w:val="1"/>
                <w:sz w:val="24"/>
                <w:szCs w:val="24"/>
                <w:lang w:eastAsia="zh-CN"/>
              </w:rPr>
            </w:pPr>
            <w:r>
              <w:rPr>
                <w:bCs/>
                <w:color w:val="000000" w:themeColor="text1"/>
                <w:kern w:val="1"/>
                <w:sz w:val="24"/>
                <w:szCs w:val="24"/>
                <w:lang w:eastAsia="zh-CN"/>
              </w:rPr>
              <w:t>2059,2</w:t>
            </w:r>
          </w:p>
        </w:tc>
        <w:tc>
          <w:tcPr>
            <w:tcW w:w="2151" w:type="dxa"/>
            <w:shd w:val="clear" w:color="auto" w:fill="auto"/>
          </w:tcPr>
          <w:p w:rsidR="00FC78F0" w:rsidRPr="00324E23" w:rsidRDefault="00FC78F0" w:rsidP="000E35F6">
            <w:pPr>
              <w:suppressAutoHyphens/>
              <w:jc w:val="center"/>
              <w:rPr>
                <w:bCs/>
                <w:color w:val="000000" w:themeColor="text1"/>
                <w:kern w:val="1"/>
                <w:sz w:val="24"/>
                <w:szCs w:val="24"/>
                <w:lang w:eastAsia="zh-CN"/>
              </w:rPr>
            </w:pPr>
            <w:r>
              <w:rPr>
                <w:bCs/>
                <w:color w:val="000000" w:themeColor="text1"/>
                <w:kern w:val="1"/>
                <w:sz w:val="24"/>
                <w:szCs w:val="24"/>
                <w:lang w:eastAsia="zh-CN"/>
              </w:rPr>
              <w:t>0,0</w:t>
            </w:r>
          </w:p>
        </w:tc>
      </w:tr>
      <w:tr w:rsidR="0067271E" w:rsidRPr="00D674D6" w:rsidTr="00654141">
        <w:tc>
          <w:tcPr>
            <w:tcW w:w="6883" w:type="dxa"/>
          </w:tcPr>
          <w:p w:rsidR="0067271E" w:rsidRPr="00D674D6" w:rsidRDefault="0067271E" w:rsidP="0067271E">
            <w:pPr>
              <w:pStyle w:val="ConsPlusNormal0"/>
              <w:rPr>
                <w:sz w:val="24"/>
                <w:szCs w:val="24"/>
              </w:rPr>
            </w:pPr>
            <w:r w:rsidRPr="00D674D6">
              <w:rPr>
                <w:sz w:val="24"/>
                <w:szCs w:val="24"/>
              </w:rPr>
              <w:t>Всего</w:t>
            </w:r>
          </w:p>
        </w:tc>
        <w:tc>
          <w:tcPr>
            <w:tcW w:w="1116" w:type="dxa"/>
            <w:tcBorders>
              <w:top w:val="single" w:sz="4" w:space="0" w:color="auto"/>
              <w:bottom w:val="single" w:sz="4" w:space="0" w:color="auto"/>
            </w:tcBorders>
          </w:tcPr>
          <w:p w:rsidR="0067271E" w:rsidRPr="00324E23" w:rsidRDefault="004B703E" w:rsidP="003E504F">
            <w:pPr>
              <w:jc w:val="center"/>
              <w:rPr>
                <w:color w:val="000000" w:themeColor="text1"/>
                <w:kern w:val="1"/>
                <w:sz w:val="24"/>
                <w:szCs w:val="24"/>
                <w:lang w:eastAsia="zh-CN"/>
              </w:rPr>
            </w:pPr>
            <w:r>
              <w:rPr>
                <w:color w:val="000000" w:themeColor="text1"/>
                <w:sz w:val="24"/>
                <w:szCs w:val="24"/>
              </w:rPr>
              <w:t>1419504,9</w:t>
            </w:r>
          </w:p>
        </w:tc>
        <w:tc>
          <w:tcPr>
            <w:tcW w:w="1803" w:type="dxa"/>
            <w:tcBorders>
              <w:top w:val="single" w:sz="4" w:space="0" w:color="auto"/>
              <w:left w:val="single" w:sz="4" w:space="0" w:color="auto"/>
              <w:bottom w:val="single" w:sz="4" w:space="0" w:color="auto"/>
              <w:right w:val="single" w:sz="4" w:space="0" w:color="auto"/>
            </w:tcBorders>
          </w:tcPr>
          <w:p w:rsidR="0067271E" w:rsidRPr="00324E23" w:rsidRDefault="0067271E" w:rsidP="0067271E">
            <w:pPr>
              <w:tabs>
                <w:tab w:val="left" w:pos="0"/>
              </w:tabs>
              <w:suppressAutoHyphens/>
              <w:jc w:val="center"/>
              <w:rPr>
                <w:color w:val="000000" w:themeColor="text1"/>
                <w:kern w:val="1"/>
                <w:sz w:val="24"/>
                <w:szCs w:val="24"/>
                <w:lang w:eastAsia="zh-CN"/>
              </w:rPr>
            </w:pPr>
            <w:r w:rsidRPr="00324E23">
              <w:rPr>
                <w:color w:val="000000" w:themeColor="text1"/>
                <w:kern w:val="1"/>
                <w:sz w:val="24"/>
                <w:szCs w:val="24"/>
                <w:lang w:eastAsia="zh-CN"/>
              </w:rPr>
              <w:t>0,0</w:t>
            </w:r>
          </w:p>
        </w:tc>
        <w:tc>
          <w:tcPr>
            <w:tcW w:w="1170" w:type="dxa"/>
            <w:tcBorders>
              <w:top w:val="single" w:sz="4" w:space="0" w:color="auto"/>
              <w:left w:val="single" w:sz="4" w:space="0" w:color="auto"/>
              <w:bottom w:val="single" w:sz="4" w:space="0" w:color="auto"/>
              <w:right w:val="single" w:sz="4" w:space="0" w:color="auto"/>
            </w:tcBorders>
          </w:tcPr>
          <w:p w:rsidR="0067271E" w:rsidRPr="00324E23" w:rsidRDefault="00391241" w:rsidP="0067271E">
            <w:pPr>
              <w:tabs>
                <w:tab w:val="left" w:pos="0"/>
              </w:tabs>
              <w:suppressAutoHyphens/>
              <w:jc w:val="center"/>
              <w:rPr>
                <w:color w:val="000000" w:themeColor="text1"/>
                <w:kern w:val="1"/>
                <w:sz w:val="24"/>
                <w:szCs w:val="24"/>
                <w:lang w:eastAsia="zh-CN"/>
              </w:rPr>
            </w:pPr>
            <w:r>
              <w:rPr>
                <w:color w:val="000000" w:themeColor="text1"/>
                <w:kern w:val="1"/>
                <w:sz w:val="24"/>
                <w:szCs w:val="24"/>
                <w:lang w:eastAsia="zh-CN"/>
              </w:rPr>
              <w:t>1182472,3</w:t>
            </w:r>
          </w:p>
        </w:tc>
        <w:tc>
          <w:tcPr>
            <w:tcW w:w="1329" w:type="dxa"/>
            <w:tcBorders>
              <w:top w:val="single" w:sz="4" w:space="0" w:color="auto"/>
              <w:bottom w:val="single" w:sz="4" w:space="0" w:color="auto"/>
            </w:tcBorders>
          </w:tcPr>
          <w:p w:rsidR="0067271E" w:rsidRPr="00324E23" w:rsidRDefault="004B703E" w:rsidP="0067271E">
            <w:pPr>
              <w:tabs>
                <w:tab w:val="left" w:pos="0"/>
              </w:tabs>
              <w:suppressAutoHyphens/>
              <w:jc w:val="center"/>
              <w:rPr>
                <w:color w:val="000000" w:themeColor="text1"/>
                <w:kern w:val="1"/>
                <w:sz w:val="24"/>
                <w:szCs w:val="24"/>
                <w:lang w:eastAsia="zh-CN"/>
              </w:rPr>
            </w:pPr>
            <w:r>
              <w:rPr>
                <w:color w:val="000000" w:themeColor="text1"/>
                <w:kern w:val="1"/>
                <w:sz w:val="24"/>
                <w:szCs w:val="24"/>
                <w:lang w:eastAsia="zh-CN"/>
              </w:rPr>
              <w:t>237032,6</w:t>
            </w:r>
          </w:p>
        </w:tc>
        <w:tc>
          <w:tcPr>
            <w:tcW w:w="2151" w:type="dxa"/>
            <w:tcBorders>
              <w:top w:val="single" w:sz="4" w:space="0" w:color="auto"/>
              <w:left w:val="single" w:sz="4" w:space="0" w:color="auto"/>
              <w:bottom w:val="single" w:sz="4" w:space="0" w:color="auto"/>
              <w:right w:val="single" w:sz="4" w:space="0" w:color="auto"/>
            </w:tcBorders>
          </w:tcPr>
          <w:p w:rsidR="0067271E" w:rsidRPr="00324E23" w:rsidRDefault="0067271E" w:rsidP="0067271E">
            <w:pPr>
              <w:tabs>
                <w:tab w:val="left" w:pos="0"/>
              </w:tabs>
              <w:suppressAutoHyphens/>
              <w:jc w:val="center"/>
              <w:rPr>
                <w:color w:val="000000" w:themeColor="text1"/>
                <w:kern w:val="1"/>
                <w:sz w:val="24"/>
                <w:szCs w:val="24"/>
                <w:lang w:eastAsia="zh-CN"/>
              </w:rPr>
            </w:pPr>
            <w:r w:rsidRPr="00324E23">
              <w:rPr>
                <w:color w:val="000000" w:themeColor="text1"/>
                <w:kern w:val="1"/>
                <w:sz w:val="24"/>
                <w:szCs w:val="24"/>
                <w:lang w:eastAsia="zh-CN"/>
              </w:rPr>
              <w:t>0,0</w:t>
            </w:r>
          </w:p>
        </w:tc>
      </w:tr>
      <w:tr w:rsidR="00D674D6" w:rsidRPr="00D674D6" w:rsidTr="00317406">
        <w:tc>
          <w:tcPr>
            <w:tcW w:w="14452" w:type="dxa"/>
            <w:gridSpan w:val="6"/>
          </w:tcPr>
          <w:p w:rsidR="00EE2941" w:rsidRPr="00D674D6" w:rsidRDefault="00EE2941" w:rsidP="00317406">
            <w:pPr>
              <w:pStyle w:val="ConsPlusNormal0"/>
              <w:jc w:val="center"/>
              <w:rPr>
                <w:sz w:val="24"/>
                <w:szCs w:val="24"/>
              </w:rPr>
            </w:pPr>
            <w:r w:rsidRPr="00D674D6">
              <w:rPr>
                <w:sz w:val="24"/>
                <w:szCs w:val="24"/>
              </w:rPr>
              <w:lastRenderedPageBreak/>
              <w:t>расходы, связанные с реализацией проектов или программ &lt;2&gt;</w:t>
            </w:r>
          </w:p>
        </w:tc>
      </w:tr>
      <w:tr w:rsidR="00D674D6" w:rsidRPr="00D674D6" w:rsidTr="00ED7981">
        <w:tc>
          <w:tcPr>
            <w:tcW w:w="6883" w:type="dxa"/>
          </w:tcPr>
          <w:p w:rsidR="000752ED" w:rsidRPr="00D674D6" w:rsidRDefault="000752ED" w:rsidP="000752ED">
            <w:pPr>
              <w:pStyle w:val="ConsPlusNormal0"/>
              <w:rPr>
                <w:sz w:val="24"/>
                <w:szCs w:val="24"/>
              </w:rPr>
            </w:pPr>
            <w:r w:rsidRPr="00D674D6">
              <w:rPr>
                <w:sz w:val="24"/>
                <w:szCs w:val="24"/>
              </w:rPr>
              <w:t xml:space="preserve">2022 </w:t>
            </w:r>
          </w:p>
        </w:tc>
        <w:tc>
          <w:tcPr>
            <w:tcW w:w="1116"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500,0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329"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500,0</w:t>
            </w:r>
          </w:p>
        </w:tc>
        <w:tc>
          <w:tcPr>
            <w:tcW w:w="2151"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r>
      <w:tr w:rsidR="00D674D6" w:rsidRPr="00D674D6" w:rsidTr="00ED7981">
        <w:tc>
          <w:tcPr>
            <w:tcW w:w="6883" w:type="dxa"/>
          </w:tcPr>
          <w:p w:rsidR="000752ED" w:rsidRPr="00D674D6" w:rsidRDefault="000752ED" w:rsidP="000752ED">
            <w:pPr>
              <w:pStyle w:val="ConsPlusNormal0"/>
              <w:rPr>
                <w:sz w:val="24"/>
                <w:szCs w:val="24"/>
              </w:rPr>
            </w:pPr>
            <w:r w:rsidRPr="00D674D6">
              <w:rPr>
                <w:sz w:val="24"/>
                <w:szCs w:val="24"/>
              </w:rPr>
              <w:t xml:space="preserve">2023 </w:t>
            </w:r>
          </w:p>
        </w:tc>
        <w:tc>
          <w:tcPr>
            <w:tcW w:w="1116" w:type="dxa"/>
            <w:shd w:val="clear" w:color="auto" w:fill="auto"/>
          </w:tcPr>
          <w:p w:rsidR="000752ED" w:rsidRPr="00D674D6" w:rsidRDefault="00B34D33" w:rsidP="000752ED">
            <w:pPr>
              <w:suppressAutoHyphens/>
              <w:jc w:val="center"/>
              <w:rPr>
                <w:bCs/>
                <w:kern w:val="1"/>
                <w:sz w:val="24"/>
                <w:szCs w:val="24"/>
                <w:lang w:eastAsia="zh-CN"/>
              </w:rPr>
            </w:pPr>
            <w:r>
              <w:rPr>
                <w:bCs/>
                <w:kern w:val="1"/>
                <w:sz w:val="24"/>
                <w:szCs w:val="24"/>
                <w:lang w:eastAsia="zh-CN"/>
              </w:rPr>
              <w:t>600,0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E533BF" w:rsidP="000752ED">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752ED" w:rsidRPr="00D674D6" w:rsidRDefault="00B34D33" w:rsidP="000752ED">
            <w:pPr>
              <w:suppressAutoHyphens/>
              <w:jc w:val="center"/>
              <w:rPr>
                <w:bCs/>
                <w:kern w:val="1"/>
                <w:sz w:val="24"/>
                <w:szCs w:val="24"/>
                <w:lang w:eastAsia="zh-CN"/>
              </w:rPr>
            </w:pPr>
            <w:r>
              <w:rPr>
                <w:bCs/>
                <w:kern w:val="1"/>
                <w:sz w:val="24"/>
                <w:szCs w:val="24"/>
                <w:lang w:eastAsia="zh-CN"/>
              </w:rPr>
              <w:t>600,0</w:t>
            </w:r>
          </w:p>
        </w:tc>
        <w:tc>
          <w:tcPr>
            <w:tcW w:w="2151"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r>
      <w:tr w:rsidR="00D674D6" w:rsidRPr="00D674D6" w:rsidTr="000752ED">
        <w:tc>
          <w:tcPr>
            <w:tcW w:w="6883" w:type="dxa"/>
          </w:tcPr>
          <w:p w:rsidR="000752ED" w:rsidRPr="00D674D6" w:rsidRDefault="000752ED" w:rsidP="000752ED">
            <w:pPr>
              <w:pStyle w:val="ConsPlusNormal0"/>
              <w:rPr>
                <w:sz w:val="24"/>
                <w:szCs w:val="24"/>
              </w:rPr>
            </w:pPr>
            <w:r w:rsidRPr="00D674D6">
              <w:rPr>
                <w:sz w:val="24"/>
                <w:szCs w:val="24"/>
              </w:rPr>
              <w:t xml:space="preserve">2024 </w:t>
            </w:r>
          </w:p>
        </w:tc>
        <w:tc>
          <w:tcPr>
            <w:tcW w:w="1116" w:type="dxa"/>
            <w:shd w:val="clear" w:color="auto" w:fill="auto"/>
          </w:tcPr>
          <w:p w:rsidR="000752ED" w:rsidRPr="00D674D6" w:rsidRDefault="00C81018" w:rsidP="000752ED">
            <w:pPr>
              <w:suppressAutoHyphens/>
              <w:jc w:val="center"/>
              <w:rPr>
                <w:bCs/>
                <w:kern w:val="1"/>
                <w:sz w:val="24"/>
                <w:szCs w:val="24"/>
                <w:lang w:eastAsia="zh-CN"/>
              </w:rPr>
            </w:pPr>
            <w:r>
              <w:rPr>
                <w:bCs/>
                <w:kern w:val="1"/>
                <w:sz w:val="24"/>
                <w:szCs w:val="24"/>
                <w:lang w:eastAsia="zh-CN"/>
              </w:rPr>
              <w:t>0</w:t>
            </w:r>
            <w:r w:rsidR="00E533BF">
              <w:rPr>
                <w:bCs/>
                <w:kern w:val="1"/>
                <w:sz w:val="24"/>
                <w:szCs w:val="24"/>
                <w:lang w:eastAsia="zh-CN"/>
              </w:rPr>
              <w:t>,0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E533BF" w:rsidP="000752ED">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752ED" w:rsidRPr="00D674D6" w:rsidRDefault="00C81018" w:rsidP="000752ED">
            <w:pPr>
              <w:suppressAutoHyphens/>
              <w:jc w:val="center"/>
              <w:rPr>
                <w:bCs/>
                <w:kern w:val="1"/>
                <w:sz w:val="24"/>
                <w:szCs w:val="24"/>
                <w:lang w:eastAsia="zh-CN"/>
              </w:rPr>
            </w:pPr>
            <w:r>
              <w:rPr>
                <w:bCs/>
                <w:kern w:val="1"/>
                <w:sz w:val="24"/>
                <w:szCs w:val="24"/>
                <w:lang w:eastAsia="zh-CN"/>
              </w:rPr>
              <w:t>0</w:t>
            </w:r>
            <w:r w:rsidR="00E533BF">
              <w:rPr>
                <w:bCs/>
                <w:kern w:val="1"/>
                <w:sz w:val="24"/>
                <w:szCs w:val="24"/>
                <w:lang w:eastAsia="zh-CN"/>
              </w:rPr>
              <w:t>,0</w:t>
            </w:r>
          </w:p>
        </w:tc>
        <w:tc>
          <w:tcPr>
            <w:tcW w:w="2151"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r>
      <w:tr w:rsidR="00D674D6" w:rsidRPr="00D674D6" w:rsidTr="000752ED">
        <w:tc>
          <w:tcPr>
            <w:tcW w:w="6883" w:type="dxa"/>
          </w:tcPr>
          <w:p w:rsidR="000752ED" w:rsidRPr="00D674D6" w:rsidRDefault="000752ED" w:rsidP="000752ED">
            <w:pPr>
              <w:pStyle w:val="ConsPlusNormal0"/>
              <w:rPr>
                <w:sz w:val="24"/>
                <w:szCs w:val="24"/>
              </w:rPr>
            </w:pPr>
            <w:r w:rsidRPr="00D674D6">
              <w:rPr>
                <w:sz w:val="24"/>
                <w:szCs w:val="24"/>
              </w:rPr>
              <w:t>2025</w:t>
            </w:r>
          </w:p>
        </w:tc>
        <w:tc>
          <w:tcPr>
            <w:tcW w:w="1116" w:type="dxa"/>
            <w:shd w:val="clear" w:color="auto" w:fill="auto"/>
          </w:tcPr>
          <w:p w:rsidR="000752ED" w:rsidRPr="00D674D6" w:rsidRDefault="00042407" w:rsidP="000752ED">
            <w:pPr>
              <w:suppressAutoHyphens/>
              <w:jc w:val="center"/>
              <w:rPr>
                <w:bCs/>
                <w:kern w:val="1"/>
                <w:sz w:val="24"/>
                <w:szCs w:val="24"/>
                <w:lang w:eastAsia="zh-CN"/>
              </w:rPr>
            </w:pPr>
            <w:r>
              <w:rPr>
                <w:bCs/>
                <w:kern w:val="1"/>
                <w:sz w:val="24"/>
                <w:szCs w:val="24"/>
                <w:lang w:eastAsia="zh-CN"/>
              </w:rPr>
              <w:t>42</w:t>
            </w:r>
            <w:r w:rsidR="000752ED" w:rsidRPr="00D674D6">
              <w:rPr>
                <w:bCs/>
                <w:kern w:val="1"/>
                <w:sz w:val="24"/>
                <w:szCs w:val="24"/>
                <w:lang w:eastAsia="zh-CN"/>
              </w:rPr>
              <w:t>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329" w:type="dxa"/>
            <w:shd w:val="clear" w:color="auto" w:fill="auto"/>
          </w:tcPr>
          <w:p w:rsidR="000752ED" w:rsidRPr="00D674D6" w:rsidRDefault="00042407" w:rsidP="000752ED">
            <w:pPr>
              <w:suppressAutoHyphens/>
              <w:jc w:val="center"/>
              <w:rPr>
                <w:bCs/>
                <w:kern w:val="1"/>
                <w:sz w:val="24"/>
                <w:szCs w:val="24"/>
                <w:lang w:eastAsia="zh-CN"/>
              </w:rPr>
            </w:pPr>
            <w:r>
              <w:rPr>
                <w:bCs/>
                <w:kern w:val="1"/>
                <w:sz w:val="24"/>
                <w:szCs w:val="24"/>
                <w:lang w:eastAsia="zh-CN"/>
              </w:rPr>
              <w:t>42</w:t>
            </w:r>
            <w:r w:rsidR="000752ED" w:rsidRPr="00D674D6">
              <w:rPr>
                <w:bCs/>
                <w:kern w:val="1"/>
                <w:sz w:val="24"/>
                <w:szCs w:val="24"/>
                <w:lang w:eastAsia="zh-CN"/>
              </w:rPr>
              <w:t>0,0</w:t>
            </w:r>
          </w:p>
        </w:tc>
        <w:tc>
          <w:tcPr>
            <w:tcW w:w="2151"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r>
      <w:tr w:rsidR="00E533BF" w:rsidRPr="00D674D6" w:rsidTr="000752ED">
        <w:tc>
          <w:tcPr>
            <w:tcW w:w="6883" w:type="dxa"/>
          </w:tcPr>
          <w:p w:rsidR="00E533BF" w:rsidRPr="00D674D6" w:rsidRDefault="00E533BF" w:rsidP="000752ED">
            <w:pPr>
              <w:pStyle w:val="ConsPlusNormal0"/>
              <w:rPr>
                <w:sz w:val="24"/>
                <w:szCs w:val="24"/>
              </w:rPr>
            </w:pPr>
            <w:r>
              <w:rPr>
                <w:sz w:val="24"/>
                <w:szCs w:val="24"/>
              </w:rPr>
              <w:t>2026</w:t>
            </w:r>
          </w:p>
        </w:tc>
        <w:tc>
          <w:tcPr>
            <w:tcW w:w="1116" w:type="dxa"/>
            <w:shd w:val="clear" w:color="auto" w:fill="auto"/>
          </w:tcPr>
          <w:p w:rsidR="00E533BF" w:rsidRPr="00D674D6" w:rsidRDefault="00E533BF" w:rsidP="000752ED">
            <w:pPr>
              <w:suppressAutoHyphens/>
              <w:jc w:val="center"/>
              <w:rPr>
                <w:bCs/>
                <w:kern w:val="1"/>
                <w:sz w:val="24"/>
                <w:szCs w:val="24"/>
                <w:lang w:eastAsia="zh-CN"/>
              </w:rPr>
            </w:pPr>
            <w:r>
              <w:rPr>
                <w:bCs/>
                <w:kern w:val="1"/>
                <w:sz w:val="24"/>
                <w:szCs w:val="24"/>
                <w:lang w:eastAsia="zh-CN"/>
              </w:rPr>
              <w:t>0,0</w:t>
            </w:r>
          </w:p>
        </w:tc>
        <w:tc>
          <w:tcPr>
            <w:tcW w:w="1803" w:type="dxa"/>
            <w:shd w:val="clear" w:color="auto" w:fill="auto"/>
          </w:tcPr>
          <w:p w:rsidR="00E533BF" w:rsidRPr="00D674D6" w:rsidRDefault="00E533BF" w:rsidP="000752ED">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E533BF" w:rsidRPr="00D674D6" w:rsidRDefault="00E533BF" w:rsidP="000752ED">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E533BF" w:rsidRPr="00D674D6" w:rsidRDefault="00E533BF" w:rsidP="000752ED">
            <w:pPr>
              <w:suppressAutoHyphens/>
              <w:jc w:val="center"/>
              <w:rPr>
                <w:bCs/>
                <w:kern w:val="1"/>
                <w:sz w:val="24"/>
                <w:szCs w:val="24"/>
                <w:lang w:eastAsia="zh-CN"/>
              </w:rPr>
            </w:pPr>
            <w:r>
              <w:rPr>
                <w:bCs/>
                <w:kern w:val="1"/>
                <w:sz w:val="24"/>
                <w:szCs w:val="24"/>
                <w:lang w:eastAsia="zh-CN"/>
              </w:rPr>
              <w:t>0,0</w:t>
            </w:r>
          </w:p>
        </w:tc>
        <w:tc>
          <w:tcPr>
            <w:tcW w:w="2151" w:type="dxa"/>
            <w:shd w:val="clear" w:color="auto" w:fill="auto"/>
          </w:tcPr>
          <w:p w:rsidR="00E533BF" w:rsidRPr="00D674D6" w:rsidRDefault="00E533BF" w:rsidP="000752ED">
            <w:pPr>
              <w:suppressAutoHyphens/>
              <w:jc w:val="center"/>
              <w:rPr>
                <w:bCs/>
                <w:kern w:val="1"/>
                <w:sz w:val="24"/>
                <w:szCs w:val="24"/>
                <w:lang w:eastAsia="zh-CN"/>
              </w:rPr>
            </w:pPr>
            <w:r>
              <w:rPr>
                <w:bCs/>
                <w:kern w:val="1"/>
                <w:sz w:val="24"/>
                <w:szCs w:val="24"/>
                <w:lang w:eastAsia="zh-CN"/>
              </w:rPr>
              <w:t>0,0</w:t>
            </w:r>
          </w:p>
        </w:tc>
      </w:tr>
      <w:tr w:rsidR="000E35F6" w:rsidRPr="00D674D6" w:rsidTr="000752ED">
        <w:tc>
          <w:tcPr>
            <w:tcW w:w="6883" w:type="dxa"/>
          </w:tcPr>
          <w:p w:rsidR="000E35F6" w:rsidRDefault="000E35F6" w:rsidP="000E35F6">
            <w:pPr>
              <w:pStyle w:val="ConsPlusNormal0"/>
              <w:rPr>
                <w:sz w:val="24"/>
                <w:szCs w:val="24"/>
              </w:rPr>
            </w:pPr>
            <w:r>
              <w:rPr>
                <w:sz w:val="24"/>
                <w:szCs w:val="24"/>
              </w:rPr>
              <w:t>2027</w:t>
            </w:r>
          </w:p>
        </w:tc>
        <w:tc>
          <w:tcPr>
            <w:tcW w:w="1116" w:type="dxa"/>
            <w:shd w:val="clear" w:color="auto" w:fill="auto"/>
          </w:tcPr>
          <w:p w:rsidR="000E35F6" w:rsidRDefault="000E35F6" w:rsidP="000E35F6">
            <w:pPr>
              <w:suppressAutoHyphens/>
              <w:jc w:val="center"/>
              <w:rPr>
                <w:bCs/>
                <w:kern w:val="1"/>
                <w:sz w:val="24"/>
                <w:szCs w:val="24"/>
                <w:lang w:eastAsia="zh-CN"/>
              </w:rPr>
            </w:pPr>
            <w:r w:rsidRPr="000E35F6">
              <w:rPr>
                <w:bCs/>
                <w:kern w:val="1"/>
                <w:sz w:val="24"/>
                <w:szCs w:val="24"/>
                <w:lang w:eastAsia="zh-CN"/>
              </w:rPr>
              <w:t>0,0</w:t>
            </w:r>
          </w:p>
        </w:tc>
        <w:tc>
          <w:tcPr>
            <w:tcW w:w="1803"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E35F6" w:rsidRDefault="000E35F6" w:rsidP="000E35F6">
            <w:pPr>
              <w:suppressAutoHyphens/>
              <w:jc w:val="center"/>
              <w:rPr>
                <w:bCs/>
                <w:kern w:val="1"/>
                <w:sz w:val="24"/>
                <w:szCs w:val="24"/>
                <w:lang w:eastAsia="zh-CN"/>
              </w:rPr>
            </w:pPr>
            <w:r w:rsidRPr="000E35F6">
              <w:rPr>
                <w:bCs/>
                <w:kern w:val="1"/>
                <w:sz w:val="24"/>
                <w:szCs w:val="24"/>
                <w:lang w:eastAsia="zh-CN"/>
              </w:rPr>
              <w:t>0,0</w:t>
            </w:r>
          </w:p>
        </w:tc>
        <w:tc>
          <w:tcPr>
            <w:tcW w:w="2151"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r>
      <w:tr w:rsidR="00FC78F0" w:rsidRPr="00D674D6" w:rsidTr="000752ED">
        <w:tc>
          <w:tcPr>
            <w:tcW w:w="6883" w:type="dxa"/>
          </w:tcPr>
          <w:p w:rsidR="00FC78F0" w:rsidRDefault="00FC78F0" w:rsidP="000E35F6">
            <w:pPr>
              <w:pStyle w:val="ConsPlusNormal0"/>
              <w:rPr>
                <w:sz w:val="24"/>
                <w:szCs w:val="24"/>
              </w:rPr>
            </w:pPr>
            <w:r>
              <w:rPr>
                <w:sz w:val="24"/>
                <w:szCs w:val="24"/>
              </w:rPr>
              <w:t>2028</w:t>
            </w:r>
          </w:p>
        </w:tc>
        <w:tc>
          <w:tcPr>
            <w:tcW w:w="1116" w:type="dxa"/>
            <w:shd w:val="clear" w:color="auto" w:fill="auto"/>
          </w:tcPr>
          <w:p w:rsidR="00FC78F0" w:rsidRPr="000E35F6" w:rsidRDefault="00FC78F0" w:rsidP="000E35F6">
            <w:pPr>
              <w:suppressAutoHyphens/>
              <w:jc w:val="center"/>
              <w:rPr>
                <w:bCs/>
                <w:kern w:val="1"/>
                <w:sz w:val="24"/>
                <w:szCs w:val="24"/>
                <w:lang w:eastAsia="zh-CN"/>
              </w:rPr>
            </w:pPr>
            <w:r>
              <w:rPr>
                <w:bCs/>
                <w:kern w:val="1"/>
                <w:sz w:val="24"/>
                <w:szCs w:val="24"/>
                <w:lang w:eastAsia="zh-CN"/>
              </w:rPr>
              <w:t>0,0</w:t>
            </w:r>
          </w:p>
        </w:tc>
        <w:tc>
          <w:tcPr>
            <w:tcW w:w="1803" w:type="dxa"/>
            <w:shd w:val="clear" w:color="auto" w:fill="auto"/>
          </w:tcPr>
          <w:p w:rsidR="00FC78F0" w:rsidRDefault="00FC78F0" w:rsidP="000E35F6">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FC78F0" w:rsidRDefault="00FC78F0" w:rsidP="000E35F6">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FC78F0" w:rsidRPr="000E35F6" w:rsidRDefault="00FC78F0" w:rsidP="000E35F6">
            <w:pPr>
              <w:suppressAutoHyphens/>
              <w:jc w:val="center"/>
              <w:rPr>
                <w:bCs/>
                <w:kern w:val="1"/>
                <w:sz w:val="24"/>
                <w:szCs w:val="24"/>
                <w:lang w:eastAsia="zh-CN"/>
              </w:rPr>
            </w:pPr>
            <w:r>
              <w:rPr>
                <w:bCs/>
                <w:kern w:val="1"/>
                <w:sz w:val="24"/>
                <w:szCs w:val="24"/>
                <w:lang w:eastAsia="zh-CN"/>
              </w:rPr>
              <w:t>0,0</w:t>
            </w:r>
          </w:p>
        </w:tc>
        <w:tc>
          <w:tcPr>
            <w:tcW w:w="2151" w:type="dxa"/>
            <w:shd w:val="clear" w:color="auto" w:fill="auto"/>
          </w:tcPr>
          <w:p w:rsidR="00FC78F0" w:rsidRDefault="00FC78F0" w:rsidP="000E35F6">
            <w:pPr>
              <w:suppressAutoHyphens/>
              <w:jc w:val="center"/>
              <w:rPr>
                <w:bCs/>
                <w:kern w:val="1"/>
                <w:sz w:val="24"/>
                <w:szCs w:val="24"/>
                <w:lang w:eastAsia="zh-CN"/>
              </w:rPr>
            </w:pPr>
            <w:r>
              <w:rPr>
                <w:bCs/>
                <w:kern w:val="1"/>
                <w:sz w:val="24"/>
                <w:szCs w:val="24"/>
                <w:lang w:eastAsia="zh-CN"/>
              </w:rPr>
              <w:t>0,0</w:t>
            </w:r>
          </w:p>
        </w:tc>
      </w:tr>
      <w:tr w:rsidR="00D674D6" w:rsidRPr="00D674D6" w:rsidTr="000752ED">
        <w:tc>
          <w:tcPr>
            <w:tcW w:w="6883" w:type="dxa"/>
          </w:tcPr>
          <w:p w:rsidR="000752ED" w:rsidRPr="00D674D6" w:rsidRDefault="000752ED" w:rsidP="000752ED">
            <w:pPr>
              <w:pStyle w:val="ConsPlusNormal0"/>
              <w:rPr>
                <w:sz w:val="24"/>
                <w:szCs w:val="24"/>
              </w:rPr>
            </w:pPr>
            <w:r w:rsidRPr="00D674D6">
              <w:rPr>
                <w:sz w:val="24"/>
                <w:szCs w:val="24"/>
              </w:rPr>
              <w:t>Всего</w:t>
            </w:r>
          </w:p>
        </w:tc>
        <w:tc>
          <w:tcPr>
            <w:tcW w:w="1116" w:type="dxa"/>
            <w:shd w:val="clear" w:color="auto" w:fill="auto"/>
          </w:tcPr>
          <w:p w:rsidR="000752ED" w:rsidRPr="00D674D6" w:rsidRDefault="00042407" w:rsidP="00B34D33">
            <w:pPr>
              <w:suppressAutoHyphens/>
              <w:jc w:val="center"/>
              <w:rPr>
                <w:bCs/>
                <w:kern w:val="1"/>
                <w:sz w:val="24"/>
                <w:szCs w:val="24"/>
                <w:lang w:eastAsia="zh-CN"/>
              </w:rPr>
            </w:pPr>
            <w:r>
              <w:rPr>
                <w:bCs/>
                <w:kern w:val="1"/>
                <w:sz w:val="24"/>
                <w:szCs w:val="24"/>
                <w:lang w:eastAsia="zh-CN"/>
              </w:rPr>
              <w:t>1520,0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E533BF" w:rsidP="000752ED">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752ED" w:rsidRPr="00D674D6" w:rsidRDefault="00042407" w:rsidP="000752ED">
            <w:pPr>
              <w:suppressAutoHyphens/>
              <w:jc w:val="center"/>
              <w:rPr>
                <w:bCs/>
                <w:kern w:val="1"/>
                <w:sz w:val="24"/>
                <w:szCs w:val="24"/>
                <w:lang w:eastAsia="zh-CN"/>
              </w:rPr>
            </w:pPr>
            <w:r>
              <w:rPr>
                <w:bCs/>
                <w:kern w:val="1"/>
                <w:sz w:val="24"/>
                <w:szCs w:val="24"/>
                <w:lang w:eastAsia="zh-CN"/>
              </w:rPr>
              <w:t>1520,0</w:t>
            </w:r>
          </w:p>
        </w:tc>
        <w:tc>
          <w:tcPr>
            <w:tcW w:w="2151"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r>
      <w:tr w:rsidR="00D674D6" w:rsidRPr="00D674D6" w:rsidTr="00317406">
        <w:tc>
          <w:tcPr>
            <w:tcW w:w="14452" w:type="dxa"/>
            <w:gridSpan w:val="6"/>
          </w:tcPr>
          <w:p w:rsidR="00EE2941" w:rsidRPr="00D674D6" w:rsidRDefault="00EE2941" w:rsidP="00317406">
            <w:pPr>
              <w:pStyle w:val="ConsPlusNormal0"/>
              <w:jc w:val="center"/>
              <w:rPr>
                <w:sz w:val="24"/>
                <w:szCs w:val="24"/>
              </w:rPr>
            </w:pPr>
            <w:r w:rsidRPr="00D674D6">
              <w:rPr>
                <w:sz w:val="24"/>
                <w:szCs w:val="24"/>
              </w:rPr>
              <w:t>расходы, связанные с осуществлением капитальных вложений в объекты капитального строительства</w:t>
            </w:r>
          </w:p>
          <w:p w:rsidR="00EE2941" w:rsidRPr="00D674D6" w:rsidRDefault="00EE2941" w:rsidP="00317406">
            <w:pPr>
              <w:pStyle w:val="ConsPlusNormal0"/>
              <w:jc w:val="center"/>
              <w:rPr>
                <w:sz w:val="24"/>
                <w:szCs w:val="24"/>
              </w:rPr>
            </w:pPr>
            <w:r w:rsidRPr="00D674D6">
              <w:rPr>
                <w:sz w:val="24"/>
                <w:szCs w:val="24"/>
              </w:rPr>
              <w:t>муниципальной собственности муниципального образования Темрюкский район &lt;2&gt;</w:t>
            </w:r>
          </w:p>
        </w:tc>
      </w:tr>
      <w:tr w:rsidR="00D674D6" w:rsidRPr="00D674D6" w:rsidTr="00ED7981">
        <w:tc>
          <w:tcPr>
            <w:tcW w:w="6883" w:type="dxa"/>
          </w:tcPr>
          <w:p w:rsidR="00EE2941" w:rsidRPr="00D674D6" w:rsidRDefault="00EE2941" w:rsidP="00317406">
            <w:pPr>
              <w:pStyle w:val="ConsPlusNormal0"/>
              <w:rPr>
                <w:sz w:val="24"/>
                <w:szCs w:val="24"/>
              </w:rPr>
            </w:pPr>
            <w:r w:rsidRPr="00D674D6">
              <w:rPr>
                <w:sz w:val="24"/>
                <w:szCs w:val="24"/>
              </w:rPr>
              <w:t xml:space="preserve">2022 </w:t>
            </w:r>
          </w:p>
        </w:tc>
        <w:tc>
          <w:tcPr>
            <w:tcW w:w="1116" w:type="dxa"/>
          </w:tcPr>
          <w:p w:rsidR="00EE2941" w:rsidRPr="00D674D6" w:rsidRDefault="00EE2941" w:rsidP="00317406">
            <w:pPr>
              <w:pStyle w:val="ConsPlusNormal0"/>
              <w:jc w:val="center"/>
              <w:rPr>
                <w:sz w:val="24"/>
                <w:szCs w:val="24"/>
              </w:rPr>
            </w:pPr>
            <w:r w:rsidRPr="00D674D6">
              <w:rPr>
                <w:sz w:val="24"/>
                <w:szCs w:val="24"/>
              </w:rPr>
              <w:t>0,0</w:t>
            </w:r>
          </w:p>
        </w:tc>
        <w:tc>
          <w:tcPr>
            <w:tcW w:w="1803" w:type="dxa"/>
          </w:tcPr>
          <w:p w:rsidR="00EE2941" w:rsidRPr="00D674D6" w:rsidRDefault="00EE2941" w:rsidP="00317406">
            <w:pPr>
              <w:pStyle w:val="ConsPlusNormal0"/>
              <w:jc w:val="center"/>
              <w:rPr>
                <w:sz w:val="24"/>
                <w:szCs w:val="24"/>
              </w:rPr>
            </w:pPr>
            <w:r w:rsidRPr="00D674D6">
              <w:rPr>
                <w:sz w:val="24"/>
                <w:szCs w:val="24"/>
              </w:rPr>
              <w:t>0,0</w:t>
            </w:r>
          </w:p>
        </w:tc>
        <w:tc>
          <w:tcPr>
            <w:tcW w:w="1170" w:type="dxa"/>
          </w:tcPr>
          <w:p w:rsidR="00EE2941" w:rsidRPr="00D674D6" w:rsidRDefault="00EE2941" w:rsidP="00317406">
            <w:pPr>
              <w:pStyle w:val="ConsPlusNormal0"/>
              <w:jc w:val="center"/>
              <w:rPr>
                <w:sz w:val="24"/>
                <w:szCs w:val="24"/>
              </w:rPr>
            </w:pPr>
            <w:r w:rsidRPr="00D674D6">
              <w:rPr>
                <w:sz w:val="24"/>
                <w:szCs w:val="24"/>
              </w:rPr>
              <w:t>0,0</w:t>
            </w:r>
          </w:p>
        </w:tc>
        <w:tc>
          <w:tcPr>
            <w:tcW w:w="1329" w:type="dxa"/>
          </w:tcPr>
          <w:p w:rsidR="00EE2941" w:rsidRPr="00D674D6" w:rsidRDefault="00EE2941" w:rsidP="00317406">
            <w:pPr>
              <w:pStyle w:val="ConsPlusNormal0"/>
              <w:jc w:val="center"/>
              <w:rPr>
                <w:sz w:val="24"/>
                <w:szCs w:val="24"/>
              </w:rPr>
            </w:pPr>
            <w:r w:rsidRPr="00D674D6">
              <w:rPr>
                <w:sz w:val="24"/>
                <w:szCs w:val="24"/>
              </w:rPr>
              <w:t>0,0</w:t>
            </w:r>
          </w:p>
        </w:tc>
        <w:tc>
          <w:tcPr>
            <w:tcW w:w="2151"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ED7981">
        <w:tc>
          <w:tcPr>
            <w:tcW w:w="6883" w:type="dxa"/>
          </w:tcPr>
          <w:p w:rsidR="00EE2941" w:rsidRPr="00D674D6" w:rsidRDefault="00EE2941" w:rsidP="00317406">
            <w:pPr>
              <w:pStyle w:val="ConsPlusNormal0"/>
              <w:rPr>
                <w:sz w:val="24"/>
                <w:szCs w:val="24"/>
              </w:rPr>
            </w:pPr>
            <w:r w:rsidRPr="00D674D6">
              <w:rPr>
                <w:sz w:val="24"/>
                <w:szCs w:val="24"/>
              </w:rPr>
              <w:t xml:space="preserve">2023 </w:t>
            </w:r>
          </w:p>
        </w:tc>
        <w:tc>
          <w:tcPr>
            <w:tcW w:w="1116" w:type="dxa"/>
          </w:tcPr>
          <w:p w:rsidR="00EE2941" w:rsidRPr="00D674D6" w:rsidRDefault="00EE2941" w:rsidP="00317406">
            <w:pPr>
              <w:pStyle w:val="ConsPlusNormal0"/>
              <w:jc w:val="center"/>
              <w:rPr>
                <w:sz w:val="24"/>
                <w:szCs w:val="24"/>
              </w:rPr>
            </w:pPr>
            <w:r w:rsidRPr="00D674D6">
              <w:rPr>
                <w:sz w:val="24"/>
                <w:szCs w:val="24"/>
              </w:rPr>
              <w:t>0,0</w:t>
            </w:r>
          </w:p>
        </w:tc>
        <w:tc>
          <w:tcPr>
            <w:tcW w:w="1803" w:type="dxa"/>
          </w:tcPr>
          <w:p w:rsidR="00EE2941" w:rsidRPr="00D674D6" w:rsidRDefault="00EE2941" w:rsidP="00317406">
            <w:pPr>
              <w:pStyle w:val="ConsPlusNormal0"/>
              <w:jc w:val="center"/>
              <w:rPr>
                <w:sz w:val="24"/>
                <w:szCs w:val="24"/>
              </w:rPr>
            </w:pPr>
            <w:r w:rsidRPr="00D674D6">
              <w:rPr>
                <w:sz w:val="24"/>
                <w:szCs w:val="24"/>
              </w:rPr>
              <w:t>0,0</w:t>
            </w:r>
          </w:p>
        </w:tc>
        <w:tc>
          <w:tcPr>
            <w:tcW w:w="1170" w:type="dxa"/>
          </w:tcPr>
          <w:p w:rsidR="00EE2941" w:rsidRPr="00D674D6" w:rsidRDefault="00EE2941" w:rsidP="00317406">
            <w:pPr>
              <w:pStyle w:val="ConsPlusNormal0"/>
              <w:jc w:val="center"/>
              <w:rPr>
                <w:sz w:val="24"/>
                <w:szCs w:val="24"/>
              </w:rPr>
            </w:pPr>
            <w:r w:rsidRPr="00D674D6">
              <w:rPr>
                <w:sz w:val="24"/>
                <w:szCs w:val="24"/>
              </w:rPr>
              <w:t>0,0</w:t>
            </w:r>
          </w:p>
        </w:tc>
        <w:tc>
          <w:tcPr>
            <w:tcW w:w="1329" w:type="dxa"/>
          </w:tcPr>
          <w:p w:rsidR="00EE2941" w:rsidRPr="00D674D6" w:rsidRDefault="00EE2941" w:rsidP="00317406">
            <w:pPr>
              <w:pStyle w:val="ConsPlusNormal0"/>
              <w:jc w:val="center"/>
              <w:rPr>
                <w:sz w:val="24"/>
                <w:szCs w:val="24"/>
              </w:rPr>
            </w:pPr>
            <w:r w:rsidRPr="00D674D6">
              <w:rPr>
                <w:sz w:val="24"/>
                <w:szCs w:val="24"/>
              </w:rPr>
              <w:t>0,0</w:t>
            </w:r>
          </w:p>
        </w:tc>
        <w:tc>
          <w:tcPr>
            <w:tcW w:w="2151"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ED7981">
        <w:tc>
          <w:tcPr>
            <w:tcW w:w="6883" w:type="dxa"/>
          </w:tcPr>
          <w:p w:rsidR="00EE2941" w:rsidRPr="00D674D6" w:rsidRDefault="00EE2941" w:rsidP="00317406">
            <w:pPr>
              <w:pStyle w:val="ConsPlusNormal0"/>
              <w:rPr>
                <w:sz w:val="24"/>
                <w:szCs w:val="24"/>
              </w:rPr>
            </w:pPr>
            <w:r w:rsidRPr="00D674D6">
              <w:rPr>
                <w:sz w:val="24"/>
                <w:szCs w:val="24"/>
              </w:rPr>
              <w:t xml:space="preserve">2024 </w:t>
            </w:r>
          </w:p>
        </w:tc>
        <w:tc>
          <w:tcPr>
            <w:tcW w:w="1116" w:type="dxa"/>
          </w:tcPr>
          <w:p w:rsidR="00EE2941" w:rsidRPr="00D674D6" w:rsidRDefault="00EE2941" w:rsidP="00317406">
            <w:pPr>
              <w:pStyle w:val="ConsPlusNormal0"/>
              <w:jc w:val="center"/>
              <w:rPr>
                <w:sz w:val="24"/>
                <w:szCs w:val="24"/>
              </w:rPr>
            </w:pPr>
            <w:r w:rsidRPr="00D674D6">
              <w:rPr>
                <w:sz w:val="24"/>
                <w:szCs w:val="24"/>
              </w:rPr>
              <w:t>0,0</w:t>
            </w:r>
          </w:p>
        </w:tc>
        <w:tc>
          <w:tcPr>
            <w:tcW w:w="1803" w:type="dxa"/>
          </w:tcPr>
          <w:p w:rsidR="00EE2941" w:rsidRPr="00D674D6" w:rsidRDefault="00EE2941" w:rsidP="00317406">
            <w:pPr>
              <w:pStyle w:val="ConsPlusNormal0"/>
              <w:jc w:val="center"/>
              <w:rPr>
                <w:sz w:val="24"/>
                <w:szCs w:val="24"/>
              </w:rPr>
            </w:pPr>
            <w:r w:rsidRPr="00D674D6">
              <w:rPr>
                <w:sz w:val="24"/>
                <w:szCs w:val="24"/>
              </w:rPr>
              <w:t>0,0</w:t>
            </w:r>
          </w:p>
        </w:tc>
        <w:tc>
          <w:tcPr>
            <w:tcW w:w="1170" w:type="dxa"/>
          </w:tcPr>
          <w:p w:rsidR="00EE2941" w:rsidRPr="00D674D6" w:rsidRDefault="00EE2941" w:rsidP="00317406">
            <w:pPr>
              <w:pStyle w:val="ConsPlusNormal0"/>
              <w:jc w:val="center"/>
              <w:rPr>
                <w:sz w:val="24"/>
                <w:szCs w:val="24"/>
              </w:rPr>
            </w:pPr>
            <w:r w:rsidRPr="00D674D6">
              <w:rPr>
                <w:sz w:val="24"/>
                <w:szCs w:val="24"/>
              </w:rPr>
              <w:t>0,0</w:t>
            </w:r>
          </w:p>
        </w:tc>
        <w:tc>
          <w:tcPr>
            <w:tcW w:w="1329" w:type="dxa"/>
          </w:tcPr>
          <w:p w:rsidR="00EE2941" w:rsidRPr="00D674D6" w:rsidRDefault="00EE2941" w:rsidP="00317406">
            <w:pPr>
              <w:pStyle w:val="ConsPlusNormal0"/>
              <w:jc w:val="center"/>
              <w:rPr>
                <w:sz w:val="24"/>
                <w:szCs w:val="24"/>
              </w:rPr>
            </w:pPr>
            <w:r w:rsidRPr="00D674D6">
              <w:rPr>
                <w:sz w:val="24"/>
                <w:szCs w:val="24"/>
              </w:rPr>
              <w:t>0,0</w:t>
            </w:r>
          </w:p>
        </w:tc>
        <w:tc>
          <w:tcPr>
            <w:tcW w:w="2151"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ED7981">
        <w:tc>
          <w:tcPr>
            <w:tcW w:w="6883" w:type="dxa"/>
          </w:tcPr>
          <w:p w:rsidR="004E3453" w:rsidRPr="00D674D6" w:rsidRDefault="004E3453" w:rsidP="004E3453">
            <w:pPr>
              <w:pStyle w:val="ConsPlusNormal0"/>
              <w:rPr>
                <w:sz w:val="24"/>
                <w:szCs w:val="24"/>
              </w:rPr>
            </w:pPr>
            <w:r w:rsidRPr="00D674D6">
              <w:rPr>
                <w:sz w:val="24"/>
                <w:szCs w:val="24"/>
              </w:rPr>
              <w:t>2025</w:t>
            </w:r>
          </w:p>
        </w:tc>
        <w:tc>
          <w:tcPr>
            <w:tcW w:w="1116" w:type="dxa"/>
          </w:tcPr>
          <w:p w:rsidR="004E3453" w:rsidRPr="00D674D6" w:rsidRDefault="004E3453" w:rsidP="004E3453">
            <w:pPr>
              <w:pStyle w:val="ConsPlusNormal0"/>
              <w:jc w:val="center"/>
              <w:rPr>
                <w:sz w:val="24"/>
                <w:szCs w:val="24"/>
              </w:rPr>
            </w:pPr>
            <w:r w:rsidRPr="00D674D6">
              <w:rPr>
                <w:sz w:val="24"/>
                <w:szCs w:val="24"/>
              </w:rPr>
              <w:t>0,0</w:t>
            </w:r>
          </w:p>
        </w:tc>
        <w:tc>
          <w:tcPr>
            <w:tcW w:w="1803" w:type="dxa"/>
          </w:tcPr>
          <w:p w:rsidR="004E3453" w:rsidRPr="00D674D6" w:rsidRDefault="004E3453" w:rsidP="004E3453">
            <w:pPr>
              <w:pStyle w:val="ConsPlusNormal0"/>
              <w:jc w:val="center"/>
              <w:rPr>
                <w:sz w:val="24"/>
                <w:szCs w:val="24"/>
              </w:rPr>
            </w:pPr>
            <w:r w:rsidRPr="00D674D6">
              <w:rPr>
                <w:sz w:val="24"/>
                <w:szCs w:val="24"/>
              </w:rPr>
              <w:t>0,0</w:t>
            </w:r>
          </w:p>
        </w:tc>
        <w:tc>
          <w:tcPr>
            <w:tcW w:w="1170" w:type="dxa"/>
          </w:tcPr>
          <w:p w:rsidR="004E3453" w:rsidRPr="00D674D6" w:rsidRDefault="004E3453" w:rsidP="004E3453">
            <w:pPr>
              <w:pStyle w:val="ConsPlusNormal0"/>
              <w:jc w:val="center"/>
              <w:rPr>
                <w:sz w:val="24"/>
                <w:szCs w:val="24"/>
              </w:rPr>
            </w:pPr>
            <w:r w:rsidRPr="00D674D6">
              <w:rPr>
                <w:sz w:val="24"/>
                <w:szCs w:val="24"/>
              </w:rPr>
              <w:t>0,0</w:t>
            </w:r>
          </w:p>
        </w:tc>
        <w:tc>
          <w:tcPr>
            <w:tcW w:w="1329" w:type="dxa"/>
          </w:tcPr>
          <w:p w:rsidR="004E3453" w:rsidRPr="00D674D6" w:rsidRDefault="004E3453" w:rsidP="004E3453">
            <w:pPr>
              <w:pStyle w:val="ConsPlusNormal0"/>
              <w:jc w:val="center"/>
              <w:rPr>
                <w:sz w:val="24"/>
                <w:szCs w:val="24"/>
              </w:rPr>
            </w:pPr>
            <w:r w:rsidRPr="00D674D6">
              <w:rPr>
                <w:sz w:val="24"/>
                <w:szCs w:val="24"/>
              </w:rPr>
              <w:t>0,0</w:t>
            </w:r>
          </w:p>
        </w:tc>
        <w:tc>
          <w:tcPr>
            <w:tcW w:w="2151" w:type="dxa"/>
          </w:tcPr>
          <w:p w:rsidR="004E3453" w:rsidRPr="00D674D6" w:rsidRDefault="004E3453" w:rsidP="004E3453">
            <w:pPr>
              <w:pStyle w:val="ConsPlusNormal0"/>
              <w:jc w:val="center"/>
              <w:rPr>
                <w:sz w:val="24"/>
                <w:szCs w:val="24"/>
              </w:rPr>
            </w:pPr>
            <w:r w:rsidRPr="00D674D6">
              <w:rPr>
                <w:sz w:val="24"/>
                <w:szCs w:val="24"/>
              </w:rPr>
              <w:t>0,0</w:t>
            </w:r>
          </w:p>
        </w:tc>
      </w:tr>
      <w:tr w:rsidR="000E35F6" w:rsidRPr="00D674D6" w:rsidTr="00654141">
        <w:tc>
          <w:tcPr>
            <w:tcW w:w="6883" w:type="dxa"/>
          </w:tcPr>
          <w:p w:rsidR="000E35F6" w:rsidRPr="00D674D6" w:rsidRDefault="000E35F6" w:rsidP="000E35F6">
            <w:pPr>
              <w:pStyle w:val="ConsPlusNormal0"/>
              <w:rPr>
                <w:sz w:val="24"/>
                <w:szCs w:val="24"/>
              </w:rPr>
            </w:pPr>
            <w:r>
              <w:rPr>
                <w:sz w:val="24"/>
                <w:szCs w:val="24"/>
              </w:rPr>
              <w:t>2026</w:t>
            </w:r>
          </w:p>
        </w:tc>
        <w:tc>
          <w:tcPr>
            <w:tcW w:w="1116" w:type="dxa"/>
            <w:shd w:val="clear" w:color="auto" w:fill="auto"/>
          </w:tcPr>
          <w:p w:rsidR="000E35F6" w:rsidRDefault="000E35F6" w:rsidP="000E35F6">
            <w:pPr>
              <w:suppressAutoHyphens/>
              <w:jc w:val="center"/>
              <w:rPr>
                <w:bCs/>
                <w:kern w:val="1"/>
                <w:sz w:val="24"/>
                <w:szCs w:val="24"/>
                <w:lang w:eastAsia="zh-CN"/>
              </w:rPr>
            </w:pPr>
            <w:r w:rsidRPr="000E35F6">
              <w:rPr>
                <w:bCs/>
                <w:kern w:val="1"/>
                <w:sz w:val="24"/>
                <w:szCs w:val="24"/>
                <w:lang w:eastAsia="zh-CN"/>
              </w:rPr>
              <w:t>0,0</w:t>
            </w:r>
          </w:p>
        </w:tc>
        <w:tc>
          <w:tcPr>
            <w:tcW w:w="1803"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E35F6" w:rsidRDefault="000E35F6" w:rsidP="000E35F6">
            <w:pPr>
              <w:suppressAutoHyphens/>
              <w:jc w:val="center"/>
              <w:rPr>
                <w:bCs/>
                <w:kern w:val="1"/>
                <w:sz w:val="24"/>
                <w:szCs w:val="24"/>
                <w:lang w:eastAsia="zh-CN"/>
              </w:rPr>
            </w:pPr>
            <w:r w:rsidRPr="000E35F6">
              <w:rPr>
                <w:bCs/>
                <w:kern w:val="1"/>
                <w:sz w:val="24"/>
                <w:szCs w:val="24"/>
                <w:lang w:eastAsia="zh-CN"/>
              </w:rPr>
              <w:t>0,0</w:t>
            </w:r>
          </w:p>
        </w:tc>
        <w:tc>
          <w:tcPr>
            <w:tcW w:w="2151"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r>
      <w:tr w:rsidR="000E35F6" w:rsidRPr="00D674D6" w:rsidTr="00654141">
        <w:tc>
          <w:tcPr>
            <w:tcW w:w="6883" w:type="dxa"/>
          </w:tcPr>
          <w:p w:rsidR="000E35F6" w:rsidRDefault="000E35F6" w:rsidP="000E35F6">
            <w:pPr>
              <w:pStyle w:val="ConsPlusNormal0"/>
              <w:rPr>
                <w:sz w:val="24"/>
                <w:szCs w:val="24"/>
              </w:rPr>
            </w:pPr>
            <w:r>
              <w:rPr>
                <w:sz w:val="24"/>
                <w:szCs w:val="24"/>
              </w:rPr>
              <w:t>2027</w:t>
            </w:r>
          </w:p>
        </w:tc>
        <w:tc>
          <w:tcPr>
            <w:tcW w:w="1116" w:type="dxa"/>
            <w:shd w:val="clear" w:color="auto" w:fill="auto"/>
          </w:tcPr>
          <w:p w:rsidR="000E35F6" w:rsidRDefault="000E35F6" w:rsidP="000E35F6">
            <w:pPr>
              <w:suppressAutoHyphens/>
              <w:jc w:val="center"/>
              <w:rPr>
                <w:bCs/>
                <w:kern w:val="1"/>
                <w:sz w:val="24"/>
                <w:szCs w:val="24"/>
                <w:lang w:eastAsia="zh-CN"/>
              </w:rPr>
            </w:pPr>
            <w:r w:rsidRPr="000E35F6">
              <w:rPr>
                <w:bCs/>
                <w:kern w:val="1"/>
                <w:sz w:val="24"/>
                <w:szCs w:val="24"/>
                <w:lang w:eastAsia="zh-CN"/>
              </w:rPr>
              <w:t>0,0</w:t>
            </w:r>
          </w:p>
        </w:tc>
        <w:tc>
          <w:tcPr>
            <w:tcW w:w="1803"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E35F6" w:rsidRDefault="000E35F6" w:rsidP="000E35F6">
            <w:pPr>
              <w:suppressAutoHyphens/>
              <w:jc w:val="center"/>
              <w:rPr>
                <w:bCs/>
                <w:kern w:val="1"/>
                <w:sz w:val="24"/>
                <w:szCs w:val="24"/>
                <w:lang w:eastAsia="zh-CN"/>
              </w:rPr>
            </w:pPr>
            <w:r w:rsidRPr="000E35F6">
              <w:rPr>
                <w:bCs/>
                <w:kern w:val="1"/>
                <w:sz w:val="24"/>
                <w:szCs w:val="24"/>
                <w:lang w:eastAsia="zh-CN"/>
              </w:rPr>
              <w:t>0,0</w:t>
            </w:r>
          </w:p>
        </w:tc>
        <w:tc>
          <w:tcPr>
            <w:tcW w:w="2151"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r>
      <w:tr w:rsidR="00FC78F0" w:rsidRPr="00D674D6" w:rsidTr="00654141">
        <w:tc>
          <w:tcPr>
            <w:tcW w:w="6883" w:type="dxa"/>
          </w:tcPr>
          <w:p w:rsidR="00FC78F0" w:rsidRDefault="00FC78F0" w:rsidP="000E35F6">
            <w:pPr>
              <w:pStyle w:val="ConsPlusNormal0"/>
              <w:rPr>
                <w:sz w:val="24"/>
                <w:szCs w:val="24"/>
              </w:rPr>
            </w:pPr>
            <w:r>
              <w:rPr>
                <w:sz w:val="24"/>
                <w:szCs w:val="24"/>
              </w:rPr>
              <w:t>2028</w:t>
            </w:r>
          </w:p>
        </w:tc>
        <w:tc>
          <w:tcPr>
            <w:tcW w:w="1116" w:type="dxa"/>
            <w:shd w:val="clear" w:color="auto" w:fill="auto"/>
          </w:tcPr>
          <w:p w:rsidR="00FC78F0" w:rsidRPr="000E35F6" w:rsidRDefault="00FC78F0" w:rsidP="000E35F6">
            <w:pPr>
              <w:suppressAutoHyphens/>
              <w:jc w:val="center"/>
              <w:rPr>
                <w:bCs/>
                <w:kern w:val="1"/>
                <w:sz w:val="24"/>
                <w:szCs w:val="24"/>
                <w:lang w:eastAsia="zh-CN"/>
              </w:rPr>
            </w:pPr>
            <w:r>
              <w:rPr>
                <w:bCs/>
                <w:kern w:val="1"/>
                <w:sz w:val="24"/>
                <w:szCs w:val="24"/>
                <w:lang w:eastAsia="zh-CN"/>
              </w:rPr>
              <w:t>0,0</w:t>
            </w:r>
          </w:p>
        </w:tc>
        <w:tc>
          <w:tcPr>
            <w:tcW w:w="1803" w:type="dxa"/>
            <w:shd w:val="clear" w:color="auto" w:fill="auto"/>
          </w:tcPr>
          <w:p w:rsidR="00FC78F0" w:rsidRDefault="00FC78F0" w:rsidP="000E35F6">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FC78F0" w:rsidRDefault="00FC78F0" w:rsidP="000E35F6">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FC78F0" w:rsidRPr="000E35F6" w:rsidRDefault="00FC78F0" w:rsidP="000E35F6">
            <w:pPr>
              <w:suppressAutoHyphens/>
              <w:jc w:val="center"/>
              <w:rPr>
                <w:bCs/>
                <w:kern w:val="1"/>
                <w:sz w:val="24"/>
                <w:szCs w:val="24"/>
                <w:lang w:eastAsia="zh-CN"/>
              </w:rPr>
            </w:pPr>
            <w:r>
              <w:rPr>
                <w:bCs/>
                <w:kern w:val="1"/>
                <w:sz w:val="24"/>
                <w:szCs w:val="24"/>
                <w:lang w:eastAsia="zh-CN"/>
              </w:rPr>
              <w:t>0,0</w:t>
            </w:r>
          </w:p>
        </w:tc>
        <w:tc>
          <w:tcPr>
            <w:tcW w:w="2151" w:type="dxa"/>
            <w:shd w:val="clear" w:color="auto" w:fill="auto"/>
          </w:tcPr>
          <w:p w:rsidR="00FC78F0" w:rsidRDefault="00FC78F0" w:rsidP="000E35F6">
            <w:pPr>
              <w:suppressAutoHyphens/>
              <w:jc w:val="center"/>
              <w:rPr>
                <w:bCs/>
                <w:kern w:val="1"/>
                <w:sz w:val="24"/>
                <w:szCs w:val="24"/>
                <w:lang w:eastAsia="zh-CN"/>
              </w:rPr>
            </w:pPr>
            <w:r>
              <w:rPr>
                <w:bCs/>
                <w:kern w:val="1"/>
                <w:sz w:val="24"/>
                <w:szCs w:val="24"/>
                <w:lang w:eastAsia="zh-CN"/>
              </w:rPr>
              <w:t>0,0</w:t>
            </w:r>
          </w:p>
        </w:tc>
      </w:tr>
      <w:tr w:rsidR="00D674D6" w:rsidRPr="00D674D6" w:rsidTr="00ED7981">
        <w:tc>
          <w:tcPr>
            <w:tcW w:w="6883" w:type="dxa"/>
          </w:tcPr>
          <w:p w:rsidR="004E3453" w:rsidRPr="00D674D6" w:rsidRDefault="004E3453" w:rsidP="004E3453">
            <w:pPr>
              <w:pStyle w:val="ConsPlusNormal0"/>
              <w:rPr>
                <w:sz w:val="24"/>
                <w:szCs w:val="24"/>
              </w:rPr>
            </w:pPr>
            <w:r w:rsidRPr="00D674D6">
              <w:rPr>
                <w:sz w:val="24"/>
                <w:szCs w:val="24"/>
              </w:rPr>
              <w:t>Всего</w:t>
            </w:r>
          </w:p>
        </w:tc>
        <w:tc>
          <w:tcPr>
            <w:tcW w:w="1116" w:type="dxa"/>
          </w:tcPr>
          <w:p w:rsidR="004E3453" w:rsidRPr="00D674D6" w:rsidRDefault="004E3453" w:rsidP="004E3453">
            <w:pPr>
              <w:pStyle w:val="ConsPlusNormal0"/>
              <w:jc w:val="center"/>
              <w:rPr>
                <w:sz w:val="24"/>
                <w:szCs w:val="24"/>
              </w:rPr>
            </w:pPr>
            <w:r w:rsidRPr="00D674D6">
              <w:rPr>
                <w:sz w:val="24"/>
                <w:szCs w:val="24"/>
              </w:rPr>
              <w:t>0,0</w:t>
            </w:r>
          </w:p>
        </w:tc>
        <w:tc>
          <w:tcPr>
            <w:tcW w:w="1803" w:type="dxa"/>
          </w:tcPr>
          <w:p w:rsidR="004E3453" w:rsidRPr="00D674D6" w:rsidRDefault="004E3453" w:rsidP="004E3453">
            <w:pPr>
              <w:pStyle w:val="ConsPlusNormal0"/>
              <w:jc w:val="center"/>
              <w:rPr>
                <w:sz w:val="24"/>
                <w:szCs w:val="24"/>
              </w:rPr>
            </w:pPr>
            <w:r w:rsidRPr="00D674D6">
              <w:rPr>
                <w:sz w:val="24"/>
                <w:szCs w:val="24"/>
              </w:rPr>
              <w:t>0,0</w:t>
            </w:r>
          </w:p>
        </w:tc>
        <w:tc>
          <w:tcPr>
            <w:tcW w:w="1170" w:type="dxa"/>
          </w:tcPr>
          <w:p w:rsidR="004E3453" w:rsidRPr="00D674D6" w:rsidRDefault="004E3453" w:rsidP="004E3453">
            <w:pPr>
              <w:pStyle w:val="ConsPlusNormal0"/>
              <w:jc w:val="center"/>
              <w:rPr>
                <w:sz w:val="24"/>
                <w:szCs w:val="24"/>
              </w:rPr>
            </w:pPr>
            <w:r w:rsidRPr="00D674D6">
              <w:rPr>
                <w:sz w:val="24"/>
                <w:szCs w:val="24"/>
              </w:rPr>
              <w:t>0,0</w:t>
            </w:r>
          </w:p>
        </w:tc>
        <w:tc>
          <w:tcPr>
            <w:tcW w:w="1329" w:type="dxa"/>
          </w:tcPr>
          <w:p w:rsidR="004E3453" w:rsidRPr="00D674D6" w:rsidRDefault="004E3453" w:rsidP="004E3453">
            <w:pPr>
              <w:pStyle w:val="ConsPlusNormal0"/>
              <w:jc w:val="center"/>
              <w:rPr>
                <w:sz w:val="24"/>
                <w:szCs w:val="24"/>
              </w:rPr>
            </w:pPr>
            <w:r w:rsidRPr="00D674D6">
              <w:rPr>
                <w:sz w:val="24"/>
                <w:szCs w:val="24"/>
              </w:rPr>
              <w:t>0,0</w:t>
            </w:r>
          </w:p>
        </w:tc>
        <w:tc>
          <w:tcPr>
            <w:tcW w:w="2151" w:type="dxa"/>
          </w:tcPr>
          <w:p w:rsidR="004E3453" w:rsidRPr="00D674D6" w:rsidRDefault="004E3453" w:rsidP="004E3453">
            <w:pPr>
              <w:pStyle w:val="ConsPlusNormal0"/>
              <w:jc w:val="center"/>
              <w:rPr>
                <w:sz w:val="24"/>
                <w:szCs w:val="24"/>
              </w:rPr>
            </w:pPr>
            <w:r w:rsidRPr="00D674D6">
              <w:rPr>
                <w:sz w:val="24"/>
                <w:szCs w:val="24"/>
              </w:rPr>
              <w:t>0,0</w:t>
            </w:r>
          </w:p>
        </w:tc>
      </w:tr>
      <w:tr w:rsidR="00EE2941" w:rsidRPr="00D674D6" w:rsidTr="00317406">
        <w:tc>
          <w:tcPr>
            <w:tcW w:w="14452" w:type="dxa"/>
            <w:gridSpan w:val="6"/>
          </w:tcPr>
          <w:p w:rsidR="00EE2941" w:rsidRPr="0013247F" w:rsidRDefault="00EE2941" w:rsidP="00317406">
            <w:pPr>
              <w:pStyle w:val="ConsPlusNormal0"/>
              <w:ind w:firstLine="283"/>
              <w:rPr>
                <w:sz w:val="16"/>
                <w:szCs w:val="16"/>
              </w:rPr>
            </w:pPr>
            <w:r w:rsidRPr="0013247F">
              <w:rPr>
                <w:sz w:val="16"/>
                <w:szCs w:val="16"/>
              </w:rPr>
              <w:t>--------------------------------</w:t>
            </w:r>
          </w:p>
          <w:p w:rsidR="00EE2941" w:rsidRPr="00D674D6" w:rsidRDefault="00EE2941" w:rsidP="00317406">
            <w:pPr>
              <w:pStyle w:val="ConsPlusNormal0"/>
              <w:rPr>
                <w:sz w:val="24"/>
                <w:szCs w:val="24"/>
              </w:rPr>
            </w:pPr>
            <w:r w:rsidRPr="00D674D6">
              <w:rPr>
                <w:sz w:val="24"/>
                <w:szCs w:val="24"/>
              </w:rPr>
              <w:t>&lt;1&gt; Указывается с точностью до одного знака после запятой.</w:t>
            </w:r>
          </w:p>
          <w:p w:rsidR="00EE2941" w:rsidRPr="00D674D6" w:rsidRDefault="00EE2941" w:rsidP="00317406">
            <w:pPr>
              <w:pStyle w:val="ConsPlusNormal0"/>
              <w:rPr>
                <w:sz w:val="24"/>
                <w:szCs w:val="24"/>
              </w:rPr>
            </w:pPr>
            <w:r w:rsidRPr="00D674D6">
              <w:rPr>
                <w:sz w:val="24"/>
                <w:szCs w:val="24"/>
              </w:rPr>
              <w:t>&lt;2&gt; Указывается при наличии указанных расходов</w:t>
            </w:r>
          </w:p>
        </w:tc>
      </w:tr>
    </w:tbl>
    <w:p w:rsidR="00213DBE" w:rsidRPr="00391241" w:rsidRDefault="00213DBE" w:rsidP="004F7056">
      <w:pPr>
        <w:pStyle w:val="ConsPlusTitle"/>
        <w:ind w:left="360"/>
        <w:jc w:val="center"/>
        <w:outlineLvl w:val="2"/>
        <w:rPr>
          <w:rFonts w:ascii="Times New Roman" w:hAnsi="Times New Roman" w:cs="Times New Roman"/>
          <w:sz w:val="24"/>
          <w:szCs w:val="24"/>
        </w:rPr>
      </w:pPr>
    </w:p>
    <w:p w:rsidR="00EE2941" w:rsidRPr="00391241" w:rsidRDefault="00EE2941" w:rsidP="001A181D">
      <w:pPr>
        <w:pStyle w:val="ConsPlusTitle"/>
        <w:numPr>
          <w:ilvl w:val="0"/>
          <w:numId w:val="13"/>
        </w:numPr>
        <w:jc w:val="center"/>
        <w:outlineLvl w:val="2"/>
        <w:rPr>
          <w:rFonts w:ascii="Times New Roman" w:hAnsi="Times New Roman" w:cs="Times New Roman"/>
          <w:sz w:val="24"/>
          <w:szCs w:val="24"/>
        </w:rPr>
      </w:pPr>
      <w:r w:rsidRPr="00391241">
        <w:rPr>
          <w:rFonts w:ascii="Times New Roman" w:hAnsi="Times New Roman" w:cs="Times New Roman"/>
          <w:sz w:val="24"/>
          <w:szCs w:val="24"/>
        </w:rPr>
        <w:t>Перечень мероприятий подпрограммы</w:t>
      </w:r>
    </w:p>
    <w:p w:rsidR="00EE2941" w:rsidRPr="00391241" w:rsidRDefault="00EE2941" w:rsidP="00EE2941">
      <w:pPr>
        <w:jc w:val="center"/>
        <w:rPr>
          <w:rFonts w:cs="Times New Roman"/>
          <w:b/>
          <w:sz w:val="24"/>
          <w:szCs w:val="24"/>
        </w:rPr>
      </w:pPr>
    </w:p>
    <w:p w:rsidR="00EE2941" w:rsidRPr="00D674D6" w:rsidRDefault="00EE2941" w:rsidP="00EE2941">
      <w:pPr>
        <w:jc w:val="center"/>
        <w:rPr>
          <w:rFonts w:cs="Times New Roman"/>
          <w:b/>
          <w:sz w:val="24"/>
          <w:szCs w:val="24"/>
        </w:rPr>
      </w:pPr>
      <w:r w:rsidRPr="00D674D6">
        <w:rPr>
          <w:rFonts w:cs="Times New Roman"/>
          <w:b/>
          <w:sz w:val="24"/>
          <w:szCs w:val="24"/>
        </w:rPr>
        <w:t>ПЕРЕЧЕНЬ МЕРОПРИЯТИЙ ПОДПРОГРАММЫ</w:t>
      </w:r>
    </w:p>
    <w:p w:rsidR="00EE2941" w:rsidRPr="00D674D6" w:rsidRDefault="00EE2941" w:rsidP="00EE2941">
      <w:pPr>
        <w:pStyle w:val="1"/>
        <w:spacing w:before="0" w:after="0"/>
        <w:contextualSpacing/>
        <w:rPr>
          <w:rFonts w:ascii="Times New Roman" w:hAnsi="Times New Roman"/>
          <w:color w:val="auto"/>
          <w:lang w:val="ru-RU"/>
        </w:rPr>
      </w:pPr>
      <w:r w:rsidRPr="00D674D6">
        <w:rPr>
          <w:color w:val="auto"/>
        </w:rPr>
        <w:t>«</w:t>
      </w:r>
      <w:r w:rsidRPr="00D674D6">
        <w:rPr>
          <w:rFonts w:ascii="Times New Roman" w:hAnsi="Times New Roman"/>
          <w:color w:val="auto"/>
          <w:lang w:val="ru-RU"/>
        </w:rPr>
        <w:t>Строительство, реконструкция, капитальный ремонт и ремонт</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автомобильных дорог общего пользования местного значения</w:t>
      </w:r>
    </w:p>
    <w:p w:rsidR="00EE2941" w:rsidRPr="00D674D6" w:rsidRDefault="00EE2941" w:rsidP="00EE2941">
      <w:pPr>
        <w:jc w:val="center"/>
        <w:rPr>
          <w:rFonts w:cs="Times New Roman"/>
          <w:b/>
          <w:sz w:val="24"/>
          <w:szCs w:val="24"/>
        </w:rPr>
      </w:pPr>
      <w:r w:rsidRPr="00D674D6">
        <w:rPr>
          <w:b/>
          <w:sz w:val="24"/>
          <w:szCs w:val="24"/>
        </w:rPr>
        <w:t>на территории Темрюкского района</w:t>
      </w:r>
      <w:r w:rsidRPr="00D674D6">
        <w:rPr>
          <w:rFonts w:cs="Times New Roman"/>
          <w:b/>
          <w:sz w:val="24"/>
          <w:szCs w:val="24"/>
        </w:rPr>
        <w:t>»</w:t>
      </w:r>
    </w:p>
    <w:p w:rsidR="006C792A" w:rsidRPr="00D674D6" w:rsidRDefault="006C792A" w:rsidP="006C792A">
      <w:pPr>
        <w:jc w:val="center"/>
        <w:rPr>
          <w:rFonts w:cs="Times New Roman"/>
          <w:sz w:val="24"/>
          <w:szCs w:val="24"/>
        </w:rPr>
      </w:pPr>
      <w:r w:rsidRPr="00D674D6">
        <w:rPr>
          <w:rFonts w:cs="Times New Roman"/>
          <w:sz w:val="24"/>
          <w:szCs w:val="24"/>
        </w:rPr>
        <w:t>Список изменяющих документов</w:t>
      </w:r>
    </w:p>
    <w:p w:rsidR="00391241" w:rsidRDefault="006C792A" w:rsidP="006C792A">
      <w:pPr>
        <w:jc w:val="center"/>
        <w:rPr>
          <w:sz w:val="24"/>
          <w:szCs w:val="24"/>
        </w:rPr>
      </w:pPr>
      <w:r w:rsidRPr="00D674D6">
        <w:rPr>
          <w:rFonts w:cs="Times New Roman"/>
          <w:sz w:val="24"/>
          <w:szCs w:val="24"/>
        </w:rPr>
        <w:t>(в ред. Постановления администрации МО Темрюкский район от 27.12.2021 № 2055</w:t>
      </w:r>
      <w:r w:rsidR="00CC538B" w:rsidRPr="00D674D6">
        <w:rPr>
          <w:rFonts w:cs="Times New Roman"/>
          <w:sz w:val="24"/>
          <w:szCs w:val="24"/>
        </w:rPr>
        <w:t>; от 21.01.2022 № 40</w:t>
      </w:r>
      <w:r w:rsidR="00696B41" w:rsidRPr="00D674D6">
        <w:rPr>
          <w:rFonts w:cs="Times New Roman"/>
          <w:sz w:val="24"/>
          <w:szCs w:val="24"/>
        </w:rPr>
        <w:t xml:space="preserve">; </w:t>
      </w:r>
      <w:r w:rsidR="00696B41" w:rsidRPr="00D674D6">
        <w:rPr>
          <w:sz w:val="24"/>
          <w:szCs w:val="24"/>
        </w:rPr>
        <w:t>от 26.09.202 № 1755</w:t>
      </w:r>
      <w:r w:rsidR="008C1962" w:rsidRPr="00D674D6">
        <w:rPr>
          <w:sz w:val="24"/>
          <w:szCs w:val="24"/>
        </w:rPr>
        <w:t xml:space="preserve">; </w:t>
      </w:r>
    </w:p>
    <w:p w:rsidR="00391241" w:rsidRDefault="008C1962" w:rsidP="006C792A">
      <w:pPr>
        <w:jc w:val="center"/>
        <w:rPr>
          <w:sz w:val="24"/>
          <w:szCs w:val="24"/>
        </w:rPr>
      </w:pPr>
      <w:r w:rsidRPr="00D674D6">
        <w:rPr>
          <w:sz w:val="24"/>
          <w:szCs w:val="24"/>
        </w:rPr>
        <w:t>от 01.11.2022 № 2032</w:t>
      </w:r>
      <w:r w:rsidR="0013247F">
        <w:rPr>
          <w:sz w:val="24"/>
          <w:szCs w:val="24"/>
        </w:rPr>
        <w:t xml:space="preserve">, от 06.12.2022 </w:t>
      </w:r>
      <w:r w:rsidR="0080517F" w:rsidRPr="00D674D6">
        <w:rPr>
          <w:sz w:val="24"/>
          <w:szCs w:val="24"/>
        </w:rPr>
        <w:t>№ 2320</w:t>
      </w:r>
      <w:r w:rsidR="000752ED" w:rsidRPr="00D674D6">
        <w:rPr>
          <w:sz w:val="24"/>
          <w:szCs w:val="24"/>
        </w:rPr>
        <w:t>, от 20.12.2022 № 2408</w:t>
      </w:r>
      <w:r w:rsidR="00D232DC">
        <w:rPr>
          <w:sz w:val="24"/>
          <w:szCs w:val="24"/>
        </w:rPr>
        <w:t>; от 19.05.2023 № 734</w:t>
      </w:r>
      <w:r w:rsidR="00F707D1">
        <w:rPr>
          <w:sz w:val="24"/>
          <w:szCs w:val="24"/>
        </w:rPr>
        <w:t>, от 24.07.2023 № 1091</w:t>
      </w:r>
      <w:r w:rsidR="00496938" w:rsidRPr="00496938">
        <w:rPr>
          <w:sz w:val="24"/>
          <w:szCs w:val="24"/>
        </w:rPr>
        <w:t>, от 14.08.2023 № 1267</w:t>
      </w:r>
      <w:r w:rsidR="0013247F">
        <w:rPr>
          <w:sz w:val="24"/>
          <w:szCs w:val="24"/>
        </w:rPr>
        <w:t xml:space="preserve">; </w:t>
      </w:r>
    </w:p>
    <w:p w:rsidR="006C792A" w:rsidRDefault="0013247F" w:rsidP="006C792A">
      <w:pPr>
        <w:jc w:val="center"/>
        <w:rPr>
          <w:rFonts w:cs="Times New Roman"/>
          <w:sz w:val="24"/>
          <w:szCs w:val="24"/>
        </w:rPr>
      </w:pPr>
      <w:r>
        <w:rPr>
          <w:sz w:val="24"/>
          <w:szCs w:val="24"/>
        </w:rPr>
        <w:lastRenderedPageBreak/>
        <w:t>от 23.10.2023 № 1732</w:t>
      </w:r>
      <w:r w:rsidR="00B34D33" w:rsidRPr="00B34D33">
        <w:rPr>
          <w:sz w:val="24"/>
          <w:szCs w:val="24"/>
        </w:rPr>
        <w:t>, от 25.03.2024 № 371</w:t>
      </w:r>
      <w:r w:rsidR="000A7E1F">
        <w:rPr>
          <w:sz w:val="24"/>
          <w:szCs w:val="24"/>
        </w:rPr>
        <w:t xml:space="preserve">, </w:t>
      </w:r>
      <w:r w:rsidR="000A7E1F" w:rsidRPr="009574D1">
        <w:rPr>
          <w:sz w:val="24"/>
          <w:szCs w:val="24"/>
        </w:rPr>
        <w:t>от 23.09.2024 № 1445</w:t>
      </w:r>
      <w:r w:rsidR="00213DBE">
        <w:rPr>
          <w:sz w:val="24"/>
          <w:szCs w:val="24"/>
        </w:rPr>
        <w:t>, от 21.10.2024 № 1647</w:t>
      </w:r>
      <w:r w:rsidR="00E22E7E">
        <w:rPr>
          <w:sz w:val="24"/>
          <w:szCs w:val="24"/>
        </w:rPr>
        <w:t>, от 27.11.2024 № 1940</w:t>
      </w:r>
      <w:r w:rsidR="00C81018">
        <w:rPr>
          <w:sz w:val="24"/>
          <w:szCs w:val="24"/>
        </w:rPr>
        <w:t>, ОТ 18.12.2024 № 2090</w:t>
      </w:r>
      <w:r w:rsidR="007F50AA">
        <w:rPr>
          <w:sz w:val="24"/>
          <w:szCs w:val="24"/>
        </w:rPr>
        <w:t>, от 27.01.2025 № 100</w:t>
      </w:r>
      <w:r w:rsidR="00770A24" w:rsidRPr="00770A24">
        <w:rPr>
          <w:sz w:val="24"/>
          <w:szCs w:val="24"/>
        </w:rPr>
        <w:t>, от 21.04.2025 № 623</w:t>
      </w:r>
      <w:r w:rsidR="00391241">
        <w:rPr>
          <w:sz w:val="24"/>
          <w:szCs w:val="24"/>
        </w:rPr>
        <w:t>, от 21.07.2025 № 1108</w:t>
      </w:r>
      <w:r w:rsidR="00FC78F0">
        <w:rPr>
          <w:sz w:val="24"/>
          <w:szCs w:val="24"/>
        </w:rPr>
        <w:t>, от 19</w:t>
      </w:r>
      <w:r w:rsidR="00FC78F0" w:rsidRPr="001F6B01">
        <w:rPr>
          <w:sz w:val="24"/>
          <w:szCs w:val="24"/>
        </w:rPr>
        <w:t>.0</w:t>
      </w:r>
      <w:r w:rsidR="00FC78F0">
        <w:rPr>
          <w:sz w:val="24"/>
          <w:szCs w:val="24"/>
        </w:rPr>
        <w:t>9</w:t>
      </w:r>
      <w:r w:rsidR="00FC78F0" w:rsidRPr="001F6B01">
        <w:rPr>
          <w:sz w:val="24"/>
          <w:szCs w:val="24"/>
        </w:rPr>
        <w:t>.2025</w:t>
      </w:r>
      <w:r w:rsidR="00FC78F0">
        <w:rPr>
          <w:sz w:val="24"/>
          <w:szCs w:val="24"/>
        </w:rPr>
        <w:t xml:space="preserve"> № 1460, от 22.10.2025 № 1609</w:t>
      </w:r>
      <w:r w:rsidR="003E504F">
        <w:rPr>
          <w:sz w:val="24"/>
          <w:szCs w:val="24"/>
        </w:rPr>
        <w:t>, от 23.12.2025 № 2025</w:t>
      </w:r>
      <w:r w:rsidR="004B703E">
        <w:rPr>
          <w:sz w:val="24"/>
          <w:szCs w:val="24"/>
        </w:rPr>
        <w:t>, от 26.01.2026 № 56</w:t>
      </w:r>
      <w:r w:rsidR="006C792A" w:rsidRPr="00D674D6">
        <w:rPr>
          <w:rFonts w:cs="Times New Roman"/>
          <w:sz w:val="24"/>
          <w:szCs w:val="24"/>
        </w:rPr>
        <w:t>)</w:t>
      </w:r>
    </w:p>
    <w:p w:rsidR="00391241" w:rsidRDefault="00391241" w:rsidP="006C792A">
      <w:pPr>
        <w:jc w:val="center"/>
        <w:rPr>
          <w:rFonts w:cs="Times New Roman"/>
          <w:sz w:val="24"/>
          <w:szCs w:val="24"/>
        </w:rPr>
      </w:pPr>
    </w:p>
    <w:tbl>
      <w:tblPr>
        <w:tblW w:w="147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013"/>
        <w:gridCol w:w="538"/>
        <w:gridCol w:w="851"/>
        <w:gridCol w:w="1276"/>
        <w:gridCol w:w="709"/>
        <w:gridCol w:w="1304"/>
        <w:gridCol w:w="1134"/>
        <w:gridCol w:w="992"/>
        <w:gridCol w:w="2552"/>
        <w:gridCol w:w="2522"/>
      </w:tblGrid>
      <w:tr w:rsidR="00D674D6" w:rsidRPr="00D674D6" w:rsidTr="00A8683D">
        <w:tc>
          <w:tcPr>
            <w:tcW w:w="851" w:type="dxa"/>
            <w:vMerge w:val="restart"/>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w:t>
            </w:r>
            <w:r w:rsidRPr="00D674D6">
              <w:rPr>
                <w:rFonts w:eastAsia="Times New Roman" w:cs="Times New Roman"/>
                <w:sz w:val="24"/>
                <w:szCs w:val="24"/>
                <w:lang w:eastAsia="ru-RU"/>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Наименование мероприятия</w:t>
            </w:r>
          </w:p>
        </w:tc>
        <w:tc>
          <w:tcPr>
            <w:tcW w:w="538" w:type="dxa"/>
            <w:vMerge w:val="restart"/>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 xml:space="preserve">Статус </w:t>
            </w:r>
            <w:hyperlink w:anchor="P1007" w:history="1">
              <w:r w:rsidRPr="00D674D6">
                <w:rPr>
                  <w:rFonts w:eastAsia="Times New Roman" w:cs="Times New Roman"/>
                  <w:sz w:val="24"/>
                  <w:szCs w:val="24"/>
                  <w:lang w:eastAsia="ru-RU"/>
                </w:rPr>
                <w:t>&lt;1&gt;</w:t>
              </w:r>
            </w:hyperlink>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Годы реализации</w:t>
            </w:r>
          </w:p>
        </w:tc>
        <w:tc>
          <w:tcPr>
            <w:tcW w:w="5415" w:type="dxa"/>
            <w:gridSpan w:val="5"/>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Объем финансирования, тыс. рублей</w:t>
            </w:r>
          </w:p>
        </w:tc>
        <w:tc>
          <w:tcPr>
            <w:tcW w:w="2552" w:type="dxa"/>
            <w:vMerge w:val="restart"/>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Непосредственный результат реализации мероприятия</w:t>
            </w:r>
          </w:p>
        </w:tc>
        <w:tc>
          <w:tcPr>
            <w:tcW w:w="2522" w:type="dxa"/>
            <w:vMerge w:val="restart"/>
            <w:tcBorders>
              <w:top w:val="single" w:sz="4" w:space="0" w:color="auto"/>
              <w:left w:val="single" w:sz="4" w:space="0" w:color="auto"/>
              <w:bottom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Заказчик, главный распорядитель (распорядитель) бюджетных средств, исполнитель</w:t>
            </w:r>
          </w:p>
        </w:tc>
      </w:tr>
      <w:tr w:rsidR="00D674D6" w:rsidRPr="00D674D6" w:rsidTr="00A8683D">
        <w:tc>
          <w:tcPr>
            <w:tcW w:w="851" w:type="dxa"/>
            <w:vMerge/>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4139" w:type="dxa"/>
            <w:gridSpan w:val="4"/>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в разрезе источников финансирования</w:t>
            </w:r>
          </w:p>
        </w:tc>
        <w:tc>
          <w:tcPr>
            <w:tcW w:w="2552"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2522" w:type="dxa"/>
            <w:vMerge/>
            <w:tcBorders>
              <w:top w:val="single" w:sz="4" w:space="0" w:color="auto"/>
              <w:left w:val="single" w:sz="4" w:space="0" w:color="auto"/>
              <w:bottom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r>
      <w:tr w:rsidR="004F7056" w:rsidRPr="00D674D6" w:rsidTr="00A8683D">
        <w:trPr>
          <w:cantSplit/>
          <w:trHeight w:val="1412"/>
        </w:trPr>
        <w:tc>
          <w:tcPr>
            <w:tcW w:w="851" w:type="dxa"/>
            <w:vMerge/>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федеральный бюджет</w:t>
            </w:r>
          </w:p>
        </w:tc>
        <w:tc>
          <w:tcPr>
            <w:tcW w:w="1304" w:type="dxa"/>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краевой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местный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внебюджетные источники</w:t>
            </w:r>
          </w:p>
        </w:tc>
        <w:tc>
          <w:tcPr>
            <w:tcW w:w="2552"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2522" w:type="dxa"/>
            <w:vMerge/>
            <w:tcBorders>
              <w:top w:val="single" w:sz="4" w:space="0" w:color="auto"/>
              <w:left w:val="single" w:sz="4" w:space="0" w:color="auto"/>
              <w:bottom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r>
    </w:tbl>
    <w:p w:rsidR="004F7056" w:rsidRPr="00D674D6" w:rsidRDefault="004F7056" w:rsidP="004F7056">
      <w:pPr>
        <w:rPr>
          <w:rFonts w:ascii="Calibri" w:eastAsia="Times New Roman" w:hAnsi="Calibri" w:cs="Times New Roman"/>
          <w:sz w:val="6"/>
          <w:szCs w:val="6"/>
          <w:lang w:eastAsia="ru-RU"/>
        </w:rPr>
      </w:pPr>
    </w:p>
    <w:tbl>
      <w:tblPr>
        <w:tblW w:w="147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013"/>
        <w:gridCol w:w="538"/>
        <w:gridCol w:w="851"/>
        <w:gridCol w:w="1276"/>
        <w:gridCol w:w="709"/>
        <w:gridCol w:w="1304"/>
        <w:gridCol w:w="1134"/>
        <w:gridCol w:w="992"/>
        <w:gridCol w:w="2693"/>
        <w:gridCol w:w="2381"/>
      </w:tblGrid>
      <w:tr w:rsidR="00D674D6" w:rsidRPr="00D674D6" w:rsidTr="00C43B1D">
        <w:trPr>
          <w:tblHeader/>
        </w:trPr>
        <w:tc>
          <w:tcPr>
            <w:tcW w:w="851" w:type="dxa"/>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2</w:t>
            </w:r>
          </w:p>
        </w:tc>
        <w:tc>
          <w:tcPr>
            <w:tcW w:w="538"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9</w:t>
            </w:r>
          </w:p>
        </w:tc>
        <w:tc>
          <w:tcPr>
            <w:tcW w:w="2693"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10</w:t>
            </w:r>
          </w:p>
        </w:tc>
        <w:tc>
          <w:tcPr>
            <w:tcW w:w="2381" w:type="dxa"/>
            <w:tcBorders>
              <w:top w:val="single" w:sz="4" w:space="0" w:color="auto"/>
              <w:left w:val="single" w:sz="4" w:space="0" w:color="auto"/>
              <w:bottom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11</w:t>
            </w:r>
          </w:p>
        </w:tc>
      </w:tr>
      <w:tr w:rsidR="00D674D6" w:rsidRPr="00D674D6" w:rsidTr="002C23C4">
        <w:tc>
          <w:tcPr>
            <w:tcW w:w="851" w:type="dxa"/>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Цель 1</w:t>
            </w:r>
          </w:p>
        </w:tc>
        <w:tc>
          <w:tcPr>
            <w:tcW w:w="11878" w:type="dxa"/>
            <w:gridSpan w:val="9"/>
            <w:tcBorders>
              <w:top w:val="single" w:sz="4" w:space="0" w:color="auto"/>
              <w:left w:val="single" w:sz="4" w:space="0" w:color="auto"/>
              <w:bottom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r w:rsidRPr="00D674D6">
              <w:rPr>
                <w:rFonts w:eastAsia="Calibri" w:cs="Arial"/>
                <w:sz w:val="24"/>
                <w:szCs w:val="24"/>
              </w:rPr>
              <w:t>Обеспечение эффективной транспортной логистики, функционирования и развития сети автомобильных дорог общего пользования местного значения на территории Темрюкского района</w:t>
            </w:r>
          </w:p>
        </w:tc>
      </w:tr>
      <w:tr w:rsidR="00D674D6" w:rsidRPr="00D674D6" w:rsidTr="002C23C4">
        <w:tc>
          <w:tcPr>
            <w:tcW w:w="851" w:type="dxa"/>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1.1</w:t>
            </w:r>
          </w:p>
        </w:tc>
        <w:tc>
          <w:tcPr>
            <w:tcW w:w="2013"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Задача 1.1</w:t>
            </w:r>
          </w:p>
        </w:tc>
        <w:tc>
          <w:tcPr>
            <w:tcW w:w="11878" w:type="dxa"/>
            <w:gridSpan w:val="9"/>
            <w:tcBorders>
              <w:top w:val="single" w:sz="4" w:space="0" w:color="auto"/>
              <w:left w:val="single" w:sz="4" w:space="0" w:color="auto"/>
              <w:bottom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r w:rsidRPr="00D674D6">
              <w:rPr>
                <w:rFonts w:eastAsia="Times New Roman" w:cs="Arial"/>
                <w:sz w:val="24"/>
                <w:szCs w:val="24"/>
                <w:lang w:eastAsia="ru-RU"/>
              </w:rPr>
              <w:t>Увеличение протяженности автомобильных дорог общего пользования местного значения на территории Темрюкского района, соответствующих нормативным требованиям</w:t>
            </w:r>
          </w:p>
        </w:tc>
      </w:tr>
      <w:tr w:rsidR="00213DBE" w:rsidRPr="00D674D6" w:rsidTr="00C43B1D">
        <w:trPr>
          <w:trHeight w:val="424"/>
        </w:trPr>
        <w:tc>
          <w:tcPr>
            <w:tcW w:w="851" w:type="dxa"/>
            <w:vMerge w:val="restart"/>
            <w:tcBorders>
              <w:top w:val="single" w:sz="4" w:space="0" w:color="auto"/>
              <w:bottom w:val="single" w:sz="4" w:space="0" w:color="auto"/>
              <w:right w:val="single" w:sz="4" w:space="0" w:color="auto"/>
            </w:tcBorders>
          </w:tcPr>
          <w:p w:rsidR="00213DBE" w:rsidRPr="00D674D6" w:rsidRDefault="00213DBE"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1.1.1</w:t>
            </w:r>
          </w:p>
        </w:tc>
        <w:tc>
          <w:tcPr>
            <w:tcW w:w="2013" w:type="dxa"/>
            <w:vMerge w:val="restart"/>
            <w:tcBorders>
              <w:top w:val="single" w:sz="4" w:space="0" w:color="auto"/>
              <w:left w:val="single" w:sz="4" w:space="0" w:color="auto"/>
              <w:right w:val="single" w:sz="4" w:space="0" w:color="auto"/>
            </w:tcBorders>
          </w:tcPr>
          <w:p w:rsidR="00213DBE" w:rsidRPr="00D674D6" w:rsidRDefault="00213DBE" w:rsidP="004F7056">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 xml:space="preserve">Ремонт и содержание автомобильных дорог общего пользования местного значения </w:t>
            </w:r>
          </w:p>
        </w:tc>
        <w:tc>
          <w:tcPr>
            <w:tcW w:w="538" w:type="dxa"/>
            <w:vMerge w:val="restart"/>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r w:rsidRPr="00D674D6">
              <w:rPr>
                <w:rFonts w:eastAsia="Times New Roman" w:cs="Times New Roman"/>
                <w:sz w:val="24"/>
                <w:szCs w:val="24"/>
                <w:lang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2022</w:t>
            </w:r>
          </w:p>
        </w:tc>
        <w:tc>
          <w:tcPr>
            <w:tcW w:w="1276" w:type="dxa"/>
            <w:tcBorders>
              <w:top w:val="single" w:sz="4" w:space="0" w:color="auto"/>
              <w:bottom w:val="single" w:sz="4" w:space="0" w:color="auto"/>
            </w:tcBorders>
          </w:tcPr>
          <w:p w:rsidR="00213DBE" w:rsidRPr="00D674D6" w:rsidRDefault="00213DBE" w:rsidP="004F7056">
            <w:pPr>
              <w:shd w:val="clear" w:color="auto" w:fill="FFFFFF"/>
              <w:jc w:val="center"/>
              <w:textAlignment w:val="baseline"/>
              <w:rPr>
                <w:rFonts w:eastAsia="Times New Roman" w:cs="Times New Roman"/>
                <w:bCs/>
                <w:iCs/>
                <w:sz w:val="24"/>
                <w:szCs w:val="24"/>
                <w:lang w:eastAsia="ru-RU"/>
              </w:rPr>
            </w:pPr>
            <w:r w:rsidRPr="00D674D6">
              <w:rPr>
                <w:rFonts w:eastAsia="Times New Roman" w:cs="Times New Roman"/>
                <w:sz w:val="24"/>
                <w:szCs w:val="24"/>
                <w:lang w:eastAsia="ru-RU"/>
              </w:rPr>
              <w:t>1430,3</w:t>
            </w:r>
          </w:p>
        </w:tc>
        <w:tc>
          <w:tcPr>
            <w:tcW w:w="709"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213DBE" w:rsidRPr="00D674D6" w:rsidRDefault="00213DBE" w:rsidP="004F7056">
            <w:pPr>
              <w:shd w:val="clear" w:color="auto" w:fill="FFFFFF"/>
              <w:ind w:firstLine="10"/>
              <w:jc w:val="center"/>
              <w:textAlignment w:val="baseline"/>
              <w:rPr>
                <w:rFonts w:eastAsia="Times New Roman" w:cs="Times New Roman"/>
                <w:bCs/>
                <w:iCs/>
                <w:sz w:val="24"/>
                <w:szCs w:val="24"/>
                <w:lang w:eastAsia="ru-RU"/>
              </w:rPr>
            </w:pPr>
            <w:r w:rsidRPr="00D674D6">
              <w:rPr>
                <w:rFonts w:eastAsia="Times New Roman" w:cs="Times New Roman"/>
                <w:sz w:val="24"/>
                <w:szCs w:val="24"/>
                <w:lang w:eastAsia="ru-RU"/>
              </w:rPr>
              <w:t>1430,3</w:t>
            </w:r>
          </w:p>
        </w:tc>
        <w:tc>
          <w:tcPr>
            <w:tcW w:w="992"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vMerge w:val="restart"/>
            <w:tcBorders>
              <w:top w:val="single" w:sz="4" w:space="0" w:color="auto"/>
              <w:left w:val="single" w:sz="4" w:space="0" w:color="auto"/>
              <w:right w:val="single" w:sz="4" w:space="0" w:color="auto"/>
            </w:tcBorders>
          </w:tcPr>
          <w:p w:rsidR="00A8683D" w:rsidRDefault="00213DBE" w:rsidP="00674A83">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Д</w:t>
            </w:r>
            <w:r w:rsidRPr="00D674D6">
              <w:rPr>
                <w:rFonts w:eastAsia="Times New Roman" w:cs="Times New Roman"/>
                <w:sz w:val="24"/>
                <w:szCs w:val="24"/>
                <w:lang w:eastAsia="ru-RU"/>
              </w:rPr>
              <w:t>емонтаж имеющихся и установка новых дор</w:t>
            </w:r>
            <w:r>
              <w:rPr>
                <w:rFonts w:eastAsia="Times New Roman" w:cs="Times New Roman"/>
                <w:sz w:val="24"/>
                <w:szCs w:val="24"/>
                <w:lang w:eastAsia="ru-RU"/>
              </w:rPr>
              <w:t xml:space="preserve">ожных знаков: </w:t>
            </w:r>
          </w:p>
          <w:p w:rsidR="00213DBE" w:rsidRDefault="00213DBE" w:rsidP="00674A83">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2</w:t>
            </w:r>
            <w:r w:rsidR="00A8683D">
              <w:rPr>
                <w:rFonts w:eastAsia="Times New Roman" w:cs="Times New Roman"/>
                <w:sz w:val="24"/>
                <w:szCs w:val="24"/>
                <w:lang w:eastAsia="ru-RU"/>
              </w:rPr>
              <w:t xml:space="preserve">022 год - 39 </w:t>
            </w:r>
            <w:proofErr w:type="spellStart"/>
            <w:r w:rsidR="00A8683D">
              <w:rPr>
                <w:rFonts w:eastAsia="Times New Roman" w:cs="Times New Roman"/>
                <w:sz w:val="24"/>
                <w:szCs w:val="24"/>
                <w:lang w:eastAsia="ru-RU"/>
              </w:rPr>
              <w:t>шт</w:t>
            </w:r>
            <w:proofErr w:type="spellEnd"/>
            <w:r w:rsidR="00A8683D">
              <w:rPr>
                <w:rFonts w:eastAsia="Times New Roman" w:cs="Times New Roman"/>
                <w:sz w:val="24"/>
                <w:szCs w:val="24"/>
                <w:lang w:eastAsia="ru-RU"/>
              </w:rPr>
              <w:t>;</w:t>
            </w:r>
          </w:p>
          <w:p w:rsidR="00A8683D" w:rsidRDefault="00A8683D" w:rsidP="00674A83">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2025 год – 3 шт.</w:t>
            </w:r>
          </w:p>
          <w:p w:rsidR="00213DBE" w:rsidRDefault="00213DBE" w:rsidP="00674A83">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 xml:space="preserve">Проектные и изыскательские работы: </w:t>
            </w:r>
          </w:p>
          <w:p w:rsidR="00213DBE" w:rsidRPr="00D674D6" w:rsidRDefault="00213DBE" w:rsidP="00674A83">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 xml:space="preserve">2023-2024 гг. – 1 </w:t>
            </w:r>
            <w:proofErr w:type="spellStart"/>
            <w:r>
              <w:rPr>
                <w:rFonts w:eastAsia="Times New Roman" w:cs="Times New Roman"/>
                <w:sz w:val="24"/>
                <w:szCs w:val="24"/>
                <w:lang w:eastAsia="ru-RU"/>
              </w:rPr>
              <w:t>усл</w:t>
            </w:r>
            <w:proofErr w:type="spellEnd"/>
            <w:r>
              <w:rPr>
                <w:rFonts w:eastAsia="Times New Roman" w:cs="Times New Roman"/>
                <w:sz w:val="24"/>
                <w:szCs w:val="24"/>
                <w:lang w:eastAsia="ru-RU"/>
              </w:rPr>
              <w:t>. ед.</w:t>
            </w:r>
          </w:p>
          <w:p w:rsidR="00213DBE" w:rsidRPr="00D674D6" w:rsidRDefault="00213DBE" w:rsidP="00674A83">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П</w:t>
            </w:r>
            <w:r w:rsidRPr="00D674D6">
              <w:rPr>
                <w:rFonts w:eastAsia="Times New Roman" w:cs="Times New Roman"/>
                <w:sz w:val="24"/>
                <w:szCs w:val="24"/>
                <w:lang w:eastAsia="ru-RU"/>
              </w:rPr>
              <w:t>ротяженность участков автомобильных дорог, на которых выполнен ремонт:</w:t>
            </w:r>
          </w:p>
          <w:p w:rsidR="00213DBE" w:rsidRDefault="00213DBE" w:rsidP="00674A83">
            <w:pPr>
              <w:widowControl w:val="0"/>
              <w:autoSpaceDE w:val="0"/>
              <w:autoSpaceDN w:val="0"/>
              <w:adjustRightInd w:val="0"/>
              <w:ind w:left="-79" w:right="-102"/>
              <w:jc w:val="center"/>
              <w:rPr>
                <w:rFonts w:eastAsia="Times New Roman" w:cs="Times New Roman"/>
                <w:sz w:val="24"/>
                <w:szCs w:val="24"/>
                <w:lang w:eastAsia="ru-RU"/>
              </w:rPr>
            </w:pPr>
            <w:r w:rsidRPr="00D674D6">
              <w:rPr>
                <w:rFonts w:eastAsia="Times New Roman" w:cs="Times New Roman"/>
                <w:sz w:val="24"/>
                <w:szCs w:val="24"/>
                <w:lang w:eastAsia="ru-RU"/>
              </w:rPr>
              <w:t xml:space="preserve">2022 год – </w:t>
            </w:r>
            <w:r>
              <w:rPr>
                <w:rFonts w:eastAsia="Times New Roman" w:cs="Times New Roman"/>
                <w:sz w:val="24"/>
                <w:szCs w:val="24"/>
                <w:lang w:eastAsia="ru-RU"/>
              </w:rPr>
              <w:t>2</w:t>
            </w:r>
            <w:r w:rsidRPr="00D674D6">
              <w:rPr>
                <w:rFonts w:eastAsia="Times New Roman" w:cs="Times New Roman"/>
                <w:sz w:val="24"/>
                <w:szCs w:val="24"/>
                <w:lang w:eastAsia="ru-RU"/>
              </w:rPr>
              <w:t>,</w:t>
            </w:r>
            <w:r>
              <w:rPr>
                <w:rFonts w:eastAsia="Times New Roman" w:cs="Times New Roman"/>
                <w:sz w:val="24"/>
                <w:szCs w:val="24"/>
                <w:lang w:eastAsia="ru-RU"/>
              </w:rPr>
              <w:t>62</w:t>
            </w:r>
            <w:r w:rsidRPr="00D674D6">
              <w:rPr>
                <w:rFonts w:eastAsia="Times New Roman" w:cs="Times New Roman"/>
                <w:sz w:val="24"/>
                <w:szCs w:val="24"/>
                <w:lang w:eastAsia="ru-RU"/>
              </w:rPr>
              <w:t xml:space="preserve"> км;</w:t>
            </w:r>
          </w:p>
          <w:p w:rsidR="00213DBE" w:rsidRPr="00D674D6" w:rsidRDefault="00D00757" w:rsidP="00D00757">
            <w:pPr>
              <w:widowControl w:val="0"/>
              <w:autoSpaceDE w:val="0"/>
              <w:autoSpaceDN w:val="0"/>
              <w:adjustRightInd w:val="0"/>
              <w:ind w:left="-79" w:right="-102"/>
              <w:jc w:val="center"/>
              <w:rPr>
                <w:rFonts w:eastAsia="Times New Roman" w:cs="Times New Roman"/>
                <w:sz w:val="24"/>
                <w:szCs w:val="24"/>
                <w:lang w:eastAsia="ru-RU"/>
              </w:rPr>
            </w:pPr>
            <w:r>
              <w:rPr>
                <w:rFonts w:eastAsia="Times New Roman" w:cs="Times New Roman"/>
                <w:sz w:val="24"/>
                <w:szCs w:val="24"/>
                <w:lang w:eastAsia="ru-RU"/>
              </w:rPr>
              <w:t>2024 год – 2,05 км.</w:t>
            </w:r>
          </w:p>
        </w:tc>
        <w:tc>
          <w:tcPr>
            <w:tcW w:w="2381" w:type="dxa"/>
            <w:vMerge w:val="restart"/>
            <w:tcBorders>
              <w:top w:val="single" w:sz="4" w:space="0" w:color="auto"/>
              <w:left w:val="single" w:sz="4" w:space="0" w:color="auto"/>
              <w:bottom w:val="single" w:sz="4" w:space="0" w:color="auto"/>
            </w:tcBorders>
          </w:tcPr>
          <w:p w:rsidR="00213DBE" w:rsidRPr="00D674D6" w:rsidRDefault="00213DBE" w:rsidP="00265ADB">
            <w:pPr>
              <w:jc w:val="center"/>
              <w:rPr>
                <w:rFonts w:eastAsia="Times New Roman" w:cs="Times New Roman"/>
                <w:sz w:val="24"/>
                <w:szCs w:val="24"/>
                <w:lang w:eastAsia="ru-RU"/>
              </w:rPr>
            </w:pPr>
            <w:r w:rsidRPr="00D674D6">
              <w:rPr>
                <w:rFonts w:eastAsia="Times New Roman" w:cs="Times New Roman"/>
                <w:sz w:val="24"/>
                <w:szCs w:val="24"/>
                <w:lang w:eastAsia="ru-RU"/>
              </w:rPr>
              <w:t xml:space="preserve">Заказчик, главный распорядитель (распорядитель) бюджетных средств - администрация муниципального образования Темрюкский </w:t>
            </w:r>
            <w:r w:rsidR="00265ADB">
              <w:rPr>
                <w:rFonts w:eastAsia="Times New Roman" w:cs="Times New Roman"/>
                <w:sz w:val="24"/>
                <w:szCs w:val="24"/>
                <w:lang w:eastAsia="ru-RU"/>
              </w:rPr>
              <w:t xml:space="preserve">муниципальный </w:t>
            </w:r>
            <w:r w:rsidRPr="00D674D6">
              <w:rPr>
                <w:rFonts w:eastAsia="Times New Roman" w:cs="Times New Roman"/>
                <w:sz w:val="24"/>
                <w:szCs w:val="24"/>
                <w:lang w:eastAsia="ru-RU"/>
              </w:rPr>
              <w:t xml:space="preserve">район </w:t>
            </w:r>
            <w:r w:rsidR="00265ADB">
              <w:rPr>
                <w:rFonts w:eastAsia="Times New Roman" w:cs="Times New Roman"/>
                <w:sz w:val="24"/>
                <w:szCs w:val="24"/>
                <w:lang w:eastAsia="ru-RU"/>
              </w:rPr>
              <w:t xml:space="preserve">Краснодарского края </w:t>
            </w:r>
            <w:r w:rsidRPr="00D674D6">
              <w:rPr>
                <w:rFonts w:eastAsia="Times New Roman" w:cs="Times New Roman"/>
                <w:sz w:val="24"/>
                <w:szCs w:val="24"/>
                <w:lang w:eastAsia="ru-RU"/>
              </w:rPr>
              <w:t xml:space="preserve">(далее – Администрация), исполнитель – Управление </w:t>
            </w:r>
            <w:r w:rsidR="00265ADB">
              <w:rPr>
                <w:rFonts w:eastAsia="Times New Roman" w:cs="Times New Roman"/>
                <w:sz w:val="24"/>
                <w:szCs w:val="24"/>
                <w:lang w:eastAsia="ru-RU"/>
              </w:rPr>
              <w:t>ЖКХ</w:t>
            </w:r>
            <w:r w:rsidRPr="00D674D6">
              <w:rPr>
                <w:rFonts w:eastAsia="Times New Roman" w:cs="Times New Roman"/>
                <w:sz w:val="24"/>
                <w:szCs w:val="24"/>
                <w:lang w:eastAsia="ru-RU"/>
              </w:rPr>
              <w:t xml:space="preserve">, </w:t>
            </w:r>
            <w:r w:rsidR="00265ADB">
              <w:rPr>
                <w:rFonts w:eastAsia="Times New Roman" w:cs="Times New Roman"/>
                <w:sz w:val="24"/>
                <w:szCs w:val="24"/>
                <w:lang w:eastAsia="ru-RU"/>
              </w:rPr>
              <w:t>ООС</w:t>
            </w:r>
            <w:r w:rsidRPr="00D674D6">
              <w:rPr>
                <w:rFonts w:eastAsia="Times New Roman" w:cs="Times New Roman"/>
                <w:sz w:val="24"/>
                <w:szCs w:val="24"/>
                <w:lang w:eastAsia="ru-RU"/>
              </w:rPr>
              <w:t xml:space="preserve">, транспорта, связи и дорожного </w:t>
            </w:r>
            <w:r w:rsidRPr="00D674D6">
              <w:rPr>
                <w:rFonts w:eastAsia="Times New Roman" w:cs="Times New Roman"/>
                <w:sz w:val="24"/>
                <w:szCs w:val="24"/>
                <w:lang w:eastAsia="ru-RU"/>
              </w:rPr>
              <w:lastRenderedPageBreak/>
              <w:t>хозяйства, подрядные организации</w:t>
            </w:r>
          </w:p>
        </w:tc>
      </w:tr>
      <w:tr w:rsidR="00213DBE" w:rsidRPr="00D674D6" w:rsidTr="00C43B1D">
        <w:tc>
          <w:tcPr>
            <w:tcW w:w="851" w:type="dxa"/>
            <w:vMerge/>
            <w:tcBorders>
              <w:top w:val="single" w:sz="4" w:space="0" w:color="auto"/>
              <w:bottom w:val="single" w:sz="4" w:space="0" w:color="auto"/>
              <w:right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2023</w:t>
            </w:r>
          </w:p>
        </w:tc>
        <w:tc>
          <w:tcPr>
            <w:tcW w:w="1276" w:type="dxa"/>
            <w:tcBorders>
              <w:top w:val="single" w:sz="4" w:space="0" w:color="auto"/>
              <w:bottom w:val="single" w:sz="4" w:space="0" w:color="auto"/>
            </w:tcBorders>
          </w:tcPr>
          <w:p w:rsidR="00213DBE" w:rsidRPr="00D674D6" w:rsidRDefault="00213DBE" w:rsidP="00496938">
            <w:pPr>
              <w:shd w:val="clear" w:color="auto" w:fill="FFFFFF"/>
              <w:jc w:val="center"/>
              <w:textAlignment w:val="baseline"/>
              <w:rPr>
                <w:rFonts w:eastAsia="Times New Roman" w:cs="Times New Roman"/>
                <w:sz w:val="24"/>
                <w:szCs w:val="24"/>
                <w:lang w:eastAsia="ru-RU"/>
              </w:rPr>
            </w:pPr>
            <w:r>
              <w:rPr>
                <w:rFonts w:eastAsia="Times New Roman" w:cs="Times New Roman"/>
                <w:sz w:val="24"/>
                <w:szCs w:val="24"/>
                <w:lang w:eastAsia="ru-RU"/>
              </w:rPr>
              <w:t>11308,3</w:t>
            </w:r>
          </w:p>
        </w:tc>
        <w:tc>
          <w:tcPr>
            <w:tcW w:w="709"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213DBE" w:rsidRPr="00D674D6" w:rsidRDefault="00213DBE" w:rsidP="004F7056">
            <w:pPr>
              <w:shd w:val="clear" w:color="auto" w:fill="FFFFFF"/>
              <w:ind w:firstLine="10"/>
              <w:jc w:val="center"/>
              <w:textAlignment w:val="baseline"/>
              <w:rPr>
                <w:rFonts w:eastAsia="Times New Roman" w:cs="Times New Roman"/>
                <w:sz w:val="24"/>
                <w:szCs w:val="24"/>
                <w:lang w:eastAsia="ru-RU"/>
              </w:rPr>
            </w:pPr>
            <w:r>
              <w:rPr>
                <w:rFonts w:eastAsia="Times New Roman" w:cs="Times New Roman"/>
                <w:sz w:val="24"/>
                <w:szCs w:val="24"/>
                <w:lang w:eastAsia="ru-RU"/>
              </w:rPr>
              <w:t>11308,3</w:t>
            </w:r>
          </w:p>
        </w:tc>
        <w:tc>
          <w:tcPr>
            <w:tcW w:w="992"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vMerge/>
            <w:tcBorders>
              <w:left w:val="single" w:sz="4" w:space="0" w:color="auto"/>
              <w:right w:val="single" w:sz="4" w:space="0" w:color="auto"/>
            </w:tcBorders>
          </w:tcPr>
          <w:p w:rsidR="00213DBE" w:rsidRPr="00D674D6" w:rsidRDefault="00213DBE" w:rsidP="004F7056">
            <w:pPr>
              <w:widowControl w:val="0"/>
              <w:autoSpaceDE w:val="0"/>
              <w:autoSpaceDN w:val="0"/>
              <w:adjustRightInd w:val="0"/>
              <w:jc w:val="center"/>
              <w:rPr>
                <w:rFonts w:eastAsia="Times New Roman" w:cs="Times New Roman"/>
                <w:sz w:val="24"/>
                <w:szCs w:val="24"/>
                <w:lang w:eastAsia="ru-RU"/>
              </w:rPr>
            </w:pPr>
          </w:p>
        </w:tc>
        <w:tc>
          <w:tcPr>
            <w:tcW w:w="2381" w:type="dxa"/>
            <w:vMerge/>
            <w:tcBorders>
              <w:top w:val="single" w:sz="4" w:space="0" w:color="auto"/>
              <w:left w:val="single" w:sz="4" w:space="0" w:color="auto"/>
              <w:bottom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r>
      <w:tr w:rsidR="00213DBE" w:rsidRPr="00D674D6" w:rsidTr="00C43B1D">
        <w:trPr>
          <w:trHeight w:val="186"/>
        </w:trPr>
        <w:tc>
          <w:tcPr>
            <w:tcW w:w="851" w:type="dxa"/>
            <w:vMerge/>
            <w:tcBorders>
              <w:top w:val="single" w:sz="4" w:space="0" w:color="auto"/>
              <w:bottom w:val="single" w:sz="4" w:space="0" w:color="auto"/>
              <w:right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2024</w:t>
            </w:r>
          </w:p>
        </w:tc>
        <w:tc>
          <w:tcPr>
            <w:tcW w:w="1276" w:type="dxa"/>
            <w:tcBorders>
              <w:top w:val="single" w:sz="4" w:space="0" w:color="auto"/>
              <w:bottom w:val="single" w:sz="4" w:space="0" w:color="auto"/>
            </w:tcBorders>
          </w:tcPr>
          <w:p w:rsidR="00213DBE" w:rsidRPr="00D674D6" w:rsidRDefault="00213DBE" w:rsidP="004F7056">
            <w:pPr>
              <w:widowControl w:val="0"/>
              <w:suppressAutoHyphens/>
              <w:autoSpaceDE w:val="0"/>
              <w:jc w:val="center"/>
              <w:rPr>
                <w:rFonts w:eastAsia="Times New Roman" w:cs="Times New Roman"/>
                <w:kern w:val="1"/>
                <w:sz w:val="24"/>
                <w:szCs w:val="24"/>
                <w:lang w:eastAsia="zh-CN"/>
              </w:rPr>
            </w:pPr>
            <w:r>
              <w:rPr>
                <w:rFonts w:eastAsia="Times New Roman" w:cs="Times New Roman"/>
                <w:kern w:val="1"/>
                <w:sz w:val="24"/>
                <w:szCs w:val="24"/>
                <w:lang w:eastAsia="zh-CN"/>
              </w:rPr>
              <w:t>7175,6</w:t>
            </w:r>
          </w:p>
        </w:tc>
        <w:tc>
          <w:tcPr>
            <w:tcW w:w="709"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213DBE" w:rsidRPr="00D674D6" w:rsidRDefault="00213DBE" w:rsidP="004F7056">
            <w:pPr>
              <w:widowControl w:val="0"/>
              <w:suppressAutoHyphens/>
              <w:autoSpaceDE w:val="0"/>
              <w:ind w:firstLine="10"/>
              <w:jc w:val="center"/>
              <w:rPr>
                <w:rFonts w:eastAsia="Times New Roman" w:cs="Times New Roman"/>
                <w:kern w:val="1"/>
                <w:sz w:val="24"/>
                <w:szCs w:val="24"/>
                <w:lang w:eastAsia="zh-CN"/>
              </w:rPr>
            </w:pPr>
            <w:r>
              <w:rPr>
                <w:rFonts w:eastAsia="Times New Roman" w:cs="Times New Roman"/>
                <w:kern w:val="1"/>
                <w:sz w:val="24"/>
                <w:szCs w:val="24"/>
                <w:lang w:eastAsia="zh-CN"/>
              </w:rPr>
              <w:t>7175,6</w:t>
            </w:r>
          </w:p>
        </w:tc>
        <w:tc>
          <w:tcPr>
            <w:tcW w:w="992"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vMerge/>
            <w:tcBorders>
              <w:left w:val="single" w:sz="4" w:space="0" w:color="auto"/>
              <w:right w:val="single" w:sz="4" w:space="0" w:color="auto"/>
            </w:tcBorders>
          </w:tcPr>
          <w:p w:rsidR="00213DBE" w:rsidRPr="00D674D6" w:rsidRDefault="00213DBE" w:rsidP="004F7056">
            <w:pPr>
              <w:widowControl w:val="0"/>
              <w:autoSpaceDE w:val="0"/>
              <w:autoSpaceDN w:val="0"/>
              <w:adjustRightInd w:val="0"/>
              <w:jc w:val="center"/>
              <w:rPr>
                <w:rFonts w:eastAsia="Times New Roman" w:cs="Times New Roman"/>
                <w:sz w:val="24"/>
                <w:szCs w:val="24"/>
                <w:lang w:eastAsia="ru-RU"/>
              </w:rPr>
            </w:pPr>
          </w:p>
        </w:tc>
        <w:tc>
          <w:tcPr>
            <w:tcW w:w="2381" w:type="dxa"/>
            <w:vMerge/>
            <w:tcBorders>
              <w:top w:val="single" w:sz="4" w:space="0" w:color="auto"/>
              <w:left w:val="single" w:sz="4" w:space="0" w:color="auto"/>
              <w:bottom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r>
      <w:tr w:rsidR="00213DBE" w:rsidRPr="00D674D6" w:rsidTr="00C43B1D">
        <w:trPr>
          <w:trHeight w:val="186"/>
        </w:trPr>
        <w:tc>
          <w:tcPr>
            <w:tcW w:w="851" w:type="dxa"/>
            <w:vMerge/>
            <w:tcBorders>
              <w:top w:val="single" w:sz="4" w:space="0" w:color="auto"/>
              <w:bottom w:val="single" w:sz="4" w:space="0" w:color="auto"/>
              <w:right w:val="single" w:sz="4" w:space="0" w:color="auto"/>
            </w:tcBorders>
          </w:tcPr>
          <w:p w:rsidR="00213DBE" w:rsidRPr="00D674D6" w:rsidRDefault="00213DBE" w:rsidP="0013247F">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13DBE" w:rsidRPr="00D674D6" w:rsidRDefault="00213DBE" w:rsidP="0013247F">
            <w:pPr>
              <w:widowControl w:val="0"/>
              <w:autoSpaceDE w:val="0"/>
              <w:autoSpaceDN w:val="0"/>
              <w:adjustRightInd w:val="0"/>
              <w:jc w:val="both"/>
              <w:rPr>
                <w:rFonts w:eastAsia="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213DBE" w:rsidRPr="00D674D6" w:rsidRDefault="00213DBE" w:rsidP="0013247F">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13DBE" w:rsidRPr="00D674D6" w:rsidRDefault="00213DBE" w:rsidP="0013247F">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2025</w:t>
            </w:r>
          </w:p>
        </w:tc>
        <w:tc>
          <w:tcPr>
            <w:tcW w:w="1276" w:type="dxa"/>
            <w:tcBorders>
              <w:top w:val="single" w:sz="4" w:space="0" w:color="auto"/>
              <w:bottom w:val="single" w:sz="4" w:space="0" w:color="auto"/>
            </w:tcBorders>
          </w:tcPr>
          <w:p w:rsidR="00213DBE" w:rsidRPr="00D674D6" w:rsidRDefault="00391241" w:rsidP="003E504F">
            <w:pPr>
              <w:widowControl w:val="0"/>
              <w:suppressAutoHyphens/>
              <w:autoSpaceDE w:val="0"/>
              <w:jc w:val="center"/>
              <w:rPr>
                <w:rFonts w:eastAsia="Times New Roman" w:cs="Times New Roman"/>
                <w:kern w:val="1"/>
                <w:sz w:val="24"/>
                <w:szCs w:val="24"/>
                <w:lang w:eastAsia="zh-CN"/>
              </w:rPr>
            </w:pPr>
            <w:r>
              <w:rPr>
                <w:rFonts w:eastAsia="Times New Roman" w:cs="Times New Roman"/>
                <w:kern w:val="1"/>
                <w:sz w:val="24"/>
                <w:szCs w:val="24"/>
                <w:lang w:eastAsia="zh-CN"/>
              </w:rPr>
              <w:t>2</w:t>
            </w:r>
            <w:r w:rsidR="003E504F">
              <w:rPr>
                <w:rFonts w:eastAsia="Times New Roman" w:cs="Times New Roman"/>
                <w:kern w:val="1"/>
                <w:sz w:val="24"/>
                <w:szCs w:val="24"/>
                <w:lang w:eastAsia="zh-CN"/>
              </w:rPr>
              <w:t>4</w:t>
            </w:r>
            <w:r>
              <w:rPr>
                <w:rFonts w:eastAsia="Times New Roman" w:cs="Times New Roman"/>
                <w:kern w:val="1"/>
                <w:sz w:val="24"/>
                <w:szCs w:val="24"/>
                <w:lang w:eastAsia="zh-CN"/>
              </w:rPr>
              <w:t>,</w:t>
            </w:r>
            <w:r w:rsidR="003E504F">
              <w:rPr>
                <w:rFonts w:eastAsia="Times New Roman" w:cs="Times New Roman"/>
                <w:kern w:val="1"/>
                <w:sz w:val="24"/>
                <w:szCs w:val="24"/>
                <w:lang w:eastAsia="zh-CN"/>
              </w:rPr>
              <w:t>5</w:t>
            </w:r>
          </w:p>
        </w:tc>
        <w:tc>
          <w:tcPr>
            <w:tcW w:w="709" w:type="dxa"/>
            <w:tcBorders>
              <w:top w:val="single" w:sz="4" w:space="0" w:color="auto"/>
              <w:left w:val="single" w:sz="4" w:space="0" w:color="auto"/>
              <w:bottom w:val="single" w:sz="4" w:space="0" w:color="auto"/>
              <w:right w:val="single" w:sz="4" w:space="0" w:color="auto"/>
            </w:tcBorders>
          </w:tcPr>
          <w:p w:rsidR="00213DBE" w:rsidRPr="00D674D6" w:rsidRDefault="00213DBE" w:rsidP="0013247F">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213DBE" w:rsidRPr="00D674D6" w:rsidRDefault="00213DBE" w:rsidP="0013247F">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213DBE" w:rsidRPr="00D674D6" w:rsidRDefault="003E504F" w:rsidP="003E504F">
            <w:pPr>
              <w:widowControl w:val="0"/>
              <w:suppressAutoHyphens/>
              <w:autoSpaceDE w:val="0"/>
              <w:ind w:firstLine="10"/>
              <w:jc w:val="center"/>
              <w:rPr>
                <w:rFonts w:eastAsia="Times New Roman" w:cs="Times New Roman"/>
                <w:kern w:val="1"/>
                <w:sz w:val="24"/>
                <w:szCs w:val="24"/>
                <w:lang w:eastAsia="zh-CN"/>
              </w:rPr>
            </w:pPr>
            <w:r>
              <w:rPr>
                <w:rFonts w:eastAsia="Times New Roman" w:cs="Times New Roman"/>
                <w:kern w:val="1"/>
                <w:sz w:val="24"/>
                <w:szCs w:val="24"/>
                <w:lang w:eastAsia="zh-CN"/>
              </w:rPr>
              <w:t>24</w:t>
            </w:r>
            <w:r w:rsidR="00391241">
              <w:rPr>
                <w:rFonts w:eastAsia="Times New Roman" w:cs="Times New Roman"/>
                <w:kern w:val="1"/>
                <w:sz w:val="24"/>
                <w:szCs w:val="24"/>
                <w:lang w:eastAsia="zh-CN"/>
              </w:rPr>
              <w:t>,</w:t>
            </w:r>
            <w:r>
              <w:rPr>
                <w:rFonts w:eastAsia="Times New Roman" w:cs="Times New Roman"/>
                <w:kern w:val="1"/>
                <w:sz w:val="24"/>
                <w:szCs w:val="24"/>
                <w:lang w:eastAsia="zh-CN"/>
              </w:rPr>
              <w:t>5</w:t>
            </w:r>
          </w:p>
        </w:tc>
        <w:tc>
          <w:tcPr>
            <w:tcW w:w="992" w:type="dxa"/>
            <w:tcBorders>
              <w:top w:val="single" w:sz="4" w:space="0" w:color="auto"/>
              <w:left w:val="single" w:sz="4" w:space="0" w:color="auto"/>
              <w:bottom w:val="single" w:sz="4" w:space="0" w:color="auto"/>
              <w:right w:val="single" w:sz="4" w:space="0" w:color="auto"/>
            </w:tcBorders>
          </w:tcPr>
          <w:p w:rsidR="00213DBE" w:rsidRPr="00D674D6" w:rsidRDefault="00213DBE" w:rsidP="0013247F">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vMerge/>
            <w:tcBorders>
              <w:left w:val="single" w:sz="4" w:space="0" w:color="auto"/>
              <w:right w:val="single" w:sz="4" w:space="0" w:color="auto"/>
            </w:tcBorders>
          </w:tcPr>
          <w:p w:rsidR="00213DBE" w:rsidRPr="00D674D6" w:rsidRDefault="00213DBE" w:rsidP="0013247F">
            <w:pPr>
              <w:widowControl w:val="0"/>
              <w:autoSpaceDE w:val="0"/>
              <w:autoSpaceDN w:val="0"/>
              <w:adjustRightInd w:val="0"/>
              <w:jc w:val="center"/>
              <w:rPr>
                <w:rFonts w:eastAsia="Times New Roman" w:cs="Times New Roman"/>
                <w:sz w:val="24"/>
                <w:szCs w:val="24"/>
                <w:lang w:eastAsia="ru-RU"/>
              </w:rPr>
            </w:pPr>
          </w:p>
        </w:tc>
        <w:tc>
          <w:tcPr>
            <w:tcW w:w="2381" w:type="dxa"/>
            <w:vMerge/>
            <w:tcBorders>
              <w:top w:val="single" w:sz="4" w:space="0" w:color="auto"/>
              <w:left w:val="single" w:sz="4" w:space="0" w:color="auto"/>
              <w:bottom w:val="single" w:sz="4" w:space="0" w:color="auto"/>
            </w:tcBorders>
          </w:tcPr>
          <w:p w:rsidR="00213DBE" w:rsidRPr="00D674D6" w:rsidRDefault="00213DBE" w:rsidP="0013247F">
            <w:pPr>
              <w:widowControl w:val="0"/>
              <w:autoSpaceDE w:val="0"/>
              <w:autoSpaceDN w:val="0"/>
              <w:adjustRightInd w:val="0"/>
              <w:jc w:val="both"/>
              <w:rPr>
                <w:rFonts w:eastAsia="Times New Roman" w:cs="Times New Roman"/>
                <w:sz w:val="24"/>
                <w:szCs w:val="24"/>
                <w:lang w:eastAsia="ru-RU"/>
              </w:rPr>
            </w:pPr>
          </w:p>
        </w:tc>
      </w:tr>
      <w:tr w:rsidR="00D674D6" w:rsidRPr="00D674D6" w:rsidTr="00C43B1D">
        <w:trPr>
          <w:trHeight w:val="275"/>
        </w:trPr>
        <w:tc>
          <w:tcPr>
            <w:tcW w:w="851" w:type="dxa"/>
            <w:vMerge/>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1276" w:type="dxa"/>
            <w:tcBorders>
              <w:top w:val="single" w:sz="4" w:space="0" w:color="auto"/>
              <w:bottom w:val="single" w:sz="4" w:space="0" w:color="auto"/>
            </w:tcBorders>
          </w:tcPr>
          <w:p w:rsidR="004F7056" w:rsidRPr="00D674D6" w:rsidRDefault="003E504F" w:rsidP="003E504F">
            <w:pPr>
              <w:widowControl w:val="0"/>
              <w:suppressAutoHyphens/>
              <w:autoSpaceDE w:val="0"/>
              <w:jc w:val="center"/>
              <w:rPr>
                <w:rFonts w:eastAsia="Times New Roman" w:cs="Times New Roman"/>
                <w:kern w:val="1"/>
                <w:sz w:val="24"/>
                <w:szCs w:val="24"/>
                <w:lang w:eastAsia="zh-CN"/>
              </w:rPr>
            </w:pPr>
            <w:r>
              <w:rPr>
                <w:rFonts w:eastAsia="Times New Roman" w:cs="Times New Roman"/>
                <w:kern w:val="1"/>
                <w:sz w:val="24"/>
                <w:szCs w:val="24"/>
                <w:lang w:eastAsia="zh-CN"/>
              </w:rPr>
              <w:t>19938</w:t>
            </w:r>
            <w:r w:rsidR="00A8683D" w:rsidRPr="00A8683D">
              <w:rPr>
                <w:rFonts w:eastAsia="Times New Roman" w:cs="Times New Roman"/>
                <w:kern w:val="1"/>
                <w:sz w:val="24"/>
                <w:szCs w:val="24"/>
                <w:lang w:eastAsia="zh-CN"/>
              </w:rPr>
              <w:t>,</w:t>
            </w:r>
            <w:r>
              <w:rPr>
                <w:rFonts w:eastAsia="Times New Roman" w:cs="Times New Roman"/>
                <w:kern w:val="1"/>
                <w:sz w:val="24"/>
                <w:szCs w:val="24"/>
                <w:lang w:eastAsia="zh-CN"/>
              </w:rPr>
              <w:t>7</w:t>
            </w:r>
          </w:p>
        </w:tc>
        <w:tc>
          <w:tcPr>
            <w:tcW w:w="709"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suppressAutoHyphens/>
              <w:autoSpaceDE w:val="0"/>
              <w:ind w:firstLine="7"/>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4F7056" w:rsidRPr="00D674D6" w:rsidRDefault="003E504F" w:rsidP="004F7056">
            <w:pPr>
              <w:widowControl w:val="0"/>
              <w:suppressAutoHyphens/>
              <w:autoSpaceDE w:val="0"/>
              <w:ind w:firstLine="10"/>
              <w:jc w:val="center"/>
              <w:rPr>
                <w:rFonts w:eastAsia="Times New Roman" w:cs="Times New Roman"/>
                <w:kern w:val="1"/>
                <w:sz w:val="24"/>
                <w:szCs w:val="24"/>
                <w:lang w:eastAsia="zh-CN"/>
              </w:rPr>
            </w:pPr>
            <w:r>
              <w:rPr>
                <w:rFonts w:eastAsia="Times New Roman" w:cs="Times New Roman"/>
                <w:kern w:val="1"/>
                <w:sz w:val="24"/>
                <w:szCs w:val="24"/>
                <w:lang w:eastAsia="zh-CN"/>
              </w:rPr>
              <w:t>19938,7</w:t>
            </w:r>
          </w:p>
        </w:tc>
        <w:tc>
          <w:tcPr>
            <w:tcW w:w="992"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х</w:t>
            </w:r>
          </w:p>
        </w:tc>
        <w:tc>
          <w:tcPr>
            <w:tcW w:w="2381" w:type="dxa"/>
            <w:vMerge/>
            <w:tcBorders>
              <w:top w:val="single" w:sz="4" w:space="0" w:color="auto"/>
              <w:left w:val="single" w:sz="4" w:space="0" w:color="auto"/>
              <w:bottom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r>
      <w:tr w:rsidR="00D674D6" w:rsidRPr="00D674D6" w:rsidTr="002C23C4">
        <w:tc>
          <w:tcPr>
            <w:tcW w:w="851" w:type="dxa"/>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1.2</w:t>
            </w:r>
          </w:p>
        </w:tc>
        <w:tc>
          <w:tcPr>
            <w:tcW w:w="2013"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Задача 1.2</w:t>
            </w:r>
          </w:p>
        </w:tc>
        <w:tc>
          <w:tcPr>
            <w:tcW w:w="11878" w:type="dxa"/>
            <w:gridSpan w:val="9"/>
            <w:tcBorders>
              <w:top w:val="single" w:sz="4" w:space="0" w:color="auto"/>
              <w:left w:val="single" w:sz="4" w:space="0" w:color="auto"/>
              <w:bottom w:val="single" w:sz="4" w:space="0" w:color="auto"/>
            </w:tcBorders>
          </w:tcPr>
          <w:p w:rsidR="004F7056" w:rsidRPr="00D674D6" w:rsidRDefault="004F7056" w:rsidP="004F7056">
            <w:pPr>
              <w:widowControl w:val="0"/>
              <w:tabs>
                <w:tab w:val="left" w:pos="313"/>
              </w:tabs>
              <w:autoSpaceDE w:val="0"/>
              <w:autoSpaceDN w:val="0"/>
              <w:adjustRightInd w:val="0"/>
              <w:jc w:val="both"/>
              <w:rPr>
                <w:rFonts w:eastAsia="Times New Roman" w:cs="Times New Roman"/>
                <w:sz w:val="24"/>
                <w:szCs w:val="24"/>
                <w:lang w:eastAsia="ru-RU"/>
              </w:rPr>
            </w:pPr>
            <w:r w:rsidRPr="00D674D6">
              <w:rPr>
                <w:rFonts w:eastAsia="Times New Roman" w:cs="Arial"/>
                <w:sz w:val="24"/>
                <w:szCs w:val="24"/>
                <w:lang w:eastAsia="ru-RU"/>
              </w:rPr>
              <w:t>Развитие инфраструктуры морских портов (развитие автодорожных подходов к портам)</w:t>
            </w:r>
          </w:p>
        </w:tc>
      </w:tr>
      <w:tr w:rsidR="00D00757" w:rsidRPr="00D674D6" w:rsidTr="00C43B1D">
        <w:trPr>
          <w:cantSplit/>
          <w:trHeight w:val="70"/>
        </w:trPr>
        <w:tc>
          <w:tcPr>
            <w:tcW w:w="851" w:type="dxa"/>
            <w:vMerge w:val="restart"/>
            <w:tcBorders>
              <w:top w:val="single" w:sz="4" w:space="0" w:color="auto"/>
              <w:right w:val="single" w:sz="4" w:space="0" w:color="auto"/>
            </w:tcBorders>
          </w:tcPr>
          <w:p w:rsidR="00D00757" w:rsidRPr="00D674D6" w:rsidRDefault="00D00757" w:rsidP="000752ED">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1.2.1</w:t>
            </w:r>
          </w:p>
        </w:tc>
        <w:tc>
          <w:tcPr>
            <w:tcW w:w="2013" w:type="dxa"/>
            <w:vMerge w:val="restart"/>
            <w:tcBorders>
              <w:left w:val="single" w:sz="4" w:space="0" w:color="auto"/>
              <w:right w:val="single" w:sz="4" w:space="0" w:color="auto"/>
            </w:tcBorders>
          </w:tcPr>
          <w:p w:rsidR="00D00757" w:rsidRPr="00D674D6" w:rsidRDefault="00D00757" w:rsidP="000752ED">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Капитальный ремонт автомобильных дорог общего пользования местного значения, в рамках муниципального проекта «Развитие порта Тамань. Капитальный ремонт автомобильных дорог»</w:t>
            </w:r>
          </w:p>
        </w:tc>
        <w:tc>
          <w:tcPr>
            <w:tcW w:w="538" w:type="dxa"/>
            <w:vMerge w:val="restart"/>
            <w:tcBorders>
              <w:top w:val="single" w:sz="4" w:space="0" w:color="auto"/>
              <w:left w:val="single" w:sz="4" w:space="0" w:color="auto"/>
              <w:right w:val="single" w:sz="4" w:space="0" w:color="auto"/>
            </w:tcBorders>
          </w:tcPr>
          <w:p w:rsidR="00D00757" w:rsidRPr="00D674D6" w:rsidRDefault="00D00757" w:rsidP="000752ED">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D00757" w:rsidRPr="00D674D6" w:rsidRDefault="00D00757" w:rsidP="000752ED">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2022</w:t>
            </w:r>
          </w:p>
        </w:tc>
        <w:tc>
          <w:tcPr>
            <w:tcW w:w="1276" w:type="dxa"/>
            <w:tcBorders>
              <w:top w:val="single" w:sz="4" w:space="0" w:color="auto"/>
              <w:bottom w:val="single" w:sz="4" w:space="0" w:color="auto"/>
            </w:tcBorders>
          </w:tcPr>
          <w:p w:rsidR="00D00757" w:rsidRPr="00D674D6" w:rsidRDefault="00D00757" w:rsidP="000752ED">
            <w:pPr>
              <w:shd w:val="clear" w:color="auto" w:fill="FFFFFF"/>
              <w:jc w:val="center"/>
              <w:textAlignment w:val="baseline"/>
              <w:rPr>
                <w:bCs/>
                <w:iCs/>
                <w:sz w:val="24"/>
                <w:szCs w:val="24"/>
              </w:rPr>
            </w:pPr>
            <w:r w:rsidRPr="00D674D6">
              <w:rPr>
                <w:sz w:val="24"/>
                <w:szCs w:val="24"/>
              </w:rPr>
              <w:t>500,0</w:t>
            </w:r>
          </w:p>
        </w:tc>
        <w:tc>
          <w:tcPr>
            <w:tcW w:w="709" w:type="dxa"/>
            <w:tcBorders>
              <w:top w:val="single" w:sz="4" w:space="0" w:color="auto"/>
              <w:left w:val="single" w:sz="4" w:space="0" w:color="auto"/>
              <w:bottom w:val="single" w:sz="4" w:space="0" w:color="auto"/>
              <w:right w:val="single" w:sz="4" w:space="0" w:color="auto"/>
            </w:tcBorders>
          </w:tcPr>
          <w:p w:rsidR="00D00757" w:rsidRPr="00D674D6" w:rsidRDefault="00D00757" w:rsidP="000752ED">
            <w:pPr>
              <w:pStyle w:val="ConsPlusNormal0"/>
              <w:ind w:firstLine="7"/>
              <w:jc w:val="center"/>
              <w:rPr>
                <w:sz w:val="24"/>
                <w:szCs w:val="24"/>
              </w:rPr>
            </w:pPr>
            <w:r w:rsidRPr="00D674D6">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D00757" w:rsidRPr="00D674D6" w:rsidRDefault="00D00757" w:rsidP="000752ED">
            <w:pPr>
              <w:pStyle w:val="ConsPlusNormal0"/>
              <w:ind w:firstLine="9"/>
              <w:jc w:val="center"/>
              <w:rPr>
                <w:sz w:val="24"/>
                <w:szCs w:val="24"/>
              </w:rPr>
            </w:pPr>
            <w:r w:rsidRPr="00D674D6">
              <w:rPr>
                <w:sz w:val="24"/>
                <w:szCs w:val="24"/>
              </w:rPr>
              <w:t>0,0</w:t>
            </w:r>
          </w:p>
        </w:tc>
        <w:tc>
          <w:tcPr>
            <w:tcW w:w="1134" w:type="dxa"/>
            <w:tcBorders>
              <w:top w:val="single" w:sz="4" w:space="0" w:color="auto"/>
              <w:bottom w:val="single" w:sz="4" w:space="0" w:color="auto"/>
            </w:tcBorders>
          </w:tcPr>
          <w:p w:rsidR="00D00757" w:rsidRPr="00D674D6" w:rsidRDefault="00D00757" w:rsidP="000752ED">
            <w:pPr>
              <w:shd w:val="clear" w:color="auto" w:fill="FFFFFF"/>
              <w:jc w:val="center"/>
              <w:textAlignment w:val="baseline"/>
              <w:rPr>
                <w:bCs/>
                <w:iCs/>
                <w:sz w:val="24"/>
                <w:szCs w:val="24"/>
              </w:rPr>
            </w:pPr>
            <w:r w:rsidRPr="00D674D6">
              <w:rPr>
                <w:bCs/>
                <w:iCs/>
                <w:sz w:val="24"/>
                <w:szCs w:val="24"/>
              </w:rPr>
              <w:t>500,0</w:t>
            </w:r>
          </w:p>
        </w:tc>
        <w:tc>
          <w:tcPr>
            <w:tcW w:w="992" w:type="dxa"/>
            <w:tcBorders>
              <w:top w:val="single" w:sz="4" w:space="0" w:color="auto"/>
              <w:left w:val="single" w:sz="4" w:space="0" w:color="auto"/>
              <w:bottom w:val="single" w:sz="4" w:space="0" w:color="auto"/>
              <w:right w:val="single" w:sz="4" w:space="0" w:color="auto"/>
            </w:tcBorders>
          </w:tcPr>
          <w:p w:rsidR="00D00757" w:rsidRPr="00D674D6" w:rsidRDefault="00D00757" w:rsidP="000752ED">
            <w:pPr>
              <w:pStyle w:val="ConsPlusNormal0"/>
              <w:ind w:firstLine="10"/>
              <w:jc w:val="center"/>
              <w:rPr>
                <w:sz w:val="24"/>
                <w:szCs w:val="24"/>
              </w:rPr>
            </w:pPr>
            <w:r w:rsidRPr="00D674D6">
              <w:rPr>
                <w:sz w:val="24"/>
                <w:szCs w:val="24"/>
              </w:rPr>
              <w:t>0,0</w:t>
            </w:r>
          </w:p>
        </w:tc>
        <w:tc>
          <w:tcPr>
            <w:tcW w:w="2693" w:type="dxa"/>
            <w:vMerge w:val="restart"/>
            <w:tcBorders>
              <w:top w:val="single" w:sz="4" w:space="0" w:color="auto"/>
              <w:left w:val="single" w:sz="4" w:space="0" w:color="auto"/>
              <w:right w:val="single" w:sz="4" w:space="0" w:color="auto"/>
            </w:tcBorders>
          </w:tcPr>
          <w:p w:rsidR="00D00757" w:rsidRDefault="00D00757" w:rsidP="004033B2">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 xml:space="preserve">Получение положительной государственной экспертизы проектной документации: </w:t>
            </w:r>
          </w:p>
          <w:p w:rsidR="00D00757" w:rsidRDefault="00D00757" w:rsidP="004033B2">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2022 год – 1 шт.</w:t>
            </w:r>
          </w:p>
          <w:p w:rsidR="00D00757" w:rsidRDefault="00D00757" w:rsidP="004033B2">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 xml:space="preserve">Проведение работ авторского надзора по объекту, на котором выполняются мероприятия по капитальному ремонту: </w:t>
            </w:r>
          </w:p>
          <w:p w:rsidR="00D00757" w:rsidRPr="00D674D6" w:rsidRDefault="00D00757" w:rsidP="00C81018">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2023</w:t>
            </w:r>
            <w:r w:rsidR="00C81018">
              <w:rPr>
                <w:rFonts w:eastAsia="Times New Roman" w:cs="Times New Roman"/>
                <w:sz w:val="24"/>
                <w:szCs w:val="24"/>
                <w:lang w:eastAsia="ru-RU"/>
              </w:rPr>
              <w:t xml:space="preserve">, </w:t>
            </w:r>
            <w:r>
              <w:rPr>
                <w:rFonts w:eastAsia="Times New Roman" w:cs="Times New Roman"/>
                <w:sz w:val="24"/>
                <w:szCs w:val="24"/>
                <w:lang w:eastAsia="ru-RU"/>
              </w:rPr>
              <w:t>202</w:t>
            </w:r>
            <w:r w:rsidR="00C81018">
              <w:rPr>
                <w:rFonts w:eastAsia="Times New Roman" w:cs="Times New Roman"/>
                <w:sz w:val="24"/>
                <w:szCs w:val="24"/>
                <w:lang w:eastAsia="ru-RU"/>
              </w:rPr>
              <w:t>5</w:t>
            </w:r>
            <w:r>
              <w:rPr>
                <w:rFonts w:eastAsia="Times New Roman" w:cs="Times New Roman"/>
                <w:sz w:val="24"/>
                <w:szCs w:val="24"/>
                <w:lang w:eastAsia="ru-RU"/>
              </w:rPr>
              <w:t xml:space="preserve"> гг. – 1 </w:t>
            </w:r>
            <w:proofErr w:type="spellStart"/>
            <w:r>
              <w:rPr>
                <w:rFonts w:eastAsia="Times New Roman" w:cs="Times New Roman"/>
                <w:sz w:val="24"/>
                <w:szCs w:val="24"/>
                <w:lang w:eastAsia="ru-RU"/>
              </w:rPr>
              <w:t>усл</w:t>
            </w:r>
            <w:proofErr w:type="spellEnd"/>
            <w:r>
              <w:rPr>
                <w:rFonts w:eastAsia="Times New Roman" w:cs="Times New Roman"/>
                <w:sz w:val="24"/>
                <w:szCs w:val="24"/>
                <w:lang w:eastAsia="ru-RU"/>
              </w:rPr>
              <w:t>. ед.</w:t>
            </w:r>
          </w:p>
        </w:tc>
        <w:tc>
          <w:tcPr>
            <w:tcW w:w="2381" w:type="dxa"/>
            <w:vMerge w:val="restart"/>
            <w:tcBorders>
              <w:top w:val="single" w:sz="4" w:space="0" w:color="auto"/>
              <w:left w:val="single" w:sz="4" w:space="0" w:color="auto"/>
            </w:tcBorders>
          </w:tcPr>
          <w:p w:rsidR="00D00757" w:rsidRPr="00D674D6" w:rsidRDefault="00D00757" w:rsidP="00265ADB">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 xml:space="preserve">Заказчик, главный распорядитель (распорядитель) бюджетных средств - Администрация, исполнитель – Управление </w:t>
            </w:r>
            <w:r w:rsidR="00265ADB">
              <w:rPr>
                <w:rFonts w:eastAsia="Times New Roman" w:cs="Times New Roman"/>
                <w:sz w:val="24"/>
                <w:szCs w:val="24"/>
                <w:lang w:eastAsia="ru-RU"/>
              </w:rPr>
              <w:t>ЖКХ</w:t>
            </w:r>
            <w:r w:rsidRPr="00D674D6">
              <w:rPr>
                <w:rFonts w:eastAsia="Times New Roman" w:cs="Times New Roman"/>
                <w:sz w:val="24"/>
                <w:szCs w:val="24"/>
                <w:lang w:eastAsia="ru-RU"/>
              </w:rPr>
              <w:t xml:space="preserve">, </w:t>
            </w:r>
            <w:r w:rsidR="00265ADB">
              <w:rPr>
                <w:rFonts w:eastAsia="Times New Roman" w:cs="Times New Roman"/>
                <w:sz w:val="24"/>
                <w:szCs w:val="24"/>
                <w:lang w:eastAsia="ru-RU"/>
              </w:rPr>
              <w:t>ООС</w:t>
            </w:r>
            <w:r w:rsidRPr="00D674D6">
              <w:rPr>
                <w:rFonts w:eastAsia="Times New Roman" w:cs="Times New Roman"/>
                <w:sz w:val="24"/>
                <w:szCs w:val="24"/>
                <w:lang w:eastAsia="ru-RU"/>
              </w:rPr>
              <w:t>, транспорта, связи и дорожного хозяйства, подрядные организации</w:t>
            </w:r>
          </w:p>
        </w:tc>
      </w:tr>
      <w:tr w:rsidR="00D00757" w:rsidRPr="00D674D6" w:rsidTr="00C43B1D">
        <w:trPr>
          <w:trHeight w:val="227"/>
        </w:trPr>
        <w:tc>
          <w:tcPr>
            <w:tcW w:w="851" w:type="dxa"/>
            <w:vMerge/>
            <w:tcBorders>
              <w:righ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2023</w:t>
            </w:r>
          </w:p>
        </w:tc>
        <w:tc>
          <w:tcPr>
            <w:tcW w:w="1276" w:type="dxa"/>
            <w:tcBorders>
              <w:top w:val="single" w:sz="4" w:space="0" w:color="auto"/>
              <w:bottom w:val="single" w:sz="4" w:space="0" w:color="auto"/>
            </w:tcBorders>
          </w:tcPr>
          <w:p w:rsidR="00D00757" w:rsidRPr="00D674D6" w:rsidRDefault="00D00757" w:rsidP="004F7056">
            <w:pPr>
              <w:shd w:val="clear" w:color="auto" w:fill="FFFFFF"/>
              <w:jc w:val="center"/>
              <w:textAlignment w:val="baseline"/>
              <w:rPr>
                <w:rFonts w:eastAsia="Times New Roman" w:cs="Times New Roman"/>
                <w:sz w:val="24"/>
                <w:szCs w:val="24"/>
                <w:lang w:eastAsia="ru-RU"/>
              </w:rPr>
            </w:pPr>
            <w:r>
              <w:rPr>
                <w:rFonts w:eastAsia="Times New Roman" w:cs="Times New Roman"/>
                <w:bCs/>
                <w:kern w:val="1"/>
                <w:sz w:val="24"/>
                <w:szCs w:val="24"/>
                <w:lang w:eastAsia="zh-CN"/>
              </w:rPr>
              <w:t>600,0</w:t>
            </w:r>
          </w:p>
        </w:tc>
        <w:tc>
          <w:tcPr>
            <w:tcW w:w="709"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ind w:firstLine="7"/>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ind w:firstLine="9"/>
              <w:jc w:val="center"/>
              <w:rPr>
                <w:rFonts w:eastAsia="Times New Roman" w:cs="Times New Roman"/>
                <w:kern w:val="1"/>
                <w:sz w:val="24"/>
                <w:szCs w:val="24"/>
                <w:lang w:eastAsia="zh-CN"/>
              </w:rPr>
            </w:pPr>
            <w:r>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D00757" w:rsidRPr="00D674D6" w:rsidRDefault="00D00757" w:rsidP="004F7056">
            <w:pPr>
              <w:shd w:val="clear" w:color="auto" w:fill="FFFFFF"/>
              <w:jc w:val="center"/>
              <w:textAlignment w:val="baseline"/>
              <w:rPr>
                <w:rFonts w:eastAsia="Times New Roman" w:cs="Times New Roman"/>
                <w:sz w:val="24"/>
                <w:szCs w:val="24"/>
                <w:lang w:eastAsia="ru-RU"/>
              </w:rPr>
            </w:pPr>
            <w:r>
              <w:rPr>
                <w:rFonts w:eastAsia="Times New Roman" w:cs="Times New Roman"/>
                <w:sz w:val="24"/>
                <w:szCs w:val="24"/>
                <w:lang w:eastAsia="ru-RU"/>
              </w:rPr>
              <w:t>600,0</w:t>
            </w:r>
          </w:p>
        </w:tc>
        <w:tc>
          <w:tcPr>
            <w:tcW w:w="992"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vMerge/>
            <w:tcBorders>
              <w:left w:val="single" w:sz="4" w:space="0" w:color="auto"/>
              <w:right w:val="single" w:sz="4" w:space="0" w:color="auto"/>
            </w:tcBorders>
          </w:tcPr>
          <w:p w:rsidR="00D00757" w:rsidRPr="00D674D6" w:rsidRDefault="00D00757" w:rsidP="004F7056">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r>
      <w:tr w:rsidR="00D00757" w:rsidRPr="00D674D6" w:rsidTr="00C43B1D">
        <w:trPr>
          <w:trHeight w:val="130"/>
        </w:trPr>
        <w:tc>
          <w:tcPr>
            <w:tcW w:w="851" w:type="dxa"/>
            <w:vMerge/>
            <w:tcBorders>
              <w:righ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2024</w:t>
            </w:r>
          </w:p>
        </w:tc>
        <w:tc>
          <w:tcPr>
            <w:tcW w:w="1276" w:type="dxa"/>
            <w:tcBorders>
              <w:top w:val="single" w:sz="4" w:space="0" w:color="auto"/>
              <w:bottom w:val="single" w:sz="4" w:space="0" w:color="auto"/>
            </w:tcBorders>
          </w:tcPr>
          <w:p w:rsidR="00D00757" w:rsidRPr="00D674D6" w:rsidRDefault="00C81018" w:rsidP="004F7056">
            <w:pPr>
              <w:widowControl w:val="0"/>
              <w:suppressAutoHyphens/>
              <w:autoSpaceDE w:val="0"/>
              <w:jc w:val="center"/>
              <w:rPr>
                <w:rFonts w:eastAsia="Times New Roman" w:cs="Times New Roman"/>
                <w:kern w:val="1"/>
                <w:sz w:val="24"/>
                <w:szCs w:val="24"/>
                <w:lang w:eastAsia="zh-CN"/>
              </w:rPr>
            </w:pPr>
            <w:r>
              <w:rPr>
                <w:rFonts w:eastAsia="Times New Roman" w:cs="Times New Roman"/>
                <w:kern w:val="1"/>
                <w:sz w:val="24"/>
                <w:szCs w:val="24"/>
                <w:lang w:eastAsia="zh-CN"/>
              </w:rPr>
              <w:t>0</w:t>
            </w:r>
            <w:r w:rsidR="00D00757">
              <w:rPr>
                <w:rFonts w:eastAsia="Times New Roman" w:cs="Times New Roman"/>
                <w:kern w:val="1"/>
                <w:sz w:val="24"/>
                <w:szCs w:val="24"/>
                <w:lang w:eastAsia="zh-CN"/>
              </w:rPr>
              <w:t>,0</w:t>
            </w:r>
          </w:p>
        </w:tc>
        <w:tc>
          <w:tcPr>
            <w:tcW w:w="709"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ind w:firstLine="7"/>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ind w:firstLine="9"/>
              <w:jc w:val="center"/>
              <w:rPr>
                <w:rFonts w:eastAsia="Times New Roman" w:cs="Times New Roman"/>
                <w:kern w:val="1"/>
                <w:sz w:val="24"/>
                <w:szCs w:val="24"/>
                <w:lang w:eastAsia="zh-CN"/>
              </w:rPr>
            </w:pPr>
            <w:r>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D00757" w:rsidRPr="00D674D6" w:rsidRDefault="00D00757" w:rsidP="004F7056">
            <w:pPr>
              <w:widowControl w:val="0"/>
              <w:suppressAutoHyphens/>
              <w:autoSpaceDE w:val="0"/>
              <w:jc w:val="center"/>
              <w:rPr>
                <w:rFonts w:eastAsia="Times New Roman" w:cs="Times New Roman"/>
                <w:kern w:val="1"/>
                <w:sz w:val="24"/>
                <w:szCs w:val="24"/>
                <w:lang w:eastAsia="zh-CN"/>
              </w:rPr>
            </w:pPr>
            <w:r>
              <w:rPr>
                <w:rFonts w:eastAsia="Times New Roman" w:cs="Times New Roman"/>
                <w:kern w:val="1"/>
                <w:sz w:val="24"/>
                <w:szCs w:val="24"/>
                <w:lang w:eastAsia="zh-CN"/>
              </w:rPr>
              <w:t>0,0</w:t>
            </w:r>
          </w:p>
        </w:tc>
        <w:tc>
          <w:tcPr>
            <w:tcW w:w="992"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vMerge/>
            <w:tcBorders>
              <w:left w:val="single" w:sz="4" w:space="0" w:color="auto"/>
              <w:right w:val="single" w:sz="4" w:space="0" w:color="auto"/>
            </w:tcBorders>
          </w:tcPr>
          <w:p w:rsidR="00D00757" w:rsidRPr="00D674D6" w:rsidRDefault="00D00757" w:rsidP="004F7056">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r>
      <w:tr w:rsidR="00D00757" w:rsidRPr="00D674D6" w:rsidTr="00C43B1D">
        <w:trPr>
          <w:trHeight w:val="130"/>
        </w:trPr>
        <w:tc>
          <w:tcPr>
            <w:tcW w:w="851" w:type="dxa"/>
            <w:vMerge/>
            <w:tcBorders>
              <w:right w:val="single" w:sz="4" w:space="0" w:color="auto"/>
            </w:tcBorders>
          </w:tcPr>
          <w:p w:rsidR="00D00757" w:rsidRPr="00D674D6" w:rsidRDefault="00D00757"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D00757" w:rsidRPr="00D674D6" w:rsidRDefault="00D00757"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D00757" w:rsidRPr="00D674D6" w:rsidRDefault="00D00757"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D00757" w:rsidRPr="00D674D6" w:rsidRDefault="00D00757" w:rsidP="004033B2">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2025</w:t>
            </w:r>
          </w:p>
        </w:tc>
        <w:tc>
          <w:tcPr>
            <w:tcW w:w="1276" w:type="dxa"/>
            <w:tcBorders>
              <w:top w:val="single" w:sz="4" w:space="0" w:color="auto"/>
              <w:bottom w:val="single" w:sz="4" w:space="0" w:color="auto"/>
            </w:tcBorders>
          </w:tcPr>
          <w:p w:rsidR="00D00757" w:rsidRPr="00D674D6" w:rsidRDefault="007F50AA" w:rsidP="004033B2">
            <w:pPr>
              <w:widowControl w:val="0"/>
              <w:suppressAutoHyphens/>
              <w:autoSpaceDE w:val="0"/>
              <w:jc w:val="center"/>
              <w:rPr>
                <w:rFonts w:eastAsia="Times New Roman" w:cs="Times New Roman"/>
                <w:kern w:val="1"/>
                <w:sz w:val="24"/>
                <w:szCs w:val="24"/>
                <w:lang w:eastAsia="zh-CN"/>
              </w:rPr>
            </w:pPr>
            <w:r>
              <w:rPr>
                <w:rFonts w:eastAsia="Times New Roman" w:cs="Times New Roman"/>
                <w:kern w:val="1"/>
                <w:sz w:val="24"/>
                <w:szCs w:val="24"/>
                <w:lang w:eastAsia="zh-CN"/>
              </w:rPr>
              <w:t>42</w:t>
            </w:r>
            <w:r w:rsidR="00D00757" w:rsidRPr="00D674D6">
              <w:rPr>
                <w:rFonts w:eastAsia="Times New Roman" w:cs="Times New Roman"/>
                <w:kern w:val="1"/>
                <w:sz w:val="24"/>
                <w:szCs w:val="24"/>
                <w:lang w:eastAsia="zh-CN"/>
              </w:rPr>
              <w:t>0,0</w:t>
            </w:r>
          </w:p>
        </w:tc>
        <w:tc>
          <w:tcPr>
            <w:tcW w:w="709" w:type="dxa"/>
            <w:tcBorders>
              <w:top w:val="single" w:sz="4" w:space="0" w:color="auto"/>
              <w:left w:val="single" w:sz="4" w:space="0" w:color="auto"/>
              <w:bottom w:val="single" w:sz="4" w:space="0" w:color="auto"/>
              <w:right w:val="single" w:sz="4" w:space="0" w:color="auto"/>
            </w:tcBorders>
          </w:tcPr>
          <w:p w:rsidR="00D00757" w:rsidRPr="00D674D6" w:rsidRDefault="00D00757" w:rsidP="004033B2">
            <w:pPr>
              <w:widowControl w:val="0"/>
              <w:suppressAutoHyphens/>
              <w:autoSpaceDE w:val="0"/>
              <w:ind w:firstLine="7"/>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D00757" w:rsidRPr="00D674D6" w:rsidRDefault="00D00757" w:rsidP="004033B2">
            <w:pPr>
              <w:widowControl w:val="0"/>
              <w:suppressAutoHyphens/>
              <w:autoSpaceDE w:val="0"/>
              <w:ind w:firstLine="9"/>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D00757" w:rsidRPr="00D674D6" w:rsidRDefault="007F50AA" w:rsidP="004033B2">
            <w:pPr>
              <w:widowControl w:val="0"/>
              <w:suppressAutoHyphens/>
              <w:autoSpaceDE w:val="0"/>
              <w:jc w:val="center"/>
              <w:rPr>
                <w:rFonts w:eastAsia="Times New Roman" w:cs="Times New Roman"/>
                <w:kern w:val="1"/>
                <w:sz w:val="24"/>
                <w:szCs w:val="24"/>
                <w:lang w:eastAsia="zh-CN"/>
              </w:rPr>
            </w:pPr>
            <w:r>
              <w:rPr>
                <w:rFonts w:eastAsia="Times New Roman" w:cs="Times New Roman"/>
                <w:kern w:val="1"/>
                <w:sz w:val="24"/>
                <w:szCs w:val="24"/>
                <w:lang w:eastAsia="zh-CN"/>
              </w:rPr>
              <w:t>42</w:t>
            </w:r>
            <w:r w:rsidR="00D00757" w:rsidRPr="00D674D6">
              <w:rPr>
                <w:rFonts w:eastAsia="Times New Roman" w:cs="Times New Roman"/>
                <w:kern w:val="1"/>
                <w:sz w:val="24"/>
                <w:szCs w:val="24"/>
                <w:lang w:eastAsia="zh-CN"/>
              </w:rPr>
              <w:t>0,0</w:t>
            </w:r>
          </w:p>
        </w:tc>
        <w:tc>
          <w:tcPr>
            <w:tcW w:w="992" w:type="dxa"/>
            <w:tcBorders>
              <w:top w:val="single" w:sz="4" w:space="0" w:color="auto"/>
              <w:left w:val="single" w:sz="4" w:space="0" w:color="auto"/>
              <w:bottom w:val="single" w:sz="4" w:space="0" w:color="auto"/>
              <w:right w:val="single" w:sz="4" w:space="0" w:color="auto"/>
            </w:tcBorders>
          </w:tcPr>
          <w:p w:rsidR="00D00757" w:rsidRPr="00D674D6" w:rsidRDefault="00D00757" w:rsidP="004033B2">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vMerge/>
            <w:tcBorders>
              <w:left w:val="single" w:sz="4" w:space="0" w:color="auto"/>
              <w:right w:val="single" w:sz="4" w:space="0" w:color="auto"/>
            </w:tcBorders>
          </w:tcPr>
          <w:p w:rsidR="00D00757" w:rsidRPr="00D674D6" w:rsidRDefault="00D00757" w:rsidP="004033B2">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D00757" w:rsidRPr="00D674D6" w:rsidRDefault="00D00757" w:rsidP="004033B2">
            <w:pPr>
              <w:widowControl w:val="0"/>
              <w:autoSpaceDE w:val="0"/>
              <w:autoSpaceDN w:val="0"/>
              <w:adjustRightInd w:val="0"/>
              <w:jc w:val="both"/>
              <w:rPr>
                <w:rFonts w:eastAsia="Times New Roman" w:cs="Times New Roman"/>
                <w:sz w:val="24"/>
                <w:szCs w:val="24"/>
                <w:lang w:eastAsia="ru-RU"/>
              </w:rPr>
            </w:pPr>
          </w:p>
        </w:tc>
      </w:tr>
      <w:tr w:rsidR="00D674D6" w:rsidRPr="00D674D6" w:rsidTr="00C43B1D">
        <w:trPr>
          <w:trHeight w:val="331"/>
        </w:trPr>
        <w:tc>
          <w:tcPr>
            <w:tcW w:w="851" w:type="dxa"/>
            <w:vMerge/>
            <w:tcBorders>
              <w:bottom w:val="single" w:sz="4" w:space="0" w:color="auto"/>
              <w:right w:val="single" w:sz="4" w:space="0" w:color="auto"/>
            </w:tcBorders>
          </w:tcPr>
          <w:p w:rsidR="000752ED" w:rsidRPr="00D674D6" w:rsidRDefault="000752ED" w:rsidP="000752ED">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bottom w:val="single" w:sz="4" w:space="0" w:color="auto"/>
              <w:right w:val="single" w:sz="4" w:space="0" w:color="auto"/>
            </w:tcBorders>
          </w:tcPr>
          <w:p w:rsidR="000752ED" w:rsidRPr="00D674D6" w:rsidRDefault="000752ED" w:rsidP="000752ED">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bottom w:val="single" w:sz="4" w:space="0" w:color="auto"/>
              <w:right w:val="single" w:sz="4" w:space="0" w:color="auto"/>
            </w:tcBorders>
          </w:tcPr>
          <w:p w:rsidR="000752ED" w:rsidRPr="00D674D6" w:rsidRDefault="000752ED" w:rsidP="000752ED">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0752ED" w:rsidRPr="00D674D6" w:rsidRDefault="000752ED" w:rsidP="000752ED">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1276" w:type="dxa"/>
            <w:tcBorders>
              <w:top w:val="single" w:sz="4" w:space="0" w:color="auto"/>
              <w:bottom w:val="single" w:sz="4" w:space="0" w:color="auto"/>
            </w:tcBorders>
          </w:tcPr>
          <w:p w:rsidR="000752ED" w:rsidRPr="00D674D6" w:rsidRDefault="007F50AA" w:rsidP="000752ED">
            <w:pPr>
              <w:pStyle w:val="ConsPlusNormal0"/>
              <w:jc w:val="center"/>
              <w:rPr>
                <w:sz w:val="24"/>
                <w:szCs w:val="24"/>
              </w:rPr>
            </w:pPr>
            <w:r>
              <w:rPr>
                <w:sz w:val="24"/>
                <w:szCs w:val="24"/>
              </w:rPr>
              <w:t>1520</w:t>
            </w:r>
            <w:r w:rsidR="004033B2">
              <w:rPr>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0752ED" w:rsidRPr="00D674D6" w:rsidRDefault="000752ED" w:rsidP="000752ED">
            <w:pPr>
              <w:pStyle w:val="ConsPlusNormal0"/>
              <w:ind w:firstLine="7"/>
              <w:jc w:val="center"/>
              <w:rPr>
                <w:sz w:val="24"/>
                <w:szCs w:val="24"/>
              </w:rPr>
            </w:pPr>
            <w:r w:rsidRPr="00D674D6">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0752ED" w:rsidRPr="00D674D6" w:rsidRDefault="004033B2" w:rsidP="000752ED">
            <w:pPr>
              <w:pStyle w:val="ConsPlusNormal0"/>
              <w:ind w:firstLine="9"/>
              <w:jc w:val="center"/>
              <w:rPr>
                <w:sz w:val="24"/>
                <w:szCs w:val="24"/>
              </w:rPr>
            </w:pPr>
            <w:r>
              <w:rPr>
                <w:sz w:val="24"/>
                <w:szCs w:val="24"/>
              </w:rPr>
              <w:t>0,0</w:t>
            </w:r>
          </w:p>
        </w:tc>
        <w:tc>
          <w:tcPr>
            <w:tcW w:w="1134" w:type="dxa"/>
            <w:tcBorders>
              <w:top w:val="single" w:sz="4" w:space="0" w:color="auto"/>
              <w:bottom w:val="single" w:sz="4" w:space="0" w:color="auto"/>
            </w:tcBorders>
          </w:tcPr>
          <w:p w:rsidR="000752ED" w:rsidRPr="00D674D6" w:rsidRDefault="007F50AA" w:rsidP="000752ED">
            <w:pPr>
              <w:pStyle w:val="ConsPlusNormal0"/>
              <w:jc w:val="center"/>
              <w:rPr>
                <w:sz w:val="24"/>
                <w:szCs w:val="24"/>
              </w:rPr>
            </w:pPr>
            <w:r>
              <w:rPr>
                <w:sz w:val="24"/>
                <w:szCs w:val="24"/>
              </w:rPr>
              <w:t>1520</w:t>
            </w:r>
            <w:r w:rsidR="004033B2">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0752ED" w:rsidRPr="00D674D6" w:rsidRDefault="000752ED" w:rsidP="000752ED">
            <w:pPr>
              <w:pStyle w:val="ConsPlusNormal0"/>
              <w:ind w:firstLine="10"/>
              <w:jc w:val="center"/>
              <w:rPr>
                <w:sz w:val="24"/>
                <w:szCs w:val="24"/>
              </w:rPr>
            </w:pPr>
            <w:r w:rsidRPr="00D674D6">
              <w:rPr>
                <w:sz w:val="24"/>
                <w:szCs w:val="24"/>
              </w:rPr>
              <w:t>0,0</w:t>
            </w:r>
          </w:p>
        </w:tc>
        <w:tc>
          <w:tcPr>
            <w:tcW w:w="2693" w:type="dxa"/>
            <w:tcBorders>
              <w:top w:val="single" w:sz="4" w:space="0" w:color="auto"/>
              <w:left w:val="single" w:sz="4" w:space="0" w:color="auto"/>
              <w:bottom w:val="single" w:sz="4" w:space="0" w:color="auto"/>
              <w:right w:val="single" w:sz="4" w:space="0" w:color="auto"/>
            </w:tcBorders>
          </w:tcPr>
          <w:p w:rsidR="000752ED" w:rsidRPr="00D674D6" w:rsidRDefault="000752ED" w:rsidP="000752ED">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х</w:t>
            </w:r>
          </w:p>
        </w:tc>
        <w:tc>
          <w:tcPr>
            <w:tcW w:w="2381" w:type="dxa"/>
            <w:vMerge/>
            <w:tcBorders>
              <w:left w:val="single" w:sz="4" w:space="0" w:color="auto"/>
              <w:bottom w:val="single" w:sz="4" w:space="0" w:color="auto"/>
            </w:tcBorders>
          </w:tcPr>
          <w:p w:rsidR="000752ED" w:rsidRPr="00D674D6" w:rsidRDefault="000752ED" w:rsidP="000752ED">
            <w:pPr>
              <w:widowControl w:val="0"/>
              <w:autoSpaceDE w:val="0"/>
              <w:autoSpaceDN w:val="0"/>
              <w:adjustRightInd w:val="0"/>
              <w:jc w:val="both"/>
              <w:rPr>
                <w:rFonts w:eastAsia="Times New Roman" w:cs="Times New Roman"/>
                <w:sz w:val="24"/>
                <w:szCs w:val="24"/>
                <w:lang w:eastAsia="ru-RU"/>
              </w:rPr>
            </w:pPr>
          </w:p>
        </w:tc>
      </w:tr>
      <w:tr w:rsidR="00265ADB" w:rsidRPr="00D674D6" w:rsidTr="00606C94">
        <w:trPr>
          <w:trHeight w:val="391"/>
        </w:trPr>
        <w:tc>
          <w:tcPr>
            <w:tcW w:w="851" w:type="dxa"/>
            <w:vMerge w:val="restart"/>
            <w:tcBorders>
              <w:right w:val="single" w:sz="4" w:space="0" w:color="auto"/>
            </w:tcBorders>
          </w:tcPr>
          <w:p w:rsidR="00265ADB" w:rsidRPr="00D674D6" w:rsidRDefault="00265ADB" w:rsidP="006A47DB">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1.2.2</w:t>
            </w:r>
          </w:p>
        </w:tc>
        <w:tc>
          <w:tcPr>
            <w:tcW w:w="2013" w:type="dxa"/>
            <w:vMerge w:val="restart"/>
            <w:tcBorders>
              <w:left w:val="single" w:sz="4" w:space="0" w:color="auto"/>
              <w:right w:val="single" w:sz="4" w:space="0" w:color="auto"/>
            </w:tcBorders>
          </w:tcPr>
          <w:p w:rsidR="00265ADB" w:rsidRPr="00D674D6" w:rsidRDefault="00265ADB" w:rsidP="006A47DB">
            <w:pPr>
              <w:widowControl w:val="0"/>
              <w:autoSpaceDE w:val="0"/>
              <w:autoSpaceDN w:val="0"/>
              <w:adjustRightInd w:val="0"/>
              <w:jc w:val="both"/>
              <w:rPr>
                <w:rFonts w:eastAsia="Times New Roman" w:cs="Times New Roman"/>
                <w:sz w:val="24"/>
                <w:szCs w:val="24"/>
                <w:lang w:eastAsia="ru-RU"/>
              </w:rPr>
            </w:pPr>
            <w:r w:rsidRPr="004033B2">
              <w:rPr>
                <w:rFonts w:eastAsia="Times New Roman" w:cs="Times New Roman"/>
                <w:sz w:val="24"/>
                <w:szCs w:val="24"/>
                <w:lang w:eastAsia="ru-RU"/>
              </w:rPr>
              <w:t>Капитальный ремонт автомобильных дорог обще</w:t>
            </w:r>
            <w:r>
              <w:rPr>
                <w:rFonts w:eastAsia="Times New Roman" w:cs="Times New Roman"/>
                <w:sz w:val="24"/>
                <w:szCs w:val="24"/>
                <w:lang w:eastAsia="ru-RU"/>
              </w:rPr>
              <w:t>го пользования местного значения</w:t>
            </w:r>
          </w:p>
        </w:tc>
        <w:tc>
          <w:tcPr>
            <w:tcW w:w="538" w:type="dxa"/>
            <w:vMerge w:val="restart"/>
            <w:tcBorders>
              <w:left w:val="single" w:sz="4" w:space="0" w:color="auto"/>
              <w:right w:val="single" w:sz="4" w:space="0" w:color="auto"/>
            </w:tcBorders>
          </w:tcPr>
          <w:p w:rsidR="00265ADB" w:rsidRPr="00D674D6" w:rsidRDefault="00265ADB" w:rsidP="006A47DB">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265ADB" w:rsidRPr="00D674D6" w:rsidRDefault="00265ADB" w:rsidP="006A47DB">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2022</w:t>
            </w:r>
          </w:p>
        </w:tc>
        <w:tc>
          <w:tcPr>
            <w:tcW w:w="1276" w:type="dxa"/>
            <w:tcBorders>
              <w:top w:val="single" w:sz="4" w:space="0" w:color="auto"/>
              <w:bottom w:val="single" w:sz="4" w:space="0" w:color="auto"/>
            </w:tcBorders>
          </w:tcPr>
          <w:p w:rsidR="00265ADB" w:rsidRDefault="00265ADB" w:rsidP="006A47DB">
            <w:pPr>
              <w:pStyle w:val="ConsPlusNormal0"/>
              <w:jc w:val="center"/>
              <w:rPr>
                <w:sz w:val="24"/>
                <w:szCs w:val="24"/>
              </w:rPr>
            </w:pPr>
            <w:r>
              <w:rPr>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265ADB" w:rsidRPr="00D674D6" w:rsidRDefault="00265ADB" w:rsidP="006A47DB">
            <w:pPr>
              <w:pStyle w:val="ConsPlusNormal0"/>
              <w:ind w:firstLine="7"/>
              <w:jc w:val="center"/>
              <w:rPr>
                <w:sz w:val="24"/>
                <w:szCs w:val="24"/>
              </w:rPr>
            </w:pPr>
            <w:r>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265ADB" w:rsidRDefault="00265ADB" w:rsidP="006A47DB">
            <w:pPr>
              <w:pStyle w:val="ConsPlusNormal0"/>
              <w:ind w:firstLine="9"/>
              <w:jc w:val="center"/>
              <w:rPr>
                <w:sz w:val="24"/>
                <w:szCs w:val="24"/>
              </w:rPr>
            </w:pPr>
            <w:r>
              <w:rPr>
                <w:sz w:val="24"/>
                <w:szCs w:val="24"/>
              </w:rPr>
              <w:t>0,0</w:t>
            </w:r>
          </w:p>
        </w:tc>
        <w:tc>
          <w:tcPr>
            <w:tcW w:w="1134" w:type="dxa"/>
            <w:tcBorders>
              <w:top w:val="single" w:sz="4" w:space="0" w:color="auto"/>
              <w:bottom w:val="single" w:sz="4" w:space="0" w:color="auto"/>
            </w:tcBorders>
          </w:tcPr>
          <w:p w:rsidR="00265ADB" w:rsidRDefault="00265ADB" w:rsidP="006A47DB">
            <w:pPr>
              <w:pStyle w:val="ConsPlusNormal0"/>
              <w:jc w:val="center"/>
              <w:rPr>
                <w:sz w:val="24"/>
                <w:szCs w:val="24"/>
              </w:rPr>
            </w:pPr>
            <w:r>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65ADB" w:rsidRPr="00D674D6" w:rsidRDefault="00265ADB" w:rsidP="006A47DB">
            <w:pPr>
              <w:pStyle w:val="ConsPlusNormal0"/>
              <w:ind w:firstLine="10"/>
              <w:jc w:val="center"/>
              <w:rPr>
                <w:sz w:val="24"/>
                <w:szCs w:val="24"/>
              </w:rPr>
            </w:pPr>
            <w:r>
              <w:rPr>
                <w:sz w:val="24"/>
                <w:szCs w:val="24"/>
              </w:rPr>
              <w:t>0,0</w:t>
            </w:r>
          </w:p>
        </w:tc>
        <w:tc>
          <w:tcPr>
            <w:tcW w:w="2693" w:type="dxa"/>
            <w:vMerge w:val="restart"/>
            <w:tcBorders>
              <w:top w:val="single" w:sz="4" w:space="0" w:color="auto"/>
              <w:left w:val="single" w:sz="4" w:space="0" w:color="auto"/>
              <w:right w:val="single" w:sz="4" w:space="0" w:color="auto"/>
            </w:tcBorders>
          </w:tcPr>
          <w:p w:rsidR="00265ADB" w:rsidRDefault="00265ADB" w:rsidP="006A47DB">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Количество объектов, на которых выполняются мероприятия по</w:t>
            </w:r>
            <w:r w:rsidR="00EC4C6B">
              <w:rPr>
                <w:rFonts w:eastAsia="Times New Roman" w:cs="Times New Roman"/>
                <w:sz w:val="24"/>
                <w:szCs w:val="24"/>
                <w:lang w:eastAsia="ru-RU"/>
              </w:rPr>
              <w:t xml:space="preserve"> капитальному ремонту: 2023-2026</w:t>
            </w:r>
            <w:r>
              <w:rPr>
                <w:rFonts w:eastAsia="Times New Roman" w:cs="Times New Roman"/>
                <w:sz w:val="24"/>
                <w:szCs w:val="24"/>
                <w:lang w:eastAsia="ru-RU"/>
              </w:rPr>
              <w:t xml:space="preserve"> гг. – 1 </w:t>
            </w:r>
            <w:proofErr w:type="spellStart"/>
            <w:r>
              <w:rPr>
                <w:rFonts w:eastAsia="Times New Roman" w:cs="Times New Roman"/>
                <w:sz w:val="24"/>
                <w:szCs w:val="24"/>
                <w:lang w:eastAsia="ru-RU"/>
              </w:rPr>
              <w:t>усл</w:t>
            </w:r>
            <w:proofErr w:type="spellEnd"/>
            <w:r>
              <w:rPr>
                <w:rFonts w:eastAsia="Times New Roman" w:cs="Times New Roman"/>
                <w:sz w:val="24"/>
                <w:szCs w:val="24"/>
                <w:lang w:eastAsia="ru-RU"/>
              </w:rPr>
              <w:t xml:space="preserve">. </w:t>
            </w:r>
            <w:proofErr w:type="spellStart"/>
            <w:r>
              <w:rPr>
                <w:rFonts w:eastAsia="Times New Roman" w:cs="Times New Roman"/>
                <w:sz w:val="24"/>
                <w:szCs w:val="24"/>
                <w:lang w:eastAsia="ru-RU"/>
              </w:rPr>
              <w:t>ед</w:t>
            </w:r>
            <w:proofErr w:type="spellEnd"/>
            <w:r>
              <w:rPr>
                <w:rFonts w:eastAsia="Times New Roman" w:cs="Times New Roman"/>
                <w:sz w:val="24"/>
                <w:szCs w:val="24"/>
                <w:lang w:eastAsia="ru-RU"/>
              </w:rPr>
              <w:t>;</w:t>
            </w:r>
          </w:p>
          <w:p w:rsidR="00265ADB" w:rsidRDefault="00265ADB" w:rsidP="006A47DB">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 xml:space="preserve">2025-2026 гг. – 1 </w:t>
            </w:r>
            <w:proofErr w:type="spellStart"/>
            <w:r>
              <w:rPr>
                <w:rFonts w:eastAsia="Times New Roman" w:cs="Times New Roman"/>
                <w:sz w:val="24"/>
                <w:szCs w:val="24"/>
                <w:lang w:eastAsia="ru-RU"/>
              </w:rPr>
              <w:t>усл</w:t>
            </w:r>
            <w:proofErr w:type="spellEnd"/>
            <w:r>
              <w:rPr>
                <w:rFonts w:eastAsia="Times New Roman" w:cs="Times New Roman"/>
                <w:sz w:val="24"/>
                <w:szCs w:val="24"/>
                <w:lang w:eastAsia="ru-RU"/>
              </w:rPr>
              <w:t xml:space="preserve">. ед. </w:t>
            </w:r>
          </w:p>
          <w:p w:rsidR="00265ADB" w:rsidRPr="00D674D6" w:rsidRDefault="00265ADB" w:rsidP="006A47DB">
            <w:pPr>
              <w:widowControl w:val="0"/>
              <w:autoSpaceDE w:val="0"/>
              <w:autoSpaceDN w:val="0"/>
              <w:adjustRightInd w:val="0"/>
              <w:ind w:left="-80" w:right="-101"/>
              <w:jc w:val="center"/>
              <w:rPr>
                <w:rFonts w:eastAsia="Times New Roman" w:cs="Times New Roman"/>
                <w:sz w:val="24"/>
                <w:szCs w:val="24"/>
                <w:lang w:eastAsia="ru-RU"/>
              </w:rPr>
            </w:pPr>
            <w:r w:rsidRPr="00D674D6">
              <w:rPr>
                <w:rFonts w:eastAsia="Times New Roman" w:cs="Times New Roman"/>
                <w:sz w:val="24"/>
                <w:szCs w:val="24"/>
                <w:lang w:eastAsia="ru-RU"/>
              </w:rPr>
              <w:t xml:space="preserve">Протяженность участков автомобильных дорог, на которых выполнен капитальный ремонт: </w:t>
            </w:r>
          </w:p>
          <w:p w:rsidR="00265ADB" w:rsidRDefault="00265ADB" w:rsidP="007F50AA">
            <w:pPr>
              <w:widowControl w:val="0"/>
              <w:autoSpaceDE w:val="0"/>
              <w:autoSpaceDN w:val="0"/>
              <w:adjustRightInd w:val="0"/>
              <w:ind w:left="-80" w:right="-101"/>
              <w:jc w:val="center"/>
              <w:rPr>
                <w:rFonts w:eastAsia="Times New Roman" w:cs="Times New Roman"/>
                <w:sz w:val="24"/>
                <w:szCs w:val="24"/>
                <w:lang w:eastAsia="ru-RU"/>
              </w:rPr>
            </w:pPr>
            <w:r w:rsidRPr="00D674D6">
              <w:rPr>
                <w:rFonts w:eastAsia="Times New Roman" w:cs="Times New Roman"/>
                <w:sz w:val="24"/>
                <w:szCs w:val="24"/>
                <w:lang w:eastAsia="ru-RU"/>
              </w:rPr>
              <w:t>202</w:t>
            </w:r>
            <w:r>
              <w:rPr>
                <w:rFonts w:eastAsia="Times New Roman" w:cs="Times New Roman"/>
                <w:sz w:val="24"/>
                <w:szCs w:val="24"/>
                <w:lang w:eastAsia="ru-RU"/>
              </w:rPr>
              <w:t>5</w:t>
            </w:r>
            <w:r w:rsidRPr="00D674D6">
              <w:rPr>
                <w:rFonts w:eastAsia="Times New Roman" w:cs="Times New Roman"/>
                <w:sz w:val="24"/>
                <w:szCs w:val="24"/>
                <w:lang w:eastAsia="ru-RU"/>
              </w:rPr>
              <w:t xml:space="preserve"> г</w:t>
            </w:r>
            <w:r>
              <w:rPr>
                <w:rFonts w:eastAsia="Times New Roman" w:cs="Times New Roman"/>
                <w:sz w:val="24"/>
                <w:szCs w:val="24"/>
                <w:lang w:eastAsia="ru-RU"/>
              </w:rPr>
              <w:t>од</w:t>
            </w:r>
            <w:r w:rsidRPr="00D674D6">
              <w:rPr>
                <w:rFonts w:eastAsia="Times New Roman" w:cs="Times New Roman"/>
                <w:sz w:val="24"/>
                <w:szCs w:val="24"/>
                <w:lang w:eastAsia="ru-RU"/>
              </w:rPr>
              <w:t xml:space="preserve"> – 6,05 км</w:t>
            </w:r>
            <w:r>
              <w:rPr>
                <w:rFonts w:eastAsia="Times New Roman" w:cs="Times New Roman"/>
                <w:sz w:val="24"/>
                <w:szCs w:val="24"/>
                <w:lang w:eastAsia="ru-RU"/>
              </w:rPr>
              <w:t>;</w:t>
            </w:r>
          </w:p>
          <w:p w:rsidR="00265ADB" w:rsidRDefault="00265ADB" w:rsidP="007F50AA">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 xml:space="preserve">2026 год – </w:t>
            </w:r>
            <w:r w:rsidR="00EC4C6B">
              <w:rPr>
                <w:rFonts w:eastAsia="Times New Roman" w:cs="Times New Roman"/>
                <w:sz w:val="24"/>
                <w:szCs w:val="24"/>
                <w:lang w:eastAsia="ru-RU"/>
              </w:rPr>
              <w:t>9,44</w:t>
            </w:r>
            <w:r>
              <w:rPr>
                <w:rFonts w:eastAsia="Times New Roman" w:cs="Times New Roman"/>
                <w:sz w:val="24"/>
                <w:szCs w:val="24"/>
                <w:lang w:eastAsia="ru-RU"/>
              </w:rPr>
              <w:t xml:space="preserve"> км;</w:t>
            </w:r>
          </w:p>
          <w:p w:rsidR="00265ADB" w:rsidRDefault="00265ADB" w:rsidP="007F50AA">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2027 год – 3,39 км;</w:t>
            </w:r>
          </w:p>
          <w:p w:rsidR="00265ADB" w:rsidRPr="00D674D6" w:rsidRDefault="00265ADB" w:rsidP="007F50AA">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lastRenderedPageBreak/>
              <w:t>2028 год – 3,39 км.</w:t>
            </w:r>
          </w:p>
        </w:tc>
        <w:tc>
          <w:tcPr>
            <w:tcW w:w="2381" w:type="dxa"/>
            <w:vMerge w:val="restart"/>
            <w:tcBorders>
              <w:top w:val="single" w:sz="4" w:space="0" w:color="auto"/>
              <w:left w:val="single" w:sz="4" w:space="0" w:color="auto"/>
            </w:tcBorders>
          </w:tcPr>
          <w:p w:rsidR="00265ADB" w:rsidRPr="00D674D6" w:rsidRDefault="00265ADB" w:rsidP="006A47DB">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 xml:space="preserve">Заказчик, главный распорядитель (распорядитель) бюджетных средств - Администрация, исполнитель – Управление жилищно-коммунального хозяйства, охраны окружающей среды, транспорта, связи и дорожного </w:t>
            </w:r>
            <w:r w:rsidRPr="00D674D6">
              <w:rPr>
                <w:rFonts w:eastAsia="Times New Roman" w:cs="Times New Roman"/>
                <w:sz w:val="24"/>
                <w:szCs w:val="24"/>
                <w:lang w:eastAsia="ru-RU"/>
              </w:rPr>
              <w:lastRenderedPageBreak/>
              <w:t>хозяйства, подрядные организации</w:t>
            </w:r>
          </w:p>
        </w:tc>
      </w:tr>
      <w:tr w:rsidR="00265ADB" w:rsidRPr="00D674D6" w:rsidTr="00C43B1D">
        <w:trPr>
          <w:trHeight w:val="270"/>
        </w:trPr>
        <w:tc>
          <w:tcPr>
            <w:tcW w:w="851" w:type="dxa"/>
            <w:vMerge/>
            <w:tcBorders>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65ADB" w:rsidRPr="004033B2" w:rsidRDefault="00265ADB"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2023</w:t>
            </w:r>
          </w:p>
        </w:tc>
        <w:tc>
          <w:tcPr>
            <w:tcW w:w="1276"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53763,5</w:t>
            </w:r>
          </w:p>
        </w:tc>
        <w:tc>
          <w:tcPr>
            <w:tcW w:w="709"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pStyle w:val="ConsPlusNormal0"/>
              <w:ind w:firstLine="7"/>
              <w:jc w:val="center"/>
              <w:rPr>
                <w:sz w:val="24"/>
                <w:szCs w:val="24"/>
              </w:rPr>
            </w:pPr>
            <w:r>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9"/>
              <w:jc w:val="center"/>
              <w:rPr>
                <w:sz w:val="24"/>
                <w:szCs w:val="24"/>
              </w:rPr>
            </w:pPr>
            <w:r>
              <w:rPr>
                <w:sz w:val="24"/>
                <w:szCs w:val="24"/>
              </w:rPr>
              <w:t>50000,0</w:t>
            </w:r>
          </w:p>
        </w:tc>
        <w:tc>
          <w:tcPr>
            <w:tcW w:w="1134"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3763,5</w:t>
            </w:r>
          </w:p>
        </w:tc>
        <w:tc>
          <w:tcPr>
            <w:tcW w:w="992"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pStyle w:val="ConsPlusNormal0"/>
              <w:ind w:firstLine="10"/>
              <w:jc w:val="center"/>
              <w:rPr>
                <w:sz w:val="24"/>
                <w:szCs w:val="24"/>
              </w:rPr>
            </w:pPr>
            <w:r>
              <w:rPr>
                <w:sz w:val="24"/>
                <w:szCs w:val="24"/>
              </w:rPr>
              <w:t>0,0</w:t>
            </w:r>
          </w:p>
        </w:tc>
        <w:tc>
          <w:tcPr>
            <w:tcW w:w="2693" w:type="dxa"/>
            <w:vMerge/>
            <w:tcBorders>
              <w:left w:val="single" w:sz="4" w:space="0" w:color="auto"/>
              <w:right w:val="single" w:sz="4" w:space="0" w:color="auto"/>
            </w:tcBorders>
          </w:tcPr>
          <w:p w:rsidR="00265ADB" w:rsidRDefault="00265ADB" w:rsidP="004033B2">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265ADB" w:rsidRPr="00D674D6" w:rsidRDefault="00265ADB" w:rsidP="004033B2">
            <w:pPr>
              <w:widowControl w:val="0"/>
              <w:autoSpaceDE w:val="0"/>
              <w:autoSpaceDN w:val="0"/>
              <w:adjustRightInd w:val="0"/>
              <w:jc w:val="both"/>
              <w:rPr>
                <w:rFonts w:eastAsia="Times New Roman" w:cs="Times New Roman"/>
                <w:sz w:val="24"/>
                <w:szCs w:val="24"/>
                <w:lang w:eastAsia="ru-RU"/>
              </w:rPr>
            </w:pPr>
          </w:p>
        </w:tc>
      </w:tr>
      <w:tr w:rsidR="00265ADB" w:rsidRPr="00D674D6" w:rsidTr="00C43B1D">
        <w:trPr>
          <w:trHeight w:val="300"/>
        </w:trPr>
        <w:tc>
          <w:tcPr>
            <w:tcW w:w="851" w:type="dxa"/>
            <w:vMerge/>
            <w:tcBorders>
              <w:right w:val="single" w:sz="4" w:space="0" w:color="auto"/>
            </w:tcBorders>
          </w:tcPr>
          <w:p w:rsidR="00265ADB" w:rsidRDefault="00265ADB" w:rsidP="00E22E7E">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65ADB" w:rsidRPr="004033B2" w:rsidRDefault="00265ADB" w:rsidP="00E22E7E">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265ADB" w:rsidRDefault="00265ADB" w:rsidP="00E22E7E">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65ADB" w:rsidRPr="00D674D6" w:rsidRDefault="00265ADB" w:rsidP="00E22E7E">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2024</w:t>
            </w:r>
          </w:p>
        </w:tc>
        <w:tc>
          <w:tcPr>
            <w:tcW w:w="1276" w:type="dxa"/>
            <w:tcBorders>
              <w:top w:val="single" w:sz="4" w:space="0" w:color="auto"/>
              <w:bottom w:val="single" w:sz="4" w:space="0" w:color="auto"/>
            </w:tcBorders>
          </w:tcPr>
          <w:p w:rsidR="00265ADB" w:rsidRPr="00E22E7E" w:rsidRDefault="00265ADB" w:rsidP="00E22E7E">
            <w:pPr>
              <w:suppressAutoHyphens/>
              <w:jc w:val="center"/>
              <w:rPr>
                <w:bCs/>
                <w:color w:val="000000" w:themeColor="text1"/>
                <w:kern w:val="1"/>
                <w:sz w:val="24"/>
                <w:szCs w:val="24"/>
                <w:lang w:eastAsia="zh-CN"/>
              </w:rPr>
            </w:pPr>
            <w:r w:rsidRPr="00E22E7E">
              <w:rPr>
                <w:bCs/>
                <w:color w:val="000000" w:themeColor="text1"/>
                <w:kern w:val="1"/>
                <w:sz w:val="24"/>
                <w:szCs w:val="24"/>
                <w:lang w:eastAsia="zh-CN"/>
              </w:rPr>
              <w:t>510031,3</w:t>
            </w:r>
          </w:p>
        </w:tc>
        <w:tc>
          <w:tcPr>
            <w:tcW w:w="709" w:type="dxa"/>
            <w:tcBorders>
              <w:top w:val="single" w:sz="4" w:space="0" w:color="auto"/>
              <w:left w:val="single" w:sz="4" w:space="0" w:color="auto"/>
              <w:bottom w:val="single" w:sz="4" w:space="0" w:color="auto"/>
              <w:right w:val="single" w:sz="4" w:space="0" w:color="auto"/>
            </w:tcBorders>
          </w:tcPr>
          <w:p w:rsidR="00265ADB" w:rsidRPr="00E22E7E" w:rsidRDefault="00265ADB" w:rsidP="00E22E7E">
            <w:pPr>
              <w:tabs>
                <w:tab w:val="left" w:pos="0"/>
              </w:tabs>
              <w:suppressAutoHyphens/>
              <w:jc w:val="center"/>
              <w:rPr>
                <w:color w:val="000000" w:themeColor="text1"/>
                <w:kern w:val="1"/>
                <w:sz w:val="24"/>
                <w:szCs w:val="24"/>
                <w:lang w:eastAsia="zh-CN"/>
              </w:rPr>
            </w:pPr>
            <w:r w:rsidRPr="00E22E7E">
              <w:rPr>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265ADB" w:rsidRPr="00E22E7E" w:rsidRDefault="00265ADB" w:rsidP="00E22E7E">
            <w:pPr>
              <w:pStyle w:val="ConsPlusNormal0"/>
              <w:ind w:firstLine="9"/>
              <w:jc w:val="center"/>
              <w:rPr>
                <w:color w:val="000000" w:themeColor="text1"/>
                <w:sz w:val="24"/>
                <w:szCs w:val="24"/>
              </w:rPr>
            </w:pPr>
            <w:r w:rsidRPr="00E22E7E">
              <w:rPr>
                <w:color w:val="000000" w:themeColor="text1"/>
                <w:sz w:val="24"/>
                <w:szCs w:val="24"/>
              </w:rPr>
              <w:t>474329,0</w:t>
            </w:r>
          </w:p>
        </w:tc>
        <w:tc>
          <w:tcPr>
            <w:tcW w:w="1134" w:type="dxa"/>
            <w:tcBorders>
              <w:top w:val="single" w:sz="4" w:space="0" w:color="auto"/>
              <w:bottom w:val="single" w:sz="4" w:space="0" w:color="auto"/>
            </w:tcBorders>
          </w:tcPr>
          <w:p w:rsidR="00265ADB" w:rsidRPr="00E22E7E" w:rsidRDefault="00265ADB" w:rsidP="00E22E7E">
            <w:pPr>
              <w:tabs>
                <w:tab w:val="left" w:pos="0"/>
              </w:tabs>
              <w:suppressAutoHyphens/>
              <w:jc w:val="center"/>
              <w:rPr>
                <w:color w:val="000000" w:themeColor="text1"/>
                <w:kern w:val="1"/>
                <w:sz w:val="24"/>
                <w:szCs w:val="24"/>
                <w:lang w:eastAsia="zh-CN"/>
              </w:rPr>
            </w:pPr>
            <w:r w:rsidRPr="00E22E7E">
              <w:rPr>
                <w:color w:val="000000" w:themeColor="text1"/>
                <w:kern w:val="1"/>
                <w:sz w:val="24"/>
                <w:szCs w:val="24"/>
                <w:lang w:eastAsia="zh-CN"/>
              </w:rPr>
              <w:t>35702,3</w:t>
            </w:r>
          </w:p>
        </w:tc>
        <w:tc>
          <w:tcPr>
            <w:tcW w:w="992" w:type="dxa"/>
            <w:tcBorders>
              <w:top w:val="single" w:sz="4" w:space="0" w:color="auto"/>
              <w:left w:val="single" w:sz="4" w:space="0" w:color="auto"/>
              <w:bottom w:val="single" w:sz="4" w:space="0" w:color="auto"/>
              <w:right w:val="single" w:sz="4" w:space="0" w:color="auto"/>
            </w:tcBorders>
          </w:tcPr>
          <w:p w:rsidR="00265ADB" w:rsidRPr="00E22E7E" w:rsidRDefault="00265ADB" w:rsidP="00E22E7E">
            <w:pPr>
              <w:tabs>
                <w:tab w:val="left" w:pos="0"/>
              </w:tabs>
              <w:suppressAutoHyphens/>
              <w:jc w:val="center"/>
              <w:rPr>
                <w:color w:val="000000" w:themeColor="text1"/>
                <w:kern w:val="1"/>
                <w:sz w:val="24"/>
                <w:szCs w:val="24"/>
                <w:lang w:eastAsia="zh-CN"/>
              </w:rPr>
            </w:pPr>
            <w:r w:rsidRPr="00E22E7E">
              <w:rPr>
                <w:color w:val="000000" w:themeColor="text1"/>
                <w:kern w:val="1"/>
                <w:sz w:val="24"/>
                <w:szCs w:val="24"/>
                <w:lang w:eastAsia="zh-CN"/>
              </w:rPr>
              <w:t>0,0</w:t>
            </w:r>
          </w:p>
        </w:tc>
        <w:tc>
          <w:tcPr>
            <w:tcW w:w="2693" w:type="dxa"/>
            <w:vMerge/>
            <w:tcBorders>
              <w:left w:val="single" w:sz="4" w:space="0" w:color="auto"/>
              <w:right w:val="single" w:sz="4" w:space="0" w:color="auto"/>
            </w:tcBorders>
          </w:tcPr>
          <w:p w:rsidR="00265ADB" w:rsidRDefault="00265ADB" w:rsidP="00E22E7E">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265ADB" w:rsidRPr="00D674D6" w:rsidRDefault="00265ADB" w:rsidP="00E22E7E">
            <w:pPr>
              <w:widowControl w:val="0"/>
              <w:autoSpaceDE w:val="0"/>
              <w:autoSpaceDN w:val="0"/>
              <w:adjustRightInd w:val="0"/>
              <w:jc w:val="both"/>
              <w:rPr>
                <w:rFonts w:eastAsia="Times New Roman" w:cs="Times New Roman"/>
                <w:sz w:val="24"/>
                <w:szCs w:val="24"/>
                <w:lang w:eastAsia="ru-RU"/>
              </w:rPr>
            </w:pPr>
          </w:p>
        </w:tc>
      </w:tr>
      <w:tr w:rsidR="00265ADB" w:rsidRPr="00D674D6" w:rsidTr="00C43B1D">
        <w:trPr>
          <w:trHeight w:val="315"/>
        </w:trPr>
        <w:tc>
          <w:tcPr>
            <w:tcW w:w="851" w:type="dxa"/>
            <w:vMerge/>
            <w:tcBorders>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65ADB" w:rsidRPr="004033B2" w:rsidRDefault="00265ADB"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2025</w:t>
            </w:r>
          </w:p>
        </w:tc>
        <w:tc>
          <w:tcPr>
            <w:tcW w:w="1276"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367597,6</w:t>
            </w:r>
          </w:p>
        </w:tc>
        <w:tc>
          <w:tcPr>
            <w:tcW w:w="709"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pStyle w:val="ConsPlusNormal0"/>
              <w:ind w:firstLine="7"/>
              <w:jc w:val="center"/>
              <w:rPr>
                <w:sz w:val="24"/>
                <w:szCs w:val="24"/>
              </w:rPr>
            </w:pPr>
            <w:r>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9"/>
              <w:jc w:val="center"/>
              <w:rPr>
                <w:sz w:val="24"/>
                <w:szCs w:val="24"/>
              </w:rPr>
            </w:pPr>
            <w:r>
              <w:rPr>
                <w:sz w:val="24"/>
                <w:szCs w:val="24"/>
              </w:rPr>
              <w:t>259030,3</w:t>
            </w:r>
          </w:p>
        </w:tc>
        <w:tc>
          <w:tcPr>
            <w:tcW w:w="1134"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108567,3</w:t>
            </w:r>
          </w:p>
        </w:tc>
        <w:tc>
          <w:tcPr>
            <w:tcW w:w="992"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pStyle w:val="ConsPlusNormal0"/>
              <w:ind w:firstLine="10"/>
              <w:jc w:val="center"/>
              <w:rPr>
                <w:sz w:val="24"/>
                <w:szCs w:val="24"/>
              </w:rPr>
            </w:pPr>
            <w:r>
              <w:rPr>
                <w:sz w:val="24"/>
                <w:szCs w:val="24"/>
              </w:rPr>
              <w:t>0,0</w:t>
            </w:r>
          </w:p>
        </w:tc>
        <w:tc>
          <w:tcPr>
            <w:tcW w:w="2693" w:type="dxa"/>
            <w:vMerge/>
            <w:tcBorders>
              <w:left w:val="single" w:sz="4" w:space="0" w:color="auto"/>
              <w:right w:val="single" w:sz="4" w:space="0" w:color="auto"/>
            </w:tcBorders>
          </w:tcPr>
          <w:p w:rsidR="00265ADB" w:rsidRDefault="00265ADB" w:rsidP="004033B2">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265ADB" w:rsidRPr="00D674D6" w:rsidRDefault="00265ADB" w:rsidP="004033B2">
            <w:pPr>
              <w:widowControl w:val="0"/>
              <w:autoSpaceDE w:val="0"/>
              <w:autoSpaceDN w:val="0"/>
              <w:adjustRightInd w:val="0"/>
              <w:jc w:val="both"/>
              <w:rPr>
                <w:rFonts w:eastAsia="Times New Roman" w:cs="Times New Roman"/>
                <w:sz w:val="24"/>
                <w:szCs w:val="24"/>
                <w:lang w:eastAsia="ru-RU"/>
              </w:rPr>
            </w:pPr>
          </w:p>
        </w:tc>
      </w:tr>
      <w:tr w:rsidR="00265ADB" w:rsidRPr="00D674D6" w:rsidTr="00C43B1D">
        <w:trPr>
          <w:trHeight w:val="255"/>
        </w:trPr>
        <w:tc>
          <w:tcPr>
            <w:tcW w:w="851" w:type="dxa"/>
            <w:vMerge/>
            <w:tcBorders>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65ADB" w:rsidRPr="004033B2" w:rsidRDefault="00265ADB"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2026</w:t>
            </w:r>
          </w:p>
        </w:tc>
        <w:tc>
          <w:tcPr>
            <w:tcW w:w="1276" w:type="dxa"/>
            <w:tcBorders>
              <w:top w:val="single" w:sz="4" w:space="0" w:color="auto"/>
              <w:bottom w:val="single" w:sz="4" w:space="0" w:color="auto"/>
            </w:tcBorders>
          </w:tcPr>
          <w:p w:rsidR="00265ADB" w:rsidRDefault="004B703E" w:rsidP="004033B2">
            <w:pPr>
              <w:pStyle w:val="ConsPlusNormal0"/>
              <w:jc w:val="center"/>
              <w:rPr>
                <w:sz w:val="24"/>
                <w:szCs w:val="24"/>
              </w:rPr>
            </w:pPr>
            <w:r>
              <w:rPr>
                <w:sz w:val="24"/>
                <w:szCs w:val="24"/>
              </w:rPr>
              <w:t>462617,5</w:t>
            </w:r>
          </w:p>
        </w:tc>
        <w:tc>
          <w:tcPr>
            <w:tcW w:w="709"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pStyle w:val="ConsPlusNormal0"/>
              <w:ind w:firstLine="7"/>
              <w:jc w:val="center"/>
              <w:rPr>
                <w:sz w:val="24"/>
                <w:szCs w:val="24"/>
              </w:rPr>
            </w:pPr>
            <w:r>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9"/>
              <w:jc w:val="center"/>
              <w:rPr>
                <w:sz w:val="24"/>
                <w:szCs w:val="24"/>
              </w:rPr>
            </w:pPr>
            <w:r>
              <w:rPr>
                <w:sz w:val="24"/>
                <w:szCs w:val="24"/>
              </w:rPr>
              <w:t>399113,0</w:t>
            </w:r>
          </w:p>
        </w:tc>
        <w:tc>
          <w:tcPr>
            <w:tcW w:w="1134" w:type="dxa"/>
            <w:tcBorders>
              <w:top w:val="single" w:sz="4" w:space="0" w:color="auto"/>
              <w:bottom w:val="single" w:sz="4" w:space="0" w:color="auto"/>
            </w:tcBorders>
          </w:tcPr>
          <w:p w:rsidR="00265ADB" w:rsidRDefault="004B703E" w:rsidP="004033B2">
            <w:pPr>
              <w:pStyle w:val="ConsPlusNormal0"/>
              <w:jc w:val="center"/>
              <w:rPr>
                <w:sz w:val="24"/>
                <w:szCs w:val="24"/>
              </w:rPr>
            </w:pPr>
            <w:r>
              <w:rPr>
                <w:sz w:val="24"/>
                <w:szCs w:val="24"/>
              </w:rPr>
              <w:t>63504,3</w:t>
            </w:r>
          </w:p>
        </w:tc>
        <w:tc>
          <w:tcPr>
            <w:tcW w:w="992"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pStyle w:val="ConsPlusNormal0"/>
              <w:ind w:firstLine="10"/>
              <w:jc w:val="center"/>
              <w:rPr>
                <w:sz w:val="24"/>
                <w:szCs w:val="24"/>
              </w:rPr>
            </w:pPr>
            <w:r>
              <w:rPr>
                <w:sz w:val="24"/>
                <w:szCs w:val="24"/>
              </w:rPr>
              <w:t>0,0</w:t>
            </w:r>
          </w:p>
        </w:tc>
        <w:tc>
          <w:tcPr>
            <w:tcW w:w="2693" w:type="dxa"/>
            <w:vMerge/>
            <w:tcBorders>
              <w:left w:val="single" w:sz="4" w:space="0" w:color="auto"/>
              <w:right w:val="single" w:sz="4" w:space="0" w:color="auto"/>
            </w:tcBorders>
          </w:tcPr>
          <w:p w:rsidR="00265ADB" w:rsidRDefault="00265ADB" w:rsidP="004033B2">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265ADB" w:rsidRPr="00D674D6" w:rsidRDefault="00265ADB" w:rsidP="004033B2">
            <w:pPr>
              <w:widowControl w:val="0"/>
              <w:autoSpaceDE w:val="0"/>
              <w:autoSpaceDN w:val="0"/>
              <w:adjustRightInd w:val="0"/>
              <w:jc w:val="both"/>
              <w:rPr>
                <w:rFonts w:eastAsia="Times New Roman" w:cs="Times New Roman"/>
                <w:sz w:val="24"/>
                <w:szCs w:val="24"/>
                <w:lang w:eastAsia="ru-RU"/>
              </w:rPr>
            </w:pPr>
          </w:p>
        </w:tc>
      </w:tr>
      <w:tr w:rsidR="00265ADB" w:rsidRPr="00D674D6" w:rsidTr="003E504F">
        <w:trPr>
          <w:trHeight w:val="255"/>
        </w:trPr>
        <w:tc>
          <w:tcPr>
            <w:tcW w:w="851" w:type="dxa"/>
            <w:vMerge/>
            <w:tcBorders>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65ADB" w:rsidRPr="004033B2" w:rsidRDefault="00265ADB"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65ADB" w:rsidRDefault="00265ADB" w:rsidP="004033B2">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2027</w:t>
            </w:r>
          </w:p>
        </w:tc>
        <w:tc>
          <w:tcPr>
            <w:tcW w:w="1276"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1977,1</w:t>
            </w:r>
          </w:p>
        </w:tc>
        <w:tc>
          <w:tcPr>
            <w:tcW w:w="709"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7"/>
              <w:jc w:val="center"/>
              <w:rPr>
                <w:sz w:val="24"/>
                <w:szCs w:val="24"/>
              </w:rPr>
            </w:pPr>
            <w:r>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9"/>
              <w:jc w:val="center"/>
              <w:rPr>
                <w:sz w:val="24"/>
                <w:szCs w:val="24"/>
              </w:rPr>
            </w:pPr>
            <w:r>
              <w:rPr>
                <w:sz w:val="24"/>
                <w:szCs w:val="24"/>
              </w:rPr>
              <w:t>0,0</w:t>
            </w:r>
          </w:p>
        </w:tc>
        <w:tc>
          <w:tcPr>
            <w:tcW w:w="1134"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1977,1</w:t>
            </w:r>
          </w:p>
        </w:tc>
        <w:tc>
          <w:tcPr>
            <w:tcW w:w="992"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10"/>
              <w:jc w:val="center"/>
              <w:rPr>
                <w:sz w:val="24"/>
                <w:szCs w:val="24"/>
              </w:rPr>
            </w:pPr>
            <w:r>
              <w:rPr>
                <w:sz w:val="24"/>
                <w:szCs w:val="24"/>
              </w:rPr>
              <w:t>0,0</w:t>
            </w:r>
          </w:p>
        </w:tc>
        <w:tc>
          <w:tcPr>
            <w:tcW w:w="2693" w:type="dxa"/>
            <w:vMerge/>
            <w:tcBorders>
              <w:left w:val="single" w:sz="4" w:space="0" w:color="auto"/>
              <w:right w:val="single" w:sz="4" w:space="0" w:color="auto"/>
            </w:tcBorders>
          </w:tcPr>
          <w:p w:rsidR="00265ADB" w:rsidRDefault="00265ADB" w:rsidP="004033B2">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265ADB" w:rsidRPr="00D674D6" w:rsidRDefault="00265ADB" w:rsidP="004033B2">
            <w:pPr>
              <w:widowControl w:val="0"/>
              <w:autoSpaceDE w:val="0"/>
              <w:autoSpaceDN w:val="0"/>
              <w:adjustRightInd w:val="0"/>
              <w:jc w:val="both"/>
              <w:rPr>
                <w:rFonts w:eastAsia="Times New Roman" w:cs="Times New Roman"/>
                <w:sz w:val="24"/>
                <w:szCs w:val="24"/>
                <w:lang w:eastAsia="ru-RU"/>
              </w:rPr>
            </w:pPr>
          </w:p>
        </w:tc>
      </w:tr>
      <w:tr w:rsidR="00265ADB" w:rsidRPr="00D674D6" w:rsidTr="00265ADB">
        <w:trPr>
          <w:trHeight w:val="825"/>
        </w:trPr>
        <w:tc>
          <w:tcPr>
            <w:tcW w:w="851" w:type="dxa"/>
            <w:vMerge/>
            <w:tcBorders>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65ADB" w:rsidRPr="004033B2" w:rsidRDefault="00265ADB"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65ADB" w:rsidRDefault="00265ADB" w:rsidP="004033B2">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2028</w:t>
            </w:r>
          </w:p>
        </w:tc>
        <w:tc>
          <w:tcPr>
            <w:tcW w:w="1276"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2059,2</w:t>
            </w:r>
          </w:p>
        </w:tc>
        <w:tc>
          <w:tcPr>
            <w:tcW w:w="709"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7"/>
              <w:jc w:val="center"/>
              <w:rPr>
                <w:sz w:val="24"/>
                <w:szCs w:val="24"/>
              </w:rPr>
            </w:pPr>
            <w:r>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9"/>
              <w:jc w:val="center"/>
              <w:rPr>
                <w:sz w:val="24"/>
                <w:szCs w:val="24"/>
              </w:rPr>
            </w:pPr>
            <w:r>
              <w:rPr>
                <w:sz w:val="24"/>
                <w:szCs w:val="24"/>
              </w:rPr>
              <w:t>0,0</w:t>
            </w:r>
          </w:p>
        </w:tc>
        <w:tc>
          <w:tcPr>
            <w:tcW w:w="1134"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2059,2</w:t>
            </w:r>
          </w:p>
        </w:tc>
        <w:tc>
          <w:tcPr>
            <w:tcW w:w="992"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10"/>
              <w:jc w:val="center"/>
              <w:rPr>
                <w:sz w:val="24"/>
                <w:szCs w:val="24"/>
              </w:rPr>
            </w:pPr>
            <w:r>
              <w:rPr>
                <w:sz w:val="24"/>
                <w:szCs w:val="24"/>
              </w:rPr>
              <w:t>0,0</w:t>
            </w:r>
          </w:p>
        </w:tc>
        <w:tc>
          <w:tcPr>
            <w:tcW w:w="2693" w:type="dxa"/>
            <w:vMerge/>
            <w:tcBorders>
              <w:left w:val="single" w:sz="4" w:space="0" w:color="auto"/>
              <w:bottom w:val="single" w:sz="4" w:space="0" w:color="auto"/>
              <w:right w:val="single" w:sz="4" w:space="0" w:color="auto"/>
            </w:tcBorders>
          </w:tcPr>
          <w:p w:rsidR="00265ADB" w:rsidRDefault="00265ADB" w:rsidP="004033B2">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265ADB" w:rsidRPr="00D674D6" w:rsidRDefault="00265ADB" w:rsidP="004033B2">
            <w:pPr>
              <w:widowControl w:val="0"/>
              <w:autoSpaceDE w:val="0"/>
              <w:autoSpaceDN w:val="0"/>
              <w:adjustRightInd w:val="0"/>
              <w:jc w:val="both"/>
              <w:rPr>
                <w:rFonts w:eastAsia="Times New Roman" w:cs="Times New Roman"/>
                <w:sz w:val="24"/>
                <w:szCs w:val="24"/>
                <w:lang w:eastAsia="ru-RU"/>
              </w:rPr>
            </w:pPr>
          </w:p>
        </w:tc>
      </w:tr>
      <w:tr w:rsidR="00E22E7E" w:rsidRPr="00D674D6" w:rsidTr="00265ADB">
        <w:trPr>
          <w:trHeight w:val="70"/>
        </w:trPr>
        <w:tc>
          <w:tcPr>
            <w:tcW w:w="851" w:type="dxa"/>
            <w:vMerge/>
            <w:tcBorders>
              <w:bottom w:val="single" w:sz="4" w:space="0" w:color="auto"/>
              <w:right w:val="single" w:sz="4" w:space="0" w:color="auto"/>
            </w:tcBorders>
          </w:tcPr>
          <w:p w:rsidR="00E22E7E" w:rsidRDefault="00E22E7E" w:rsidP="00E22E7E">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bottom w:val="single" w:sz="4" w:space="0" w:color="auto"/>
              <w:right w:val="single" w:sz="4" w:space="0" w:color="auto"/>
            </w:tcBorders>
          </w:tcPr>
          <w:p w:rsidR="00E22E7E" w:rsidRPr="004033B2" w:rsidRDefault="00E22E7E" w:rsidP="00E22E7E">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bottom w:val="single" w:sz="4" w:space="0" w:color="auto"/>
              <w:right w:val="single" w:sz="4" w:space="0" w:color="auto"/>
            </w:tcBorders>
          </w:tcPr>
          <w:p w:rsidR="00E22E7E" w:rsidRDefault="00E22E7E" w:rsidP="00E22E7E">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bottom"/>
          </w:tcPr>
          <w:p w:rsidR="00E22E7E" w:rsidRPr="00D674D6" w:rsidRDefault="00E22E7E" w:rsidP="00E22E7E">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всего</w:t>
            </w:r>
          </w:p>
        </w:tc>
        <w:tc>
          <w:tcPr>
            <w:tcW w:w="1276" w:type="dxa"/>
            <w:tcBorders>
              <w:top w:val="single" w:sz="4" w:space="0" w:color="auto"/>
              <w:bottom w:val="single" w:sz="4" w:space="0" w:color="auto"/>
            </w:tcBorders>
            <w:vAlign w:val="bottom"/>
          </w:tcPr>
          <w:p w:rsidR="00E22E7E" w:rsidRPr="00E22E7E" w:rsidRDefault="00EC4C6B" w:rsidP="00E22E7E">
            <w:pPr>
              <w:suppressAutoHyphens/>
              <w:jc w:val="center"/>
              <w:rPr>
                <w:bCs/>
                <w:color w:val="000000" w:themeColor="text1"/>
                <w:kern w:val="1"/>
                <w:sz w:val="24"/>
                <w:szCs w:val="24"/>
                <w:lang w:eastAsia="zh-CN"/>
              </w:rPr>
            </w:pPr>
            <w:r>
              <w:rPr>
                <w:bCs/>
                <w:color w:val="000000" w:themeColor="text1"/>
                <w:kern w:val="1"/>
                <w:sz w:val="24"/>
                <w:szCs w:val="24"/>
                <w:lang w:eastAsia="zh-CN"/>
              </w:rPr>
              <w:t>1398046,2</w:t>
            </w:r>
          </w:p>
        </w:tc>
        <w:tc>
          <w:tcPr>
            <w:tcW w:w="709" w:type="dxa"/>
            <w:tcBorders>
              <w:top w:val="single" w:sz="4" w:space="0" w:color="auto"/>
              <w:left w:val="single" w:sz="4" w:space="0" w:color="auto"/>
              <w:bottom w:val="single" w:sz="4" w:space="0" w:color="auto"/>
              <w:right w:val="single" w:sz="4" w:space="0" w:color="auto"/>
            </w:tcBorders>
            <w:vAlign w:val="bottom"/>
          </w:tcPr>
          <w:p w:rsidR="00E22E7E" w:rsidRPr="00E22E7E" w:rsidRDefault="00E22E7E" w:rsidP="00E22E7E">
            <w:pPr>
              <w:tabs>
                <w:tab w:val="left" w:pos="0"/>
              </w:tabs>
              <w:suppressAutoHyphens/>
              <w:jc w:val="center"/>
              <w:rPr>
                <w:color w:val="000000" w:themeColor="text1"/>
                <w:kern w:val="1"/>
                <w:sz w:val="24"/>
                <w:szCs w:val="24"/>
                <w:lang w:eastAsia="zh-CN"/>
              </w:rPr>
            </w:pPr>
            <w:r w:rsidRPr="00E22E7E">
              <w:rPr>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vAlign w:val="bottom"/>
          </w:tcPr>
          <w:p w:rsidR="00E22E7E" w:rsidRPr="00E22E7E" w:rsidRDefault="00A8683D" w:rsidP="00E22E7E">
            <w:pPr>
              <w:tabs>
                <w:tab w:val="left" w:pos="0"/>
              </w:tabs>
              <w:suppressAutoHyphens/>
              <w:jc w:val="center"/>
              <w:rPr>
                <w:color w:val="000000" w:themeColor="text1"/>
                <w:kern w:val="1"/>
                <w:sz w:val="24"/>
                <w:szCs w:val="24"/>
                <w:lang w:eastAsia="zh-CN"/>
              </w:rPr>
            </w:pPr>
            <w:r>
              <w:rPr>
                <w:color w:val="000000" w:themeColor="text1"/>
                <w:kern w:val="1"/>
                <w:sz w:val="24"/>
                <w:szCs w:val="24"/>
                <w:lang w:eastAsia="zh-CN"/>
              </w:rPr>
              <w:t>1182472,3</w:t>
            </w:r>
          </w:p>
        </w:tc>
        <w:tc>
          <w:tcPr>
            <w:tcW w:w="1134" w:type="dxa"/>
            <w:tcBorders>
              <w:top w:val="single" w:sz="4" w:space="0" w:color="auto"/>
              <w:bottom w:val="single" w:sz="4" w:space="0" w:color="auto"/>
            </w:tcBorders>
            <w:vAlign w:val="bottom"/>
          </w:tcPr>
          <w:p w:rsidR="00E22E7E" w:rsidRPr="00E22E7E" w:rsidRDefault="00EC4C6B" w:rsidP="00E22E7E">
            <w:pPr>
              <w:tabs>
                <w:tab w:val="left" w:pos="0"/>
              </w:tabs>
              <w:suppressAutoHyphens/>
              <w:jc w:val="center"/>
              <w:rPr>
                <w:color w:val="000000" w:themeColor="text1"/>
                <w:kern w:val="1"/>
                <w:sz w:val="24"/>
                <w:szCs w:val="24"/>
                <w:lang w:eastAsia="zh-CN"/>
              </w:rPr>
            </w:pPr>
            <w:r>
              <w:rPr>
                <w:color w:val="000000" w:themeColor="text1"/>
                <w:kern w:val="1"/>
                <w:sz w:val="24"/>
                <w:szCs w:val="24"/>
                <w:lang w:eastAsia="zh-CN"/>
              </w:rPr>
              <w:t>215573,9</w:t>
            </w:r>
          </w:p>
        </w:tc>
        <w:tc>
          <w:tcPr>
            <w:tcW w:w="992" w:type="dxa"/>
            <w:tcBorders>
              <w:top w:val="single" w:sz="4" w:space="0" w:color="auto"/>
              <w:left w:val="single" w:sz="4" w:space="0" w:color="auto"/>
              <w:bottom w:val="single" w:sz="4" w:space="0" w:color="auto"/>
              <w:right w:val="single" w:sz="4" w:space="0" w:color="auto"/>
            </w:tcBorders>
            <w:vAlign w:val="bottom"/>
          </w:tcPr>
          <w:p w:rsidR="00E22E7E" w:rsidRPr="00E22E7E" w:rsidRDefault="00E22E7E" w:rsidP="00E22E7E">
            <w:pPr>
              <w:tabs>
                <w:tab w:val="left" w:pos="0"/>
              </w:tabs>
              <w:suppressAutoHyphens/>
              <w:jc w:val="center"/>
              <w:rPr>
                <w:color w:val="000000" w:themeColor="text1"/>
                <w:kern w:val="1"/>
                <w:sz w:val="24"/>
                <w:szCs w:val="24"/>
                <w:lang w:eastAsia="zh-CN"/>
              </w:rPr>
            </w:pPr>
            <w:r w:rsidRPr="00E22E7E">
              <w:rPr>
                <w:color w:val="000000" w:themeColor="text1"/>
                <w:kern w:val="1"/>
                <w:sz w:val="24"/>
                <w:szCs w:val="24"/>
                <w:lang w:eastAsia="zh-CN"/>
              </w:rPr>
              <w:t>0,0</w:t>
            </w:r>
          </w:p>
        </w:tc>
        <w:tc>
          <w:tcPr>
            <w:tcW w:w="2693" w:type="dxa"/>
            <w:tcBorders>
              <w:top w:val="single" w:sz="4" w:space="0" w:color="auto"/>
              <w:left w:val="single" w:sz="4" w:space="0" w:color="auto"/>
              <w:bottom w:val="single" w:sz="4" w:space="0" w:color="auto"/>
              <w:right w:val="single" w:sz="4" w:space="0" w:color="auto"/>
            </w:tcBorders>
          </w:tcPr>
          <w:p w:rsidR="00E22E7E" w:rsidRDefault="00E22E7E" w:rsidP="006A47DB">
            <w:pPr>
              <w:widowControl w:val="0"/>
              <w:autoSpaceDE w:val="0"/>
              <w:autoSpaceDN w:val="0"/>
              <w:adjustRightInd w:val="0"/>
              <w:ind w:left="-80" w:right="-101"/>
              <w:jc w:val="center"/>
              <w:rPr>
                <w:rFonts w:eastAsia="Times New Roman" w:cs="Times New Roman"/>
                <w:sz w:val="24"/>
                <w:szCs w:val="24"/>
                <w:lang w:eastAsia="ru-RU"/>
              </w:rPr>
            </w:pPr>
          </w:p>
        </w:tc>
        <w:tc>
          <w:tcPr>
            <w:tcW w:w="2381" w:type="dxa"/>
            <w:vMerge/>
            <w:tcBorders>
              <w:left w:val="single" w:sz="4" w:space="0" w:color="auto"/>
              <w:bottom w:val="single" w:sz="4" w:space="0" w:color="auto"/>
            </w:tcBorders>
          </w:tcPr>
          <w:p w:rsidR="00E22E7E" w:rsidRPr="00D674D6" w:rsidRDefault="00E22E7E" w:rsidP="00E22E7E">
            <w:pPr>
              <w:widowControl w:val="0"/>
              <w:autoSpaceDE w:val="0"/>
              <w:autoSpaceDN w:val="0"/>
              <w:adjustRightInd w:val="0"/>
              <w:jc w:val="both"/>
              <w:rPr>
                <w:rFonts w:eastAsia="Times New Roman" w:cs="Times New Roman"/>
                <w:sz w:val="24"/>
                <w:szCs w:val="24"/>
                <w:lang w:eastAsia="ru-RU"/>
              </w:rPr>
            </w:pPr>
          </w:p>
        </w:tc>
      </w:tr>
      <w:tr w:rsidR="004033B2" w:rsidRPr="00D674D6" w:rsidTr="00C43B1D">
        <w:tc>
          <w:tcPr>
            <w:tcW w:w="851" w:type="dxa"/>
            <w:vMerge w:val="restart"/>
            <w:tcBorders>
              <w:top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013" w:type="dxa"/>
            <w:vMerge w:val="restart"/>
            <w:tcBorders>
              <w:top w:val="single" w:sz="4" w:space="0" w:color="auto"/>
              <w:left w:val="single" w:sz="4" w:space="0" w:color="auto"/>
              <w:right w:val="single" w:sz="4" w:space="0" w:color="auto"/>
            </w:tcBorders>
          </w:tcPr>
          <w:p w:rsidR="004033B2" w:rsidRPr="00D674D6" w:rsidRDefault="004033B2" w:rsidP="004033B2">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Итого по подпрограмме</w:t>
            </w:r>
          </w:p>
        </w:tc>
        <w:tc>
          <w:tcPr>
            <w:tcW w:w="538" w:type="dxa"/>
            <w:vMerge w:val="restart"/>
            <w:tcBorders>
              <w:top w:val="single" w:sz="4" w:space="0" w:color="auto"/>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2022</w:t>
            </w:r>
          </w:p>
        </w:tc>
        <w:tc>
          <w:tcPr>
            <w:tcW w:w="1276" w:type="dxa"/>
            <w:tcBorders>
              <w:top w:val="single" w:sz="4" w:space="0" w:color="auto"/>
              <w:bottom w:val="single" w:sz="4" w:space="0" w:color="auto"/>
            </w:tcBorders>
          </w:tcPr>
          <w:p w:rsidR="004033B2" w:rsidRPr="00D674D6" w:rsidRDefault="004033B2" w:rsidP="004033B2">
            <w:pPr>
              <w:suppressAutoHyphens/>
              <w:jc w:val="center"/>
              <w:rPr>
                <w:bCs/>
                <w:iCs/>
                <w:kern w:val="1"/>
                <w:sz w:val="24"/>
                <w:szCs w:val="24"/>
                <w:lang w:eastAsia="zh-CN"/>
              </w:rPr>
            </w:pPr>
            <w:r w:rsidRPr="00D674D6">
              <w:rPr>
                <w:bCs/>
                <w:kern w:val="1"/>
                <w:sz w:val="24"/>
                <w:szCs w:val="24"/>
                <w:lang w:eastAsia="zh-CN"/>
              </w:rPr>
              <w:t>1930,3</w:t>
            </w:r>
          </w:p>
        </w:tc>
        <w:tc>
          <w:tcPr>
            <w:tcW w:w="709"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tabs>
                <w:tab w:val="left" w:pos="0"/>
              </w:tabs>
              <w:suppressAutoHyphens/>
              <w:jc w:val="center"/>
              <w:rPr>
                <w:kern w:val="1"/>
                <w:sz w:val="24"/>
                <w:szCs w:val="24"/>
                <w:lang w:eastAsia="zh-CN"/>
              </w:rPr>
            </w:pPr>
            <w:r w:rsidRPr="00D674D6">
              <w:rPr>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tabs>
                <w:tab w:val="left" w:pos="0"/>
              </w:tabs>
              <w:suppressAutoHyphens/>
              <w:jc w:val="center"/>
              <w:rPr>
                <w:kern w:val="1"/>
                <w:sz w:val="24"/>
                <w:szCs w:val="24"/>
                <w:lang w:eastAsia="zh-CN"/>
              </w:rPr>
            </w:pPr>
            <w:r w:rsidRPr="00D674D6">
              <w:rPr>
                <w:kern w:val="1"/>
                <w:sz w:val="24"/>
                <w:szCs w:val="24"/>
                <w:lang w:eastAsia="zh-CN"/>
              </w:rPr>
              <w:t>0,0</w:t>
            </w:r>
          </w:p>
        </w:tc>
        <w:tc>
          <w:tcPr>
            <w:tcW w:w="1134" w:type="dxa"/>
            <w:tcBorders>
              <w:top w:val="single" w:sz="4" w:space="0" w:color="auto"/>
              <w:bottom w:val="single" w:sz="4" w:space="0" w:color="auto"/>
            </w:tcBorders>
          </w:tcPr>
          <w:p w:rsidR="004033B2" w:rsidRPr="00D674D6" w:rsidRDefault="004033B2" w:rsidP="004033B2">
            <w:pPr>
              <w:tabs>
                <w:tab w:val="left" w:pos="0"/>
              </w:tabs>
              <w:suppressAutoHyphens/>
              <w:jc w:val="center"/>
              <w:rPr>
                <w:bCs/>
                <w:iCs/>
                <w:kern w:val="1"/>
                <w:sz w:val="24"/>
                <w:szCs w:val="24"/>
                <w:lang w:eastAsia="zh-CN"/>
              </w:rPr>
            </w:pPr>
            <w:r w:rsidRPr="00D674D6">
              <w:rPr>
                <w:kern w:val="1"/>
                <w:sz w:val="24"/>
                <w:szCs w:val="24"/>
                <w:lang w:eastAsia="zh-CN"/>
              </w:rPr>
              <w:t>1930,3</w:t>
            </w:r>
          </w:p>
        </w:tc>
        <w:tc>
          <w:tcPr>
            <w:tcW w:w="992"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tabs>
                <w:tab w:val="left" w:pos="0"/>
              </w:tabs>
              <w:suppressAutoHyphens/>
              <w:jc w:val="center"/>
              <w:rPr>
                <w:kern w:val="1"/>
                <w:sz w:val="24"/>
                <w:szCs w:val="24"/>
                <w:lang w:eastAsia="zh-CN"/>
              </w:rPr>
            </w:pPr>
            <w:r w:rsidRPr="00D674D6">
              <w:rPr>
                <w:kern w:val="1"/>
                <w:sz w:val="24"/>
                <w:szCs w:val="24"/>
                <w:lang w:eastAsia="zh-CN"/>
              </w:rPr>
              <w:t>0,0</w:t>
            </w:r>
          </w:p>
        </w:tc>
        <w:tc>
          <w:tcPr>
            <w:tcW w:w="2693" w:type="dxa"/>
            <w:tcBorders>
              <w:top w:val="single" w:sz="4" w:space="0" w:color="auto"/>
              <w:left w:val="single" w:sz="4" w:space="0" w:color="auto"/>
              <w:right w:val="single" w:sz="4" w:space="0" w:color="auto"/>
            </w:tcBorders>
          </w:tcPr>
          <w:p w:rsidR="004033B2" w:rsidRPr="00D674D6" w:rsidRDefault="004033B2" w:rsidP="004033B2">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х</w:t>
            </w:r>
          </w:p>
        </w:tc>
        <w:tc>
          <w:tcPr>
            <w:tcW w:w="2381" w:type="dxa"/>
            <w:tcBorders>
              <w:left w:val="single" w:sz="4" w:space="0" w:color="auto"/>
            </w:tcBorders>
          </w:tcPr>
          <w:p w:rsidR="004033B2" w:rsidRPr="00D674D6" w:rsidRDefault="004033B2" w:rsidP="004033B2">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х</w:t>
            </w:r>
          </w:p>
        </w:tc>
      </w:tr>
      <w:tr w:rsidR="004033B2" w:rsidRPr="00D674D6" w:rsidTr="00C43B1D">
        <w:tc>
          <w:tcPr>
            <w:tcW w:w="851" w:type="dxa"/>
            <w:vMerge/>
            <w:tcBorders>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2023</w:t>
            </w:r>
          </w:p>
        </w:tc>
        <w:tc>
          <w:tcPr>
            <w:tcW w:w="1276" w:type="dxa"/>
            <w:tcBorders>
              <w:top w:val="single" w:sz="4" w:space="0" w:color="auto"/>
              <w:bottom w:val="single" w:sz="4" w:space="0" w:color="auto"/>
            </w:tcBorders>
          </w:tcPr>
          <w:p w:rsidR="004033B2" w:rsidRPr="00D674D6" w:rsidRDefault="004033B2" w:rsidP="004033B2">
            <w:pPr>
              <w:tabs>
                <w:tab w:val="left" w:pos="0"/>
              </w:tabs>
              <w:suppressAutoHyphens/>
              <w:jc w:val="center"/>
              <w:rPr>
                <w:rFonts w:eastAsia="Times New Roman" w:cs="Times New Roman"/>
                <w:kern w:val="1"/>
                <w:sz w:val="24"/>
                <w:szCs w:val="24"/>
                <w:lang w:eastAsia="zh-CN"/>
              </w:rPr>
            </w:pPr>
            <w:r>
              <w:rPr>
                <w:rFonts w:eastAsia="Times New Roman" w:cs="Times New Roman"/>
                <w:kern w:val="1"/>
                <w:sz w:val="24"/>
                <w:szCs w:val="24"/>
                <w:lang w:eastAsia="zh-CN"/>
              </w:rPr>
              <w:t>6</w:t>
            </w:r>
            <w:r w:rsidRPr="00D674D6">
              <w:rPr>
                <w:rFonts w:eastAsia="Times New Roman" w:cs="Times New Roman"/>
                <w:kern w:val="1"/>
                <w:sz w:val="24"/>
                <w:szCs w:val="24"/>
                <w:lang w:eastAsia="zh-CN"/>
              </w:rPr>
              <w:t>5671,8</w:t>
            </w:r>
          </w:p>
        </w:tc>
        <w:tc>
          <w:tcPr>
            <w:tcW w:w="709"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tabs>
                <w:tab w:val="left" w:pos="0"/>
              </w:tabs>
              <w:suppressAutoHyphens/>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tabs>
                <w:tab w:val="left" w:pos="0"/>
              </w:tabs>
              <w:suppressAutoHyphens/>
              <w:jc w:val="center"/>
              <w:rPr>
                <w:rFonts w:eastAsia="Times New Roman" w:cs="Times New Roman"/>
                <w:kern w:val="1"/>
                <w:sz w:val="24"/>
                <w:szCs w:val="24"/>
                <w:lang w:eastAsia="zh-CN"/>
              </w:rPr>
            </w:pPr>
            <w:r>
              <w:rPr>
                <w:rFonts w:eastAsia="Times New Roman" w:cs="Times New Roman"/>
                <w:kern w:val="1"/>
                <w:sz w:val="24"/>
                <w:szCs w:val="24"/>
                <w:lang w:eastAsia="zh-CN"/>
              </w:rPr>
              <w:t>5000</w:t>
            </w:r>
            <w:r w:rsidRPr="00D674D6">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4033B2" w:rsidRPr="00D674D6" w:rsidRDefault="004033B2" w:rsidP="004033B2">
            <w:pPr>
              <w:tabs>
                <w:tab w:val="left" w:pos="0"/>
              </w:tabs>
              <w:suppressAutoHyphens/>
              <w:jc w:val="center"/>
              <w:rPr>
                <w:rFonts w:eastAsia="Times New Roman" w:cs="Times New Roman"/>
                <w:kern w:val="1"/>
                <w:sz w:val="24"/>
                <w:szCs w:val="24"/>
                <w:lang w:eastAsia="zh-CN"/>
              </w:rPr>
            </w:pPr>
            <w:r w:rsidRPr="00D674D6">
              <w:rPr>
                <w:rFonts w:eastAsia="Times New Roman" w:cs="Times New Roman"/>
                <w:kern w:val="1"/>
                <w:sz w:val="24"/>
                <w:szCs w:val="24"/>
                <w:lang w:eastAsia="zh-CN"/>
              </w:rPr>
              <w:t>15671,8</w:t>
            </w:r>
          </w:p>
        </w:tc>
        <w:tc>
          <w:tcPr>
            <w:tcW w:w="992"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tabs>
                <w:tab w:val="left" w:pos="0"/>
              </w:tabs>
              <w:suppressAutoHyphens/>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381" w:type="dxa"/>
            <w:tcBorders>
              <w:lef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r>
      <w:tr w:rsidR="008F72DF" w:rsidRPr="00D674D6" w:rsidTr="00C43B1D">
        <w:tc>
          <w:tcPr>
            <w:tcW w:w="851" w:type="dxa"/>
            <w:vMerge/>
            <w:tcBorders>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8F72DF" w:rsidRPr="00D674D6" w:rsidRDefault="008F72DF" w:rsidP="008F72DF">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2024</w:t>
            </w:r>
          </w:p>
        </w:tc>
        <w:tc>
          <w:tcPr>
            <w:tcW w:w="1276" w:type="dxa"/>
            <w:tcBorders>
              <w:top w:val="single" w:sz="4" w:space="0" w:color="auto"/>
              <w:bottom w:val="single" w:sz="4" w:space="0" w:color="auto"/>
            </w:tcBorders>
          </w:tcPr>
          <w:p w:rsidR="008F72DF" w:rsidRPr="008F72DF" w:rsidRDefault="00F83265" w:rsidP="008F72DF">
            <w:pPr>
              <w:pStyle w:val="ConsPlusNormal0"/>
              <w:jc w:val="center"/>
              <w:rPr>
                <w:color w:val="000000" w:themeColor="text1"/>
                <w:sz w:val="24"/>
                <w:szCs w:val="24"/>
              </w:rPr>
            </w:pPr>
            <w:r>
              <w:rPr>
                <w:bCs/>
                <w:color w:val="000000" w:themeColor="text1"/>
                <w:sz w:val="24"/>
                <w:szCs w:val="24"/>
              </w:rPr>
              <w:t>517206,9</w:t>
            </w:r>
          </w:p>
        </w:tc>
        <w:tc>
          <w:tcPr>
            <w:tcW w:w="709" w:type="dxa"/>
            <w:tcBorders>
              <w:top w:val="single" w:sz="4" w:space="0" w:color="auto"/>
              <w:left w:val="single" w:sz="4" w:space="0" w:color="auto"/>
              <w:bottom w:val="single" w:sz="4" w:space="0" w:color="auto"/>
              <w:right w:val="single" w:sz="4" w:space="0" w:color="auto"/>
            </w:tcBorders>
          </w:tcPr>
          <w:p w:rsidR="008F72DF" w:rsidRPr="008F72DF" w:rsidRDefault="008F72DF" w:rsidP="008F72DF">
            <w:pPr>
              <w:tabs>
                <w:tab w:val="left" w:pos="0"/>
              </w:tabs>
              <w:suppressAutoHyphens/>
              <w:jc w:val="center"/>
              <w:rPr>
                <w:color w:val="000000" w:themeColor="text1"/>
                <w:kern w:val="1"/>
                <w:sz w:val="24"/>
                <w:szCs w:val="24"/>
                <w:lang w:eastAsia="zh-CN"/>
              </w:rPr>
            </w:pPr>
            <w:r w:rsidRPr="008F72DF">
              <w:rPr>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8F72DF" w:rsidRPr="008F72DF" w:rsidRDefault="008F72DF" w:rsidP="008F72DF">
            <w:pPr>
              <w:tabs>
                <w:tab w:val="left" w:pos="0"/>
              </w:tabs>
              <w:suppressAutoHyphens/>
              <w:jc w:val="center"/>
              <w:rPr>
                <w:color w:val="000000" w:themeColor="text1"/>
                <w:kern w:val="1"/>
                <w:sz w:val="24"/>
                <w:szCs w:val="24"/>
                <w:lang w:eastAsia="zh-CN"/>
              </w:rPr>
            </w:pPr>
            <w:r w:rsidRPr="008F72DF">
              <w:rPr>
                <w:color w:val="000000" w:themeColor="text1"/>
                <w:kern w:val="1"/>
                <w:sz w:val="24"/>
                <w:szCs w:val="24"/>
                <w:lang w:eastAsia="zh-CN"/>
              </w:rPr>
              <w:t>474329,0</w:t>
            </w:r>
          </w:p>
        </w:tc>
        <w:tc>
          <w:tcPr>
            <w:tcW w:w="1134" w:type="dxa"/>
            <w:tcBorders>
              <w:top w:val="single" w:sz="4" w:space="0" w:color="auto"/>
              <w:bottom w:val="single" w:sz="4" w:space="0" w:color="auto"/>
            </w:tcBorders>
          </w:tcPr>
          <w:p w:rsidR="008F72DF" w:rsidRPr="008F72DF" w:rsidRDefault="00F83265" w:rsidP="008F72DF">
            <w:pPr>
              <w:pStyle w:val="ConsPlusNormal0"/>
              <w:jc w:val="center"/>
              <w:rPr>
                <w:color w:val="000000" w:themeColor="text1"/>
                <w:sz w:val="24"/>
                <w:szCs w:val="24"/>
              </w:rPr>
            </w:pPr>
            <w:r>
              <w:rPr>
                <w:color w:val="000000" w:themeColor="text1"/>
                <w:sz w:val="24"/>
                <w:szCs w:val="24"/>
              </w:rPr>
              <w:t>42877,9</w:t>
            </w:r>
          </w:p>
        </w:tc>
        <w:tc>
          <w:tcPr>
            <w:tcW w:w="992" w:type="dxa"/>
            <w:tcBorders>
              <w:top w:val="single" w:sz="4" w:space="0" w:color="auto"/>
              <w:left w:val="single" w:sz="4" w:space="0" w:color="auto"/>
              <w:bottom w:val="single" w:sz="4" w:space="0" w:color="auto"/>
              <w:right w:val="single" w:sz="4" w:space="0" w:color="auto"/>
            </w:tcBorders>
          </w:tcPr>
          <w:p w:rsidR="008F72DF" w:rsidRPr="008F72DF" w:rsidRDefault="008F72DF" w:rsidP="008F72DF">
            <w:pPr>
              <w:tabs>
                <w:tab w:val="left" w:pos="0"/>
              </w:tabs>
              <w:suppressAutoHyphens/>
              <w:jc w:val="center"/>
              <w:rPr>
                <w:color w:val="000000" w:themeColor="text1"/>
                <w:kern w:val="1"/>
                <w:sz w:val="24"/>
                <w:szCs w:val="24"/>
                <w:lang w:eastAsia="zh-CN"/>
              </w:rPr>
            </w:pPr>
            <w:r w:rsidRPr="008F72DF">
              <w:rPr>
                <w:color w:val="000000" w:themeColor="text1"/>
                <w:kern w:val="1"/>
                <w:sz w:val="24"/>
                <w:szCs w:val="24"/>
                <w:lang w:eastAsia="zh-CN"/>
              </w:rPr>
              <w:t>0,0</w:t>
            </w:r>
          </w:p>
        </w:tc>
        <w:tc>
          <w:tcPr>
            <w:tcW w:w="2693" w:type="dxa"/>
            <w:tcBorders>
              <w:left w:val="single" w:sz="4" w:space="0" w:color="auto"/>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2381" w:type="dxa"/>
            <w:tcBorders>
              <w:lef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r>
      <w:tr w:rsidR="00770A24" w:rsidRPr="00D674D6" w:rsidTr="00C43B1D">
        <w:tc>
          <w:tcPr>
            <w:tcW w:w="851" w:type="dxa"/>
            <w:vMerge/>
            <w:tcBorders>
              <w:right w:val="single" w:sz="4" w:space="0" w:color="auto"/>
            </w:tcBorders>
          </w:tcPr>
          <w:p w:rsidR="00770A24" w:rsidRPr="00D674D6" w:rsidRDefault="00770A24" w:rsidP="00770A24">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770A24" w:rsidRPr="00D674D6" w:rsidRDefault="00770A24" w:rsidP="00770A24">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770A24" w:rsidRPr="00D674D6" w:rsidRDefault="00770A24" w:rsidP="00770A24">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770A24" w:rsidRPr="00D674D6" w:rsidRDefault="00770A24" w:rsidP="00770A24">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2025</w:t>
            </w:r>
          </w:p>
        </w:tc>
        <w:tc>
          <w:tcPr>
            <w:tcW w:w="1276" w:type="dxa"/>
            <w:tcBorders>
              <w:top w:val="single" w:sz="4" w:space="0" w:color="auto"/>
              <w:bottom w:val="single" w:sz="4" w:space="0" w:color="auto"/>
            </w:tcBorders>
          </w:tcPr>
          <w:p w:rsidR="00770A24" w:rsidRPr="008F72DF" w:rsidRDefault="00265ADB" w:rsidP="002F6D9A">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368042,</w:t>
            </w:r>
            <w:r w:rsidR="002F6D9A">
              <w:rPr>
                <w:rFonts w:eastAsia="Times New Roman" w:cs="Times New Roman"/>
                <w:color w:val="000000" w:themeColor="text1"/>
                <w:kern w:val="1"/>
                <w:sz w:val="24"/>
                <w:szCs w:val="24"/>
                <w:lang w:eastAsia="zh-CN"/>
              </w:rPr>
              <w:t>1</w:t>
            </w:r>
          </w:p>
        </w:tc>
        <w:tc>
          <w:tcPr>
            <w:tcW w:w="709" w:type="dxa"/>
            <w:tcBorders>
              <w:top w:val="single" w:sz="4" w:space="0" w:color="auto"/>
              <w:left w:val="single" w:sz="4" w:space="0" w:color="auto"/>
              <w:bottom w:val="single" w:sz="4" w:space="0" w:color="auto"/>
              <w:right w:val="single" w:sz="4" w:space="0" w:color="auto"/>
            </w:tcBorders>
          </w:tcPr>
          <w:p w:rsidR="00770A24" w:rsidRPr="008F72DF" w:rsidRDefault="00770A24" w:rsidP="00770A24">
            <w:pPr>
              <w:tabs>
                <w:tab w:val="left" w:pos="0"/>
              </w:tabs>
              <w:suppressAutoHyphens/>
              <w:jc w:val="center"/>
              <w:rPr>
                <w:rFonts w:eastAsia="Times New Roman" w:cs="Times New Roman"/>
                <w:color w:val="000000" w:themeColor="text1"/>
                <w:kern w:val="1"/>
                <w:sz w:val="24"/>
                <w:szCs w:val="24"/>
                <w:lang w:eastAsia="zh-CN"/>
              </w:rPr>
            </w:pPr>
            <w:r w:rsidRPr="008F72DF">
              <w:rPr>
                <w:rFonts w:eastAsia="Times New Roman" w:cs="Times New Roman"/>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770A24" w:rsidRPr="008F72DF" w:rsidRDefault="00C43B1D" w:rsidP="00770A24">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259030,3</w:t>
            </w:r>
          </w:p>
        </w:tc>
        <w:tc>
          <w:tcPr>
            <w:tcW w:w="1134" w:type="dxa"/>
            <w:tcBorders>
              <w:top w:val="single" w:sz="4" w:space="0" w:color="auto"/>
              <w:bottom w:val="single" w:sz="4" w:space="0" w:color="auto"/>
            </w:tcBorders>
          </w:tcPr>
          <w:p w:rsidR="00770A24" w:rsidRPr="008F72DF" w:rsidRDefault="002F6D9A" w:rsidP="002F6D9A">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109011</w:t>
            </w:r>
            <w:r w:rsidR="00265ADB">
              <w:rPr>
                <w:rFonts w:eastAsia="Times New Roman" w:cs="Times New Roman"/>
                <w:color w:val="000000" w:themeColor="text1"/>
                <w:kern w:val="1"/>
                <w:sz w:val="24"/>
                <w:szCs w:val="24"/>
                <w:lang w:eastAsia="zh-CN"/>
              </w:rPr>
              <w:t>,</w:t>
            </w:r>
            <w:r>
              <w:rPr>
                <w:rFonts w:eastAsia="Times New Roman" w:cs="Times New Roman"/>
                <w:color w:val="000000" w:themeColor="text1"/>
                <w:kern w:val="1"/>
                <w:sz w:val="24"/>
                <w:szCs w:val="24"/>
                <w:lang w:eastAsia="zh-CN"/>
              </w:rPr>
              <w:t>8</w:t>
            </w:r>
          </w:p>
        </w:tc>
        <w:tc>
          <w:tcPr>
            <w:tcW w:w="992" w:type="dxa"/>
            <w:tcBorders>
              <w:top w:val="single" w:sz="4" w:space="0" w:color="auto"/>
              <w:left w:val="single" w:sz="4" w:space="0" w:color="auto"/>
              <w:bottom w:val="single" w:sz="4" w:space="0" w:color="auto"/>
              <w:right w:val="single" w:sz="4" w:space="0" w:color="auto"/>
            </w:tcBorders>
          </w:tcPr>
          <w:p w:rsidR="00770A24" w:rsidRPr="008F72DF" w:rsidRDefault="00770A24" w:rsidP="00770A24">
            <w:pPr>
              <w:tabs>
                <w:tab w:val="left" w:pos="0"/>
              </w:tabs>
              <w:suppressAutoHyphens/>
              <w:jc w:val="center"/>
              <w:rPr>
                <w:rFonts w:eastAsia="Times New Roman" w:cs="Times New Roman"/>
                <w:color w:val="000000" w:themeColor="text1"/>
                <w:kern w:val="1"/>
                <w:sz w:val="24"/>
                <w:szCs w:val="24"/>
                <w:lang w:eastAsia="zh-CN"/>
              </w:rPr>
            </w:pPr>
            <w:r w:rsidRPr="008F72DF">
              <w:rPr>
                <w:rFonts w:eastAsia="Times New Roman" w:cs="Times New Roman"/>
                <w:color w:val="000000" w:themeColor="text1"/>
                <w:kern w:val="1"/>
                <w:sz w:val="24"/>
                <w:szCs w:val="24"/>
                <w:lang w:eastAsia="zh-CN"/>
              </w:rPr>
              <w:t>0,0</w:t>
            </w:r>
          </w:p>
        </w:tc>
        <w:tc>
          <w:tcPr>
            <w:tcW w:w="2693" w:type="dxa"/>
            <w:tcBorders>
              <w:left w:val="single" w:sz="4" w:space="0" w:color="auto"/>
              <w:right w:val="single" w:sz="4" w:space="0" w:color="auto"/>
            </w:tcBorders>
          </w:tcPr>
          <w:p w:rsidR="00770A24" w:rsidRPr="00D674D6" w:rsidRDefault="00770A24" w:rsidP="00770A24">
            <w:pPr>
              <w:widowControl w:val="0"/>
              <w:autoSpaceDE w:val="0"/>
              <w:autoSpaceDN w:val="0"/>
              <w:adjustRightInd w:val="0"/>
              <w:jc w:val="both"/>
              <w:rPr>
                <w:rFonts w:eastAsia="Times New Roman" w:cs="Times New Roman"/>
                <w:sz w:val="24"/>
                <w:szCs w:val="24"/>
                <w:lang w:eastAsia="ru-RU"/>
              </w:rPr>
            </w:pPr>
          </w:p>
        </w:tc>
        <w:tc>
          <w:tcPr>
            <w:tcW w:w="2381" w:type="dxa"/>
            <w:tcBorders>
              <w:left w:val="single" w:sz="4" w:space="0" w:color="auto"/>
            </w:tcBorders>
          </w:tcPr>
          <w:p w:rsidR="00770A24" w:rsidRPr="00D674D6" w:rsidRDefault="00770A24" w:rsidP="00770A24">
            <w:pPr>
              <w:widowControl w:val="0"/>
              <w:autoSpaceDE w:val="0"/>
              <w:autoSpaceDN w:val="0"/>
              <w:adjustRightInd w:val="0"/>
              <w:jc w:val="both"/>
              <w:rPr>
                <w:rFonts w:eastAsia="Times New Roman" w:cs="Times New Roman"/>
                <w:sz w:val="24"/>
                <w:szCs w:val="24"/>
                <w:lang w:eastAsia="ru-RU"/>
              </w:rPr>
            </w:pPr>
          </w:p>
        </w:tc>
      </w:tr>
      <w:tr w:rsidR="00076DF0" w:rsidRPr="00D674D6" w:rsidTr="00C43B1D">
        <w:trPr>
          <w:trHeight w:val="255"/>
        </w:trPr>
        <w:tc>
          <w:tcPr>
            <w:tcW w:w="851" w:type="dxa"/>
            <w:vMerge/>
            <w:tcBorders>
              <w:righ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076DF0" w:rsidRPr="00D674D6" w:rsidRDefault="00076DF0" w:rsidP="00BC79F0">
            <w:pPr>
              <w:widowControl w:val="0"/>
              <w:suppressAutoHyphens/>
              <w:autoSpaceDE w:val="0"/>
              <w:rPr>
                <w:rFonts w:eastAsia="Times New Roman" w:cs="Times New Roman"/>
                <w:kern w:val="1"/>
                <w:sz w:val="24"/>
                <w:szCs w:val="24"/>
                <w:lang w:eastAsia="zh-CN"/>
              </w:rPr>
            </w:pPr>
            <w:r>
              <w:rPr>
                <w:rFonts w:eastAsia="Times New Roman" w:cs="Times New Roman"/>
                <w:kern w:val="1"/>
                <w:sz w:val="24"/>
                <w:szCs w:val="24"/>
                <w:lang w:eastAsia="zh-CN"/>
              </w:rPr>
              <w:t>2026</w:t>
            </w:r>
          </w:p>
        </w:tc>
        <w:tc>
          <w:tcPr>
            <w:tcW w:w="1276" w:type="dxa"/>
            <w:tcBorders>
              <w:top w:val="single" w:sz="4" w:space="0" w:color="auto"/>
              <w:bottom w:val="single" w:sz="4" w:space="0" w:color="auto"/>
            </w:tcBorders>
          </w:tcPr>
          <w:p w:rsidR="00076DF0" w:rsidRPr="008F72DF" w:rsidRDefault="00EC4C6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462617,5</w:t>
            </w:r>
          </w:p>
        </w:tc>
        <w:tc>
          <w:tcPr>
            <w:tcW w:w="709" w:type="dxa"/>
            <w:tcBorders>
              <w:top w:val="single" w:sz="4" w:space="0" w:color="auto"/>
              <w:left w:val="single" w:sz="4" w:space="0" w:color="auto"/>
              <w:bottom w:val="single" w:sz="4" w:space="0" w:color="auto"/>
              <w:right w:val="single" w:sz="4" w:space="0" w:color="auto"/>
            </w:tcBorders>
          </w:tcPr>
          <w:p w:rsidR="00076DF0" w:rsidRPr="008F72DF" w:rsidRDefault="00076DF0" w:rsidP="00BC79F0">
            <w:pPr>
              <w:tabs>
                <w:tab w:val="left" w:pos="0"/>
              </w:tabs>
              <w:suppressAutoHyphens/>
              <w:jc w:val="center"/>
              <w:rPr>
                <w:rFonts w:eastAsia="Times New Roman" w:cs="Times New Roman"/>
                <w:color w:val="000000" w:themeColor="text1"/>
                <w:kern w:val="1"/>
                <w:sz w:val="24"/>
                <w:szCs w:val="24"/>
                <w:lang w:eastAsia="zh-CN"/>
              </w:rPr>
            </w:pPr>
            <w:r w:rsidRPr="008F72DF">
              <w:rPr>
                <w:rFonts w:eastAsia="Times New Roman" w:cs="Times New Roman"/>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076DF0" w:rsidRPr="008F72DF" w:rsidRDefault="00C43B1D"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399113,0</w:t>
            </w:r>
          </w:p>
        </w:tc>
        <w:tc>
          <w:tcPr>
            <w:tcW w:w="1134" w:type="dxa"/>
            <w:tcBorders>
              <w:top w:val="single" w:sz="4" w:space="0" w:color="auto"/>
              <w:bottom w:val="single" w:sz="4" w:space="0" w:color="auto"/>
            </w:tcBorders>
          </w:tcPr>
          <w:p w:rsidR="00076DF0" w:rsidRPr="008F72DF" w:rsidRDefault="00EC4C6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63504,5</w:t>
            </w:r>
          </w:p>
        </w:tc>
        <w:tc>
          <w:tcPr>
            <w:tcW w:w="992" w:type="dxa"/>
            <w:tcBorders>
              <w:top w:val="single" w:sz="4" w:space="0" w:color="auto"/>
              <w:left w:val="single" w:sz="4" w:space="0" w:color="auto"/>
              <w:bottom w:val="single" w:sz="4" w:space="0" w:color="auto"/>
              <w:right w:val="single" w:sz="4" w:space="0" w:color="auto"/>
            </w:tcBorders>
          </w:tcPr>
          <w:p w:rsidR="00076DF0" w:rsidRPr="008F72DF" w:rsidRDefault="00076DF0" w:rsidP="00BC79F0">
            <w:pPr>
              <w:tabs>
                <w:tab w:val="left" w:pos="0"/>
              </w:tabs>
              <w:suppressAutoHyphens/>
              <w:jc w:val="center"/>
              <w:rPr>
                <w:rFonts w:eastAsia="Times New Roman" w:cs="Times New Roman"/>
                <w:color w:val="000000" w:themeColor="text1"/>
                <w:kern w:val="1"/>
                <w:sz w:val="24"/>
                <w:szCs w:val="24"/>
                <w:lang w:eastAsia="zh-CN"/>
              </w:rPr>
            </w:pPr>
            <w:r w:rsidRPr="008F72DF">
              <w:rPr>
                <w:rFonts w:eastAsia="Times New Roman" w:cs="Times New Roman"/>
                <w:color w:val="000000" w:themeColor="text1"/>
                <w:kern w:val="1"/>
                <w:sz w:val="24"/>
                <w:szCs w:val="24"/>
                <w:lang w:eastAsia="zh-CN"/>
              </w:rPr>
              <w:t>0,0</w:t>
            </w:r>
          </w:p>
        </w:tc>
        <w:tc>
          <w:tcPr>
            <w:tcW w:w="2693" w:type="dxa"/>
            <w:vMerge w:val="restart"/>
            <w:tcBorders>
              <w:left w:val="single" w:sz="4" w:space="0" w:color="auto"/>
              <w:right w:val="single" w:sz="4" w:space="0" w:color="auto"/>
            </w:tcBorders>
          </w:tcPr>
          <w:p w:rsidR="00076DF0" w:rsidRDefault="00076DF0" w:rsidP="00BC79F0">
            <w:pPr>
              <w:widowControl w:val="0"/>
              <w:autoSpaceDE w:val="0"/>
              <w:autoSpaceDN w:val="0"/>
              <w:adjustRightInd w:val="0"/>
              <w:jc w:val="both"/>
              <w:rPr>
                <w:rFonts w:eastAsia="Times New Roman" w:cs="Times New Roman"/>
                <w:sz w:val="24"/>
                <w:szCs w:val="24"/>
                <w:lang w:eastAsia="ru-RU"/>
              </w:rPr>
            </w:pPr>
          </w:p>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c>
          <w:tcPr>
            <w:tcW w:w="2381" w:type="dxa"/>
            <w:vMerge w:val="restart"/>
            <w:tcBorders>
              <w:lef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r>
      <w:tr w:rsidR="00076DF0" w:rsidRPr="00D674D6" w:rsidTr="00C43B1D">
        <w:trPr>
          <w:trHeight w:val="285"/>
        </w:trPr>
        <w:tc>
          <w:tcPr>
            <w:tcW w:w="851" w:type="dxa"/>
            <w:vMerge/>
            <w:tcBorders>
              <w:righ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076DF0" w:rsidRDefault="00076DF0" w:rsidP="00BC79F0">
            <w:pPr>
              <w:widowControl w:val="0"/>
              <w:suppressAutoHyphens/>
              <w:autoSpaceDE w:val="0"/>
              <w:rPr>
                <w:rFonts w:eastAsia="Times New Roman" w:cs="Times New Roman"/>
                <w:kern w:val="1"/>
                <w:sz w:val="24"/>
                <w:szCs w:val="24"/>
                <w:lang w:eastAsia="zh-CN"/>
              </w:rPr>
            </w:pPr>
            <w:r>
              <w:rPr>
                <w:rFonts w:eastAsia="Times New Roman" w:cs="Times New Roman"/>
                <w:kern w:val="1"/>
                <w:sz w:val="24"/>
                <w:szCs w:val="24"/>
                <w:lang w:eastAsia="zh-CN"/>
              </w:rPr>
              <w:t>2027</w:t>
            </w:r>
          </w:p>
        </w:tc>
        <w:tc>
          <w:tcPr>
            <w:tcW w:w="1276" w:type="dxa"/>
            <w:tcBorders>
              <w:top w:val="single" w:sz="4" w:space="0" w:color="auto"/>
              <w:bottom w:val="single" w:sz="4" w:space="0" w:color="auto"/>
            </w:tcBorders>
          </w:tcPr>
          <w:p w:rsidR="00076DF0" w:rsidRPr="008F72DF" w:rsidRDefault="00265AD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1977,1</w:t>
            </w:r>
          </w:p>
        </w:tc>
        <w:tc>
          <w:tcPr>
            <w:tcW w:w="709" w:type="dxa"/>
            <w:tcBorders>
              <w:top w:val="single" w:sz="4" w:space="0" w:color="auto"/>
              <w:left w:val="single" w:sz="4" w:space="0" w:color="auto"/>
              <w:bottom w:val="single" w:sz="4" w:space="0" w:color="auto"/>
              <w:right w:val="single" w:sz="4" w:space="0" w:color="auto"/>
            </w:tcBorders>
          </w:tcPr>
          <w:p w:rsidR="00076DF0" w:rsidRPr="008F72DF" w:rsidRDefault="00076DF0" w:rsidP="00BC79F0">
            <w:pPr>
              <w:tabs>
                <w:tab w:val="left" w:pos="0"/>
              </w:tabs>
              <w:suppressAutoHyphens/>
              <w:jc w:val="center"/>
              <w:rPr>
                <w:rFonts w:eastAsia="Times New Roman" w:cs="Times New Roman"/>
                <w:color w:val="000000" w:themeColor="text1"/>
                <w:kern w:val="1"/>
                <w:sz w:val="24"/>
                <w:szCs w:val="24"/>
                <w:lang w:eastAsia="zh-CN"/>
              </w:rPr>
            </w:pPr>
            <w:r w:rsidRPr="008F72DF">
              <w:rPr>
                <w:rFonts w:eastAsia="Times New Roman" w:cs="Times New Roman"/>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076DF0" w:rsidRPr="008F72DF" w:rsidRDefault="00076DF0" w:rsidP="00BC79F0">
            <w:pPr>
              <w:tabs>
                <w:tab w:val="left" w:pos="0"/>
              </w:tabs>
              <w:suppressAutoHyphens/>
              <w:jc w:val="center"/>
              <w:rPr>
                <w:rFonts w:eastAsia="Times New Roman" w:cs="Times New Roman"/>
                <w:color w:val="000000" w:themeColor="text1"/>
                <w:kern w:val="1"/>
                <w:sz w:val="24"/>
                <w:szCs w:val="24"/>
                <w:lang w:eastAsia="zh-CN"/>
              </w:rPr>
            </w:pPr>
            <w:r w:rsidRPr="008F72DF">
              <w:rPr>
                <w:rFonts w:eastAsia="Times New Roman" w:cs="Times New Roman"/>
                <w:color w:val="000000" w:themeColor="text1"/>
                <w:kern w:val="1"/>
                <w:sz w:val="24"/>
                <w:szCs w:val="24"/>
                <w:lang w:eastAsia="zh-CN"/>
              </w:rPr>
              <w:t>0,0</w:t>
            </w:r>
          </w:p>
        </w:tc>
        <w:tc>
          <w:tcPr>
            <w:tcW w:w="1134" w:type="dxa"/>
            <w:tcBorders>
              <w:top w:val="single" w:sz="4" w:space="0" w:color="auto"/>
              <w:bottom w:val="single" w:sz="4" w:space="0" w:color="auto"/>
            </w:tcBorders>
          </w:tcPr>
          <w:p w:rsidR="00076DF0" w:rsidRPr="008F72DF" w:rsidRDefault="00265AD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1977,1</w:t>
            </w:r>
          </w:p>
        </w:tc>
        <w:tc>
          <w:tcPr>
            <w:tcW w:w="992" w:type="dxa"/>
            <w:tcBorders>
              <w:top w:val="single" w:sz="4" w:space="0" w:color="auto"/>
              <w:left w:val="single" w:sz="4" w:space="0" w:color="auto"/>
              <w:bottom w:val="single" w:sz="4" w:space="0" w:color="auto"/>
              <w:right w:val="single" w:sz="4" w:space="0" w:color="auto"/>
            </w:tcBorders>
          </w:tcPr>
          <w:p w:rsidR="00076DF0" w:rsidRPr="008F72DF" w:rsidRDefault="00076DF0" w:rsidP="00BC79F0">
            <w:pPr>
              <w:tabs>
                <w:tab w:val="left" w:pos="0"/>
              </w:tabs>
              <w:suppressAutoHyphens/>
              <w:jc w:val="center"/>
              <w:rPr>
                <w:rFonts w:eastAsia="Times New Roman" w:cs="Times New Roman"/>
                <w:color w:val="000000" w:themeColor="text1"/>
                <w:kern w:val="1"/>
                <w:sz w:val="24"/>
                <w:szCs w:val="24"/>
                <w:lang w:eastAsia="zh-CN"/>
              </w:rPr>
            </w:pPr>
            <w:r w:rsidRPr="008F72DF">
              <w:rPr>
                <w:rFonts w:eastAsia="Times New Roman" w:cs="Times New Roman"/>
                <w:color w:val="000000" w:themeColor="text1"/>
                <w:kern w:val="1"/>
                <w:sz w:val="24"/>
                <w:szCs w:val="24"/>
                <w:lang w:eastAsia="zh-CN"/>
              </w:rPr>
              <w:t>0,0</w:t>
            </w:r>
          </w:p>
        </w:tc>
        <w:tc>
          <w:tcPr>
            <w:tcW w:w="2693" w:type="dxa"/>
            <w:vMerge/>
            <w:tcBorders>
              <w:left w:val="single" w:sz="4" w:space="0" w:color="auto"/>
              <w:right w:val="single" w:sz="4" w:space="0" w:color="auto"/>
            </w:tcBorders>
          </w:tcPr>
          <w:p w:rsidR="00076DF0" w:rsidRDefault="00076DF0" w:rsidP="00BC79F0">
            <w:pPr>
              <w:widowControl w:val="0"/>
              <w:autoSpaceDE w:val="0"/>
              <w:autoSpaceDN w:val="0"/>
              <w:adjustRightInd w:val="0"/>
              <w:jc w:val="both"/>
              <w:rPr>
                <w:rFonts w:eastAsia="Times New Roman" w:cs="Times New Roman"/>
                <w:sz w:val="24"/>
                <w:szCs w:val="24"/>
                <w:lang w:eastAsia="ru-RU"/>
              </w:rPr>
            </w:pPr>
          </w:p>
        </w:tc>
        <w:tc>
          <w:tcPr>
            <w:tcW w:w="2381" w:type="dxa"/>
            <w:vMerge/>
            <w:tcBorders>
              <w:lef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r>
      <w:tr w:rsidR="00265ADB" w:rsidRPr="00D674D6" w:rsidTr="00C43B1D">
        <w:trPr>
          <w:trHeight w:val="285"/>
        </w:trPr>
        <w:tc>
          <w:tcPr>
            <w:tcW w:w="851" w:type="dxa"/>
            <w:vMerge/>
            <w:tcBorders>
              <w:right w:val="single" w:sz="4" w:space="0" w:color="auto"/>
            </w:tcBorders>
          </w:tcPr>
          <w:p w:rsidR="00265ADB" w:rsidRPr="00D674D6" w:rsidRDefault="00265ADB" w:rsidP="00BC79F0">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65ADB" w:rsidRPr="00D674D6" w:rsidRDefault="00265ADB" w:rsidP="00BC79F0">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265ADB" w:rsidRPr="00D674D6" w:rsidRDefault="00265ADB" w:rsidP="00BC79F0">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65ADB" w:rsidRDefault="00265ADB" w:rsidP="00BC79F0">
            <w:pPr>
              <w:widowControl w:val="0"/>
              <w:suppressAutoHyphens/>
              <w:autoSpaceDE w:val="0"/>
              <w:rPr>
                <w:rFonts w:eastAsia="Times New Roman" w:cs="Times New Roman"/>
                <w:kern w:val="1"/>
                <w:sz w:val="24"/>
                <w:szCs w:val="24"/>
                <w:lang w:eastAsia="zh-CN"/>
              </w:rPr>
            </w:pPr>
            <w:r>
              <w:rPr>
                <w:rFonts w:eastAsia="Times New Roman" w:cs="Times New Roman"/>
                <w:kern w:val="1"/>
                <w:sz w:val="24"/>
                <w:szCs w:val="24"/>
                <w:lang w:eastAsia="zh-CN"/>
              </w:rPr>
              <w:t>2028</w:t>
            </w:r>
          </w:p>
        </w:tc>
        <w:tc>
          <w:tcPr>
            <w:tcW w:w="1276" w:type="dxa"/>
            <w:tcBorders>
              <w:top w:val="single" w:sz="4" w:space="0" w:color="auto"/>
              <w:bottom w:val="single" w:sz="4" w:space="0" w:color="auto"/>
            </w:tcBorders>
          </w:tcPr>
          <w:p w:rsidR="00265ADB" w:rsidRDefault="00265AD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2059,2</w:t>
            </w:r>
          </w:p>
        </w:tc>
        <w:tc>
          <w:tcPr>
            <w:tcW w:w="709" w:type="dxa"/>
            <w:tcBorders>
              <w:top w:val="single" w:sz="4" w:space="0" w:color="auto"/>
              <w:left w:val="single" w:sz="4" w:space="0" w:color="auto"/>
              <w:bottom w:val="single" w:sz="4" w:space="0" w:color="auto"/>
              <w:right w:val="single" w:sz="4" w:space="0" w:color="auto"/>
            </w:tcBorders>
          </w:tcPr>
          <w:p w:rsidR="00265ADB" w:rsidRPr="008F72DF" w:rsidRDefault="00265AD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265ADB" w:rsidRPr="008F72DF" w:rsidRDefault="00265AD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0,0</w:t>
            </w:r>
          </w:p>
        </w:tc>
        <w:tc>
          <w:tcPr>
            <w:tcW w:w="1134" w:type="dxa"/>
            <w:tcBorders>
              <w:top w:val="single" w:sz="4" w:space="0" w:color="auto"/>
              <w:bottom w:val="single" w:sz="4" w:space="0" w:color="auto"/>
            </w:tcBorders>
          </w:tcPr>
          <w:p w:rsidR="00265ADB" w:rsidRDefault="00265AD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2059,2</w:t>
            </w:r>
          </w:p>
        </w:tc>
        <w:tc>
          <w:tcPr>
            <w:tcW w:w="992" w:type="dxa"/>
            <w:tcBorders>
              <w:top w:val="single" w:sz="4" w:space="0" w:color="auto"/>
              <w:left w:val="single" w:sz="4" w:space="0" w:color="auto"/>
              <w:bottom w:val="single" w:sz="4" w:space="0" w:color="auto"/>
              <w:right w:val="single" w:sz="4" w:space="0" w:color="auto"/>
            </w:tcBorders>
          </w:tcPr>
          <w:p w:rsidR="00265ADB" w:rsidRPr="008F72DF" w:rsidRDefault="00265AD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0,0</w:t>
            </w:r>
          </w:p>
        </w:tc>
        <w:tc>
          <w:tcPr>
            <w:tcW w:w="2693" w:type="dxa"/>
            <w:tcBorders>
              <w:left w:val="single" w:sz="4" w:space="0" w:color="auto"/>
              <w:right w:val="single" w:sz="4" w:space="0" w:color="auto"/>
            </w:tcBorders>
          </w:tcPr>
          <w:p w:rsidR="00265ADB" w:rsidRDefault="00265ADB" w:rsidP="00BC79F0">
            <w:pPr>
              <w:widowControl w:val="0"/>
              <w:autoSpaceDE w:val="0"/>
              <w:autoSpaceDN w:val="0"/>
              <w:adjustRightInd w:val="0"/>
              <w:jc w:val="both"/>
              <w:rPr>
                <w:rFonts w:eastAsia="Times New Roman" w:cs="Times New Roman"/>
                <w:sz w:val="24"/>
                <w:szCs w:val="24"/>
                <w:lang w:eastAsia="ru-RU"/>
              </w:rPr>
            </w:pPr>
          </w:p>
        </w:tc>
        <w:tc>
          <w:tcPr>
            <w:tcW w:w="2381" w:type="dxa"/>
            <w:tcBorders>
              <w:left w:val="single" w:sz="4" w:space="0" w:color="auto"/>
            </w:tcBorders>
          </w:tcPr>
          <w:p w:rsidR="00265ADB" w:rsidRPr="00D674D6" w:rsidRDefault="00265ADB" w:rsidP="00BC79F0">
            <w:pPr>
              <w:widowControl w:val="0"/>
              <w:autoSpaceDE w:val="0"/>
              <w:autoSpaceDN w:val="0"/>
              <w:adjustRightInd w:val="0"/>
              <w:jc w:val="both"/>
              <w:rPr>
                <w:rFonts w:eastAsia="Times New Roman" w:cs="Times New Roman"/>
                <w:sz w:val="24"/>
                <w:szCs w:val="24"/>
                <w:lang w:eastAsia="ru-RU"/>
              </w:rPr>
            </w:pPr>
          </w:p>
        </w:tc>
      </w:tr>
      <w:tr w:rsidR="008F72DF" w:rsidRPr="00D674D6" w:rsidTr="00C43B1D">
        <w:tc>
          <w:tcPr>
            <w:tcW w:w="851" w:type="dxa"/>
            <w:vMerge/>
            <w:tcBorders>
              <w:bottom w:val="single" w:sz="4" w:space="0" w:color="auto"/>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bottom w:val="single" w:sz="4" w:space="0" w:color="auto"/>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bottom w:val="single" w:sz="4" w:space="0" w:color="auto"/>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8F72DF" w:rsidRPr="00D674D6" w:rsidRDefault="008F72DF" w:rsidP="008F72DF">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1276" w:type="dxa"/>
            <w:tcBorders>
              <w:top w:val="single" w:sz="4" w:space="0" w:color="auto"/>
              <w:bottom w:val="single" w:sz="4" w:space="0" w:color="auto"/>
            </w:tcBorders>
          </w:tcPr>
          <w:p w:rsidR="008F72DF" w:rsidRPr="008F72DF" w:rsidRDefault="00EC4C6B" w:rsidP="008F72DF">
            <w:pPr>
              <w:jc w:val="center"/>
              <w:rPr>
                <w:color w:val="000000" w:themeColor="text1"/>
                <w:kern w:val="1"/>
                <w:sz w:val="24"/>
                <w:szCs w:val="24"/>
                <w:lang w:eastAsia="zh-CN"/>
              </w:rPr>
            </w:pPr>
            <w:r>
              <w:rPr>
                <w:color w:val="000000" w:themeColor="text1"/>
                <w:sz w:val="24"/>
                <w:szCs w:val="24"/>
              </w:rPr>
              <w:t>1419504,9</w:t>
            </w:r>
          </w:p>
        </w:tc>
        <w:tc>
          <w:tcPr>
            <w:tcW w:w="709" w:type="dxa"/>
            <w:tcBorders>
              <w:top w:val="single" w:sz="4" w:space="0" w:color="auto"/>
              <w:left w:val="single" w:sz="4" w:space="0" w:color="auto"/>
              <w:bottom w:val="single" w:sz="4" w:space="0" w:color="auto"/>
              <w:right w:val="single" w:sz="4" w:space="0" w:color="auto"/>
            </w:tcBorders>
          </w:tcPr>
          <w:p w:rsidR="008F72DF" w:rsidRPr="008F72DF" w:rsidRDefault="008F72DF" w:rsidP="008F72DF">
            <w:pPr>
              <w:tabs>
                <w:tab w:val="left" w:pos="0"/>
              </w:tabs>
              <w:suppressAutoHyphens/>
              <w:jc w:val="center"/>
              <w:rPr>
                <w:color w:val="000000" w:themeColor="text1"/>
                <w:kern w:val="1"/>
                <w:sz w:val="24"/>
                <w:szCs w:val="24"/>
                <w:lang w:eastAsia="zh-CN"/>
              </w:rPr>
            </w:pPr>
            <w:r w:rsidRPr="008F72DF">
              <w:rPr>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8F72DF" w:rsidRPr="008F72DF" w:rsidRDefault="00C43B1D" w:rsidP="008F72DF">
            <w:pPr>
              <w:tabs>
                <w:tab w:val="left" w:pos="0"/>
              </w:tabs>
              <w:suppressAutoHyphens/>
              <w:jc w:val="center"/>
              <w:rPr>
                <w:color w:val="000000" w:themeColor="text1"/>
                <w:kern w:val="1"/>
                <w:sz w:val="24"/>
                <w:szCs w:val="24"/>
                <w:lang w:eastAsia="zh-CN"/>
              </w:rPr>
            </w:pPr>
            <w:r>
              <w:rPr>
                <w:color w:val="000000" w:themeColor="text1"/>
                <w:kern w:val="1"/>
                <w:sz w:val="24"/>
                <w:szCs w:val="24"/>
                <w:lang w:eastAsia="zh-CN"/>
              </w:rPr>
              <w:t>1182472,3</w:t>
            </w:r>
          </w:p>
        </w:tc>
        <w:tc>
          <w:tcPr>
            <w:tcW w:w="1134" w:type="dxa"/>
            <w:tcBorders>
              <w:top w:val="single" w:sz="4" w:space="0" w:color="auto"/>
              <w:bottom w:val="single" w:sz="4" w:space="0" w:color="auto"/>
            </w:tcBorders>
          </w:tcPr>
          <w:p w:rsidR="008F72DF" w:rsidRPr="008F72DF" w:rsidRDefault="00EC4C6B" w:rsidP="002F6D9A">
            <w:pPr>
              <w:tabs>
                <w:tab w:val="left" w:pos="0"/>
              </w:tabs>
              <w:suppressAutoHyphens/>
              <w:jc w:val="center"/>
              <w:rPr>
                <w:color w:val="000000" w:themeColor="text1"/>
                <w:kern w:val="1"/>
                <w:sz w:val="24"/>
                <w:szCs w:val="24"/>
                <w:lang w:eastAsia="zh-CN"/>
              </w:rPr>
            </w:pPr>
            <w:r>
              <w:rPr>
                <w:color w:val="000000" w:themeColor="text1"/>
                <w:kern w:val="1"/>
                <w:sz w:val="24"/>
                <w:szCs w:val="24"/>
                <w:lang w:eastAsia="zh-CN"/>
              </w:rPr>
              <w:t>237032,6</w:t>
            </w:r>
          </w:p>
        </w:tc>
        <w:tc>
          <w:tcPr>
            <w:tcW w:w="992" w:type="dxa"/>
            <w:tcBorders>
              <w:top w:val="single" w:sz="4" w:space="0" w:color="auto"/>
              <w:left w:val="single" w:sz="4" w:space="0" w:color="auto"/>
              <w:bottom w:val="single" w:sz="4" w:space="0" w:color="auto"/>
              <w:right w:val="single" w:sz="4" w:space="0" w:color="auto"/>
            </w:tcBorders>
          </w:tcPr>
          <w:p w:rsidR="008F72DF" w:rsidRPr="008F72DF" w:rsidRDefault="008F72DF" w:rsidP="008F72DF">
            <w:pPr>
              <w:tabs>
                <w:tab w:val="left" w:pos="0"/>
              </w:tabs>
              <w:suppressAutoHyphens/>
              <w:jc w:val="center"/>
              <w:rPr>
                <w:color w:val="000000" w:themeColor="text1"/>
                <w:kern w:val="1"/>
                <w:sz w:val="24"/>
                <w:szCs w:val="24"/>
                <w:lang w:eastAsia="zh-CN"/>
              </w:rPr>
            </w:pPr>
            <w:r w:rsidRPr="008F72DF">
              <w:rPr>
                <w:color w:val="000000" w:themeColor="text1"/>
                <w:kern w:val="1"/>
                <w:sz w:val="24"/>
                <w:szCs w:val="24"/>
                <w:lang w:eastAsia="zh-CN"/>
              </w:rPr>
              <w:t>0,0</w:t>
            </w:r>
          </w:p>
        </w:tc>
        <w:tc>
          <w:tcPr>
            <w:tcW w:w="2693" w:type="dxa"/>
            <w:tcBorders>
              <w:left w:val="single" w:sz="4" w:space="0" w:color="auto"/>
              <w:bottom w:val="single" w:sz="4" w:space="0" w:color="auto"/>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2381" w:type="dxa"/>
            <w:tcBorders>
              <w:left w:val="single" w:sz="4" w:space="0" w:color="auto"/>
              <w:bottom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r>
      <w:tr w:rsidR="004033B2" w:rsidRPr="00D674D6" w:rsidTr="00C43B1D">
        <w:tc>
          <w:tcPr>
            <w:tcW w:w="851" w:type="dxa"/>
            <w:vMerge w:val="restart"/>
            <w:tcBorders>
              <w:top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013" w:type="dxa"/>
            <w:vMerge w:val="restart"/>
            <w:tcBorders>
              <w:top w:val="single" w:sz="4" w:space="0" w:color="auto"/>
              <w:left w:val="single" w:sz="4" w:space="0" w:color="auto"/>
              <w:right w:val="single" w:sz="4" w:space="0" w:color="auto"/>
            </w:tcBorders>
          </w:tcPr>
          <w:p w:rsidR="004033B2" w:rsidRPr="00D674D6" w:rsidRDefault="004033B2" w:rsidP="004033B2">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Итого по проектам</w:t>
            </w:r>
          </w:p>
        </w:tc>
        <w:tc>
          <w:tcPr>
            <w:tcW w:w="538" w:type="dxa"/>
            <w:vMerge w:val="restart"/>
            <w:tcBorders>
              <w:top w:val="single" w:sz="4" w:space="0" w:color="auto"/>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rPr>
                <w:rFonts w:eastAsia="Times New Roman" w:cs="Times New Roman"/>
                <w:sz w:val="24"/>
                <w:szCs w:val="24"/>
                <w:lang w:eastAsia="ru-RU"/>
              </w:rPr>
            </w:pPr>
            <w:r w:rsidRPr="00D674D6">
              <w:rPr>
                <w:rFonts w:eastAsia="Times New Roman" w:cs="Times New Roman"/>
                <w:sz w:val="24"/>
                <w:szCs w:val="24"/>
                <w:lang w:eastAsia="ru-RU"/>
              </w:rPr>
              <w:t xml:space="preserve">2022 </w:t>
            </w:r>
          </w:p>
        </w:tc>
        <w:tc>
          <w:tcPr>
            <w:tcW w:w="1276" w:type="dxa"/>
            <w:tcBorders>
              <w:top w:val="single" w:sz="4" w:space="0" w:color="auto"/>
              <w:bottom w:val="single" w:sz="4" w:space="0" w:color="auto"/>
            </w:tcBorders>
          </w:tcPr>
          <w:p w:rsidR="004033B2" w:rsidRPr="00D674D6" w:rsidRDefault="004033B2" w:rsidP="004033B2">
            <w:pPr>
              <w:jc w:val="center"/>
              <w:rPr>
                <w:sz w:val="24"/>
                <w:szCs w:val="24"/>
              </w:rPr>
            </w:pPr>
            <w:r w:rsidRPr="00D674D6">
              <w:rPr>
                <w:sz w:val="24"/>
                <w:szCs w:val="24"/>
              </w:rPr>
              <w:t>500,0</w:t>
            </w:r>
          </w:p>
        </w:tc>
        <w:tc>
          <w:tcPr>
            <w:tcW w:w="709"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1134" w:type="dxa"/>
            <w:tcBorders>
              <w:top w:val="single" w:sz="4" w:space="0" w:color="auto"/>
              <w:bottom w:val="single" w:sz="4" w:space="0" w:color="auto"/>
            </w:tcBorders>
          </w:tcPr>
          <w:p w:rsidR="004033B2" w:rsidRPr="00D674D6" w:rsidRDefault="004033B2" w:rsidP="004033B2">
            <w:pPr>
              <w:jc w:val="center"/>
              <w:rPr>
                <w:sz w:val="24"/>
                <w:szCs w:val="24"/>
              </w:rPr>
            </w:pPr>
            <w:r w:rsidRPr="00D674D6">
              <w:rPr>
                <w:sz w:val="24"/>
                <w:szCs w:val="24"/>
              </w:rPr>
              <w:t>500,0</w:t>
            </w:r>
          </w:p>
        </w:tc>
        <w:tc>
          <w:tcPr>
            <w:tcW w:w="992"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2693" w:type="dxa"/>
            <w:vMerge w:val="restart"/>
            <w:tcBorders>
              <w:left w:val="single" w:sz="4" w:space="0" w:color="auto"/>
              <w:right w:val="single" w:sz="4" w:space="0" w:color="auto"/>
            </w:tcBorders>
          </w:tcPr>
          <w:p w:rsidR="004033B2" w:rsidRPr="00D674D6" w:rsidRDefault="004033B2" w:rsidP="004033B2">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х</w:t>
            </w:r>
          </w:p>
        </w:tc>
        <w:tc>
          <w:tcPr>
            <w:tcW w:w="2381" w:type="dxa"/>
            <w:vMerge w:val="restart"/>
            <w:tcBorders>
              <w:left w:val="single" w:sz="4" w:space="0" w:color="auto"/>
            </w:tcBorders>
          </w:tcPr>
          <w:p w:rsidR="004033B2" w:rsidRPr="00D674D6" w:rsidRDefault="004033B2" w:rsidP="004033B2">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х</w:t>
            </w:r>
          </w:p>
        </w:tc>
      </w:tr>
      <w:tr w:rsidR="004033B2" w:rsidRPr="00D674D6" w:rsidTr="00C43B1D">
        <w:tc>
          <w:tcPr>
            <w:tcW w:w="851" w:type="dxa"/>
            <w:vMerge/>
            <w:tcBorders>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rPr>
                <w:rFonts w:eastAsia="Times New Roman" w:cs="Times New Roman"/>
                <w:sz w:val="24"/>
                <w:szCs w:val="24"/>
                <w:lang w:eastAsia="ru-RU"/>
              </w:rPr>
            </w:pPr>
            <w:r w:rsidRPr="00D674D6">
              <w:rPr>
                <w:rFonts w:eastAsia="Times New Roman" w:cs="Times New Roman"/>
                <w:sz w:val="24"/>
                <w:szCs w:val="24"/>
                <w:lang w:eastAsia="ru-RU"/>
              </w:rPr>
              <w:t xml:space="preserve">2023 </w:t>
            </w:r>
          </w:p>
        </w:tc>
        <w:tc>
          <w:tcPr>
            <w:tcW w:w="1276" w:type="dxa"/>
            <w:tcBorders>
              <w:top w:val="single" w:sz="4" w:space="0" w:color="auto"/>
              <w:bottom w:val="single" w:sz="4" w:space="0" w:color="auto"/>
            </w:tcBorders>
          </w:tcPr>
          <w:p w:rsidR="004033B2" w:rsidRPr="00D674D6" w:rsidRDefault="00BC79F0" w:rsidP="004033B2">
            <w:pPr>
              <w:jc w:val="center"/>
              <w:rPr>
                <w:sz w:val="24"/>
                <w:szCs w:val="24"/>
              </w:rPr>
            </w:pPr>
            <w:r>
              <w:rPr>
                <w:sz w:val="24"/>
                <w:szCs w:val="24"/>
              </w:rPr>
              <w:t>600,0</w:t>
            </w:r>
          </w:p>
        </w:tc>
        <w:tc>
          <w:tcPr>
            <w:tcW w:w="709"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4033B2" w:rsidRPr="00D674D6" w:rsidRDefault="00BC79F0" w:rsidP="004033B2">
            <w:pPr>
              <w:jc w:val="center"/>
              <w:rPr>
                <w:sz w:val="24"/>
                <w:szCs w:val="24"/>
              </w:rPr>
            </w:pPr>
            <w:r>
              <w:rPr>
                <w:sz w:val="24"/>
                <w:szCs w:val="24"/>
              </w:rPr>
              <w:t>0,0</w:t>
            </w:r>
          </w:p>
        </w:tc>
        <w:tc>
          <w:tcPr>
            <w:tcW w:w="1134" w:type="dxa"/>
            <w:tcBorders>
              <w:top w:val="single" w:sz="4" w:space="0" w:color="auto"/>
              <w:bottom w:val="single" w:sz="4" w:space="0" w:color="auto"/>
            </w:tcBorders>
          </w:tcPr>
          <w:p w:rsidR="004033B2" w:rsidRPr="00D674D6" w:rsidRDefault="00BC79F0" w:rsidP="004033B2">
            <w:pPr>
              <w:jc w:val="center"/>
              <w:rPr>
                <w:sz w:val="24"/>
                <w:szCs w:val="24"/>
              </w:rPr>
            </w:pPr>
            <w:r>
              <w:rPr>
                <w:sz w:val="24"/>
                <w:szCs w:val="24"/>
              </w:rPr>
              <w:t>600,0</w:t>
            </w:r>
          </w:p>
        </w:tc>
        <w:tc>
          <w:tcPr>
            <w:tcW w:w="992"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2693" w:type="dxa"/>
            <w:vMerge/>
            <w:tcBorders>
              <w:left w:val="single" w:sz="4" w:space="0" w:color="auto"/>
              <w:right w:val="single" w:sz="4" w:space="0" w:color="auto"/>
            </w:tcBorders>
          </w:tcPr>
          <w:p w:rsidR="004033B2" w:rsidRPr="00D674D6" w:rsidRDefault="004033B2" w:rsidP="004033B2">
            <w:pPr>
              <w:rPr>
                <w:rFonts w:eastAsia="Times New Roman" w:cs="Times New Roman"/>
                <w:sz w:val="22"/>
                <w:lang w:eastAsia="ru-RU"/>
              </w:rPr>
            </w:pPr>
          </w:p>
        </w:tc>
        <w:tc>
          <w:tcPr>
            <w:tcW w:w="2381" w:type="dxa"/>
            <w:vMerge/>
            <w:tcBorders>
              <w:lef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r>
      <w:tr w:rsidR="004033B2" w:rsidRPr="00D674D6" w:rsidTr="00C43B1D">
        <w:tc>
          <w:tcPr>
            <w:tcW w:w="851" w:type="dxa"/>
            <w:vMerge/>
            <w:tcBorders>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rPr>
                <w:rFonts w:eastAsia="Times New Roman" w:cs="Times New Roman"/>
                <w:sz w:val="24"/>
                <w:szCs w:val="24"/>
                <w:lang w:eastAsia="ru-RU"/>
              </w:rPr>
            </w:pPr>
            <w:r w:rsidRPr="00D674D6">
              <w:rPr>
                <w:rFonts w:eastAsia="Times New Roman" w:cs="Times New Roman"/>
                <w:sz w:val="24"/>
                <w:szCs w:val="24"/>
                <w:lang w:eastAsia="ru-RU"/>
              </w:rPr>
              <w:t xml:space="preserve">2024 </w:t>
            </w:r>
          </w:p>
        </w:tc>
        <w:tc>
          <w:tcPr>
            <w:tcW w:w="1276" w:type="dxa"/>
            <w:tcBorders>
              <w:top w:val="single" w:sz="4" w:space="0" w:color="auto"/>
              <w:bottom w:val="single" w:sz="4" w:space="0" w:color="auto"/>
            </w:tcBorders>
          </w:tcPr>
          <w:p w:rsidR="004033B2" w:rsidRPr="00D674D6" w:rsidRDefault="00BC79F0" w:rsidP="004033B2">
            <w:pPr>
              <w:jc w:val="center"/>
              <w:rPr>
                <w:sz w:val="24"/>
                <w:szCs w:val="24"/>
              </w:rPr>
            </w:pPr>
            <w:r>
              <w:rPr>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4033B2" w:rsidRPr="00D674D6" w:rsidRDefault="00BC79F0" w:rsidP="004033B2">
            <w:pPr>
              <w:jc w:val="center"/>
              <w:rPr>
                <w:sz w:val="24"/>
                <w:szCs w:val="24"/>
              </w:rPr>
            </w:pPr>
            <w:r>
              <w:rPr>
                <w:sz w:val="24"/>
                <w:szCs w:val="24"/>
              </w:rPr>
              <w:t>0,0</w:t>
            </w:r>
          </w:p>
        </w:tc>
        <w:tc>
          <w:tcPr>
            <w:tcW w:w="1134" w:type="dxa"/>
            <w:tcBorders>
              <w:top w:val="single" w:sz="4" w:space="0" w:color="auto"/>
              <w:bottom w:val="single" w:sz="4" w:space="0" w:color="auto"/>
            </w:tcBorders>
          </w:tcPr>
          <w:p w:rsidR="004033B2" w:rsidRPr="00D674D6" w:rsidRDefault="00BC79F0" w:rsidP="004033B2">
            <w:pPr>
              <w:jc w:val="center"/>
              <w:rPr>
                <w:sz w:val="24"/>
                <w:szCs w:val="24"/>
              </w:rPr>
            </w:pPr>
            <w:r>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2693" w:type="dxa"/>
            <w:vMerge/>
            <w:tcBorders>
              <w:left w:val="single" w:sz="4" w:space="0" w:color="auto"/>
              <w:right w:val="single" w:sz="4" w:space="0" w:color="auto"/>
            </w:tcBorders>
          </w:tcPr>
          <w:p w:rsidR="004033B2" w:rsidRPr="00D674D6" w:rsidRDefault="004033B2" w:rsidP="004033B2">
            <w:pPr>
              <w:rPr>
                <w:rFonts w:eastAsia="Times New Roman" w:cs="Times New Roman"/>
                <w:sz w:val="22"/>
                <w:lang w:eastAsia="ru-RU"/>
              </w:rPr>
            </w:pPr>
          </w:p>
        </w:tc>
        <w:tc>
          <w:tcPr>
            <w:tcW w:w="2381" w:type="dxa"/>
            <w:vMerge/>
            <w:tcBorders>
              <w:lef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r>
      <w:tr w:rsidR="004033B2" w:rsidRPr="00D674D6" w:rsidTr="00C43B1D">
        <w:tc>
          <w:tcPr>
            <w:tcW w:w="851" w:type="dxa"/>
            <w:vMerge/>
            <w:tcBorders>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rPr>
                <w:rFonts w:eastAsia="Times New Roman" w:cs="Times New Roman"/>
                <w:sz w:val="24"/>
                <w:szCs w:val="24"/>
                <w:lang w:eastAsia="ru-RU"/>
              </w:rPr>
            </w:pPr>
            <w:r w:rsidRPr="00D674D6">
              <w:rPr>
                <w:rFonts w:eastAsia="Times New Roman" w:cs="Times New Roman"/>
                <w:sz w:val="24"/>
                <w:szCs w:val="24"/>
                <w:lang w:eastAsia="ru-RU"/>
              </w:rPr>
              <w:t xml:space="preserve">2025 </w:t>
            </w:r>
          </w:p>
        </w:tc>
        <w:tc>
          <w:tcPr>
            <w:tcW w:w="1276" w:type="dxa"/>
            <w:tcBorders>
              <w:top w:val="single" w:sz="4" w:space="0" w:color="auto"/>
              <w:bottom w:val="single" w:sz="4" w:space="0" w:color="auto"/>
            </w:tcBorders>
          </w:tcPr>
          <w:p w:rsidR="004033B2" w:rsidRPr="00D674D6" w:rsidRDefault="00EB3F5D" w:rsidP="004033B2">
            <w:pPr>
              <w:jc w:val="center"/>
              <w:rPr>
                <w:sz w:val="24"/>
                <w:szCs w:val="24"/>
              </w:rPr>
            </w:pPr>
            <w:r>
              <w:rPr>
                <w:sz w:val="24"/>
                <w:szCs w:val="24"/>
              </w:rPr>
              <w:t>42</w:t>
            </w:r>
            <w:r w:rsidR="004033B2" w:rsidRPr="00D674D6">
              <w:rPr>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1134" w:type="dxa"/>
            <w:tcBorders>
              <w:top w:val="single" w:sz="4" w:space="0" w:color="auto"/>
              <w:bottom w:val="single" w:sz="4" w:space="0" w:color="auto"/>
            </w:tcBorders>
          </w:tcPr>
          <w:p w:rsidR="004033B2" w:rsidRPr="00D674D6" w:rsidRDefault="00EB3F5D" w:rsidP="004033B2">
            <w:pPr>
              <w:jc w:val="center"/>
              <w:rPr>
                <w:sz w:val="24"/>
                <w:szCs w:val="24"/>
              </w:rPr>
            </w:pPr>
            <w:r>
              <w:rPr>
                <w:sz w:val="24"/>
                <w:szCs w:val="24"/>
              </w:rPr>
              <w:t>42</w:t>
            </w:r>
            <w:r w:rsidR="004033B2" w:rsidRPr="00D674D6">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2693" w:type="dxa"/>
            <w:vMerge/>
            <w:tcBorders>
              <w:left w:val="single" w:sz="4" w:space="0" w:color="auto"/>
              <w:right w:val="single" w:sz="4" w:space="0" w:color="auto"/>
            </w:tcBorders>
          </w:tcPr>
          <w:p w:rsidR="004033B2" w:rsidRPr="00D674D6" w:rsidRDefault="004033B2" w:rsidP="004033B2">
            <w:pPr>
              <w:rPr>
                <w:rFonts w:eastAsia="Times New Roman" w:cs="Times New Roman"/>
                <w:sz w:val="22"/>
                <w:lang w:eastAsia="ru-RU"/>
              </w:rPr>
            </w:pPr>
          </w:p>
        </w:tc>
        <w:tc>
          <w:tcPr>
            <w:tcW w:w="2381" w:type="dxa"/>
            <w:vMerge/>
            <w:tcBorders>
              <w:lef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r>
      <w:tr w:rsidR="00BC79F0" w:rsidRPr="00D674D6" w:rsidTr="00C43B1D">
        <w:tc>
          <w:tcPr>
            <w:tcW w:w="851" w:type="dxa"/>
            <w:vMerge/>
            <w:tcBorders>
              <w:right w:val="single" w:sz="4" w:space="0" w:color="auto"/>
            </w:tcBorders>
          </w:tcPr>
          <w:p w:rsidR="00BC79F0" w:rsidRPr="00D674D6" w:rsidRDefault="00BC79F0"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BC79F0" w:rsidRPr="00D674D6" w:rsidRDefault="00BC79F0"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BC79F0" w:rsidRPr="00D674D6" w:rsidRDefault="00BC79F0"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C79F0" w:rsidRPr="00D674D6" w:rsidRDefault="00BC79F0" w:rsidP="004033B2">
            <w:pPr>
              <w:rPr>
                <w:rFonts w:eastAsia="Times New Roman" w:cs="Times New Roman"/>
                <w:sz w:val="24"/>
                <w:szCs w:val="24"/>
                <w:lang w:eastAsia="ru-RU"/>
              </w:rPr>
            </w:pPr>
            <w:r>
              <w:rPr>
                <w:rFonts w:eastAsia="Times New Roman" w:cs="Times New Roman"/>
                <w:sz w:val="24"/>
                <w:szCs w:val="24"/>
                <w:lang w:eastAsia="ru-RU"/>
              </w:rPr>
              <w:t>2026</w:t>
            </w:r>
          </w:p>
        </w:tc>
        <w:tc>
          <w:tcPr>
            <w:tcW w:w="1276" w:type="dxa"/>
            <w:tcBorders>
              <w:top w:val="single" w:sz="4" w:space="0" w:color="auto"/>
              <w:bottom w:val="single" w:sz="4" w:space="0" w:color="auto"/>
            </w:tcBorders>
          </w:tcPr>
          <w:p w:rsidR="00BC79F0" w:rsidRPr="00D674D6" w:rsidRDefault="00BC79F0" w:rsidP="004033B2">
            <w:pPr>
              <w:jc w:val="center"/>
              <w:rPr>
                <w:sz w:val="24"/>
                <w:szCs w:val="24"/>
              </w:rPr>
            </w:pPr>
            <w:r>
              <w:rPr>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BC79F0" w:rsidRPr="00D674D6" w:rsidRDefault="00BC79F0" w:rsidP="004033B2">
            <w:pPr>
              <w:jc w:val="center"/>
              <w:rPr>
                <w:sz w:val="24"/>
                <w:szCs w:val="24"/>
              </w:rPr>
            </w:pPr>
            <w:r>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BC79F0" w:rsidRPr="00D674D6" w:rsidRDefault="00BC79F0" w:rsidP="004033B2">
            <w:pPr>
              <w:jc w:val="center"/>
              <w:rPr>
                <w:sz w:val="24"/>
                <w:szCs w:val="24"/>
              </w:rPr>
            </w:pPr>
            <w:r>
              <w:rPr>
                <w:sz w:val="24"/>
                <w:szCs w:val="24"/>
              </w:rPr>
              <w:t>0,0</w:t>
            </w:r>
          </w:p>
        </w:tc>
        <w:tc>
          <w:tcPr>
            <w:tcW w:w="1134" w:type="dxa"/>
            <w:tcBorders>
              <w:top w:val="single" w:sz="4" w:space="0" w:color="auto"/>
              <w:bottom w:val="single" w:sz="4" w:space="0" w:color="auto"/>
            </w:tcBorders>
          </w:tcPr>
          <w:p w:rsidR="00BC79F0" w:rsidRPr="00D674D6" w:rsidRDefault="00BC79F0" w:rsidP="004033B2">
            <w:pPr>
              <w:jc w:val="center"/>
              <w:rPr>
                <w:sz w:val="24"/>
                <w:szCs w:val="24"/>
              </w:rPr>
            </w:pPr>
            <w:r>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C79F0" w:rsidRPr="00D674D6" w:rsidRDefault="00BC79F0" w:rsidP="004033B2">
            <w:pPr>
              <w:jc w:val="center"/>
              <w:rPr>
                <w:sz w:val="24"/>
                <w:szCs w:val="24"/>
              </w:rPr>
            </w:pPr>
            <w:r>
              <w:rPr>
                <w:sz w:val="24"/>
                <w:szCs w:val="24"/>
              </w:rPr>
              <w:t>0,0</w:t>
            </w:r>
          </w:p>
        </w:tc>
        <w:tc>
          <w:tcPr>
            <w:tcW w:w="2693" w:type="dxa"/>
            <w:vMerge/>
            <w:tcBorders>
              <w:left w:val="single" w:sz="4" w:space="0" w:color="auto"/>
              <w:right w:val="single" w:sz="4" w:space="0" w:color="auto"/>
            </w:tcBorders>
          </w:tcPr>
          <w:p w:rsidR="00BC79F0" w:rsidRPr="00D674D6" w:rsidRDefault="00BC79F0" w:rsidP="004033B2">
            <w:pPr>
              <w:rPr>
                <w:rFonts w:eastAsia="Times New Roman" w:cs="Times New Roman"/>
                <w:sz w:val="22"/>
                <w:lang w:eastAsia="ru-RU"/>
              </w:rPr>
            </w:pPr>
          </w:p>
        </w:tc>
        <w:tc>
          <w:tcPr>
            <w:tcW w:w="2381" w:type="dxa"/>
            <w:vMerge/>
            <w:tcBorders>
              <w:left w:val="single" w:sz="4" w:space="0" w:color="auto"/>
            </w:tcBorders>
          </w:tcPr>
          <w:p w:rsidR="00BC79F0" w:rsidRPr="00D674D6" w:rsidRDefault="00BC79F0" w:rsidP="004033B2">
            <w:pPr>
              <w:widowControl w:val="0"/>
              <w:autoSpaceDE w:val="0"/>
              <w:autoSpaceDN w:val="0"/>
              <w:adjustRightInd w:val="0"/>
              <w:jc w:val="both"/>
              <w:rPr>
                <w:rFonts w:eastAsia="Times New Roman" w:cs="Times New Roman"/>
                <w:sz w:val="24"/>
                <w:szCs w:val="24"/>
                <w:lang w:eastAsia="ru-RU"/>
              </w:rPr>
            </w:pPr>
          </w:p>
        </w:tc>
      </w:tr>
      <w:tr w:rsidR="004033B2" w:rsidRPr="00D674D6" w:rsidTr="00C43B1D">
        <w:tc>
          <w:tcPr>
            <w:tcW w:w="851" w:type="dxa"/>
            <w:vMerge/>
            <w:tcBorders>
              <w:bottom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bottom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bottom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1276" w:type="dxa"/>
            <w:tcBorders>
              <w:top w:val="single" w:sz="4" w:space="0" w:color="auto"/>
              <w:bottom w:val="single" w:sz="4" w:space="0" w:color="auto"/>
            </w:tcBorders>
          </w:tcPr>
          <w:p w:rsidR="004033B2" w:rsidRPr="00D674D6" w:rsidRDefault="00BC79F0" w:rsidP="00EB3F5D">
            <w:pPr>
              <w:pStyle w:val="ConsPlusNormal0"/>
              <w:jc w:val="center"/>
              <w:rPr>
                <w:sz w:val="24"/>
                <w:szCs w:val="24"/>
              </w:rPr>
            </w:pPr>
            <w:r>
              <w:rPr>
                <w:sz w:val="24"/>
                <w:szCs w:val="24"/>
              </w:rPr>
              <w:t>1</w:t>
            </w:r>
            <w:r w:rsidR="00EB3F5D">
              <w:rPr>
                <w:sz w:val="24"/>
                <w:szCs w:val="24"/>
              </w:rPr>
              <w:t>520</w:t>
            </w:r>
            <w:r>
              <w:rPr>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pStyle w:val="ConsPlusNormal0"/>
              <w:jc w:val="center"/>
              <w:rPr>
                <w:sz w:val="24"/>
                <w:szCs w:val="24"/>
              </w:rPr>
            </w:pPr>
            <w:r w:rsidRPr="00D674D6">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4033B2" w:rsidRPr="00D674D6" w:rsidRDefault="00BC79F0" w:rsidP="004033B2">
            <w:pPr>
              <w:pStyle w:val="ConsPlusNormal0"/>
              <w:jc w:val="center"/>
              <w:rPr>
                <w:sz w:val="24"/>
                <w:szCs w:val="24"/>
              </w:rPr>
            </w:pPr>
            <w:r>
              <w:rPr>
                <w:sz w:val="24"/>
                <w:szCs w:val="24"/>
              </w:rPr>
              <w:t>0,0</w:t>
            </w:r>
          </w:p>
        </w:tc>
        <w:tc>
          <w:tcPr>
            <w:tcW w:w="1134" w:type="dxa"/>
            <w:tcBorders>
              <w:top w:val="single" w:sz="4" w:space="0" w:color="auto"/>
              <w:bottom w:val="single" w:sz="4" w:space="0" w:color="auto"/>
            </w:tcBorders>
          </w:tcPr>
          <w:p w:rsidR="004033B2" w:rsidRPr="00D674D6" w:rsidRDefault="00EB3F5D" w:rsidP="00F83265">
            <w:pPr>
              <w:pStyle w:val="ConsPlusNormal0"/>
              <w:jc w:val="center"/>
              <w:rPr>
                <w:sz w:val="24"/>
                <w:szCs w:val="24"/>
              </w:rPr>
            </w:pPr>
            <w:r>
              <w:rPr>
                <w:sz w:val="24"/>
                <w:szCs w:val="24"/>
              </w:rPr>
              <w:t>1520</w:t>
            </w:r>
            <w:r w:rsidR="00BC79F0">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pStyle w:val="ConsPlusNormal0"/>
              <w:jc w:val="center"/>
              <w:rPr>
                <w:sz w:val="24"/>
                <w:szCs w:val="24"/>
              </w:rPr>
            </w:pPr>
            <w:r w:rsidRPr="00D674D6">
              <w:rPr>
                <w:sz w:val="24"/>
                <w:szCs w:val="24"/>
              </w:rPr>
              <w:t>0,0</w:t>
            </w:r>
          </w:p>
        </w:tc>
        <w:tc>
          <w:tcPr>
            <w:tcW w:w="2693" w:type="dxa"/>
            <w:vMerge/>
            <w:tcBorders>
              <w:left w:val="single" w:sz="4" w:space="0" w:color="auto"/>
              <w:right w:val="single" w:sz="4" w:space="0" w:color="auto"/>
            </w:tcBorders>
          </w:tcPr>
          <w:p w:rsidR="004033B2" w:rsidRPr="00D674D6" w:rsidRDefault="004033B2" w:rsidP="004033B2">
            <w:pPr>
              <w:rPr>
                <w:rFonts w:eastAsia="Times New Roman" w:cs="Times New Roman"/>
                <w:sz w:val="22"/>
                <w:lang w:eastAsia="ru-RU"/>
              </w:rPr>
            </w:pPr>
          </w:p>
        </w:tc>
        <w:tc>
          <w:tcPr>
            <w:tcW w:w="2381" w:type="dxa"/>
            <w:vMerge/>
            <w:tcBorders>
              <w:lef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r>
      <w:tr w:rsidR="004033B2" w:rsidRPr="00D674D6" w:rsidTr="002C23C4">
        <w:tc>
          <w:tcPr>
            <w:tcW w:w="14742" w:type="dxa"/>
            <w:gridSpan w:val="11"/>
            <w:tcBorders>
              <w:top w:val="single" w:sz="4" w:space="0" w:color="auto"/>
              <w:bottom w:val="single" w:sz="4" w:space="0" w:color="auto"/>
            </w:tcBorders>
          </w:tcPr>
          <w:p w:rsidR="004033B2" w:rsidRPr="00D674D6" w:rsidRDefault="004033B2" w:rsidP="004033B2">
            <w:pPr>
              <w:widowControl w:val="0"/>
              <w:suppressAutoHyphens/>
              <w:autoSpaceDE w:val="0"/>
              <w:ind w:firstLine="709"/>
              <w:jc w:val="both"/>
              <w:rPr>
                <w:rFonts w:eastAsia="Times New Roman" w:cs="Times New Roman"/>
                <w:kern w:val="1"/>
                <w:sz w:val="24"/>
                <w:szCs w:val="24"/>
                <w:lang w:eastAsia="zh-CN"/>
              </w:rPr>
            </w:pPr>
            <w:r w:rsidRPr="00D674D6">
              <w:rPr>
                <w:rFonts w:eastAsia="Times New Roman" w:cs="Times New Roman"/>
                <w:kern w:val="1"/>
                <w:sz w:val="24"/>
                <w:szCs w:val="24"/>
                <w:lang w:eastAsia="zh-CN"/>
              </w:rPr>
              <w:t>--------------------------------</w:t>
            </w:r>
          </w:p>
          <w:p w:rsidR="004033B2" w:rsidRPr="00D674D6" w:rsidRDefault="004033B2" w:rsidP="004033B2">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&lt;1&gt; Отмечаются мероприятия подпрограммы в следующих случаях:</w:t>
            </w:r>
          </w:p>
          <w:p w:rsidR="004033B2" w:rsidRPr="00D674D6" w:rsidRDefault="004033B2" w:rsidP="004033B2">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4033B2" w:rsidRPr="00D674D6" w:rsidRDefault="004033B2" w:rsidP="004033B2">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w:t>
            </w:r>
            <w:r w:rsidR="003C236E">
              <w:rPr>
                <w:rFonts w:eastAsia="Times New Roman" w:cs="Times New Roman"/>
                <w:kern w:val="1"/>
                <w:sz w:val="24"/>
                <w:szCs w:val="24"/>
                <w:lang w:eastAsia="zh-CN"/>
              </w:rPr>
              <w:t>и от 7 мая 2012 года № 596 – 604, 606</w:t>
            </w:r>
            <w:r w:rsidRPr="00D674D6">
              <w:rPr>
                <w:rFonts w:eastAsia="Times New Roman" w:cs="Times New Roman"/>
                <w:kern w:val="1"/>
                <w:sz w:val="24"/>
                <w:szCs w:val="24"/>
                <w:lang w:eastAsia="zh-CN"/>
              </w:rPr>
              <w:t xml:space="preserve"> целевых показателей, присваивается статус «2»;</w:t>
            </w:r>
          </w:p>
          <w:p w:rsidR="004033B2" w:rsidRPr="00D674D6" w:rsidRDefault="004033B2" w:rsidP="004033B2">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4033B2" w:rsidRPr="00D674D6" w:rsidRDefault="004033B2" w:rsidP="004033B2">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является мероприятием муниципальных проектов присваивается статус «4».</w:t>
            </w:r>
          </w:p>
          <w:p w:rsidR="004033B2" w:rsidRPr="00D674D6" w:rsidRDefault="004033B2" w:rsidP="004033B2">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Допускается присваивание нескольких статусов одному мероприятию через дробь.</w:t>
            </w:r>
          </w:p>
          <w:p w:rsidR="004033B2" w:rsidRPr="00D674D6" w:rsidRDefault="004033B2" w:rsidP="004033B2">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 Указывается наименование мероприятия с ссылкой на федеральные, региональные, муниципальные проекты при их наличии.</w:t>
            </w:r>
          </w:p>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r w:rsidRPr="00D674D6">
              <w:rPr>
                <w:rFonts w:eastAsia="Times New Roman" w:cs="Times New Roman"/>
                <w:sz w:val="24"/>
                <w:szCs w:val="24"/>
                <w:lang w:eastAsia="ru-RU"/>
              </w:rPr>
              <w:t xml:space="preserve">         ** Указывается в случае, если основное мероприятие частично содержит финансовое обеспечение муниципального проекта.</w:t>
            </w:r>
          </w:p>
        </w:tc>
      </w:tr>
    </w:tbl>
    <w:p w:rsidR="00EE2941" w:rsidRPr="00D674D6" w:rsidRDefault="00EE2941" w:rsidP="00EE2941">
      <w:pPr>
        <w:jc w:val="center"/>
        <w:rPr>
          <w:rFonts w:cs="Times New Roman"/>
          <w:b/>
          <w:sz w:val="24"/>
          <w:szCs w:val="24"/>
        </w:rPr>
      </w:pPr>
    </w:p>
    <w:p w:rsidR="00EE2941" w:rsidRPr="00D674D6" w:rsidRDefault="00EE2941" w:rsidP="00EE2941">
      <w:pPr>
        <w:jc w:val="center"/>
        <w:rPr>
          <w:rFonts w:cs="Times New Roman"/>
          <w:b/>
          <w:sz w:val="24"/>
          <w:szCs w:val="24"/>
        </w:rPr>
      </w:pPr>
    </w:p>
    <w:p w:rsidR="00EE2941" w:rsidRPr="00D674D6" w:rsidRDefault="00EE2941" w:rsidP="00EE2941">
      <w:pPr>
        <w:rPr>
          <w:rFonts w:cs="Times New Roman"/>
          <w:sz w:val="24"/>
          <w:szCs w:val="24"/>
        </w:rPr>
        <w:sectPr w:rsidR="00EE2941" w:rsidRPr="00D674D6" w:rsidSect="007D55CF">
          <w:pgSz w:w="16838" w:h="11906" w:orient="landscape"/>
          <w:pgMar w:top="1701" w:right="1134" w:bottom="567" w:left="1134" w:header="709" w:footer="709" w:gutter="0"/>
          <w:cols w:space="708"/>
          <w:titlePg/>
          <w:docGrid w:linePitch="381"/>
        </w:sectPr>
      </w:pPr>
    </w:p>
    <w:p w:rsidR="00EE2941" w:rsidRPr="00D674D6" w:rsidRDefault="00EE2941" w:rsidP="001A181D">
      <w:pPr>
        <w:pStyle w:val="a3"/>
        <w:numPr>
          <w:ilvl w:val="0"/>
          <w:numId w:val="13"/>
        </w:numPr>
        <w:jc w:val="center"/>
        <w:rPr>
          <w:rFonts w:cs="Times New Roman"/>
          <w:b/>
          <w:sz w:val="24"/>
          <w:szCs w:val="24"/>
        </w:rPr>
      </w:pPr>
      <w:r w:rsidRPr="00D674D6">
        <w:rPr>
          <w:b/>
          <w:sz w:val="24"/>
          <w:szCs w:val="24"/>
        </w:rPr>
        <w:lastRenderedPageBreak/>
        <w:t>Механизм реализации подпрограммы</w:t>
      </w:r>
    </w:p>
    <w:p w:rsidR="00EE2941" w:rsidRPr="00D674D6" w:rsidRDefault="00EE2941" w:rsidP="00EE2941">
      <w:pPr>
        <w:pStyle w:val="ConsPlusNormal0"/>
        <w:ind w:firstLine="709"/>
        <w:jc w:val="both"/>
        <w:rPr>
          <w:sz w:val="24"/>
          <w:szCs w:val="24"/>
        </w:rPr>
      </w:pPr>
    </w:p>
    <w:p w:rsidR="00EE2941" w:rsidRPr="00D674D6" w:rsidRDefault="00EE2941" w:rsidP="00EE2941">
      <w:pPr>
        <w:pStyle w:val="ConsPlusNormal0"/>
        <w:ind w:firstLine="709"/>
        <w:jc w:val="both"/>
        <w:rPr>
          <w:sz w:val="24"/>
          <w:szCs w:val="24"/>
        </w:rPr>
      </w:pPr>
      <w:r w:rsidRPr="00D674D6">
        <w:rPr>
          <w:sz w:val="24"/>
          <w:szCs w:val="24"/>
        </w:rPr>
        <w:t>Текущее управление подпрограммой осуществляет ее координатор, который:</w:t>
      </w:r>
    </w:p>
    <w:p w:rsidR="00EE2941" w:rsidRPr="00D674D6" w:rsidRDefault="00EE2941" w:rsidP="00EE2941">
      <w:pPr>
        <w:pStyle w:val="ConsPlusNormal0"/>
        <w:ind w:firstLine="709"/>
        <w:jc w:val="both"/>
        <w:rPr>
          <w:sz w:val="24"/>
          <w:szCs w:val="24"/>
        </w:rPr>
      </w:pPr>
      <w:r w:rsidRPr="00D674D6">
        <w:rPr>
          <w:sz w:val="24"/>
          <w:szCs w:val="24"/>
        </w:rPr>
        <w:t>обеспечивает разработку и реализацию подпрограммы;</w:t>
      </w:r>
    </w:p>
    <w:p w:rsidR="00EE2941" w:rsidRPr="00D674D6" w:rsidRDefault="00EE2941" w:rsidP="00EE2941">
      <w:pPr>
        <w:pStyle w:val="ConsPlusNormal0"/>
        <w:ind w:firstLine="709"/>
        <w:jc w:val="both"/>
        <w:rPr>
          <w:sz w:val="24"/>
          <w:szCs w:val="24"/>
        </w:rPr>
      </w:pPr>
      <w:r w:rsidRPr="00D674D6">
        <w:rPr>
          <w:sz w:val="24"/>
          <w:szCs w:val="24"/>
        </w:rPr>
        <w:t xml:space="preserve">организует работу по достижению целевых показателей подпрограммы; </w:t>
      </w:r>
    </w:p>
    <w:p w:rsidR="00EE2941" w:rsidRPr="00D674D6" w:rsidRDefault="00EE2941" w:rsidP="00EE2941">
      <w:pPr>
        <w:pStyle w:val="ConsPlusNormal0"/>
        <w:ind w:firstLine="709"/>
        <w:jc w:val="both"/>
        <w:rPr>
          <w:sz w:val="24"/>
          <w:szCs w:val="24"/>
        </w:rPr>
      </w:pPr>
      <w:r w:rsidRPr="00D674D6">
        <w:rPr>
          <w:sz w:val="24"/>
          <w:szCs w:val="24"/>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EE2941" w:rsidRPr="00D674D6" w:rsidRDefault="00EE2941" w:rsidP="00EE2941">
      <w:pPr>
        <w:pStyle w:val="ConsPlusNormal0"/>
        <w:ind w:firstLine="709"/>
        <w:jc w:val="both"/>
        <w:rPr>
          <w:sz w:val="24"/>
          <w:szCs w:val="24"/>
        </w:rPr>
      </w:pPr>
      <w:r w:rsidRPr="00D674D6">
        <w:rPr>
          <w:sz w:val="24"/>
          <w:szCs w:val="24"/>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организует нормативное правовое и методическое обеспечение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организует информационную и разъяснительную работу, направленную на освещение целей и задач подпрограммы;</w:t>
      </w:r>
    </w:p>
    <w:p w:rsidR="00EE2941" w:rsidRPr="00D674D6" w:rsidRDefault="00EE2941" w:rsidP="00EE2941">
      <w:pPr>
        <w:pStyle w:val="ConsPlusNormal0"/>
        <w:ind w:firstLine="709"/>
        <w:jc w:val="both"/>
        <w:rPr>
          <w:sz w:val="24"/>
          <w:szCs w:val="24"/>
        </w:rPr>
      </w:pPr>
      <w:r w:rsidRPr="00D674D6">
        <w:rPr>
          <w:sz w:val="24"/>
          <w:szCs w:val="24"/>
        </w:rPr>
        <w:t>осуществляет разработку плана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осуществляет ведение ежеквартальной, годовой отчетности по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осуществляет контроль за выполнением и ходом реализации подпрограммы в целом;</w:t>
      </w:r>
    </w:p>
    <w:p w:rsidR="00EE2941" w:rsidRPr="00D674D6" w:rsidRDefault="00EE2941" w:rsidP="00EE2941">
      <w:pPr>
        <w:pStyle w:val="ConsPlusNormal0"/>
        <w:ind w:firstLine="709"/>
        <w:jc w:val="both"/>
        <w:rPr>
          <w:sz w:val="24"/>
          <w:szCs w:val="24"/>
        </w:rPr>
      </w:pPr>
      <w:r w:rsidRPr="00D674D6">
        <w:rPr>
          <w:sz w:val="24"/>
          <w:szCs w:val="24"/>
        </w:rPr>
        <w:t>осуществляет иные полномочия, установленные законодательством Российской Федерации, муниципальной программой (подпрограммой).</w:t>
      </w:r>
    </w:p>
    <w:p w:rsidR="00EE2941" w:rsidRPr="00D674D6" w:rsidRDefault="00EE2941" w:rsidP="00EE2941">
      <w:pPr>
        <w:jc w:val="center"/>
        <w:rPr>
          <w:b/>
          <w:sz w:val="24"/>
          <w:szCs w:val="24"/>
        </w:rPr>
      </w:pPr>
    </w:p>
    <w:p w:rsidR="00EE2941" w:rsidRPr="00D674D6" w:rsidRDefault="00EE2941" w:rsidP="00EE2941">
      <w:pPr>
        <w:jc w:val="center"/>
        <w:rPr>
          <w:b/>
          <w:sz w:val="24"/>
          <w:szCs w:val="24"/>
        </w:rPr>
      </w:pPr>
    </w:p>
    <w:p w:rsidR="00606C94" w:rsidRPr="00606C94" w:rsidRDefault="00606C94" w:rsidP="00606C94">
      <w:pPr>
        <w:rPr>
          <w:rFonts w:cs="Times New Roman"/>
          <w:sz w:val="24"/>
          <w:szCs w:val="24"/>
        </w:rPr>
      </w:pPr>
      <w:r w:rsidRPr="00606C94">
        <w:rPr>
          <w:rFonts w:cs="Times New Roman"/>
          <w:sz w:val="24"/>
          <w:szCs w:val="24"/>
        </w:rPr>
        <w:t>Исполняющий обязанности</w:t>
      </w:r>
    </w:p>
    <w:p w:rsidR="00606C94" w:rsidRPr="00606C94" w:rsidRDefault="00606C94" w:rsidP="00606C94">
      <w:pPr>
        <w:rPr>
          <w:rFonts w:cs="Times New Roman"/>
          <w:sz w:val="24"/>
          <w:szCs w:val="24"/>
        </w:rPr>
      </w:pPr>
      <w:r w:rsidRPr="00606C94">
        <w:rPr>
          <w:rFonts w:cs="Times New Roman"/>
          <w:sz w:val="24"/>
          <w:szCs w:val="24"/>
        </w:rPr>
        <w:t>заместителя главы</w:t>
      </w:r>
    </w:p>
    <w:p w:rsidR="00606C94" w:rsidRPr="00606C94" w:rsidRDefault="00606C94" w:rsidP="00606C94">
      <w:pPr>
        <w:rPr>
          <w:rFonts w:cs="Times New Roman"/>
          <w:sz w:val="24"/>
          <w:szCs w:val="24"/>
        </w:rPr>
      </w:pPr>
      <w:r w:rsidRPr="00606C94">
        <w:rPr>
          <w:rFonts w:cs="Times New Roman"/>
          <w:sz w:val="24"/>
          <w:szCs w:val="24"/>
        </w:rPr>
        <w:t>муниципального образования</w:t>
      </w:r>
    </w:p>
    <w:p w:rsidR="00606C94" w:rsidRPr="00606C94" w:rsidRDefault="00606C94" w:rsidP="00606C94">
      <w:pPr>
        <w:rPr>
          <w:rFonts w:cs="Times New Roman"/>
          <w:sz w:val="24"/>
          <w:szCs w:val="24"/>
        </w:rPr>
      </w:pPr>
      <w:r w:rsidRPr="00606C94">
        <w:rPr>
          <w:rFonts w:cs="Times New Roman"/>
          <w:sz w:val="24"/>
          <w:szCs w:val="24"/>
        </w:rPr>
        <w:t>Темрюкский муниципальный район</w:t>
      </w:r>
    </w:p>
    <w:p w:rsidR="00EE2941" w:rsidRPr="00D674D6" w:rsidRDefault="00606C94" w:rsidP="00606C94">
      <w:pPr>
        <w:rPr>
          <w:sz w:val="24"/>
          <w:szCs w:val="24"/>
        </w:rPr>
      </w:pPr>
      <w:r w:rsidRPr="00606C94">
        <w:rPr>
          <w:rFonts w:cs="Times New Roman"/>
          <w:sz w:val="24"/>
          <w:szCs w:val="24"/>
        </w:rPr>
        <w:t xml:space="preserve">Краснодарского края                                                                                                     А.Н. </w:t>
      </w:r>
      <w:proofErr w:type="spellStart"/>
      <w:r w:rsidRPr="00606C94">
        <w:rPr>
          <w:rFonts w:cs="Times New Roman"/>
          <w:sz w:val="24"/>
          <w:szCs w:val="24"/>
        </w:rPr>
        <w:t>Пехотин</w:t>
      </w:r>
      <w:proofErr w:type="spellEnd"/>
    </w:p>
    <w:p w:rsidR="007D55CF" w:rsidRPr="00D674D6" w:rsidRDefault="007D55CF" w:rsidP="007B05F5">
      <w:pPr>
        <w:jc w:val="both"/>
        <w:rPr>
          <w:rFonts w:cs="Times New Roman"/>
          <w:sz w:val="24"/>
          <w:szCs w:val="24"/>
        </w:rPr>
        <w:sectPr w:rsidR="007D55CF" w:rsidRPr="00D674D6" w:rsidSect="007D55CF">
          <w:headerReference w:type="default" r:id="rId18"/>
          <w:pgSz w:w="11906" w:h="16838"/>
          <w:pgMar w:top="1134" w:right="567" w:bottom="1134" w:left="1701" w:header="709" w:footer="709" w:gutter="0"/>
          <w:cols w:space="708"/>
          <w:titlePg/>
          <w:docGrid w:linePitch="381"/>
        </w:sectPr>
      </w:pPr>
    </w:p>
    <w:tbl>
      <w:tblPr>
        <w:tblStyle w:val="a4"/>
        <w:tblW w:w="14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5245"/>
      </w:tblGrid>
      <w:tr w:rsidR="00EE2941" w:rsidRPr="00D674D6" w:rsidTr="00317406">
        <w:tc>
          <w:tcPr>
            <w:tcW w:w="9498" w:type="dxa"/>
          </w:tcPr>
          <w:p w:rsidR="00EE2941" w:rsidRPr="00D674D6" w:rsidRDefault="00EE2941" w:rsidP="00317406">
            <w:pPr>
              <w:rPr>
                <w:rFonts w:cs="Times New Roman"/>
                <w:sz w:val="24"/>
                <w:szCs w:val="24"/>
              </w:rPr>
            </w:pPr>
          </w:p>
        </w:tc>
        <w:tc>
          <w:tcPr>
            <w:tcW w:w="5245" w:type="dxa"/>
          </w:tcPr>
          <w:p w:rsidR="00EE2941" w:rsidRPr="00D674D6" w:rsidRDefault="00EE2941" w:rsidP="00317406">
            <w:pPr>
              <w:ind w:left="1315" w:right="-141"/>
              <w:jc w:val="center"/>
              <w:rPr>
                <w:rFonts w:cs="Times New Roman"/>
                <w:sz w:val="24"/>
                <w:szCs w:val="24"/>
              </w:rPr>
            </w:pPr>
            <w:r w:rsidRPr="00D674D6">
              <w:rPr>
                <w:rFonts w:cs="Times New Roman"/>
                <w:sz w:val="24"/>
                <w:szCs w:val="24"/>
              </w:rPr>
              <w:t>ПРИЛОЖЕНИЕ № 2</w:t>
            </w:r>
          </w:p>
          <w:p w:rsidR="00EE2941" w:rsidRPr="00D674D6" w:rsidRDefault="00EE2941" w:rsidP="00317406">
            <w:pPr>
              <w:ind w:left="1315" w:right="-141"/>
              <w:jc w:val="center"/>
              <w:rPr>
                <w:rFonts w:cs="Times New Roman"/>
                <w:sz w:val="24"/>
                <w:szCs w:val="24"/>
              </w:rPr>
            </w:pPr>
            <w:r w:rsidRPr="00D674D6">
              <w:rPr>
                <w:rFonts w:cs="Times New Roman"/>
                <w:sz w:val="24"/>
                <w:szCs w:val="24"/>
              </w:rPr>
              <w:t>к муниципальной программе</w:t>
            </w:r>
          </w:p>
          <w:p w:rsidR="00EE2941" w:rsidRPr="00D674D6" w:rsidRDefault="00EE2941" w:rsidP="00317406">
            <w:pPr>
              <w:ind w:left="1315" w:right="-141"/>
              <w:jc w:val="center"/>
              <w:rPr>
                <w:rFonts w:cs="Times New Roman"/>
                <w:sz w:val="24"/>
                <w:szCs w:val="24"/>
              </w:rPr>
            </w:pPr>
            <w:r w:rsidRPr="00D674D6">
              <w:rPr>
                <w:rFonts w:cs="Times New Roman"/>
                <w:sz w:val="24"/>
                <w:szCs w:val="24"/>
              </w:rPr>
              <w:t xml:space="preserve">муниципального образования </w:t>
            </w:r>
          </w:p>
          <w:p w:rsidR="00EE2941" w:rsidRPr="00D674D6" w:rsidRDefault="00EE2941" w:rsidP="00317406">
            <w:pPr>
              <w:ind w:left="1315" w:right="-141"/>
              <w:jc w:val="center"/>
              <w:rPr>
                <w:rFonts w:cs="Times New Roman"/>
                <w:sz w:val="24"/>
                <w:szCs w:val="24"/>
              </w:rPr>
            </w:pPr>
            <w:r w:rsidRPr="00D674D6">
              <w:rPr>
                <w:rFonts w:cs="Times New Roman"/>
                <w:sz w:val="24"/>
                <w:szCs w:val="24"/>
              </w:rPr>
              <w:t>Темрюкский район</w:t>
            </w:r>
          </w:p>
          <w:p w:rsidR="00EE2941" w:rsidRPr="00D674D6" w:rsidRDefault="00EE2941" w:rsidP="00317406">
            <w:pPr>
              <w:ind w:left="1315" w:right="-141"/>
              <w:jc w:val="center"/>
              <w:rPr>
                <w:rFonts w:cs="Times New Roman"/>
                <w:sz w:val="24"/>
                <w:szCs w:val="24"/>
              </w:rPr>
            </w:pPr>
            <w:r w:rsidRPr="00D674D6">
              <w:rPr>
                <w:rFonts w:cs="Times New Roman"/>
                <w:sz w:val="24"/>
                <w:szCs w:val="24"/>
              </w:rPr>
              <w:t xml:space="preserve">«Комплексное развитие в сфере </w:t>
            </w:r>
          </w:p>
          <w:p w:rsidR="00EE2941" w:rsidRPr="00D674D6" w:rsidRDefault="00EE2941" w:rsidP="00317406">
            <w:pPr>
              <w:ind w:left="1315" w:right="-141"/>
              <w:jc w:val="center"/>
              <w:rPr>
                <w:rFonts w:cs="Times New Roman"/>
                <w:sz w:val="24"/>
                <w:szCs w:val="24"/>
              </w:rPr>
            </w:pPr>
            <w:r w:rsidRPr="00D674D6">
              <w:rPr>
                <w:rFonts w:cs="Times New Roman"/>
                <w:sz w:val="24"/>
                <w:szCs w:val="24"/>
              </w:rPr>
              <w:t xml:space="preserve">дорожного хозяйства» </w:t>
            </w:r>
          </w:p>
          <w:p w:rsidR="00EE2941" w:rsidRPr="00D674D6" w:rsidRDefault="00EE2941" w:rsidP="00317406">
            <w:pPr>
              <w:ind w:left="1315"/>
              <w:jc w:val="center"/>
              <w:rPr>
                <w:rFonts w:cs="Times New Roman"/>
                <w:sz w:val="24"/>
                <w:szCs w:val="24"/>
              </w:rPr>
            </w:pPr>
          </w:p>
        </w:tc>
      </w:tr>
    </w:tbl>
    <w:p w:rsidR="00EE2941" w:rsidRPr="00D674D6" w:rsidRDefault="00EE2941" w:rsidP="00EE2941">
      <w:pPr>
        <w:ind w:firstLine="709"/>
        <w:rPr>
          <w:rFonts w:cs="Times New Roman"/>
          <w:sz w:val="24"/>
          <w:szCs w:val="24"/>
        </w:rPr>
      </w:pPr>
    </w:p>
    <w:p w:rsidR="00EE2941" w:rsidRPr="00D674D6" w:rsidRDefault="00EE2941" w:rsidP="00EE2941">
      <w:pPr>
        <w:jc w:val="center"/>
        <w:rPr>
          <w:rFonts w:cs="Times New Roman"/>
          <w:b/>
          <w:sz w:val="24"/>
          <w:szCs w:val="24"/>
        </w:rPr>
      </w:pPr>
      <w:r w:rsidRPr="00D674D6">
        <w:rPr>
          <w:rFonts w:cs="Times New Roman"/>
          <w:b/>
          <w:sz w:val="24"/>
          <w:szCs w:val="24"/>
        </w:rPr>
        <w:t>ПОДПРОГРАММА</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«Повышение безопасности дорожного движения в Темрюкском районе»</w:t>
      </w:r>
    </w:p>
    <w:p w:rsidR="008C1962" w:rsidRPr="00D674D6" w:rsidRDefault="008C1962" w:rsidP="008C1962">
      <w:pPr>
        <w:jc w:val="center"/>
        <w:rPr>
          <w:sz w:val="24"/>
          <w:szCs w:val="24"/>
        </w:rPr>
      </w:pPr>
      <w:r w:rsidRPr="00D674D6">
        <w:rPr>
          <w:sz w:val="24"/>
          <w:szCs w:val="24"/>
        </w:rPr>
        <w:t>Список изменяющих документов</w:t>
      </w:r>
    </w:p>
    <w:p w:rsidR="00C43B1D" w:rsidRDefault="008C1962" w:rsidP="008C1962">
      <w:pPr>
        <w:jc w:val="center"/>
        <w:rPr>
          <w:sz w:val="24"/>
          <w:szCs w:val="24"/>
        </w:rPr>
      </w:pPr>
      <w:r w:rsidRPr="00D674D6">
        <w:rPr>
          <w:sz w:val="24"/>
          <w:szCs w:val="24"/>
        </w:rPr>
        <w:t>(в ред. постановлений администрации МО Темрюкский район от 01.11.2022 № 2032</w:t>
      </w:r>
      <w:r w:rsidR="000752ED" w:rsidRPr="00D674D6">
        <w:rPr>
          <w:sz w:val="24"/>
          <w:szCs w:val="24"/>
        </w:rPr>
        <w:t>, от 20.12.2022 № 2408</w:t>
      </w:r>
      <w:r w:rsidR="004710D0">
        <w:rPr>
          <w:sz w:val="24"/>
          <w:szCs w:val="24"/>
        </w:rPr>
        <w:t>; от 23.10.2023 № 1732</w:t>
      </w:r>
      <w:r w:rsidR="00492BB2">
        <w:rPr>
          <w:sz w:val="24"/>
          <w:szCs w:val="24"/>
        </w:rPr>
        <w:t xml:space="preserve">, </w:t>
      </w:r>
    </w:p>
    <w:p w:rsidR="008C1962" w:rsidRPr="00D674D6" w:rsidRDefault="00492BB2" w:rsidP="008C1962">
      <w:pPr>
        <w:jc w:val="center"/>
        <w:rPr>
          <w:sz w:val="24"/>
          <w:szCs w:val="24"/>
        </w:rPr>
      </w:pPr>
      <w:r w:rsidRPr="009574D1">
        <w:rPr>
          <w:sz w:val="24"/>
          <w:szCs w:val="24"/>
        </w:rPr>
        <w:t>от 23.09.2024 № 1445</w:t>
      </w:r>
      <w:r w:rsidR="00DB1104">
        <w:rPr>
          <w:sz w:val="24"/>
          <w:szCs w:val="24"/>
        </w:rPr>
        <w:t>, от 21.10.2024 № 1647</w:t>
      </w:r>
      <w:r w:rsidR="00F83265">
        <w:rPr>
          <w:sz w:val="24"/>
          <w:szCs w:val="24"/>
        </w:rPr>
        <w:t>, от 18.12.2024 № 2090</w:t>
      </w:r>
      <w:r w:rsidR="00C43B1D">
        <w:rPr>
          <w:sz w:val="24"/>
          <w:szCs w:val="24"/>
        </w:rPr>
        <w:t xml:space="preserve">, </w:t>
      </w:r>
      <w:r w:rsidR="00C43B1D">
        <w:rPr>
          <w:rFonts w:eastAsia="Times New Roman" w:cs="Times New Roman"/>
          <w:kern w:val="1"/>
          <w:sz w:val="24"/>
          <w:szCs w:val="24"/>
          <w:lang w:eastAsia="zh-CN"/>
        </w:rPr>
        <w:t>от 21.07.2025 № 1108</w:t>
      </w:r>
      <w:r w:rsidR="00265ADB">
        <w:rPr>
          <w:rFonts w:eastAsia="Times New Roman" w:cs="Times New Roman"/>
          <w:kern w:val="1"/>
          <w:sz w:val="24"/>
          <w:szCs w:val="24"/>
          <w:lang w:eastAsia="zh-CN"/>
        </w:rPr>
        <w:t xml:space="preserve">, </w:t>
      </w:r>
      <w:r w:rsidR="00265ADB">
        <w:rPr>
          <w:sz w:val="24"/>
          <w:szCs w:val="24"/>
        </w:rPr>
        <w:t>от 19</w:t>
      </w:r>
      <w:r w:rsidR="00265ADB" w:rsidRPr="001F6B01">
        <w:rPr>
          <w:sz w:val="24"/>
          <w:szCs w:val="24"/>
        </w:rPr>
        <w:t>.0</w:t>
      </w:r>
      <w:r w:rsidR="00265ADB">
        <w:rPr>
          <w:sz w:val="24"/>
          <w:szCs w:val="24"/>
        </w:rPr>
        <w:t>9</w:t>
      </w:r>
      <w:r w:rsidR="00265ADB" w:rsidRPr="001F6B01">
        <w:rPr>
          <w:sz w:val="24"/>
          <w:szCs w:val="24"/>
        </w:rPr>
        <w:t>.2025</w:t>
      </w:r>
      <w:r w:rsidR="00265ADB">
        <w:rPr>
          <w:sz w:val="24"/>
          <w:szCs w:val="24"/>
        </w:rPr>
        <w:t xml:space="preserve"> № 1460, от 22.10.2025 № 1609</w:t>
      </w:r>
      <w:r w:rsidR="002F6D9A">
        <w:rPr>
          <w:sz w:val="24"/>
          <w:szCs w:val="24"/>
        </w:rPr>
        <w:t>, от 23.12.2025 № 2025</w:t>
      </w:r>
      <w:r w:rsidR="00EC4C6B">
        <w:rPr>
          <w:sz w:val="24"/>
          <w:szCs w:val="24"/>
        </w:rPr>
        <w:t xml:space="preserve">, </w:t>
      </w:r>
      <w:r w:rsidR="00EC4C6B">
        <w:rPr>
          <w:sz w:val="24"/>
          <w:szCs w:val="24"/>
        </w:rPr>
        <w:t>от 26.01.2026 № 56</w:t>
      </w:r>
      <w:r w:rsidR="008C1962" w:rsidRPr="00D674D6">
        <w:rPr>
          <w:sz w:val="24"/>
          <w:szCs w:val="24"/>
        </w:rPr>
        <w:t>)</w:t>
      </w:r>
    </w:p>
    <w:p w:rsidR="00EE2941" w:rsidRPr="00D674D6" w:rsidRDefault="00EE2941" w:rsidP="00EE2941">
      <w:pPr>
        <w:contextualSpacing/>
        <w:rPr>
          <w:rFonts w:cs="Times New Roman"/>
          <w:b/>
          <w:sz w:val="24"/>
          <w:szCs w:val="24"/>
        </w:rPr>
      </w:pPr>
    </w:p>
    <w:p w:rsidR="00EE2941" w:rsidRPr="00D674D6" w:rsidRDefault="00EE2941" w:rsidP="00EE2941">
      <w:pPr>
        <w:contextualSpacing/>
        <w:jc w:val="center"/>
        <w:rPr>
          <w:rFonts w:cs="Times New Roman"/>
          <w:b/>
          <w:sz w:val="24"/>
          <w:szCs w:val="24"/>
        </w:rPr>
      </w:pPr>
      <w:r w:rsidRPr="00D674D6">
        <w:rPr>
          <w:rFonts w:cs="Times New Roman"/>
          <w:b/>
          <w:sz w:val="24"/>
          <w:szCs w:val="24"/>
        </w:rPr>
        <w:t>ПАСПОРТ</w:t>
      </w:r>
    </w:p>
    <w:p w:rsidR="00EE2941" w:rsidRPr="00D674D6" w:rsidRDefault="00EE2941" w:rsidP="00EE2941">
      <w:pPr>
        <w:contextualSpacing/>
        <w:jc w:val="center"/>
        <w:rPr>
          <w:rFonts w:cs="Times New Roman"/>
          <w:b/>
          <w:sz w:val="24"/>
          <w:szCs w:val="24"/>
        </w:rPr>
      </w:pPr>
      <w:r w:rsidRPr="00D674D6">
        <w:rPr>
          <w:rFonts w:cs="Times New Roman"/>
          <w:b/>
          <w:sz w:val="24"/>
          <w:szCs w:val="24"/>
        </w:rPr>
        <w:t>подпрограммы</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«Повышение безопасности дорожного движения в Темрюкском районе»</w:t>
      </w:r>
    </w:p>
    <w:p w:rsidR="008C1962" w:rsidRPr="00D674D6" w:rsidRDefault="008C1962" w:rsidP="008C1962">
      <w:pPr>
        <w:jc w:val="center"/>
        <w:rPr>
          <w:sz w:val="24"/>
          <w:szCs w:val="24"/>
        </w:rPr>
      </w:pPr>
      <w:r w:rsidRPr="00D674D6">
        <w:rPr>
          <w:sz w:val="24"/>
          <w:szCs w:val="24"/>
        </w:rPr>
        <w:t>Список изменяющих документов</w:t>
      </w:r>
    </w:p>
    <w:p w:rsidR="008C1962" w:rsidRPr="00D674D6" w:rsidRDefault="008C1962" w:rsidP="008C1962">
      <w:pPr>
        <w:jc w:val="center"/>
        <w:rPr>
          <w:sz w:val="24"/>
          <w:szCs w:val="24"/>
        </w:rPr>
      </w:pPr>
      <w:r w:rsidRPr="00D674D6">
        <w:rPr>
          <w:sz w:val="24"/>
          <w:szCs w:val="24"/>
        </w:rPr>
        <w:t>(в ред. постановлений администрации МО Темрюкский район от 01.11.2022 № 2032</w:t>
      </w:r>
      <w:r w:rsidR="000752ED" w:rsidRPr="00D674D6">
        <w:rPr>
          <w:sz w:val="24"/>
          <w:szCs w:val="24"/>
        </w:rPr>
        <w:t>, от 20.12.2022 № 2408</w:t>
      </w:r>
      <w:r w:rsidR="004710D0">
        <w:rPr>
          <w:sz w:val="24"/>
          <w:szCs w:val="24"/>
        </w:rPr>
        <w:t>;</w:t>
      </w:r>
      <w:r w:rsidR="004710D0" w:rsidRPr="004710D0">
        <w:rPr>
          <w:sz w:val="24"/>
          <w:szCs w:val="24"/>
        </w:rPr>
        <w:t xml:space="preserve"> </w:t>
      </w:r>
      <w:r w:rsidR="004710D0">
        <w:rPr>
          <w:sz w:val="24"/>
          <w:szCs w:val="24"/>
        </w:rPr>
        <w:t>от 23.10.2023 № 1732</w:t>
      </w:r>
      <w:r w:rsidR="00492BB2">
        <w:rPr>
          <w:sz w:val="24"/>
          <w:szCs w:val="24"/>
        </w:rPr>
        <w:t xml:space="preserve">, </w:t>
      </w:r>
      <w:r w:rsidR="00492BB2" w:rsidRPr="009574D1">
        <w:rPr>
          <w:sz w:val="24"/>
          <w:szCs w:val="24"/>
        </w:rPr>
        <w:t>от 23.09.2024 № 1445</w:t>
      </w:r>
      <w:r w:rsidR="00DB1104">
        <w:rPr>
          <w:sz w:val="24"/>
          <w:szCs w:val="24"/>
        </w:rPr>
        <w:t>, от 21.10.2024 № 1647</w:t>
      </w:r>
      <w:r w:rsidR="00F83265" w:rsidRPr="00F83265">
        <w:rPr>
          <w:sz w:val="24"/>
          <w:szCs w:val="24"/>
        </w:rPr>
        <w:t>, от 18.12.2024 № 2090</w:t>
      </w:r>
      <w:r w:rsidR="00C43B1D">
        <w:rPr>
          <w:sz w:val="24"/>
          <w:szCs w:val="24"/>
        </w:rPr>
        <w:t xml:space="preserve">, </w:t>
      </w:r>
      <w:r w:rsidR="00C43B1D">
        <w:rPr>
          <w:rFonts w:eastAsia="Times New Roman" w:cs="Times New Roman"/>
          <w:kern w:val="1"/>
          <w:sz w:val="24"/>
          <w:szCs w:val="24"/>
          <w:lang w:eastAsia="zh-CN"/>
        </w:rPr>
        <w:t>от 21.07.2025 № 1108</w:t>
      </w:r>
      <w:r w:rsidR="00265ADB">
        <w:rPr>
          <w:rFonts w:eastAsia="Times New Roman" w:cs="Times New Roman"/>
          <w:kern w:val="1"/>
          <w:sz w:val="24"/>
          <w:szCs w:val="24"/>
          <w:lang w:eastAsia="zh-CN"/>
        </w:rPr>
        <w:t xml:space="preserve">, </w:t>
      </w:r>
      <w:r w:rsidR="00265ADB">
        <w:rPr>
          <w:sz w:val="24"/>
          <w:szCs w:val="24"/>
        </w:rPr>
        <w:t>от 19</w:t>
      </w:r>
      <w:r w:rsidR="00265ADB" w:rsidRPr="001F6B01">
        <w:rPr>
          <w:sz w:val="24"/>
          <w:szCs w:val="24"/>
        </w:rPr>
        <w:t>.0</w:t>
      </w:r>
      <w:r w:rsidR="00265ADB">
        <w:rPr>
          <w:sz w:val="24"/>
          <w:szCs w:val="24"/>
        </w:rPr>
        <w:t>9</w:t>
      </w:r>
      <w:r w:rsidR="00265ADB" w:rsidRPr="001F6B01">
        <w:rPr>
          <w:sz w:val="24"/>
          <w:szCs w:val="24"/>
        </w:rPr>
        <w:t>.2025</w:t>
      </w:r>
      <w:r w:rsidR="00265ADB">
        <w:rPr>
          <w:sz w:val="24"/>
          <w:szCs w:val="24"/>
        </w:rPr>
        <w:t xml:space="preserve"> № 1460, от 22.10.2025 № 1609</w:t>
      </w:r>
      <w:r w:rsidRPr="00D674D6">
        <w:rPr>
          <w:sz w:val="24"/>
          <w:szCs w:val="24"/>
        </w:rPr>
        <w:t>)</w:t>
      </w:r>
    </w:p>
    <w:p w:rsidR="00EE2941" w:rsidRPr="00D674D6" w:rsidRDefault="00EE2941" w:rsidP="00EE2941">
      <w:pPr>
        <w:jc w:val="center"/>
        <w:rPr>
          <w:rFonts w:cs="Times New Roman"/>
          <w:b/>
          <w:sz w:val="24"/>
          <w:szCs w:val="24"/>
        </w:rPr>
      </w:pPr>
    </w:p>
    <w:tbl>
      <w:tblPr>
        <w:tblStyle w:val="a4"/>
        <w:tblW w:w="0" w:type="auto"/>
        <w:tblInd w:w="108" w:type="dxa"/>
        <w:tblLook w:val="04A0" w:firstRow="1" w:lastRow="0" w:firstColumn="1" w:lastColumn="0" w:noHBand="0" w:noVBand="1"/>
      </w:tblPr>
      <w:tblGrid>
        <w:gridCol w:w="6993"/>
        <w:gridCol w:w="986"/>
        <w:gridCol w:w="1808"/>
        <w:gridCol w:w="1171"/>
        <w:gridCol w:w="1334"/>
        <w:gridCol w:w="2160"/>
      </w:tblGrid>
      <w:tr w:rsidR="00D674D6" w:rsidRPr="00D674D6" w:rsidTr="00317406">
        <w:tc>
          <w:tcPr>
            <w:tcW w:w="6993" w:type="dxa"/>
          </w:tcPr>
          <w:p w:rsidR="00EE2941" w:rsidRPr="00D674D6" w:rsidRDefault="00EE2941" w:rsidP="00317406">
            <w:pPr>
              <w:rPr>
                <w:rFonts w:cs="Times New Roman"/>
                <w:b/>
                <w:sz w:val="24"/>
                <w:szCs w:val="24"/>
              </w:rPr>
            </w:pPr>
            <w:r w:rsidRPr="00D674D6">
              <w:rPr>
                <w:rFonts w:cs="Times New Roman"/>
                <w:sz w:val="24"/>
                <w:szCs w:val="24"/>
              </w:rPr>
              <w:t>Координатор подпрограммы</w:t>
            </w:r>
          </w:p>
        </w:tc>
        <w:tc>
          <w:tcPr>
            <w:tcW w:w="7459" w:type="dxa"/>
            <w:gridSpan w:val="5"/>
          </w:tcPr>
          <w:p w:rsidR="00EE2941" w:rsidRPr="00D674D6" w:rsidRDefault="00EE2941" w:rsidP="00317406">
            <w:pPr>
              <w:jc w:val="both"/>
              <w:rPr>
                <w:rFonts w:cs="Times New Roman"/>
                <w:sz w:val="24"/>
                <w:szCs w:val="24"/>
              </w:rPr>
            </w:pPr>
            <w:r w:rsidRPr="00D674D6">
              <w:rPr>
                <w:rFonts w:cs="Times New Roman"/>
                <w:sz w:val="24"/>
                <w:szCs w:val="24"/>
              </w:rPr>
              <w:t xml:space="preserve">Управление образованием администрации муниципального образования Темрюкский </w:t>
            </w:r>
            <w:r w:rsidR="00265ADB">
              <w:rPr>
                <w:rFonts w:cs="Times New Roman"/>
                <w:sz w:val="24"/>
                <w:szCs w:val="24"/>
              </w:rPr>
              <w:t xml:space="preserve">муниципальный </w:t>
            </w:r>
            <w:r w:rsidRPr="00D674D6">
              <w:rPr>
                <w:rFonts w:cs="Times New Roman"/>
                <w:sz w:val="24"/>
                <w:szCs w:val="24"/>
              </w:rPr>
              <w:t xml:space="preserve">район </w:t>
            </w:r>
            <w:r w:rsidR="00265ADB">
              <w:rPr>
                <w:rFonts w:cs="Times New Roman"/>
                <w:sz w:val="24"/>
                <w:szCs w:val="24"/>
              </w:rPr>
              <w:t xml:space="preserve">Краснодарского края </w:t>
            </w:r>
            <w:r w:rsidRPr="00D674D6">
              <w:rPr>
                <w:rFonts w:cs="Times New Roman"/>
                <w:sz w:val="24"/>
                <w:szCs w:val="24"/>
              </w:rPr>
              <w:t>(далее - Управление образованием)</w:t>
            </w:r>
          </w:p>
        </w:tc>
      </w:tr>
      <w:tr w:rsidR="00D674D6" w:rsidRPr="00D674D6" w:rsidTr="00317406">
        <w:tc>
          <w:tcPr>
            <w:tcW w:w="6993" w:type="dxa"/>
          </w:tcPr>
          <w:p w:rsidR="00EE2941" w:rsidRPr="00D674D6" w:rsidRDefault="00EE2941" w:rsidP="00317406">
            <w:pPr>
              <w:rPr>
                <w:rFonts w:cs="Times New Roman"/>
                <w:b/>
                <w:sz w:val="24"/>
                <w:szCs w:val="24"/>
              </w:rPr>
            </w:pPr>
            <w:r w:rsidRPr="00D674D6">
              <w:rPr>
                <w:rFonts w:cs="Times New Roman"/>
                <w:sz w:val="24"/>
                <w:szCs w:val="24"/>
              </w:rPr>
              <w:t>Участники подпрограммы</w:t>
            </w:r>
          </w:p>
        </w:tc>
        <w:tc>
          <w:tcPr>
            <w:tcW w:w="7459" w:type="dxa"/>
            <w:gridSpan w:val="5"/>
          </w:tcPr>
          <w:p w:rsidR="00EE2941" w:rsidRPr="00D674D6" w:rsidRDefault="00265ADB" w:rsidP="00E6558E">
            <w:pPr>
              <w:jc w:val="both"/>
              <w:rPr>
                <w:rFonts w:cs="Times New Roman"/>
                <w:sz w:val="24"/>
                <w:szCs w:val="24"/>
              </w:rPr>
            </w:pPr>
            <w:r>
              <w:rPr>
                <w:rFonts w:cs="Times New Roman"/>
                <w:sz w:val="24"/>
                <w:szCs w:val="24"/>
              </w:rPr>
              <w:t>Поставщики</w:t>
            </w:r>
          </w:p>
        </w:tc>
      </w:tr>
      <w:tr w:rsidR="00D674D6" w:rsidRPr="00D674D6" w:rsidTr="00317406">
        <w:tc>
          <w:tcPr>
            <w:tcW w:w="6993" w:type="dxa"/>
          </w:tcPr>
          <w:p w:rsidR="00EE2941" w:rsidRPr="00D674D6" w:rsidRDefault="00EE2941" w:rsidP="00317406">
            <w:pPr>
              <w:rPr>
                <w:rFonts w:cs="Times New Roman"/>
                <w:b/>
                <w:sz w:val="24"/>
                <w:szCs w:val="24"/>
              </w:rPr>
            </w:pPr>
            <w:r w:rsidRPr="00D674D6">
              <w:rPr>
                <w:rFonts w:cs="Times New Roman"/>
                <w:sz w:val="24"/>
                <w:szCs w:val="24"/>
              </w:rPr>
              <w:t>Цель подпрограммы</w:t>
            </w:r>
          </w:p>
        </w:tc>
        <w:tc>
          <w:tcPr>
            <w:tcW w:w="7459" w:type="dxa"/>
            <w:gridSpan w:val="5"/>
          </w:tcPr>
          <w:p w:rsidR="00EE2941" w:rsidRPr="006508F2" w:rsidRDefault="00EE2941" w:rsidP="006508F2">
            <w:pPr>
              <w:pStyle w:val="a3"/>
              <w:numPr>
                <w:ilvl w:val="0"/>
                <w:numId w:val="17"/>
              </w:numPr>
              <w:tabs>
                <w:tab w:val="left" w:pos="299"/>
              </w:tabs>
              <w:ind w:left="0" w:firstLine="0"/>
              <w:jc w:val="both"/>
              <w:rPr>
                <w:rFonts w:cs="Times New Roman"/>
                <w:sz w:val="24"/>
                <w:szCs w:val="24"/>
              </w:rPr>
            </w:pPr>
            <w:r w:rsidRPr="006508F2">
              <w:rPr>
                <w:sz w:val="24"/>
                <w:szCs w:val="24"/>
              </w:rPr>
              <w:t>Профилактика детского дорожно-транспортного травматизма и формирование у детей навыков безопасного поведения на дорогах местного значения</w:t>
            </w:r>
            <w:r w:rsidR="006508F2">
              <w:rPr>
                <w:sz w:val="24"/>
                <w:szCs w:val="24"/>
              </w:rPr>
              <w:t>.</w:t>
            </w:r>
          </w:p>
          <w:p w:rsidR="006508F2" w:rsidRPr="006508F2" w:rsidRDefault="006508F2" w:rsidP="006508F2">
            <w:pPr>
              <w:pStyle w:val="a3"/>
              <w:numPr>
                <w:ilvl w:val="0"/>
                <w:numId w:val="17"/>
              </w:numPr>
              <w:tabs>
                <w:tab w:val="left" w:pos="299"/>
              </w:tabs>
              <w:ind w:left="0" w:firstLine="0"/>
              <w:jc w:val="both"/>
              <w:rPr>
                <w:rFonts w:cs="Times New Roman"/>
                <w:sz w:val="24"/>
                <w:szCs w:val="24"/>
              </w:rPr>
            </w:pPr>
            <w:r>
              <w:rPr>
                <w:sz w:val="24"/>
                <w:szCs w:val="24"/>
              </w:rPr>
              <w:t>Обеспечение безопасности и эффективности транспортного обслуживания населения на территории Темрюкского района</w:t>
            </w:r>
          </w:p>
        </w:tc>
      </w:tr>
      <w:tr w:rsidR="00D674D6" w:rsidRPr="00D674D6" w:rsidTr="00317406">
        <w:tc>
          <w:tcPr>
            <w:tcW w:w="6993" w:type="dxa"/>
          </w:tcPr>
          <w:p w:rsidR="00EE2941" w:rsidRPr="00D674D6" w:rsidRDefault="00EE2941" w:rsidP="00317406">
            <w:pPr>
              <w:rPr>
                <w:rFonts w:cs="Times New Roman"/>
                <w:b/>
                <w:sz w:val="24"/>
                <w:szCs w:val="24"/>
              </w:rPr>
            </w:pPr>
            <w:r w:rsidRPr="00D674D6">
              <w:rPr>
                <w:rFonts w:cs="Times New Roman"/>
                <w:sz w:val="24"/>
                <w:szCs w:val="24"/>
              </w:rPr>
              <w:t>Задачи подпрограммы</w:t>
            </w:r>
          </w:p>
        </w:tc>
        <w:tc>
          <w:tcPr>
            <w:tcW w:w="7459" w:type="dxa"/>
            <w:gridSpan w:val="5"/>
          </w:tcPr>
          <w:p w:rsidR="00EE2941" w:rsidRPr="00492BB2" w:rsidRDefault="00EE2941" w:rsidP="00B33F68">
            <w:pPr>
              <w:pStyle w:val="a3"/>
              <w:numPr>
                <w:ilvl w:val="1"/>
                <w:numId w:val="14"/>
              </w:numPr>
              <w:tabs>
                <w:tab w:val="left" w:pos="299"/>
              </w:tabs>
              <w:ind w:left="16" w:firstLine="0"/>
              <w:jc w:val="both"/>
              <w:rPr>
                <w:rFonts w:cs="Times New Roman"/>
                <w:sz w:val="24"/>
                <w:szCs w:val="24"/>
              </w:rPr>
            </w:pPr>
            <w:r w:rsidRPr="00492BB2">
              <w:rPr>
                <w:sz w:val="24"/>
                <w:szCs w:val="24"/>
              </w:rPr>
              <w:t>Обеспечение безопасного участия детей в дорожном движении и создание условий для предупреждения детского дорожно-</w:t>
            </w:r>
            <w:r w:rsidRPr="00492BB2">
              <w:rPr>
                <w:sz w:val="24"/>
                <w:szCs w:val="24"/>
              </w:rPr>
              <w:lastRenderedPageBreak/>
              <w:t>транспортного травматизма на автомобильных дорогах местного значения</w:t>
            </w:r>
            <w:r w:rsidR="00492BB2">
              <w:rPr>
                <w:sz w:val="24"/>
                <w:szCs w:val="24"/>
              </w:rPr>
              <w:t>.</w:t>
            </w:r>
          </w:p>
          <w:p w:rsidR="00B33F68" w:rsidRPr="00265ADB" w:rsidRDefault="00492BB2" w:rsidP="00265ADB">
            <w:pPr>
              <w:pStyle w:val="a3"/>
              <w:numPr>
                <w:ilvl w:val="1"/>
                <w:numId w:val="14"/>
              </w:numPr>
              <w:tabs>
                <w:tab w:val="left" w:pos="299"/>
              </w:tabs>
              <w:ind w:left="16" w:firstLine="0"/>
              <w:jc w:val="both"/>
              <w:rPr>
                <w:rFonts w:cs="Times New Roman"/>
                <w:sz w:val="24"/>
                <w:szCs w:val="24"/>
              </w:rPr>
            </w:pPr>
            <w:r>
              <w:rPr>
                <w:sz w:val="24"/>
                <w:szCs w:val="24"/>
              </w:rPr>
              <w:t>Повышение безопасности при пассажирских перевозках по маршрутам регулярного сообщения на территории Темрюкского района</w:t>
            </w:r>
          </w:p>
        </w:tc>
      </w:tr>
      <w:tr w:rsidR="00D674D6" w:rsidRPr="00D674D6" w:rsidTr="00317406">
        <w:tc>
          <w:tcPr>
            <w:tcW w:w="6993" w:type="dxa"/>
          </w:tcPr>
          <w:p w:rsidR="00EE2941" w:rsidRPr="00D674D6" w:rsidRDefault="00EE2941" w:rsidP="00317406">
            <w:pPr>
              <w:rPr>
                <w:rFonts w:cs="Times New Roman"/>
                <w:b/>
                <w:sz w:val="24"/>
                <w:szCs w:val="24"/>
              </w:rPr>
            </w:pPr>
            <w:r w:rsidRPr="00D674D6">
              <w:rPr>
                <w:rFonts w:cs="Times New Roman"/>
                <w:sz w:val="24"/>
                <w:szCs w:val="24"/>
              </w:rPr>
              <w:lastRenderedPageBreak/>
              <w:t>Перечень целевых показателей подпрограммы</w:t>
            </w:r>
          </w:p>
        </w:tc>
        <w:tc>
          <w:tcPr>
            <w:tcW w:w="7459" w:type="dxa"/>
            <w:gridSpan w:val="5"/>
          </w:tcPr>
          <w:p w:rsidR="00EE2941" w:rsidRPr="00D674D6" w:rsidRDefault="00EE2941" w:rsidP="00EE2941">
            <w:pPr>
              <w:pStyle w:val="a3"/>
              <w:numPr>
                <w:ilvl w:val="0"/>
                <w:numId w:val="9"/>
              </w:numPr>
              <w:tabs>
                <w:tab w:val="left" w:pos="299"/>
              </w:tabs>
              <w:ind w:left="16" w:firstLine="0"/>
              <w:jc w:val="both"/>
              <w:rPr>
                <w:sz w:val="24"/>
                <w:szCs w:val="24"/>
              </w:rPr>
            </w:pPr>
            <w:r w:rsidRPr="00D674D6">
              <w:rPr>
                <w:sz w:val="24"/>
                <w:szCs w:val="24"/>
              </w:rPr>
              <w:t>Доля обучающихся, охваченных профилактическими мероприятиями, от общего числа обучающихся.</w:t>
            </w:r>
          </w:p>
          <w:p w:rsidR="00EE2941" w:rsidRDefault="00EE2941" w:rsidP="00EE2941">
            <w:pPr>
              <w:pStyle w:val="a3"/>
              <w:numPr>
                <w:ilvl w:val="0"/>
                <w:numId w:val="9"/>
              </w:numPr>
              <w:tabs>
                <w:tab w:val="left" w:pos="299"/>
              </w:tabs>
              <w:ind w:left="16" w:firstLine="0"/>
              <w:jc w:val="both"/>
              <w:rPr>
                <w:sz w:val="24"/>
                <w:szCs w:val="24"/>
              </w:rPr>
            </w:pPr>
            <w:r w:rsidRPr="00D674D6">
              <w:rPr>
                <w:sz w:val="24"/>
                <w:szCs w:val="24"/>
              </w:rPr>
              <w:t>Проведение обучающих мероприятий</w:t>
            </w:r>
            <w:r w:rsidR="00492BB2">
              <w:rPr>
                <w:sz w:val="24"/>
                <w:szCs w:val="24"/>
              </w:rPr>
              <w:t>.</w:t>
            </w:r>
          </w:p>
          <w:p w:rsidR="00492BB2" w:rsidRDefault="00492BB2" w:rsidP="00EE2941">
            <w:pPr>
              <w:pStyle w:val="a3"/>
              <w:numPr>
                <w:ilvl w:val="0"/>
                <w:numId w:val="9"/>
              </w:numPr>
              <w:tabs>
                <w:tab w:val="left" w:pos="299"/>
              </w:tabs>
              <w:ind w:left="16" w:firstLine="0"/>
              <w:jc w:val="both"/>
              <w:rPr>
                <w:sz w:val="24"/>
                <w:szCs w:val="24"/>
              </w:rPr>
            </w:pPr>
            <w:r>
              <w:rPr>
                <w:sz w:val="24"/>
                <w:szCs w:val="24"/>
              </w:rPr>
              <w:t>Приобретение карт маршрута регулярных перевозок на территории Темрюкского района.</w:t>
            </w:r>
          </w:p>
          <w:p w:rsidR="00386A69" w:rsidRPr="00265ADB" w:rsidRDefault="00492BB2" w:rsidP="00265ADB">
            <w:pPr>
              <w:pStyle w:val="a3"/>
              <w:numPr>
                <w:ilvl w:val="0"/>
                <w:numId w:val="9"/>
              </w:numPr>
              <w:tabs>
                <w:tab w:val="left" w:pos="299"/>
              </w:tabs>
              <w:ind w:left="16" w:firstLine="0"/>
              <w:jc w:val="both"/>
              <w:rPr>
                <w:sz w:val="24"/>
                <w:szCs w:val="24"/>
              </w:rPr>
            </w:pPr>
            <w:r>
              <w:rPr>
                <w:sz w:val="24"/>
                <w:szCs w:val="24"/>
              </w:rPr>
              <w:t>Приобретение свидетельств об осуществлении перевозок по маршруту регулярных перевозок на территории Темрюкского района</w:t>
            </w:r>
          </w:p>
        </w:tc>
      </w:tr>
      <w:tr w:rsidR="00D674D6" w:rsidRPr="00D674D6" w:rsidTr="00317406">
        <w:tc>
          <w:tcPr>
            <w:tcW w:w="6993" w:type="dxa"/>
          </w:tcPr>
          <w:p w:rsidR="00EE2941" w:rsidRPr="00D674D6" w:rsidRDefault="00EE2941" w:rsidP="00317406">
            <w:pPr>
              <w:rPr>
                <w:rFonts w:cs="Times New Roman"/>
                <w:b/>
                <w:sz w:val="24"/>
                <w:szCs w:val="24"/>
              </w:rPr>
            </w:pPr>
            <w:r w:rsidRPr="00D674D6">
              <w:rPr>
                <w:rFonts w:cs="Times New Roman"/>
                <w:sz w:val="24"/>
                <w:szCs w:val="24"/>
              </w:rPr>
              <w:t>Проекты и (или) программы</w:t>
            </w:r>
          </w:p>
        </w:tc>
        <w:tc>
          <w:tcPr>
            <w:tcW w:w="7459" w:type="dxa"/>
            <w:gridSpan w:val="5"/>
          </w:tcPr>
          <w:p w:rsidR="00EE2941" w:rsidRPr="00D674D6" w:rsidRDefault="00EE2941" w:rsidP="00317406">
            <w:pPr>
              <w:pStyle w:val="ConsPlusNormal0"/>
              <w:rPr>
                <w:sz w:val="24"/>
                <w:szCs w:val="24"/>
              </w:rPr>
            </w:pPr>
            <w:r w:rsidRPr="00D674D6">
              <w:rPr>
                <w:sz w:val="24"/>
                <w:szCs w:val="24"/>
              </w:rPr>
              <w:t>Не предусмотрены</w:t>
            </w:r>
          </w:p>
        </w:tc>
      </w:tr>
      <w:tr w:rsidR="00D674D6" w:rsidRPr="00D674D6" w:rsidTr="00317406">
        <w:tc>
          <w:tcPr>
            <w:tcW w:w="6993" w:type="dxa"/>
          </w:tcPr>
          <w:p w:rsidR="00EE2941" w:rsidRPr="00D674D6" w:rsidRDefault="00EE2941" w:rsidP="00317406">
            <w:pPr>
              <w:rPr>
                <w:rFonts w:cs="Times New Roman"/>
                <w:b/>
                <w:sz w:val="24"/>
                <w:szCs w:val="24"/>
              </w:rPr>
            </w:pPr>
            <w:r w:rsidRPr="00D674D6">
              <w:rPr>
                <w:rFonts w:cs="Times New Roman"/>
                <w:sz w:val="24"/>
                <w:szCs w:val="24"/>
              </w:rPr>
              <w:t>Этапы и сроки реализации подпрограммы</w:t>
            </w:r>
          </w:p>
        </w:tc>
        <w:tc>
          <w:tcPr>
            <w:tcW w:w="7459" w:type="dxa"/>
            <w:gridSpan w:val="5"/>
          </w:tcPr>
          <w:p w:rsidR="00EE2941" w:rsidRPr="00D674D6" w:rsidRDefault="00EE2941" w:rsidP="00317406">
            <w:pPr>
              <w:pStyle w:val="ConsPlusNormal0"/>
              <w:jc w:val="both"/>
              <w:rPr>
                <w:sz w:val="24"/>
                <w:szCs w:val="24"/>
              </w:rPr>
            </w:pPr>
            <w:r w:rsidRPr="00D674D6">
              <w:rPr>
                <w:sz w:val="24"/>
                <w:szCs w:val="24"/>
              </w:rPr>
              <w:t xml:space="preserve">Этапы не предусмотрены </w:t>
            </w:r>
          </w:p>
          <w:p w:rsidR="00EE2941" w:rsidRPr="00D674D6" w:rsidRDefault="00890462" w:rsidP="007135A5">
            <w:pPr>
              <w:pStyle w:val="ConsPlusNormal0"/>
              <w:jc w:val="both"/>
              <w:rPr>
                <w:sz w:val="24"/>
                <w:szCs w:val="24"/>
              </w:rPr>
            </w:pPr>
            <w:r w:rsidRPr="00D674D6">
              <w:rPr>
                <w:sz w:val="24"/>
                <w:szCs w:val="24"/>
              </w:rPr>
              <w:t>2022-202</w:t>
            </w:r>
            <w:r w:rsidR="007135A5">
              <w:rPr>
                <w:sz w:val="24"/>
                <w:szCs w:val="24"/>
              </w:rPr>
              <w:t>6</w:t>
            </w:r>
            <w:r w:rsidR="00EE2941" w:rsidRPr="00D674D6">
              <w:rPr>
                <w:sz w:val="24"/>
                <w:szCs w:val="24"/>
              </w:rPr>
              <w:t xml:space="preserve"> годы</w:t>
            </w:r>
          </w:p>
        </w:tc>
      </w:tr>
      <w:tr w:rsidR="00D674D6" w:rsidRPr="00D674D6" w:rsidTr="00317406">
        <w:tc>
          <w:tcPr>
            <w:tcW w:w="6993" w:type="dxa"/>
          </w:tcPr>
          <w:p w:rsidR="00EE2941" w:rsidRPr="00D674D6" w:rsidRDefault="00EE2941" w:rsidP="00317406">
            <w:pPr>
              <w:rPr>
                <w:rFonts w:cs="Times New Roman"/>
                <w:sz w:val="24"/>
                <w:szCs w:val="24"/>
              </w:rPr>
            </w:pPr>
            <w:r w:rsidRPr="00D674D6">
              <w:rPr>
                <w:rFonts w:cs="Times New Roman"/>
                <w:sz w:val="24"/>
                <w:szCs w:val="24"/>
              </w:rPr>
              <w:t>Объем финансирования подпрограммы, тыс. рублей &lt;1&gt;</w:t>
            </w:r>
          </w:p>
        </w:tc>
        <w:tc>
          <w:tcPr>
            <w:tcW w:w="986" w:type="dxa"/>
            <w:vMerge w:val="restart"/>
          </w:tcPr>
          <w:p w:rsidR="00EE2941" w:rsidRPr="00D674D6" w:rsidRDefault="00EE2941" w:rsidP="00317406">
            <w:pPr>
              <w:jc w:val="center"/>
              <w:rPr>
                <w:rFonts w:cs="Times New Roman"/>
                <w:sz w:val="24"/>
                <w:szCs w:val="24"/>
              </w:rPr>
            </w:pPr>
            <w:r w:rsidRPr="00D674D6">
              <w:rPr>
                <w:rFonts w:cs="Times New Roman"/>
                <w:sz w:val="24"/>
                <w:szCs w:val="24"/>
              </w:rPr>
              <w:t>всего</w:t>
            </w:r>
          </w:p>
        </w:tc>
        <w:tc>
          <w:tcPr>
            <w:tcW w:w="6473" w:type="dxa"/>
            <w:gridSpan w:val="4"/>
          </w:tcPr>
          <w:p w:rsidR="00EE2941" w:rsidRPr="00D674D6" w:rsidRDefault="00EE2941" w:rsidP="00317406">
            <w:pPr>
              <w:jc w:val="center"/>
              <w:rPr>
                <w:rFonts w:cs="Times New Roman"/>
                <w:b/>
                <w:sz w:val="24"/>
                <w:szCs w:val="24"/>
              </w:rPr>
            </w:pPr>
            <w:r w:rsidRPr="00D674D6">
              <w:rPr>
                <w:rFonts w:cs="Times New Roman"/>
                <w:sz w:val="24"/>
                <w:szCs w:val="24"/>
              </w:rPr>
              <w:t>в разрезе источников финансирования</w:t>
            </w:r>
          </w:p>
        </w:tc>
      </w:tr>
      <w:tr w:rsidR="00D674D6" w:rsidRPr="00D674D6" w:rsidTr="00317406">
        <w:tc>
          <w:tcPr>
            <w:tcW w:w="6993" w:type="dxa"/>
          </w:tcPr>
          <w:p w:rsidR="00EE2941" w:rsidRPr="00D674D6" w:rsidRDefault="00EE2941" w:rsidP="00317406">
            <w:pPr>
              <w:rPr>
                <w:rFonts w:cs="Times New Roman"/>
                <w:sz w:val="24"/>
                <w:szCs w:val="24"/>
              </w:rPr>
            </w:pPr>
            <w:r w:rsidRPr="00D674D6">
              <w:rPr>
                <w:rFonts w:cs="Times New Roman"/>
                <w:sz w:val="24"/>
                <w:szCs w:val="24"/>
              </w:rPr>
              <w:t>Годы реализации</w:t>
            </w:r>
          </w:p>
        </w:tc>
        <w:tc>
          <w:tcPr>
            <w:tcW w:w="986" w:type="dxa"/>
            <w:vMerge/>
          </w:tcPr>
          <w:p w:rsidR="00EE2941" w:rsidRPr="00D674D6" w:rsidRDefault="00EE2941" w:rsidP="00317406">
            <w:pPr>
              <w:jc w:val="center"/>
              <w:rPr>
                <w:rFonts w:cs="Times New Roman"/>
                <w:b/>
                <w:sz w:val="24"/>
                <w:szCs w:val="24"/>
              </w:rPr>
            </w:pPr>
          </w:p>
        </w:tc>
        <w:tc>
          <w:tcPr>
            <w:tcW w:w="1808" w:type="dxa"/>
          </w:tcPr>
          <w:p w:rsidR="00EE2941" w:rsidRPr="00D674D6" w:rsidRDefault="00EE2941" w:rsidP="00317406">
            <w:pPr>
              <w:jc w:val="center"/>
              <w:rPr>
                <w:rFonts w:cs="Times New Roman"/>
                <w:b/>
                <w:sz w:val="24"/>
                <w:szCs w:val="24"/>
              </w:rPr>
            </w:pPr>
            <w:r w:rsidRPr="00D674D6">
              <w:rPr>
                <w:rFonts w:cs="Times New Roman"/>
                <w:sz w:val="24"/>
                <w:szCs w:val="24"/>
              </w:rPr>
              <w:t>федеральный бюджет</w:t>
            </w:r>
          </w:p>
        </w:tc>
        <w:tc>
          <w:tcPr>
            <w:tcW w:w="1171" w:type="dxa"/>
          </w:tcPr>
          <w:p w:rsidR="00EE2941" w:rsidRPr="00D674D6" w:rsidRDefault="00EE2941" w:rsidP="00317406">
            <w:pPr>
              <w:pStyle w:val="ConsPlusNormal0"/>
              <w:jc w:val="center"/>
              <w:rPr>
                <w:sz w:val="24"/>
                <w:szCs w:val="24"/>
              </w:rPr>
            </w:pPr>
            <w:r w:rsidRPr="00D674D6">
              <w:rPr>
                <w:sz w:val="24"/>
                <w:szCs w:val="24"/>
              </w:rPr>
              <w:t>краевой бюджет</w:t>
            </w:r>
          </w:p>
        </w:tc>
        <w:tc>
          <w:tcPr>
            <w:tcW w:w="1334" w:type="dxa"/>
          </w:tcPr>
          <w:p w:rsidR="00EE2941" w:rsidRPr="00D674D6" w:rsidRDefault="00EE2941" w:rsidP="00317406">
            <w:pPr>
              <w:jc w:val="center"/>
              <w:rPr>
                <w:rFonts w:cs="Times New Roman"/>
                <w:b/>
                <w:sz w:val="24"/>
                <w:szCs w:val="24"/>
              </w:rPr>
            </w:pPr>
            <w:r w:rsidRPr="00D674D6">
              <w:rPr>
                <w:rFonts w:cs="Times New Roman"/>
                <w:sz w:val="24"/>
                <w:szCs w:val="24"/>
              </w:rPr>
              <w:t>местный бюджет</w:t>
            </w:r>
          </w:p>
        </w:tc>
        <w:tc>
          <w:tcPr>
            <w:tcW w:w="2160" w:type="dxa"/>
          </w:tcPr>
          <w:p w:rsidR="00EE2941" w:rsidRPr="00D674D6" w:rsidRDefault="00EE2941" w:rsidP="00317406">
            <w:pPr>
              <w:jc w:val="center"/>
              <w:rPr>
                <w:rFonts w:cs="Times New Roman"/>
                <w:b/>
                <w:sz w:val="24"/>
                <w:szCs w:val="24"/>
              </w:rPr>
            </w:pPr>
            <w:r w:rsidRPr="00D674D6">
              <w:rPr>
                <w:rFonts w:cs="Times New Roman"/>
                <w:sz w:val="24"/>
                <w:szCs w:val="24"/>
              </w:rPr>
              <w:t>внебюджетные источники</w:t>
            </w:r>
          </w:p>
        </w:tc>
      </w:tr>
      <w:tr w:rsidR="00D674D6" w:rsidRPr="00D674D6" w:rsidTr="00317406">
        <w:tc>
          <w:tcPr>
            <w:tcW w:w="6993" w:type="dxa"/>
          </w:tcPr>
          <w:p w:rsidR="00EE2941" w:rsidRPr="00D674D6" w:rsidRDefault="00EE2941" w:rsidP="00317406">
            <w:pPr>
              <w:pStyle w:val="ConsPlusNormal0"/>
              <w:rPr>
                <w:sz w:val="24"/>
                <w:szCs w:val="24"/>
              </w:rPr>
            </w:pPr>
            <w:r w:rsidRPr="00D674D6">
              <w:rPr>
                <w:sz w:val="24"/>
                <w:szCs w:val="24"/>
              </w:rPr>
              <w:t xml:space="preserve">2022 </w:t>
            </w:r>
          </w:p>
        </w:tc>
        <w:tc>
          <w:tcPr>
            <w:tcW w:w="986" w:type="dxa"/>
          </w:tcPr>
          <w:p w:rsidR="00EE2941" w:rsidRPr="00D674D6" w:rsidRDefault="00EE2941" w:rsidP="00317406">
            <w:pPr>
              <w:pStyle w:val="ConsPlusNormal0"/>
              <w:jc w:val="center"/>
              <w:rPr>
                <w:sz w:val="24"/>
                <w:szCs w:val="24"/>
              </w:rPr>
            </w:pPr>
            <w:r w:rsidRPr="00D674D6">
              <w:rPr>
                <w:sz w:val="24"/>
                <w:szCs w:val="24"/>
              </w:rPr>
              <w:t>165,0</w:t>
            </w:r>
          </w:p>
        </w:tc>
        <w:tc>
          <w:tcPr>
            <w:tcW w:w="1808" w:type="dxa"/>
          </w:tcPr>
          <w:p w:rsidR="00EE2941" w:rsidRPr="00D674D6" w:rsidRDefault="00EE2941" w:rsidP="00317406">
            <w:pPr>
              <w:pStyle w:val="ConsPlusNormal0"/>
              <w:jc w:val="center"/>
              <w:rPr>
                <w:sz w:val="24"/>
                <w:szCs w:val="24"/>
              </w:rPr>
            </w:pPr>
            <w:r w:rsidRPr="00D674D6">
              <w:rPr>
                <w:sz w:val="24"/>
                <w:szCs w:val="24"/>
              </w:rPr>
              <w:t>0,0</w:t>
            </w:r>
          </w:p>
        </w:tc>
        <w:tc>
          <w:tcPr>
            <w:tcW w:w="1171" w:type="dxa"/>
          </w:tcPr>
          <w:p w:rsidR="00EE2941" w:rsidRPr="00D674D6" w:rsidRDefault="00EE2941" w:rsidP="00317406">
            <w:pPr>
              <w:pStyle w:val="ConsPlusNormal0"/>
              <w:jc w:val="center"/>
              <w:rPr>
                <w:sz w:val="24"/>
                <w:szCs w:val="24"/>
              </w:rPr>
            </w:pPr>
            <w:r w:rsidRPr="00D674D6">
              <w:rPr>
                <w:sz w:val="24"/>
                <w:szCs w:val="24"/>
              </w:rPr>
              <w:t>0,0</w:t>
            </w:r>
          </w:p>
        </w:tc>
        <w:tc>
          <w:tcPr>
            <w:tcW w:w="1334" w:type="dxa"/>
          </w:tcPr>
          <w:p w:rsidR="00EE2941" w:rsidRPr="00D674D6" w:rsidRDefault="00EE2941" w:rsidP="00317406">
            <w:pPr>
              <w:pStyle w:val="ConsPlusNormal0"/>
              <w:jc w:val="center"/>
              <w:rPr>
                <w:sz w:val="24"/>
                <w:szCs w:val="24"/>
              </w:rPr>
            </w:pPr>
            <w:r w:rsidRPr="00D674D6">
              <w:rPr>
                <w:sz w:val="24"/>
                <w:szCs w:val="24"/>
              </w:rPr>
              <w:t>165,0</w:t>
            </w:r>
          </w:p>
        </w:tc>
        <w:tc>
          <w:tcPr>
            <w:tcW w:w="2160"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317406">
        <w:tc>
          <w:tcPr>
            <w:tcW w:w="6993" w:type="dxa"/>
          </w:tcPr>
          <w:p w:rsidR="00EE2941" w:rsidRPr="00D674D6" w:rsidRDefault="00EE2941" w:rsidP="00317406">
            <w:pPr>
              <w:pStyle w:val="ConsPlusNormal0"/>
              <w:rPr>
                <w:sz w:val="24"/>
                <w:szCs w:val="24"/>
              </w:rPr>
            </w:pPr>
            <w:r w:rsidRPr="00D674D6">
              <w:rPr>
                <w:sz w:val="24"/>
                <w:szCs w:val="24"/>
              </w:rPr>
              <w:t xml:space="preserve">2023 </w:t>
            </w:r>
          </w:p>
        </w:tc>
        <w:tc>
          <w:tcPr>
            <w:tcW w:w="986" w:type="dxa"/>
          </w:tcPr>
          <w:p w:rsidR="00EE2941" w:rsidRPr="00D674D6" w:rsidRDefault="00AA734C" w:rsidP="00317406">
            <w:pPr>
              <w:pStyle w:val="ConsPlusNormal0"/>
              <w:jc w:val="center"/>
              <w:rPr>
                <w:sz w:val="24"/>
                <w:szCs w:val="24"/>
              </w:rPr>
            </w:pPr>
            <w:r w:rsidRPr="00D674D6">
              <w:rPr>
                <w:sz w:val="24"/>
                <w:szCs w:val="24"/>
              </w:rPr>
              <w:t>260,4</w:t>
            </w:r>
          </w:p>
        </w:tc>
        <w:tc>
          <w:tcPr>
            <w:tcW w:w="1808" w:type="dxa"/>
          </w:tcPr>
          <w:p w:rsidR="00EE2941" w:rsidRPr="00D674D6" w:rsidRDefault="00EE2941" w:rsidP="00317406">
            <w:pPr>
              <w:pStyle w:val="ConsPlusNormal0"/>
              <w:jc w:val="center"/>
              <w:rPr>
                <w:sz w:val="24"/>
                <w:szCs w:val="24"/>
              </w:rPr>
            </w:pPr>
            <w:r w:rsidRPr="00D674D6">
              <w:rPr>
                <w:sz w:val="24"/>
                <w:szCs w:val="24"/>
              </w:rPr>
              <w:t>0,0</w:t>
            </w:r>
          </w:p>
        </w:tc>
        <w:tc>
          <w:tcPr>
            <w:tcW w:w="1171" w:type="dxa"/>
          </w:tcPr>
          <w:p w:rsidR="00EE2941" w:rsidRPr="00D674D6" w:rsidRDefault="00EE2941" w:rsidP="00317406">
            <w:pPr>
              <w:pStyle w:val="ConsPlusNormal0"/>
              <w:jc w:val="center"/>
              <w:rPr>
                <w:sz w:val="24"/>
                <w:szCs w:val="24"/>
              </w:rPr>
            </w:pPr>
            <w:r w:rsidRPr="00D674D6">
              <w:rPr>
                <w:sz w:val="24"/>
                <w:szCs w:val="24"/>
              </w:rPr>
              <w:t>0,0</w:t>
            </w:r>
          </w:p>
        </w:tc>
        <w:tc>
          <w:tcPr>
            <w:tcW w:w="1334" w:type="dxa"/>
          </w:tcPr>
          <w:p w:rsidR="00EE2941" w:rsidRPr="00D674D6" w:rsidRDefault="00AA734C" w:rsidP="00317406">
            <w:pPr>
              <w:pStyle w:val="ConsPlusNormal0"/>
              <w:jc w:val="center"/>
              <w:rPr>
                <w:sz w:val="24"/>
                <w:szCs w:val="24"/>
              </w:rPr>
            </w:pPr>
            <w:r w:rsidRPr="00D674D6">
              <w:rPr>
                <w:sz w:val="24"/>
                <w:szCs w:val="24"/>
              </w:rPr>
              <w:t>260,4</w:t>
            </w:r>
          </w:p>
        </w:tc>
        <w:tc>
          <w:tcPr>
            <w:tcW w:w="2160"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317406">
        <w:tc>
          <w:tcPr>
            <w:tcW w:w="6993" w:type="dxa"/>
          </w:tcPr>
          <w:p w:rsidR="00EE2941" w:rsidRPr="00D674D6" w:rsidRDefault="00EE2941" w:rsidP="00317406">
            <w:pPr>
              <w:pStyle w:val="ConsPlusNormal0"/>
              <w:rPr>
                <w:sz w:val="24"/>
                <w:szCs w:val="24"/>
              </w:rPr>
            </w:pPr>
            <w:r w:rsidRPr="00D674D6">
              <w:rPr>
                <w:sz w:val="24"/>
                <w:szCs w:val="24"/>
              </w:rPr>
              <w:t xml:space="preserve">2024 </w:t>
            </w:r>
          </w:p>
        </w:tc>
        <w:tc>
          <w:tcPr>
            <w:tcW w:w="986" w:type="dxa"/>
          </w:tcPr>
          <w:p w:rsidR="00EE2941" w:rsidRPr="00D674D6" w:rsidRDefault="00E6558E" w:rsidP="00317406">
            <w:pPr>
              <w:pStyle w:val="ConsPlusNormal0"/>
              <w:jc w:val="center"/>
              <w:rPr>
                <w:sz w:val="24"/>
                <w:szCs w:val="24"/>
              </w:rPr>
            </w:pPr>
            <w:r>
              <w:rPr>
                <w:sz w:val="24"/>
                <w:szCs w:val="24"/>
              </w:rPr>
              <w:t>143,2</w:t>
            </w:r>
          </w:p>
        </w:tc>
        <w:tc>
          <w:tcPr>
            <w:tcW w:w="1808" w:type="dxa"/>
          </w:tcPr>
          <w:p w:rsidR="00EE2941" w:rsidRPr="00D674D6" w:rsidRDefault="00EE2941" w:rsidP="00317406">
            <w:pPr>
              <w:pStyle w:val="ConsPlusNormal0"/>
              <w:jc w:val="center"/>
              <w:rPr>
                <w:sz w:val="24"/>
                <w:szCs w:val="24"/>
              </w:rPr>
            </w:pPr>
            <w:r w:rsidRPr="00D674D6">
              <w:rPr>
                <w:sz w:val="24"/>
                <w:szCs w:val="24"/>
              </w:rPr>
              <w:t>0,0</w:t>
            </w:r>
          </w:p>
        </w:tc>
        <w:tc>
          <w:tcPr>
            <w:tcW w:w="1171" w:type="dxa"/>
          </w:tcPr>
          <w:p w:rsidR="00EE2941" w:rsidRPr="00D674D6" w:rsidRDefault="00EE2941" w:rsidP="00317406">
            <w:pPr>
              <w:pStyle w:val="ConsPlusNormal0"/>
              <w:jc w:val="center"/>
              <w:rPr>
                <w:sz w:val="24"/>
                <w:szCs w:val="24"/>
              </w:rPr>
            </w:pPr>
            <w:r w:rsidRPr="00D674D6">
              <w:rPr>
                <w:sz w:val="24"/>
                <w:szCs w:val="24"/>
              </w:rPr>
              <w:t>0,0</w:t>
            </w:r>
          </w:p>
        </w:tc>
        <w:tc>
          <w:tcPr>
            <w:tcW w:w="1334" w:type="dxa"/>
          </w:tcPr>
          <w:p w:rsidR="00EE2941" w:rsidRPr="00D674D6" w:rsidRDefault="00E6558E" w:rsidP="00492BB2">
            <w:pPr>
              <w:pStyle w:val="ConsPlusNormal0"/>
              <w:jc w:val="center"/>
              <w:rPr>
                <w:sz w:val="24"/>
                <w:szCs w:val="24"/>
              </w:rPr>
            </w:pPr>
            <w:r>
              <w:rPr>
                <w:sz w:val="24"/>
                <w:szCs w:val="24"/>
              </w:rPr>
              <w:t>143,2</w:t>
            </w:r>
          </w:p>
        </w:tc>
        <w:tc>
          <w:tcPr>
            <w:tcW w:w="2160"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317406">
        <w:tc>
          <w:tcPr>
            <w:tcW w:w="6993" w:type="dxa"/>
          </w:tcPr>
          <w:p w:rsidR="00AA734C" w:rsidRPr="00D674D6" w:rsidRDefault="00AA734C" w:rsidP="00AA734C">
            <w:pPr>
              <w:pStyle w:val="ConsPlusNormal0"/>
              <w:rPr>
                <w:sz w:val="24"/>
                <w:szCs w:val="24"/>
              </w:rPr>
            </w:pPr>
            <w:r w:rsidRPr="00D674D6">
              <w:rPr>
                <w:sz w:val="24"/>
                <w:szCs w:val="24"/>
              </w:rPr>
              <w:t>2025</w:t>
            </w:r>
          </w:p>
        </w:tc>
        <w:tc>
          <w:tcPr>
            <w:tcW w:w="986" w:type="dxa"/>
          </w:tcPr>
          <w:p w:rsidR="00AA734C" w:rsidRPr="00D674D6" w:rsidRDefault="007135A5" w:rsidP="00AA734C">
            <w:pPr>
              <w:pStyle w:val="ConsPlusNormal0"/>
              <w:jc w:val="center"/>
              <w:rPr>
                <w:sz w:val="24"/>
                <w:szCs w:val="24"/>
              </w:rPr>
            </w:pPr>
            <w:r>
              <w:rPr>
                <w:sz w:val="24"/>
                <w:szCs w:val="24"/>
              </w:rPr>
              <w:t>750,0</w:t>
            </w:r>
          </w:p>
        </w:tc>
        <w:tc>
          <w:tcPr>
            <w:tcW w:w="1808" w:type="dxa"/>
          </w:tcPr>
          <w:p w:rsidR="00AA734C" w:rsidRPr="00D674D6" w:rsidRDefault="00AA734C" w:rsidP="00AA734C">
            <w:pPr>
              <w:pStyle w:val="ConsPlusNormal0"/>
              <w:jc w:val="center"/>
              <w:rPr>
                <w:sz w:val="24"/>
                <w:szCs w:val="24"/>
              </w:rPr>
            </w:pPr>
            <w:r w:rsidRPr="00D674D6">
              <w:rPr>
                <w:sz w:val="24"/>
                <w:szCs w:val="24"/>
              </w:rPr>
              <w:t>0,0</w:t>
            </w:r>
          </w:p>
        </w:tc>
        <w:tc>
          <w:tcPr>
            <w:tcW w:w="1171" w:type="dxa"/>
          </w:tcPr>
          <w:p w:rsidR="00AA734C" w:rsidRPr="00D674D6" w:rsidRDefault="00AA734C" w:rsidP="00AA734C">
            <w:pPr>
              <w:pStyle w:val="ConsPlusNormal0"/>
              <w:jc w:val="center"/>
              <w:rPr>
                <w:sz w:val="24"/>
                <w:szCs w:val="24"/>
              </w:rPr>
            </w:pPr>
            <w:r w:rsidRPr="00D674D6">
              <w:rPr>
                <w:sz w:val="24"/>
                <w:szCs w:val="24"/>
              </w:rPr>
              <w:t>0,0</w:t>
            </w:r>
          </w:p>
        </w:tc>
        <w:tc>
          <w:tcPr>
            <w:tcW w:w="1334" w:type="dxa"/>
          </w:tcPr>
          <w:p w:rsidR="00AA734C" w:rsidRPr="00D674D6" w:rsidRDefault="007135A5" w:rsidP="00AA734C">
            <w:pPr>
              <w:pStyle w:val="ConsPlusNormal0"/>
              <w:jc w:val="center"/>
              <w:rPr>
                <w:sz w:val="24"/>
                <w:szCs w:val="24"/>
              </w:rPr>
            </w:pPr>
            <w:r>
              <w:rPr>
                <w:sz w:val="24"/>
                <w:szCs w:val="24"/>
              </w:rPr>
              <w:t>750,0</w:t>
            </w:r>
          </w:p>
        </w:tc>
        <w:tc>
          <w:tcPr>
            <w:tcW w:w="2160" w:type="dxa"/>
          </w:tcPr>
          <w:p w:rsidR="00AA734C" w:rsidRPr="00D674D6" w:rsidRDefault="00AA734C" w:rsidP="00AA734C">
            <w:pPr>
              <w:pStyle w:val="ConsPlusNormal0"/>
              <w:jc w:val="center"/>
              <w:rPr>
                <w:sz w:val="24"/>
                <w:szCs w:val="24"/>
              </w:rPr>
            </w:pPr>
            <w:r w:rsidRPr="00D674D6">
              <w:rPr>
                <w:sz w:val="24"/>
                <w:szCs w:val="24"/>
              </w:rPr>
              <w:t>0,0</w:t>
            </w:r>
          </w:p>
        </w:tc>
      </w:tr>
      <w:tr w:rsidR="006F0DF3" w:rsidRPr="00D674D6" w:rsidTr="00317406">
        <w:tc>
          <w:tcPr>
            <w:tcW w:w="6993" w:type="dxa"/>
          </w:tcPr>
          <w:p w:rsidR="006F0DF3" w:rsidRPr="00D674D6" w:rsidRDefault="006F0DF3" w:rsidP="00AA734C">
            <w:pPr>
              <w:pStyle w:val="ConsPlusNormal0"/>
              <w:rPr>
                <w:sz w:val="24"/>
                <w:szCs w:val="24"/>
              </w:rPr>
            </w:pPr>
            <w:r>
              <w:rPr>
                <w:sz w:val="24"/>
                <w:szCs w:val="24"/>
              </w:rPr>
              <w:t>2026</w:t>
            </w:r>
          </w:p>
        </w:tc>
        <w:tc>
          <w:tcPr>
            <w:tcW w:w="986" w:type="dxa"/>
          </w:tcPr>
          <w:p w:rsidR="006F0DF3" w:rsidRDefault="007135A5" w:rsidP="00AA734C">
            <w:pPr>
              <w:pStyle w:val="ConsPlusNormal0"/>
              <w:jc w:val="center"/>
              <w:rPr>
                <w:sz w:val="24"/>
                <w:szCs w:val="24"/>
              </w:rPr>
            </w:pPr>
            <w:r>
              <w:rPr>
                <w:sz w:val="24"/>
                <w:szCs w:val="24"/>
              </w:rPr>
              <w:t>156,0</w:t>
            </w:r>
          </w:p>
        </w:tc>
        <w:tc>
          <w:tcPr>
            <w:tcW w:w="1808" w:type="dxa"/>
          </w:tcPr>
          <w:p w:rsidR="006F0DF3" w:rsidRPr="00D674D6" w:rsidRDefault="00492187" w:rsidP="00AA734C">
            <w:pPr>
              <w:pStyle w:val="ConsPlusNormal0"/>
              <w:jc w:val="center"/>
              <w:rPr>
                <w:sz w:val="24"/>
                <w:szCs w:val="24"/>
              </w:rPr>
            </w:pPr>
            <w:r>
              <w:rPr>
                <w:sz w:val="24"/>
                <w:szCs w:val="24"/>
              </w:rPr>
              <w:t>0,0</w:t>
            </w:r>
          </w:p>
        </w:tc>
        <w:tc>
          <w:tcPr>
            <w:tcW w:w="1171" w:type="dxa"/>
          </w:tcPr>
          <w:p w:rsidR="006F0DF3" w:rsidRPr="00D674D6" w:rsidRDefault="006F0DF3" w:rsidP="00AA734C">
            <w:pPr>
              <w:pStyle w:val="ConsPlusNormal0"/>
              <w:jc w:val="center"/>
              <w:rPr>
                <w:sz w:val="24"/>
                <w:szCs w:val="24"/>
              </w:rPr>
            </w:pPr>
            <w:r>
              <w:rPr>
                <w:sz w:val="24"/>
                <w:szCs w:val="24"/>
              </w:rPr>
              <w:t>0,0</w:t>
            </w:r>
          </w:p>
        </w:tc>
        <w:tc>
          <w:tcPr>
            <w:tcW w:w="1334" w:type="dxa"/>
          </w:tcPr>
          <w:p w:rsidR="006F0DF3" w:rsidRDefault="007135A5" w:rsidP="00AA734C">
            <w:pPr>
              <w:pStyle w:val="ConsPlusNormal0"/>
              <w:jc w:val="center"/>
              <w:rPr>
                <w:sz w:val="24"/>
                <w:szCs w:val="24"/>
              </w:rPr>
            </w:pPr>
            <w:r>
              <w:rPr>
                <w:sz w:val="24"/>
                <w:szCs w:val="24"/>
              </w:rPr>
              <w:t>156,0</w:t>
            </w:r>
          </w:p>
        </w:tc>
        <w:tc>
          <w:tcPr>
            <w:tcW w:w="2160" w:type="dxa"/>
          </w:tcPr>
          <w:p w:rsidR="006F0DF3" w:rsidRPr="00D674D6" w:rsidRDefault="006F0DF3" w:rsidP="00AA734C">
            <w:pPr>
              <w:pStyle w:val="ConsPlusNormal0"/>
              <w:jc w:val="center"/>
              <w:rPr>
                <w:sz w:val="24"/>
                <w:szCs w:val="24"/>
              </w:rPr>
            </w:pPr>
            <w:r>
              <w:rPr>
                <w:sz w:val="24"/>
                <w:szCs w:val="24"/>
              </w:rPr>
              <w:t>0,0</w:t>
            </w:r>
          </w:p>
        </w:tc>
      </w:tr>
      <w:tr w:rsidR="00D674D6" w:rsidRPr="00D674D6" w:rsidTr="00317406">
        <w:tc>
          <w:tcPr>
            <w:tcW w:w="6993" w:type="dxa"/>
          </w:tcPr>
          <w:p w:rsidR="00EE2941" w:rsidRPr="00D674D6" w:rsidRDefault="00EE2941" w:rsidP="00317406">
            <w:pPr>
              <w:pStyle w:val="ConsPlusNormal0"/>
              <w:rPr>
                <w:sz w:val="24"/>
                <w:szCs w:val="24"/>
              </w:rPr>
            </w:pPr>
            <w:r w:rsidRPr="00D674D6">
              <w:rPr>
                <w:sz w:val="24"/>
                <w:szCs w:val="24"/>
              </w:rPr>
              <w:t>Всего</w:t>
            </w:r>
          </w:p>
        </w:tc>
        <w:tc>
          <w:tcPr>
            <w:tcW w:w="986" w:type="dxa"/>
          </w:tcPr>
          <w:p w:rsidR="00EE2941" w:rsidRPr="00D674D6" w:rsidRDefault="007135A5" w:rsidP="00317406">
            <w:pPr>
              <w:pStyle w:val="ConsPlusNormal0"/>
              <w:jc w:val="center"/>
              <w:rPr>
                <w:sz w:val="24"/>
                <w:szCs w:val="24"/>
              </w:rPr>
            </w:pPr>
            <w:r>
              <w:rPr>
                <w:sz w:val="24"/>
                <w:szCs w:val="24"/>
              </w:rPr>
              <w:t>1474,6</w:t>
            </w:r>
          </w:p>
        </w:tc>
        <w:tc>
          <w:tcPr>
            <w:tcW w:w="1808" w:type="dxa"/>
          </w:tcPr>
          <w:p w:rsidR="00EE2941" w:rsidRPr="00D674D6" w:rsidRDefault="00AA734C" w:rsidP="00317406">
            <w:pPr>
              <w:pStyle w:val="ConsPlusNormal0"/>
              <w:jc w:val="center"/>
              <w:rPr>
                <w:sz w:val="24"/>
                <w:szCs w:val="24"/>
              </w:rPr>
            </w:pPr>
            <w:r w:rsidRPr="00D674D6">
              <w:rPr>
                <w:sz w:val="24"/>
                <w:szCs w:val="24"/>
              </w:rPr>
              <w:t>0,0</w:t>
            </w:r>
          </w:p>
        </w:tc>
        <w:tc>
          <w:tcPr>
            <w:tcW w:w="1171" w:type="dxa"/>
          </w:tcPr>
          <w:p w:rsidR="00EE2941" w:rsidRPr="00D674D6" w:rsidRDefault="00AA734C" w:rsidP="00317406">
            <w:pPr>
              <w:pStyle w:val="ConsPlusNormal0"/>
              <w:jc w:val="center"/>
              <w:rPr>
                <w:sz w:val="24"/>
                <w:szCs w:val="24"/>
              </w:rPr>
            </w:pPr>
            <w:r w:rsidRPr="00D674D6">
              <w:rPr>
                <w:sz w:val="24"/>
                <w:szCs w:val="24"/>
              </w:rPr>
              <w:t>0,0</w:t>
            </w:r>
          </w:p>
        </w:tc>
        <w:tc>
          <w:tcPr>
            <w:tcW w:w="1334" w:type="dxa"/>
          </w:tcPr>
          <w:p w:rsidR="00EE2941" w:rsidRPr="00D674D6" w:rsidRDefault="007135A5" w:rsidP="00317406">
            <w:pPr>
              <w:pStyle w:val="ConsPlusNormal0"/>
              <w:jc w:val="center"/>
              <w:rPr>
                <w:sz w:val="24"/>
                <w:szCs w:val="24"/>
              </w:rPr>
            </w:pPr>
            <w:r>
              <w:rPr>
                <w:sz w:val="24"/>
                <w:szCs w:val="24"/>
              </w:rPr>
              <w:t>1474,6</w:t>
            </w:r>
          </w:p>
        </w:tc>
        <w:tc>
          <w:tcPr>
            <w:tcW w:w="2160" w:type="dxa"/>
          </w:tcPr>
          <w:p w:rsidR="00EE2941" w:rsidRPr="00D674D6" w:rsidRDefault="00AA734C" w:rsidP="00317406">
            <w:pPr>
              <w:pStyle w:val="ConsPlusNormal0"/>
              <w:jc w:val="center"/>
              <w:rPr>
                <w:sz w:val="24"/>
                <w:szCs w:val="24"/>
              </w:rPr>
            </w:pPr>
            <w:r w:rsidRPr="00D674D6">
              <w:rPr>
                <w:sz w:val="24"/>
                <w:szCs w:val="24"/>
              </w:rPr>
              <w:t>0,0</w:t>
            </w:r>
          </w:p>
        </w:tc>
      </w:tr>
      <w:tr w:rsidR="00D674D6" w:rsidRPr="00D674D6" w:rsidTr="00317406">
        <w:tc>
          <w:tcPr>
            <w:tcW w:w="14452" w:type="dxa"/>
            <w:gridSpan w:val="6"/>
          </w:tcPr>
          <w:p w:rsidR="00EE2941" w:rsidRPr="00D674D6" w:rsidRDefault="00EE2941" w:rsidP="00317406">
            <w:pPr>
              <w:pStyle w:val="ConsPlusNormal0"/>
              <w:jc w:val="center"/>
              <w:rPr>
                <w:sz w:val="24"/>
                <w:szCs w:val="24"/>
              </w:rPr>
            </w:pPr>
            <w:r w:rsidRPr="00D674D6">
              <w:rPr>
                <w:sz w:val="24"/>
                <w:szCs w:val="24"/>
              </w:rPr>
              <w:t>расходы, связанные с реализацией проектов или программ &lt;2&gt;</w:t>
            </w:r>
          </w:p>
        </w:tc>
      </w:tr>
      <w:tr w:rsidR="00D674D6" w:rsidRPr="00D674D6" w:rsidTr="00317406">
        <w:tc>
          <w:tcPr>
            <w:tcW w:w="6993" w:type="dxa"/>
          </w:tcPr>
          <w:p w:rsidR="00EE2941" w:rsidRPr="00D674D6" w:rsidRDefault="00EE2941" w:rsidP="00317406">
            <w:pPr>
              <w:pStyle w:val="ConsPlusNormal0"/>
              <w:rPr>
                <w:sz w:val="24"/>
                <w:szCs w:val="24"/>
              </w:rPr>
            </w:pPr>
            <w:r w:rsidRPr="00D674D6">
              <w:rPr>
                <w:sz w:val="24"/>
                <w:szCs w:val="24"/>
              </w:rPr>
              <w:t xml:space="preserve">2022 </w:t>
            </w:r>
          </w:p>
        </w:tc>
        <w:tc>
          <w:tcPr>
            <w:tcW w:w="986" w:type="dxa"/>
          </w:tcPr>
          <w:p w:rsidR="00EE2941" w:rsidRPr="00D674D6" w:rsidRDefault="00EE2941" w:rsidP="00317406">
            <w:pPr>
              <w:pStyle w:val="ConsPlusNormal0"/>
              <w:jc w:val="center"/>
              <w:rPr>
                <w:sz w:val="24"/>
                <w:szCs w:val="24"/>
              </w:rPr>
            </w:pPr>
            <w:r w:rsidRPr="00D674D6">
              <w:rPr>
                <w:sz w:val="24"/>
                <w:szCs w:val="24"/>
              </w:rPr>
              <w:t>0,0</w:t>
            </w:r>
          </w:p>
        </w:tc>
        <w:tc>
          <w:tcPr>
            <w:tcW w:w="1808" w:type="dxa"/>
          </w:tcPr>
          <w:p w:rsidR="00EE2941" w:rsidRPr="00D674D6" w:rsidRDefault="00EE2941" w:rsidP="00317406">
            <w:pPr>
              <w:pStyle w:val="ConsPlusNormal0"/>
              <w:jc w:val="center"/>
              <w:rPr>
                <w:sz w:val="24"/>
                <w:szCs w:val="24"/>
              </w:rPr>
            </w:pPr>
            <w:r w:rsidRPr="00D674D6">
              <w:rPr>
                <w:sz w:val="24"/>
                <w:szCs w:val="24"/>
              </w:rPr>
              <w:t>0,0</w:t>
            </w:r>
          </w:p>
        </w:tc>
        <w:tc>
          <w:tcPr>
            <w:tcW w:w="1171" w:type="dxa"/>
          </w:tcPr>
          <w:p w:rsidR="00EE2941" w:rsidRPr="00D674D6" w:rsidRDefault="00EE2941" w:rsidP="00317406">
            <w:pPr>
              <w:pStyle w:val="ConsPlusNormal0"/>
              <w:jc w:val="center"/>
              <w:rPr>
                <w:sz w:val="24"/>
                <w:szCs w:val="24"/>
              </w:rPr>
            </w:pPr>
            <w:r w:rsidRPr="00D674D6">
              <w:rPr>
                <w:sz w:val="24"/>
                <w:szCs w:val="24"/>
              </w:rPr>
              <w:t>0,0</w:t>
            </w:r>
          </w:p>
        </w:tc>
        <w:tc>
          <w:tcPr>
            <w:tcW w:w="1334" w:type="dxa"/>
          </w:tcPr>
          <w:p w:rsidR="00EE2941" w:rsidRPr="00D674D6" w:rsidRDefault="00EE2941" w:rsidP="00317406">
            <w:pPr>
              <w:pStyle w:val="ConsPlusNormal0"/>
              <w:jc w:val="center"/>
              <w:rPr>
                <w:sz w:val="24"/>
                <w:szCs w:val="24"/>
              </w:rPr>
            </w:pPr>
            <w:r w:rsidRPr="00D674D6">
              <w:rPr>
                <w:sz w:val="24"/>
                <w:szCs w:val="24"/>
              </w:rPr>
              <w:t>0,0</w:t>
            </w:r>
          </w:p>
        </w:tc>
        <w:tc>
          <w:tcPr>
            <w:tcW w:w="2160"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317406">
        <w:tc>
          <w:tcPr>
            <w:tcW w:w="6993" w:type="dxa"/>
          </w:tcPr>
          <w:p w:rsidR="00EE2941" w:rsidRPr="00D674D6" w:rsidRDefault="00EE2941" w:rsidP="00317406">
            <w:pPr>
              <w:pStyle w:val="ConsPlusNormal0"/>
              <w:rPr>
                <w:sz w:val="24"/>
                <w:szCs w:val="24"/>
              </w:rPr>
            </w:pPr>
            <w:r w:rsidRPr="00D674D6">
              <w:rPr>
                <w:sz w:val="24"/>
                <w:szCs w:val="24"/>
              </w:rPr>
              <w:t xml:space="preserve">2023 </w:t>
            </w:r>
          </w:p>
        </w:tc>
        <w:tc>
          <w:tcPr>
            <w:tcW w:w="986" w:type="dxa"/>
          </w:tcPr>
          <w:p w:rsidR="00EE2941" w:rsidRPr="00D674D6" w:rsidRDefault="00EE2941" w:rsidP="00317406">
            <w:pPr>
              <w:pStyle w:val="ConsPlusNormal0"/>
              <w:jc w:val="center"/>
              <w:rPr>
                <w:sz w:val="24"/>
                <w:szCs w:val="24"/>
              </w:rPr>
            </w:pPr>
            <w:r w:rsidRPr="00D674D6">
              <w:rPr>
                <w:sz w:val="24"/>
                <w:szCs w:val="24"/>
              </w:rPr>
              <w:t>0,0</w:t>
            </w:r>
          </w:p>
        </w:tc>
        <w:tc>
          <w:tcPr>
            <w:tcW w:w="1808" w:type="dxa"/>
          </w:tcPr>
          <w:p w:rsidR="00EE2941" w:rsidRPr="00D674D6" w:rsidRDefault="00EE2941" w:rsidP="00317406">
            <w:pPr>
              <w:pStyle w:val="ConsPlusNormal0"/>
              <w:jc w:val="center"/>
              <w:rPr>
                <w:sz w:val="24"/>
                <w:szCs w:val="24"/>
              </w:rPr>
            </w:pPr>
            <w:r w:rsidRPr="00D674D6">
              <w:rPr>
                <w:sz w:val="24"/>
                <w:szCs w:val="24"/>
              </w:rPr>
              <w:t>0,0</w:t>
            </w:r>
          </w:p>
        </w:tc>
        <w:tc>
          <w:tcPr>
            <w:tcW w:w="1171" w:type="dxa"/>
          </w:tcPr>
          <w:p w:rsidR="00EE2941" w:rsidRPr="00D674D6" w:rsidRDefault="00EE2941" w:rsidP="00317406">
            <w:pPr>
              <w:pStyle w:val="ConsPlusNormal0"/>
              <w:jc w:val="center"/>
              <w:rPr>
                <w:sz w:val="24"/>
                <w:szCs w:val="24"/>
              </w:rPr>
            </w:pPr>
            <w:r w:rsidRPr="00D674D6">
              <w:rPr>
                <w:sz w:val="24"/>
                <w:szCs w:val="24"/>
              </w:rPr>
              <w:t>0,0</w:t>
            </w:r>
          </w:p>
        </w:tc>
        <w:tc>
          <w:tcPr>
            <w:tcW w:w="1334" w:type="dxa"/>
          </w:tcPr>
          <w:p w:rsidR="00EE2941" w:rsidRPr="00D674D6" w:rsidRDefault="00EE2941" w:rsidP="00317406">
            <w:pPr>
              <w:pStyle w:val="ConsPlusNormal0"/>
              <w:jc w:val="center"/>
              <w:rPr>
                <w:sz w:val="24"/>
                <w:szCs w:val="24"/>
              </w:rPr>
            </w:pPr>
            <w:r w:rsidRPr="00D674D6">
              <w:rPr>
                <w:sz w:val="24"/>
                <w:szCs w:val="24"/>
              </w:rPr>
              <w:t>0,0</w:t>
            </w:r>
          </w:p>
        </w:tc>
        <w:tc>
          <w:tcPr>
            <w:tcW w:w="2160"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317406">
        <w:tc>
          <w:tcPr>
            <w:tcW w:w="6993" w:type="dxa"/>
          </w:tcPr>
          <w:p w:rsidR="00EE2941" w:rsidRPr="00D674D6" w:rsidRDefault="00EE2941" w:rsidP="00317406">
            <w:pPr>
              <w:pStyle w:val="ConsPlusNormal0"/>
              <w:rPr>
                <w:sz w:val="24"/>
                <w:szCs w:val="24"/>
              </w:rPr>
            </w:pPr>
            <w:r w:rsidRPr="00D674D6">
              <w:rPr>
                <w:sz w:val="24"/>
                <w:szCs w:val="24"/>
              </w:rPr>
              <w:t xml:space="preserve">2024 </w:t>
            </w:r>
          </w:p>
        </w:tc>
        <w:tc>
          <w:tcPr>
            <w:tcW w:w="986" w:type="dxa"/>
          </w:tcPr>
          <w:p w:rsidR="00EE2941" w:rsidRPr="00D674D6" w:rsidRDefault="00EE2941" w:rsidP="00317406">
            <w:pPr>
              <w:pStyle w:val="ConsPlusNormal0"/>
              <w:jc w:val="center"/>
              <w:rPr>
                <w:sz w:val="24"/>
                <w:szCs w:val="24"/>
              </w:rPr>
            </w:pPr>
            <w:r w:rsidRPr="00D674D6">
              <w:rPr>
                <w:sz w:val="24"/>
                <w:szCs w:val="24"/>
              </w:rPr>
              <w:t>0,0</w:t>
            </w:r>
          </w:p>
        </w:tc>
        <w:tc>
          <w:tcPr>
            <w:tcW w:w="1808" w:type="dxa"/>
          </w:tcPr>
          <w:p w:rsidR="00EE2941" w:rsidRPr="00D674D6" w:rsidRDefault="00EE2941" w:rsidP="00317406">
            <w:pPr>
              <w:pStyle w:val="ConsPlusNormal0"/>
              <w:jc w:val="center"/>
              <w:rPr>
                <w:sz w:val="24"/>
                <w:szCs w:val="24"/>
              </w:rPr>
            </w:pPr>
            <w:r w:rsidRPr="00D674D6">
              <w:rPr>
                <w:sz w:val="24"/>
                <w:szCs w:val="24"/>
              </w:rPr>
              <w:t>0,0</w:t>
            </w:r>
          </w:p>
        </w:tc>
        <w:tc>
          <w:tcPr>
            <w:tcW w:w="1171" w:type="dxa"/>
          </w:tcPr>
          <w:p w:rsidR="00EE2941" w:rsidRPr="00D674D6" w:rsidRDefault="00EE2941" w:rsidP="00317406">
            <w:pPr>
              <w:pStyle w:val="ConsPlusNormal0"/>
              <w:jc w:val="center"/>
              <w:rPr>
                <w:sz w:val="24"/>
                <w:szCs w:val="24"/>
              </w:rPr>
            </w:pPr>
            <w:r w:rsidRPr="00D674D6">
              <w:rPr>
                <w:sz w:val="24"/>
                <w:szCs w:val="24"/>
              </w:rPr>
              <w:t>0,0</w:t>
            </w:r>
          </w:p>
        </w:tc>
        <w:tc>
          <w:tcPr>
            <w:tcW w:w="1334" w:type="dxa"/>
          </w:tcPr>
          <w:p w:rsidR="00EE2941" w:rsidRPr="00D674D6" w:rsidRDefault="00EE2941" w:rsidP="00317406">
            <w:pPr>
              <w:pStyle w:val="ConsPlusNormal0"/>
              <w:jc w:val="center"/>
              <w:rPr>
                <w:sz w:val="24"/>
                <w:szCs w:val="24"/>
              </w:rPr>
            </w:pPr>
            <w:r w:rsidRPr="00D674D6">
              <w:rPr>
                <w:sz w:val="24"/>
                <w:szCs w:val="24"/>
              </w:rPr>
              <w:t>0,0</w:t>
            </w:r>
          </w:p>
        </w:tc>
        <w:tc>
          <w:tcPr>
            <w:tcW w:w="2160"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317406">
        <w:tc>
          <w:tcPr>
            <w:tcW w:w="6993" w:type="dxa"/>
          </w:tcPr>
          <w:p w:rsidR="00EE2941" w:rsidRPr="00D674D6" w:rsidRDefault="00AA734C" w:rsidP="00317406">
            <w:pPr>
              <w:pStyle w:val="ConsPlusNormal0"/>
              <w:rPr>
                <w:sz w:val="24"/>
                <w:szCs w:val="24"/>
              </w:rPr>
            </w:pPr>
            <w:r w:rsidRPr="00D674D6">
              <w:rPr>
                <w:sz w:val="24"/>
                <w:szCs w:val="24"/>
              </w:rPr>
              <w:t>2025</w:t>
            </w:r>
          </w:p>
        </w:tc>
        <w:tc>
          <w:tcPr>
            <w:tcW w:w="986" w:type="dxa"/>
          </w:tcPr>
          <w:p w:rsidR="00EE2941" w:rsidRPr="00D674D6" w:rsidRDefault="00EE2941" w:rsidP="00317406">
            <w:pPr>
              <w:pStyle w:val="ConsPlusNormal0"/>
              <w:jc w:val="center"/>
              <w:rPr>
                <w:sz w:val="24"/>
                <w:szCs w:val="24"/>
              </w:rPr>
            </w:pPr>
            <w:r w:rsidRPr="00D674D6">
              <w:rPr>
                <w:sz w:val="24"/>
                <w:szCs w:val="24"/>
              </w:rPr>
              <w:t>0,0</w:t>
            </w:r>
          </w:p>
        </w:tc>
        <w:tc>
          <w:tcPr>
            <w:tcW w:w="1808" w:type="dxa"/>
          </w:tcPr>
          <w:p w:rsidR="00EE2941" w:rsidRPr="00D674D6" w:rsidRDefault="00EE2941" w:rsidP="00317406">
            <w:pPr>
              <w:pStyle w:val="ConsPlusNormal0"/>
              <w:jc w:val="center"/>
              <w:rPr>
                <w:sz w:val="24"/>
                <w:szCs w:val="24"/>
              </w:rPr>
            </w:pPr>
            <w:r w:rsidRPr="00D674D6">
              <w:rPr>
                <w:sz w:val="24"/>
                <w:szCs w:val="24"/>
              </w:rPr>
              <w:t>0,0</w:t>
            </w:r>
          </w:p>
        </w:tc>
        <w:tc>
          <w:tcPr>
            <w:tcW w:w="1171" w:type="dxa"/>
          </w:tcPr>
          <w:p w:rsidR="00EE2941" w:rsidRPr="00D674D6" w:rsidRDefault="00EE2941" w:rsidP="00317406">
            <w:pPr>
              <w:pStyle w:val="ConsPlusNormal0"/>
              <w:jc w:val="center"/>
              <w:rPr>
                <w:sz w:val="24"/>
                <w:szCs w:val="24"/>
              </w:rPr>
            </w:pPr>
            <w:r w:rsidRPr="00D674D6">
              <w:rPr>
                <w:sz w:val="24"/>
                <w:szCs w:val="24"/>
              </w:rPr>
              <w:t>0,0</w:t>
            </w:r>
          </w:p>
        </w:tc>
        <w:tc>
          <w:tcPr>
            <w:tcW w:w="1334" w:type="dxa"/>
          </w:tcPr>
          <w:p w:rsidR="00EE2941" w:rsidRPr="00D674D6" w:rsidRDefault="00EE2941" w:rsidP="00317406">
            <w:pPr>
              <w:pStyle w:val="ConsPlusNormal0"/>
              <w:jc w:val="center"/>
              <w:rPr>
                <w:sz w:val="24"/>
                <w:szCs w:val="24"/>
              </w:rPr>
            </w:pPr>
            <w:r w:rsidRPr="00D674D6">
              <w:rPr>
                <w:sz w:val="24"/>
                <w:szCs w:val="24"/>
              </w:rPr>
              <w:t>0,0</w:t>
            </w:r>
          </w:p>
        </w:tc>
        <w:tc>
          <w:tcPr>
            <w:tcW w:w="2160" w:type="dxa"/>
          </w:tcPr>
          <w:p w:rsidR="00EE2941" w:rsidRPr="00D674D6" w:rsidRDefault="00EE2941" w:rsidP="00317406">
            <w:pPr>
              <w:pStyle w:val="ConsPlusNormal0"/>
              <w:jc w:val="center"/>
              <w:rPr>
                <w:sz w:val="24"/>
                <w:szCs w:val="24"/>
              </w:rPr>
            </w:pPr>
            <w:r w:rsidRPr="00D674D6">
              <w:rPr>
                <w:sz w:val="24"/>
                <w:szCs w:val="24"/>
              </w:rPr>
              <w:t>0,0</w:t>
            </w:r>
          </w:p>
        </w:tc>
      </w:tr>
      <w:tr w:rsidR="006F0DF3" w:rsidRPr="00D674D6" w:rsidTr="00317406">
        <w:tc>
          <w:tcPr>
            <w:tcW w:w="6993" w:type="dxa"/>
          </w:tcPr>
          <w:p w:rsidR="006F0DF3" w:rsidRPr="00D674D6" w:rsidRDefault="006F0DF3" w:rsidP="006F0DF3">
            <w:pPr>
              <w:pStyle w:val="ConsPlusNormal0"/>
              <w:rPr>
                <w:sz w:val="24"/>
                <w:szCs w:val="24"/>
              </w:rPr>
            </w:pPr>
            <w:r>
              <w:rPr>
                <w:sz w:val="24"/>
                <w:szCs w:val="24"/>
              </w:rPr>
              <w:t>2026</w:t>
            </w:r>
          </w:p>
        </w:tc>
        <w:tc>
          <w:tcPr>
            <w:tcW w:w="986" w:type="dxa"/>
          </w:tcPr>
          <w:p w:rsidR="006F0DF3" w:rsidRPr="00D674D6" w:rsidRDefault="006F0DF3" w:rsidP="006F0DF3">
            <w:pPr>
              <w:pStyle w:val="ConsPlusNormal0"/>
              <w:jc w:val="center"/>
              <w:rPr>
                <w:sz w:val="24"/>
                <w:szCs w:val="24"/>
              </w:rPr>
            </w:pPr>
            <w:r w:rsidRPr="00D674D6">
              <w:rPr>
                <w:sz w:val="24"/>
                <w:szCs w:val="24"/>
              </w:rPr>
              <w:t>0,0</w:t>
            </w:r>
          </w:p>
        </w:tc>
        <w:tc>
          <w:tcPr>
            <w:tcW w:w="1808" w:type="dxa"/>
          </w:tcPr>
          <w:p w:rsidR="006F0DF3" w:rsidRPr="00D674D6" w:rsidRDefault="006F0DF3" w:rsidP="006F0DF3">
            <w:pPr>
              <w:pStyle w:val="ConsPlusNormal0"/>
              <w:jc w:val="center"/>
              <w:rPr>
                <w:sz w:val="24"/>
                <w:szCs w:val="24"/>
              </w:rPr>
            </w:pPr>
            <w:r w:rsidRPr="00D674D6">
              <w:rPr>
                <w:sz w:val="24"/>
                <w:szCs w:val="24"/>
              </w:rPr>
              <w:t>0,0</w:t>
            </w:r>
          </w:p>
        </w:tc>
        <w:tc>
          <w:tcPr>
            <w:tcW w:w="1171" w:type="dxa"/>
          </w:tcPr>
          <w:p w:rsidR="006F0DF3" w:rsidRPr="00D674D6" w:rsidRDefault="006F0DF3" w:rsidP="006F0DF3">
            <w:pPr>
              <w:pStyle w:val="ConsPlusNormal0"/>
              <w:jc w:val="center"/>
              <w:rPr>
                <w:sz w:val="24"/>
                <w:szCs w:val="24"/>
              </w:rPr>
            </w:pPr>
            <w:r w:rsidRPr="00D674D6">
              <w:rPr>
                <w:sz w:val="24"/>
                <w:szCs w:val="24"/>
              </w:rPr>
              <w:t>0,0</w:t>
            </w:r>
          </w:p>
        </w:tc>
        <w:tc>
          <w:tcPr>
            <w:tcW w:w="1334" w:type="dxa"/>
          </w:tcPr>
          <w:p w:rsidR="006F0DF3" w:rsidRPr="00D674D6" w:rsidRDefault="006F0DF3" w:rsidP="006F0DF3">
            <w:pPr>
              <w:pStyle w:val="ConsPlusNormal0"/>
              <w:jc w:val="center"/>
              <w:rPr>
                <w:sz w:val="24"/>
                <w:szCs w:val="24"/>
              </w:rPr>
            </w:pPr>
            <w:r w:rsidRPr="00D674D6">
              <w:rPr>
                <w:sz w:val="24"/>
                <w:szCs w:val="24"/>
              </w:rPr>
              <w:t>0,0</w:t>
            </w:r>
          </w:p>
        </w:tc>
        <w:tc>
          <w:tcPr>
            <w:tcW w:w="2160" w:type="dxa"/>
          </w:tcPr>
          <w:p w:rsidR="006F0DF3" w:rsidRPr="00D674D6" w:rsidRDefault="006F0DF3" w:rsidP="006F0DF3">
            <w:pPr>
              <w:pStyle w:val="ConsPlusNormal0"/>
              <w:jc w:val="center"/>
              <w:rPr>
                <w:sz w:val="24"/>
                <w:szCs w:val="24"/>
              </w:rPr>
            </w:pPr>
            <w:r w:rsidRPr="00D674D6">
              <w:rPr>
                <w:sz w:val="24"/>
                <w:szCs w:val="24"/>
              </w:rPr>
              <w:t>0,0</w:t>
            </w:r>
          </w:p>
        </w:tc>
      </w:tr>
      <w:tr w:rsidR="00D674D6" w:rsidRPr="00D674D6" w:rsidTr="00317406">
        <w:tc>
          <w:tcPr>
            <w:tcW w:w="6993" w:type="dxa"/>
          </w:tcPr>
          <w:p w:rsidR="00AA734C" w:rsidRPr="00D674D6" w:rsidRDefault="00AA734C" w:rsidP="00AA734C">
            <w:pPr>
              <w:pStyle w:val="ConsPlusNormal0"/>
              <w:rPr>
                <w:sz w:val="24"/>
                <w:szCs w:val="24"/>
              </w:rPr>
            </w:pPr>
            <w:r w:rsidRPr="00D674D6">
              <w:rPr>
                <w:sz w:val="24"/>
                <w:szCs w:val="24"/>
              </w:rPr>
              <w:t>Всего</w:t>
            </w:r>
          </w:p>
        </w:tc>
        <w:tc>
          <w:tcPr>
            <w:tcW w:w="986" w:type="dxa"/>
          </w:tcPr>
          <w:p w:rsidR="00AA734C" w:rsidRPr="00D674D6" w:rsidRDefault="00AA734C" w:rsidP="00AA734C">
            <w:pPr>
              <w:pStyle w:val="ConsPlusNormal0"/>
              <w:jc w:val="center"/>
              <w:rPr>
                <w:sz w:val="24"/>
                <w:szCs w:val="24"/>
              </w:rPr>
            </w:pPr>
            <w:r w:rsidRPr="00D674D6">
              <w:rPr>
                <w:sz w:val="24"/>
                <w:szCs w:val="24"/>
              </w:rPr>
              <w:t>0,0</w:t>
            </w:r>
          </w:p>
        </w:tc>
        <w:tc>
          <w:tcPr>
            <w:tcW w:w="1808" w:type="dxa"/>
          </w:tcPr>
          <w:p w:rsidR="00AA734C" w:rsidRPr="00D674D6" w:rsidRDefault="00AA734C" w:rsidP="00AA734C">
            <w:pPr>
              <w:pStyle w:val="ConsPlusNormal0"/>
              <w:jc w:val="center"/>
              <w:rPr>
                <w:sz w:val="24"/>
                <w:szCs w:val="24"/>
              </w:rPr>
            </w:pPr>
            <w:r w:rsidRPr="00D674D6">
              <w:rPr>
                <w:sz w:val="24"/>
                <w:szCs w:val="24"/>
              </w:rPr>
              <w:t>0,0</w:t>
            </w:r>
          </w:p>
        </w:tc>
        <w:tc>
          <w:tcPr>
            <w:tcW w:w="1171" w:type="dxa"/>
          </w:tcPr>
          <w:p w:rsidR="00AA734C" w:rsidRPr="00D674D6" w:rsidRDefault="00AA734C" w:rsidP="00AA734C">
            <w:pPr>
              <w:pStyle w:val="ConsPlusNormal0"/>
              <w:jc w:val="center"/>
              <w:rPr>
                <w:sz w:val="24"/>
                <w:szCs w:val="24"/>
              </w:rPr>
            </w:pPr>
            <w:r w:rsidRPr="00D674D6">
              <w:rPr>
                <w:sz w:val="24"/>
                <w:szCs w:val="24"/>
              </w:rPr>
              <w:t>0,0</w:t>
            </w:r>
          </w:p>
        </w:tc>
        <w:tc>
          <w:tcPr>
            <w:tcW w:w="1334" w:type="dxa"/>
          </w:tcPr>
          <w:p w:rsidR="00AA734C" w:rsidRPr="00D674D6" w:rsidRDefault="00AA734C" w:rsidP="00AA734C">
            <w:pPr>
              <w:pStyle w:val="ConsPlusNormal0"/>
              <w:jc w:val="center"/>
              <w:rPr>
                <w:sz w:val="24"/>
                <w:szCs w:val="24"/>
              </w:rPr>
            </w:pPr>
            <w:r w:rsidRPr="00D674D6">
              <w:rPr>
                <w:sz w:val="24"/>
                <w:szCs w:val="24"/>
              </w:rPr>
              <w:t>0,0</w:t>
            </w:r>
          </w:p>
        </w:tc>
        <w:tc>
          <w:tcPr>
            <w:tcW w:w="2160" w:type="dxa"/>
          </w:tcPr>
          <w:p w:rsidR="00AA734C" w:rsidRPr="00D674D6" w:rsidRDefault="00AA734C" w:rsidP="00AA734C">
            <w:pPr>
              <w:pStyle w:val="ConsPlusNormal0"/>
              <w:jc w:val="center"/>
              <w:rPr>
                <w:sz w:val="24"/>
                <w:szCs w:val="24"/>
              </w:rPr>
            </w:pPr>
            <w:r w:rsidRPr="00D674D6">
              <w:rPr>
                <w:sz w:val="24"/>
                <w:szCs w:val="24"/>
              </w:rPr>
              <w:t>0,0</w:t>
            </w:r>
          </w:p>
        </w:tc>
      </w:tr>
      <w:tr w:rsidR="00D674D6" w:rsidRPr="00D674D6" w:rsidTr="00317406">
        <w:tc>
          <w:tcPr>
            <w:tcW w:w="14452" w:type="dxa"/>
            <w:gridSpan w:val="6"/>
          </w:tcPr>
          <w:p w:rsidR="00AA734C" w:rsidRPr="00D674D6" w:rsidRDefault="00AA734C" w:rsidP="00AA734C">
            <w:pPr>
              <w:pStyle w:val="ConsPlusNormal0"/>
              <w:jc w:val="center"/>
              <w:rPr>
                <w:sz w:val="24"/>
                <w:szCs w:val="24"/>
              </w:rPr>
            </w:pPr>
            <w:r w:rsidRPr="00D674D6">
              <w:rPr>
                <w:sz w:val="24"/>
                <w:szCs w:val="24"/>
              </w:rPr>
              <w:t>расходы, связанные с осуществлением капитальных вложений в объекты капитального строительства</w:t>
            </w:r>
          </w:p>
          <w:p w:rsidR="00AA734C" w:rsidRPr="00D674D6" w:rsidRDefault="00AA734C" w:rsidP="00AA734C">
            <w:pPr>
              <w:pStyle w:val="ConsPlusNormal0"/>
              <w:jc w:val="center"/>
              <w:rPr>
                <w:sz w:val="24"/>
                <w:szCs w:val="24"/>
              </w:rPr>
            </w:pPr>
            <w:r w:rsidRPr="00D674D6">
              <w:rPr>
                <w:sz w:val="24"/>
                <w:szCs w:val="24"/>
              </w:rPr>
              <w:t>муниципальной собственности муниципального образования Темрюкский район &lt;2&gt;</w:t>
            </w:r>
          </w:p>
        </w:tc>
      </w:tr>
      <w:tr w:rsidR="00D674D6" w:rsidRPr="00D674D6" w:rsidTr="00317406">
        <w:tc>
          <w:tcPr>
            <w:tcW w:w="6993" w:type="dxa"/>
          </w:tcPr>
          <w:p w:rsidR="00AA734C" w:rsidRPr="00D674D6" w:rsidRDefault="00AA734C" w:rsidP="00AA734C">
            <w:pPr>
              <w:pStyle w:val="ConsPlusNormal0"/>
              <w:rPr>
                <w:sz w:val="24"/>
                <w:szCs w:val="24"/>
              </w:rPr>
            </w:pPr>
            <w:r w:rsidRPr="00D674D6">
              <w:rPr>
                <w:sz w:val="24"/>
                <w:szCs w:val="24"/>
              </w:rPr>
              <w:t xml:space="preserve">2022 </w:t>
            </w:r>
          </w:p>
        </w:tc>
        <w:tc>
          <w:tcPr>
            <w:tcW w:w="986" w:type="dxa"/>
          </w:tcPr>
          <w:p w:rsidR="00AA734C" w:rsidRPr="00D674D6" w:rsidRDefault="00AA734C" w:rsidP="00AA734C">
            <w:pPr>
              <w:pStyle w:val="ConsPlusNormal0"/>
              <w:jc w:val="center"/>
              <w:rPr>
                <w:sz w:val="24"/>
                <w:szCs w:val="24"/>
              </w:rPr>
            </w:pPr>
            <w:r w:rsidRPr="00D674D6">
              <w:rPr>
                <w:sz w:val="24"/>
                <w:szCs w:val="24"/>
              </w:rPr>
              <w:t>0,0</w:t>
            </w:r>
          </w:p>
        </w:tc>
        <w:tc>
          <w:tcPr>
            <w:tcW w:w="1808" w:type="dxa"/>
          </w:tcPr>
          <w:p w:rsidR="00AA734C" w:rsidRPr="00D674D6" w:rsidRDefault="00AA734C" w:rsidP="00AA734C">
            <w:pPr>
              <w:pStyle w:val="ConsPlusNormal0"/>
              <w:jc w:val="center"/>
              <w:rPr>
                <w:sz w:val="24"/>
                <w:szCs w:val="24"/>
              </w:rPr>
            </w:pPr>
            <w:r w:rsidRPr="00D674D6">
              <w:rPr>
                <w:sz w:val="24"/>
                <w:szCs w:val="24"/>
              </w:rPr>
              <w:t>0,0</w:t>
            </w:r>
          </w:p>
        </w:tc>
        <w:tc>
          <w:tcPr>
            <w:tcW w:w="1171" w:type="dxa"/>
          </w:tcPr>
          <w:p w:rsidR="00AA734C" w:rsidRPr="00D674D6" w:rsidRDefault="00AA734C" w:rsidP="00AA734C">
            <w:pPr>
              <w:pStyle w:val="ConsPlusNormal0"/>
              <w:jc w:val="center"/>
              <w:rPr>
                <w:sz w:val="24"/>
                <w:szCs w:val="24"/>
              </w:rPr>
            </w:pPr>
            <w:r w:rsidRPr="00D674D6">
              <w:rPr>
                <w:sz w:val="24"/>
                <w:szCs w:val="24"/>
              </w:rPr>
              <w:t>0,0</w:t>
            </w:r>
          </w:p>
        </w:tc>
        <w:tc>
          <w:tcPr>
            <w:tcW w:w="1334" w:type="dxa"/>
          </w:tcPr>
          <w:p w:rsidR="00AA734C" w:rsidRPr="00D674D6" w:rsidRDefault="00AA734C" w:rsidP="00AA734C">
            <w:pPr>
              <w:pStyle w:val="ConsPlusNormal0"/>
              <w:jc w:val="center"/>
              <w:rPr>
                <w:sz w:val="24"/>
                <w:szCs w:val="24"/>
              </w:rPr>
            </w:pPr>
            <w:r w:rsidRPr="00D674D6">
              <w:rPr>
                <w:sz w:val="24"/>
                <w:szCs w:val="24"/>
              </w:rPr>
              <w:t>0,0</w:t>
            </w:r>
          </w:p>
        </w:tc>
        <w:tc>
          <w:tcPr>
            <w:tcW w:w="2160" w:type="dxa"/>
          </w:tcPr>
          <w:p w:rsidR="00AA734C" w:rsidRPr="00D674D6" w:rsidRDefault="00AA734C" w:rsidP="00AA734C">
            <w:pPr>
              <w:pStyle w:val="ConsPlusNormal0"/>
              <w:jc w:val="center"/>
              <w:rPr>
                <w:sz w:val="24"/>
                <w:szCs w:val="24"/>
              </w:rPr>
            </w:pPr>
            <w:r w:rsidRPr="00D674D6">
              <w:rPr>
                <w:sz w:val="24"/>
                <w:szCs w:val="24"/>
              </w:rPr>
              <w:t>0,0</w:t>
            </w:r>
          </w:p>
        </w:tc>
      </w:tr>
      <w:tr w:rsidR="00D674D6" w:rsidRPr="00D674D6" w:rsidTr="00317406">
        <w:tc>
          <w:tcPr>
            <w:tcW w:w="6993" w:type="dxa"/>
          </w:tcPr>
          <w:p w:rsidR="00AA734C" w:rsidRPr="00D674D6" w:rsidRDefault="00AA734C" w:rsidP="00AA734C">
            <w:pPr>
              <w:pStyle w:val="ConsPlusNormal0"/>
              <w:rPr>
                <w:sz w:val="24"/>
                <w:szCs w:val="24"/>
              </w:rPr>
            </w:pPr>
            <w:r w:rsidRPr="00D674D6">
              <w:rPr>
                <w:sz w:val="24"/>
                <w:szCs w:val="24"/>
              </w:rPr>
              <w:lastRenderedPageBreak/>
              <w:t xml:space="preserve">2023 </w:t>
            </w:r>
          </w:p>
        </w:tc>
        <w:tc>
          <w:tcPr>
            <w:tcW w:w="986" w:type="dxa"/>
          </w:tcPr>
          <w:p w:rsidR="00AA734C" w:rsidRPr="00D674D6" w:rsidRDefault="00AA734C" w:rsidP="00AA734C">
            <w:pPr>
              <w:pStyle w:val="ConsPlusNormal0"/>
              <w:jc w:val="center"/>
              <w:rPr>
                <w:sz w:val="24"/>
                <w:szCs w:val="24"/>
              </w:rPr>
            </w:pPr>
            <w:r w:rsidRPr="00D674D6">
              <w:rPr>
                <w:sz w:val="24"/>
                <w:szCs w:val="24"/>
              </w:rPr>
              <w:t>0,0</w:t>
            </w:r>
          </w:p>
        </w:tc>
        <w:tc>
          <w:tcPr>
            <w:tcW w:w="1808" w:type="dxa"/>
          </w:tcPr>
          <w:p w:rsidR="00AA734C" w:rsidRPr="00D674D6" w:rsidRDefault="00AA734C" w:rsidP="00AA734C">
            <w:pPr>
              <w:pStyle w:val="ConsPlusNormal0"/>
              <w:jc w:val="center"/>
              <w:rPr>
                <w:sz w:val="24"/>
                <w:szCs w:val="24"/>
              </w:rPr>
            </w:pPr>
            <w:r w:rsidRPr="00D674D6">
              <w:rPr>
                <w:sz w:val="24"/>
                <w:szCs w:val="24"/>
              </w:rPr>
              <w:t>0,0</w:t>
            </w:r>
          </w:p>
        </w:tc>
        <w:tc>
          <w:tcPr>
            <w:tcW w:w="1171" w:type="dxa"/>
          </w:tcPr>
          <w:p w:rsidR="00AA734C" w:rsidRPr="00D674D6" w:rsidRDefault="00AA734C" w:rsidP="00AA734C">
            <w:pPr>
              <w:pStyle w:val="ConsPlusNormal0"/>
              <w:jc w:val="center"/>
              <w:rPr>
                <w:sz w:val="24"/>
                <w:szCs w:val="24"/>
              </w:rPr>
            </w:pPr>
            <w:r w:rsidRPr="00D674D6">
              <w:rPr>
                <w:sz w:val="24"/>
                <w:szCs w:val="24"/>
              </w:rPr>
              <w:t>0,0</w:t>
            </w:r>
          </w:p>
        </w:tc>
        <w:tc>
          <w:tcPr>
            <w:tcW w:w="1334" w:type="dxa"/>
          </w:tcPr>
          <w:p w:rsidR="00AA734C" w:rsidRPr="00D674D6" w:rsidRDefault="00AA734C" w:rsidP="00AA734C">
            <w:pPr>
              <w:pStyle w:val="ConsPlusNormal0"/>
              <w:jc w:val="center"/>
              <w:rPr>
                <w:sz w:val="24"/>
                <w:szCs w:val="24"/>
              </w:rPr>
            </w:pPr>
            <w:r w:rsidRPr="00D674D6">
              <w:rPr>
                <w:sz w:val="24"/>
                <w:szCs w:val="24"/>
              </w:rPr>
              <w:t>0,0</w:t>
            </w:r>
          </w:p>
        </w:tc>
        <w:tc>
          <w:tcPr>
            <w:tcW w:w="2160" w:type="dxa"/>
          </w:tcPr>
          <w:p w:rsidR="00AA734C" w:rsidRPr="00D674D6" w:rsidRDefault="00AA734C" w:rsidP="00AA734C">
            <w:pPr>
              <w:pStyle w:val="ConsPlusNormal0"/>
              <w:jc w:val="center"/>
              <w:rPr>
                <w:sz w:val="24"/>
                <w:szCs w:val="24"/>
              </w:rPr>
            </w:pPr>
            <w:r w:rsidRPr="00D674D6">
              <w:rPr>
                <w:sz w:val="24"/>
                <w:szCs w:val="24"/>
              </w:rPr>
              <w:t>0,0</w:t>
            </w:r>
          </w:p>
        </w:tc>
      </w:tr>
      <w:tr w:rsidR="00D674D6" w:rsidRPr="00D674D6" w:rsidTr="00317406">
        <w:tc>
          <w:tcPr>
            <w:tcW w:w="6993" w:type="dxa"/>
          </w:tcPr>
          <w:p w:rsidR="00AA734C" w:rsidRPr="00D674D6" w:rsidRDefault="00AA734C" w:rsidP="00AA734C">
            <w:pPr>
              <w:pStyle w:val="ConsPlusNormal0"/>
              <w:rPr>
                <w:sz w:val="24"/>
                <w:szCs w:val="24"/>
              </w:rPr>
            </w:pPr>
            <w:r w:rsidRPr="00D674D6">
              <w:rPr>
                <w:sz w:val="24"/>
                <w:szCs w:val="24"/>
              </w:rPr>
              <w:t xml:space="preserve">2024 </w:t>
            </w:r>
          </w:p>
        </w:tc>
        <w:tc>
          <w:tcPr>
            <w:tcW w:w="986" w:type="dxa"/>
          </w:tcPr>
          <w:p w:rsidR="00AA734C" w:rsidRPr="00D674D6" w:rsidRDefault="00AA734C" w:rsidP="00AA734C">
            <w:pPr>
              <w:pStyle w:val="ConsPlusNormal0"/>
              <w:jc w:val="center"/>
              <w:rPr>
                <w:sz w:val="24"/>
                <w:szCs w:val="24"/>
              </w:rPr>
            </w:pPr>
            <w:r w:rsidRPr="00D674D6">
              <w:rPr>
                <w:sz w:val="24"/>
                <w:szCs w:val="24"/>
              </w:rPr>
              <w:t>0,0</w:t>
            </w:r>
          </w:p>
        </w:tc>
        <w:tc>
          <w:tcPr>
            <w:tcW w:w="1808" w:type="dxa"/>
          </w:tcPr>
          <w:p w:rsidR="00AA734C" w:rsidRPr="00D674D6" w:rsidRDefault="00AA734C" w:rsidP="00AA734C">
            <w:pPr>
              <w:pStyle w:val="ConsPlusNormal0"/>
              <w:jc w:val="center"/>
              <w:rPr>
                <w:sz w:val="24"/>
                <w:szCs w:val="24"/>
              </w:rPr>
            </w:pPr>
            <w:r w:rsidRPr="00D674D6">
              <w:rPr>
                <w:sz w:val="24"/>
                <w:szCs w:val="24"/>
              </w:rPr>
              <w:t>0,0</w:t>
            </w:r>
          </w:p>
        </w:tc>
        <w:tc>
          <w:tcPr>
            <w:tcW w:w="1171" w:type="dxa"/>
          </w:tcPr>
          <w:p w:rsidR="00AA734C" w:rsidRPr="00D674D6" w:rsidRDefault="00AA734C" w:rsidP="00AA734C">
            <w:pPr>
              <w:pStyle w:val="ConsPlusNormal0"/>
              <w:jc w:val="center"/>
              <w:rPr>
                <w:sz w:val="24"/>
                <w:szCs w:val="24"/>
              </w:rPr>
            </w:pPr>
            <w:r w:rsidRPr="00D674D6">
              <w:rPr>
                <w:sz w:val="24"/>
                <w:szCs w:val="24"/>
              </w:rPr>
              <w:t>0,0</w:t>
            </w:r>
          </w:p>
        </w:tc>
        <w:tc>
          <w:tcPr>
            <w:tcW w:w="1334" w:type="dxa"/>
          </w:tcPr>
          <w:p w:rsidR="00AA734C" w:rsidRPr="00D674D6" w:rsidRDefault="00AA734C" w:rsidP="00AA734C">
            <w:pPr>
              <w:pStyle w:val="ConsPlusNormal0"/>
              <w:jc w:val="center"/>
              <w:rPr>
                <w:sz w:val="24"/>
                <w:szCs w:val="24"/>
              </w:rPr>
            </w:pPr>
            <w:r w:rsidRPr="00D674D6">
              <w:rPr>
                <w:sz w:val="24"/>
                <w:szCs w:val="24"/>
              </w:rPr>
              <w:t>0,0</w:t>
            </w:r>
          </w:p>
        </w:tc>
        <w:tc>
          <w:tcPr>
            <w:tcW w:w="2160" w:type="dxa"/>
          </w:tcPr>
          <w:p w:rsidR="00AA734C" w:rsidRPr="00D674D6" w:rsidRDefault="00AA734C" w:rsidP="00AA734C">
            <w:pPr>
              <w:pStyle w:val="ConsPlusNormal0"/>
              <w:jc w:val="center"/>
              <w:rPr>
                <w:sz w:val="24"/>
                <w:szCs w:val="24"/>
              </w:rPr>
            </w:pPr>
            <w:r w:rsidRPr="00D674D6">
              <w:rPr>
                <w:sz w:val="24"/>
                <w:szCs w:val="24"/>
              </w:rPr>
              <w:t>0,0</w:t>
            </w:r>
          </w:p>
        </w:tc>
      </w:tr>
      <w:tr w:rsidR="00D674D6" w:rsidRPr="00D674D6" w:rsidTr="00317406">
        <w:tc>
          <w:tcPr>
            <w:tcW w:w="6993" w:type="dxa"/>
          </w:tcPr>
          <w:p w:rsidR="00AA734C" w:rsidRPr="00D674D6" w:rsidRDefault="00AA734C" w:rsidP="00AA734C">
            <w:pPr>
              <w:pStyle w:val="ConsPlusNormal0"/>
              <w:rPr>
                <w:sz w:val="24"/>
                <w:szCs w:val="24"/>
              </w:rPr>
            </w:pPr>
            <w:r w:rsidRPr="00D674D6">
              <w:rPr>
                <w:sz w:val="24"/>
                <w:szCs w:val="24"/>
              </w:rPr>
              <w:t>2025</w:t>
            </w:r>
          </w:p>
        </w:tc>
        <w:tc>
          <w:tcPr>
            <w:tcW w:w="986" w:type="dxa"/>
          </w:tcPr>
          <w:p w:rsidR="00AA734C" w:rsidRPr="00D674D6" w:rsidRDefault="00AA734C" w:rsidP="00AA734C">
            <w:pPr>
              <w:pStyle w:val="ConsPlusNormal0"/>
              <w:jc w:val="center"/>
              <w:rPr>
                <w:sz w:val="24"/>
                <w:szCs w:val="24"/>
              </w:rPr>
            </w:pPr>
            <w:r w:rsidRPr="00D674D6">
              <w:rPr>
                <w:sz w:val="24"/>
                <w:szCs w:val="24"/>
              </w:rPr>
              <w:t>0,0</w:t>
            </w:r>
          </w:p>
        </w:tc>
        <w:tc>
          <w:tcPr>
            <w:tcW w:w="1808" w:type="dxa"/>
          </w:tcPr>
          <w:p w:rsidR="00AA734C" w:rsidRPr="00D674D6" w:rsidRDefault="00AA734C" w:rsidP="00AA734C">
            <w:pPr>
              <w:pStyle w:val="ConsPlusNormal0"/>
              <w:jc w:val="center"/>
              <w:rPr>
                <w:sz w:val="24"/>
                <w:szCs w:val="24"/>
              </w:rPr>
            </w:pPr>
            <w:r w:rsidRPr="00D674D6">
              <w:rPr>
                <w:sz w:val="24"/>
                <w:szCs w:val="24"/>
              </w:rPr>
              <w:t>0,0</w:t>
            </w:r>
          </w:p>
        </w:tc>
        <w:tc>
          <w:tcPr>
            <w:tcW w:w="1171" w:type="dxa"/>
          </w:tcPr>
          <w:p w:rsidR="00AA734C" w:rsidRPr="00D674D6" w:rsidRDefault="00AA734C" w:rsidP="00AA734C">
            <w:pPr>
              <w:pStyle w:val="ConsPlusNormal0"/>
              <w:jc w:val="center"/>
              <w:rPr>
                <w:sz w:val="24"/>
                <w:szCs w:val="24"/>
              </w:rPr>
            </w:pPr>
            <w:r w:rsidRPr="00D674D6">
              <w:rPr>
                <w:sz w:val="24"/>
                <w:szCs w:val="24"/>
              </w:rPr>
              <w:t>0,0</w:t>
            </w:r>
          </w:p>
        </w:tc>
        <w:tc>
          <w:tcPr>
            <w:tcW w:w="1334" w:type="dxa"/>
          </w:tcPr>
          <w:p w:rsidR="00AA734C" w:rsidRPr="00D674D6" w:rsidRDefault="00AA734C" w:rsidP="00AA734C">
            <w:pPr>
              <w:pStyle w:val="ConsPlusNormal0"/>
              <w:jc w:val="center"/>
              <w:rPr>
                <w:sz w:val="24"/>
                <w:szCs w:val="24"/>
              </w:rPr>
            </w:pPr>
            <w:r w:rsidRPr="00D674D6">
              <w:rPr>
                <w:sz w:val="24"/>
                <w:szCs w:val="24"/>
              </w:rPr>
              <w:t>0,0</w:t>
            </w:r>
          </w:p>
        </w:tc>
        <w:tc>
          <w:tcPr>
            <w:tcW w:w="2160" w:type="dxa"/>
          </w:tcPr>
          <w:p w:rsidR="00AA734C" w:rsidRPr="00D674D6" w:rsidRDefault="00AA734C" w:rsidP="00AA734C">
            <w:pPr>
              <w:pStyle w:val="ConsPlusNormal0"/>
              <w:jc w:val="center"/>
              <w:rPr>
                <w:sz w:val="24"/>
                <w:szCs w:val="24"/>
              </w:rPr>
            </w:pPr>
            <w:r w:rsidRPr="00D674D6">
              <w:rPr>
                <w:sz w:val="24"/>
                <w:szCs w:val="24"/>
              </w:rPr>
              <w:t>0,0</w:t>
            </w:r>
          </w:p>
        </w:tc>
      </w:tr>
      <w:tr w:rsidR="006F0DF3" w:rsidRPr="00D674D6" w:rsidTr="00317406">
        <w:tc>
          <w:tcPr>
            <w:tcW w:w="6993" w:type="dxa"/>
          </w:tcPr>
          <w:p w:rsidR="006F0DF3" w:rsidRPr="00D674D6" w:rsidRDefault="006F0DF3" w:rsidP="006F0DF3">
            <w:pPr>
              <w:pStyle w:val="ConsPlusNormal0"/>
              <w:rPr>
                <w:sz w:val="24"/>
                <w:szCs w:val="24"/>
              </w:rPr>
            </w:pPr>
            <w:r>
              <w:rPr>
                <w:sz w:val="24"/>
                <w:szCs w:val="24"/>
              </w:rPr>
              <w:t>2026</w:t>
            </w:r>
          </w:p>
        </w:tc>
        <w:tc>
          <w:tcPr>
            <w:tcW w:w="986" w:type="dxa"/>
          </w:tcPr>
          <w:p w:rsidR="006F0DF3" w:rsidRPr="00D674D6" w:rsidRDefault="006F0DF3" w:rsidP="006F0DF3">
            <w:pPr>
              <w:pStyle w:val="ConsPlusNormal0"/>
              <w:jc w:val="center"/>
              <w:rPr>
                <w:sz w:val="24"/>
                <w:szCs w:val="24"/>
              </w:rPr>
            </w:pPr>
            <w:r w:rsidRPr="00D674D6">
              <w:rPr>
                <w:sz w:val="24"/>
                <w:szCs w:val="24"/>
              </w:rPr>
              <w:t>0,0</w:t>
            </w:r>
          </w:p>
        </w:tc>
        <w:tc>
          <w:tcPr>
            <w:tcW w:w="1808" w:type="dxa"/>
          </w:tcPr>
          <w:p w:rsidR="006F0DF3" w:rsidRPr="00D674D6" w:rsidRDefault="006F0DF3" w:rsidP="006F0DF3">
            <w:pPr>
              <w:pStyle w:val="ConsPlusNormal0"/>
              <w:jc w:val="center"/>
              <w:rPr>
                <w:sz w:val="24"/>
                <w:szCs w:val="24"/>
              </w:rPr>
            </w:pPr>
            <w:r w:rsidRPr="00D674D6">
              <w:rPr>
                <w:sz w:val="24"/>
                <w:szCs w:val="24"/>
              </w:rPr>
              <w:t>0,0</w:t>
            </w:r>
          </w:p>
        </w:tc>
        <w:tc>
          <w:tcPr>
            <w:tcW w:w="1171" w:type="dxa"/>
          </w:tcPr>
          <w:p w:rsidR="006F0DF3" w:rsidRPr="00D674D6" w:rsidRDefault="006F0DF3" w:rsidP="006F0DF3">
            <w:pPr>
              <w:pStyle w:val="ConsPlusNormal0"/>
              <w:jc w:val="center"/>
              <w:rPr>
                <w:sz w:val="24"/>
                <w:szCs w:val="24"/>
              </w:rPr>
            </w:pPr>
            <w:r w:rsidRPr="00D674D6">
              <w:rPr>
                <w:sz w:val="24"/>
                <w:szCs w:val="24"/>
              </w:rPr>
              <w:t>0,0</w:t>
            </w:r>
          </w:p>
        </w:tc>
        <w:tc>
          <w:tcPr>
            <w:tcW w:w="1334" w:type="dxa"/>
          </w:tcPr>
          <w:p w:rsidR="006F0DF3" w:rsidRPr="00D674D6" w:rsidRDefault="006F0DF3" w:rsidP="006F0DF3">
            <w:pPr>
              <w:pStyle w:val="ConsPlusNormal0"/>
              <w:jc w:val="center"/>
              <w:rPr>
                <w:sz w:val="24"/>
                <w:szCs w:val="24"/>
              </w:rPr>
            </w:pPr>
            <w:r w:rsidRPr="00D674D6">
              <w:rPr>
                <w:sz w:val="24"/>
                <w:szCs w:val="24"/>
              </w:rPr>
              <w:t>0,0</w:t>
            </w:r>
          </w:p>
        </w:tc>
        <w:tc>
          <w:tcPr>
            <w:tcW w:w="2160" w:type="dxa"/>
          </w:tcPr>
          <w:p w:rsidR="006F0DF3" w:rsidRPr="00D674D6" w:rsidRDefault="006F0DF3" w:rsidP="006F0DF3">
            <w:pPr>
              <w:pStyle w:val="ConsPlusNormal0"/>
              <w:jc w:val="center"/>
              <w:rPr>
                <w:sz w:val="24"/>
                <w:szCs w:val="24"/>
              </w:rPr>
            </w:pPr>
            <w:r w:rsidRPr="00D674D6">
              <w:rPr>
                <w:sz w:val="24"/>
                <w:szCs w:val="24"/>
              </w:rPr>
              <w:t>0,0</w:t>
            </w:r>
          </w:p>
        </w:tc>
      </w:tr>
      <w:tr w:rsidR="00D674D6" w:rsidRPr="00D674D6" w:rsidTr="00317406">
        <w:tc>
          <w:tcPr>
            <w:tcW w:w="6993" w:type="dxa"/>
          </w:tcPr>
          <w:p w:rsidR="00AA734C" w:rsidRPr="00D674D6" w:rsidRDefault="00AA734C" w:rsidP="00AA734C">
            <w:pPr>
              <w:pStyle w:val="ConsPlusNormal0"/>
              <w:rPr>
                <w:sz w:val="24"/>
                <w:szCs w:val="24"/>
              </w:rPr>
            </w:pPr>
            <w:r w:rsidRPr="00D674D6">
              <w:rPr>
                <w:sz w:val="24"/>
                <w:szCs w:val="24"/>
              </w:rPr>
              <w:t>Всего</w:t>
            </w:r>
          </w:p>
        </w:tc>
        <w:tc>
          <w:tcPr>
            <w:tcW w:w="986" w:type="dxa"/>
          </w:tcPr>
          <w:p w:rsidR="00AA734C" w:rsidRPr="00D674D6" w:rsidRDefault="00AA734C" w:rsidP="00AA734C">
            <w:pPr>
              <w:pStyle w:val="ConsPlusNormal0"/>
              <w:jc w:val="center"/>
              <w:rPr>
                <w:sz w:val="24"/>
                <w:szCs w:val="24"/>
              </w:rPr>
            </w:pPr>
            <w:r w:rsidRPr="00D674D6">
              <w:rPr>
                <w:sz w:val="24"/>
                <w:szCs w:val="24"/>
              </w:rPr>
              <w:t>0,0</w:t>
            </w:r>
          </w:p>
        </w:tc>
        <w:tc>
          <w:tcPr>
            <w:tcW w:w="1808" w:type="dxa"/>
          </w:tcPr>
          <w:p w:rsidR="00AA734C" w:rsidRPr="00D674D6" w:rsidRDefault="00AA734C" w:rsidP="00AA734C">
            <w:pPr>
              <w:pStyle w:val="ConsPlusNormal0"/>
              <w:jc w:val="center"/>
              <w:rPr>
                <w:sz w:val="24"/>
                <w:szCs w:val="24"/>
              </w:rPr>
            </w:pPr>
            <w:r w:rsidRPr="00D674D6">
              <w:rPr>
                <w:sz w:val="24"/>
                <w:szCs w:val="24"/>
              </w:rPr>
              <w:t>0,0</w:t>
            </w:r>
          </w:p>
        </w:tc>
        <w:tc>
          <w:tcPr>
            <w:tcW w:w="1171" w:type="dxa"/>
          </w:tcPr>
          <w:p w:rsidR="00AA734C" w:rsidRPr="00D674D6" w:rsidRDefault="00AA734C" w:rsidP="00AA734C">
            <w:pPr>
              <w:pStyle w:val="ConsPlusNormal0"/>
              <w:jc w:val="center"/>
              <w:rPr>
                <w:sz w:val="24"/>
                <w:szCs w:val="24"/>
              </w:rPr>
            </w:pPr>
            <w:r w:rsidRPr="00D674D6">
              <w:rPr>
                <w:sz w:val="24"/>
                <w:szCs w:val="24"/>
              </w:rPr>
              <w:t>0,0</w:t>
            </w:r>
          </w:p>
        </w:tc>
        <w:tc>
          <w:tcPr>
            <w:tcW w:w="1334" w:type="dxa"/>
          </w:tcPr>
          <w:p w:rsidR="00AA734C" w:rsidRPr="00D674D6" w:rsidRDefault="00AA734C" w:rsidP="00AA734C">
            <w:pPr>
              <w:pStyle w:val="ConsPlusNormal0"/>
              <w:jc w:val="center"/>
              <w:rPr>
                <w:sz w:val="24"/>
                <w:szCs w:val="24"/>
              </w:rPr>
            </w:pPr>
            <w:r w:rsidRPr="00D674D6">
              <w:rPr>
                <w:sz w:val="24"/>
                <w:szCs w:val="24"/>
              </w:rPr>
              <w:t>0,0</w:t>
            </w:r>
          </w:p>
        </w:tc>
        <w:tc>
          <w:tcPr>
            <w:tcW w:w="2160" w:type="dxa"/>
          </w:tcPr>
          <w:p w:rsidR="00AA734C" w:rsidRPr="00D674D6" w:rsidRDefault="00AA734C" w:rsidP="00AA734C">
            <w:pPr>
              <w:pStyle w:val="ConsPlusNormal0"/>
              <w:jc w:val="center"/>
              <w:rPr>
                <w:sz w:val="24"/>
                <w:szCs w:val="24"/>
              </w:rPr>
            </w:pPr>
            <w:r w:rsidRPr="00D674D6">
              <w:rPr>
                <w:sz w:val="24"/>
                <w:szCs w:val="24"/>
              </w:rPr>
              <w:t>0,0</w:t>
            </w:r>
          </w:p>
        </w:tc>
      </w:tr>
      <w:tr w:rsidR="00AA734C" w:rsidRPr="00D674D6" w:rsidTr="00317406">
        <w:tc>
          <w:tcPr>
            <w:tcW w:w="14452" w:type="dxa"/>
            <w:gridSpan w:val="6"/>
          </w:tcPr>
          <w:p w:rsidR="00AA734C" w:rsidRPr="00D674D6" w:rsidRDefault="00AA734C" w:rsidP="00AA734C">
            <w:pPr>
              <w:pStyle w:val="ConsPlusNormal0"/>
              <w:ind w:firstLine="283"/>
              <w:rPr>
                <w:sz w:val="24"/>
                <w:szCs w:val="24"/>
              </w:rPr>
            </w:pPr>
            <w:r w:rsidRPr="00D674D6">
              <w:rPr>
                <w:sz w:val="24"/>
                <w:szCs w:val="24"/>
              </w:rPr>
              <w:t>--------------------------------</w:t>
            </w:r>
          </w:p>
          <w:p w:rsidR="00AA734C" w:rsidRPr="00D674D6" w:rsidRDefault="00AA734C" w:rsidP="00AA734C">
            <w:pPr>
              <w:pStyle w:val="ConsPlusNormal0"/>
              <w:rPr>
                <w:sz w:val="24"/>
                <w:szCs w:val="24"/>
              </w:rPr>
            </w:pPr>
            <w:r w:rsidRPr="00D674D6">
              <w:rPr>
                <w:sz w:val="24"/>
                <w:szCs w:val="24"/>
              </w:rPr>
              <w:t>&lt;1&gt; Указывается с точностью до одного знака после запятой.</w:t>
            </w:r>
          </w:p>
          <w:p w:rsidR="00AA734C" w:rsidRPr="00D674D6" w:rsidRDefault="00AA734C" w:rsidP="00AA734C">
            <w:pPr>
              <w:pStyle w:val="ConsPlusNormal0"/>
              <w:rPr>
                <w:sz w:val="24"/>
                <w:szCs w:val="24"/>
              </w:rPr>
            </w:pPr>
            <w:r w:rsidRPr="00D674D6">
              <w:rPr>
                <w:sz w:val="24"/>
                <w:szCs w:val="24"/>
              </w:rPr>
              <w:t>&lt;2&gt; Указывается при наличии указанных расходов</w:t>
            </w:r>
          </w:p>
        </w:tc>
      </w:tr>
    </w:tbl>
    <w:p w:rsidR="00CE71E9" w:rsidRPr="00D674D6" w:rsidRDefault="00CE71E9" w:rsidP="00EE2941">
      <w:pPr>
        <w:jc w:val="center"/>
        <w:rPr>
          <w:rFonts w:cs="Times New Roman"/>
          <w:b/>
          <w:sz w:val="24"/>
          <w:szCs w:val="24"/>
        </w:rPr>
      </w:pPr>
    </w:p>
    <w:p w:rsidR="00EE2941" w:rsidRPr="00D674D6" w:rsidRDefault="00EE2941" w:rsidP="00EE2941">
      <w:pPr>
        <w:pStyle w:val="ConsPlusTitle"/>
        <w:numPr>
          <w:ilvl w:val="0"/>
          <w:numId w:val="8"/>
        </w:numPr>
        <w:jc w:val="center"/>
        <w:outlineLvl w:val="2"/>
        <w:rPr>
          <w:rFonts w:ascii="Times New Roman" w:hAnsi="Times New Roman" w:cs="Times New Roman"/>
          <w:sz w:val="24"/>
          <w:szCs w:val="24"/>
        </w:rPr>
      </w:pPr>
      <w:r w:rsidRPr="00D674D6">
        <w:rPr>
          <w:rFonts w:ascii="Times New Roman" w:hAnsi="Times New Roman" w:cs="Times New Roman"/>
          <w:sz w:val="24"/>
          <w:szCs w:val="24"/>
        </w:rPr>
        <w:t>Перечень мероприятий подпрограммы</w:t>
      </w:r>
    </w:p>
    <w:p w:rsidR="00EE2941" w:rsidRPr="00D674D6" w:rsidRDefault="00EE2941" w:rsidP="00EE2941">
      <w:pPr>
        <w:jc w:val="center"/>
        <w:rPr>
          <w:rFonts w:cs="Times New Roman"/>
          <w:b/>
          <w:sz w:val="24"/>
          <w:szCs w:val="24"/>
        </w:rPr>
      </w:pPr>
    </w:p>
    <w:p w:rsidR="00EE2941" w:rsidRPr="00D674D6" w:rsidRDefault="00EE2941" w:rsidP="00EE2941">
      <w:pPr>
        <w:jc w:val="center"/>
        <w:rPr>
          <w:rFonts w:cs="Times New Roman"/>
          <w:b/>
          <w:sz w:val="24"/>
          <w:szCs w:val="24"/>
        </w:rPr>
      </w:pPr>
      <w:r w:rsidRPr="00D674D6">
        <w:rPr>
          <w:rFonts w:cs="Times New Roman"/>
          <w:b/>
          <w:sz w:val="24"/>
          <w:szCs w:val="24"/>
        </w:rPr>
        <w:t>ПЕРЕЧЕНЬ МЕРОПРИЯТИЙ ПОДПРОГРАММЫ</w:t>
      </w:r>
    </w:p>
    <w:p w:rsidR="00EE2941" w:rsidRPr="00D674D6" w:rsidRDefault="00EE2941" w:rsidP="00EE2941">
      <w:pPr>
        <w:pStyle w:val="1"/>
        <w:spacing w:before="0" w:after="0"/>
        <w:contextualSpacing/>
        <w:rPr>
          <w:color w:val="auto"/>
        </w:rPr>
      </w:pPr>
      <w:r w:rsidRPr="00D674D6">
        <w:rPr>
          <w:color w:val="auto"/>
        </w:rPr>
        <w:t>«</w:t>
      </w:r>
      <w:r w:rsidRPr="00D674D6">
        <w:rPr>
          <w:rFonts w:ascii="Times New Roman" w:hAnsi="Times New Roman"/>
          <w:color w:val="auto"/>
          <w:lang w:val="ru-RU"/>
        </w:rPr>
        <w:t>Повышение безопасности дорожного движения в Темрюкском районе</w:t>
      </w:r>
      <w:r w:rsidRPr="00D674D6">
        <w:rPr>
          <w:color w:val="auto"/>
        </w:rPr>
        <w:t>»</w:t>
      </w:r>
    </w:p>
    <w:p w:rsidR="008C1962" w:rsidRPr="00D674D6" w:rsidRDefault="008C1962" w:rsidP="008C1962">
      <w:pPr>
        <w:jc w:val="center"/>
        <w:rPr>
          <w:sz w:val="24"/>
          <w:szCs w:val="24"/>
        </w:rPr>
      </w:pPr>
      <w:r w:rsidRPr="00D674D6">
        <w:rPr>
          <w:sz w:val="24"/>
          <w:szCs w:val="24"/>
        </w:rPr>
        <w:t>Список изменяющих документов</w:t>
      </w:r>
    </w:p>
    <w:p w:rsidR="008C1962" w:rsidRPr="00D674D6" w:rsidRDefault="008C1962" w:rsidP="008C1962">
      <w:pPr>
        <w:jc w:val="center"/>
        <w:rPr>
          <w:sz w:val="24"/>
          <w:szCs w:val="24"/>
        </w:rPr>
      </w:pPr>
      <w:r w:rsidRPr="00D674D6">
        <w:rPr>
          <w:sz w:val="24"/>
          <w:szCs w:val="24"/>
        </w:rPr>
        <w:t>(в ред. постановлений администрации МО Темрюкский район от 01.11.2022 № 2032</w:t>
      </w:r>
      <w:r w:rsidR="000752ED" w:rsidRPr="00D674D6">
        <w:rPr>
          <w:sz w:val="24"/>
          <w:szCs w:val="24"/>
        </w:rPr>
        <w:t>, от 20.12.2022 № 2408</w:t>
      </w:r>
      <w:r w:rsidR="006F0DF3">
        <w:rPr>
          <w:sz w:val="24"/>
          <w:szCs w:val="24"/>
        </w:rPr>
        <w:t>; от 23.10.2023 № 1732</w:t>
      </w:r>
      <w:r w:rsidR="00F4405D">
        <w:rPr>
          <w:sz w:val="24"/>
          <w:szCs w:val="24"/>
        </w:rPr>
        <w:t xml:space="preserve">, </w:t>
      </w:r>
      <w:r w:rsidR="00F4405D" w:rsidRPr="009574D1">
        <w:rPr>
          <w:sz w:val="24"/>
          <w:szCs w:val="24"/>
        </w:rPr>
        <w:t>от 23.09.2024 № 1445</w:t>
      </w:r>
      <w:r w:rsidR="00633C8C">
        <w:rPr>
          <w:sz w:val="24"/>
          <w:szCs w:val="24"/>
        </w:rPr>
        <w:t>, от 21.10.2024 № 1647</w:t>
      </w:r>
      <w:r w:rsidR="00E6558E">
        <w:rPr>
          <w:sz w:val="24"/>
          <w:szCs w:val="24"/>
        </w:rPr>
        <w:t>, от 18.12.2024 № 2090</w:t>
      </w:r>
      <w:r w:rsidR="00C43B1D">
        <w:rPr>
          <w:sz w:val="24"/>
          <w:szCs w:val="24"/>
        </w:rPr>
        <w:t xml:space="preserve">, </w:t>
      </w:r>
      <w:r w:rsidR="00C43B1D">
        <w:rPr>
          <w:rFonts w:eastAsia="Times New Roman" w:cs="Times New Roman"/>
          <w:kern w:val="1"/>
          <w:sz w:val="24"/>
          <w:szCs w:val="24"/>
          <w:lang w:eastAsia="zh-CN"/>
        </w:rPr>
        <w:t>от 21.07.2025 № 1108</w:t>
      </w:r>
      <w:r w:rsidR="007135A5">
        <w:rPr>
          <w:rFonts w:eastAsia="Times New Roman" w:cs="Times New Roman"/>
          <w:kern w:val="1"/>
          <w:sz w:val="24"/>
          <w:szCs w:val="24"/>
          <w:lang w:eastAsia="zh-CN"/>
        </w:rPr>
        <w:t xml:space="preserve">, </w:t>
      </w:r>
      <w:r w:rsidR="007135A5">
        <w:rPr>
          <w:sz w:val="24"/>
          <w:szCs w:val="24"/>
        </w:rPr>
        <w:t>от 19</w:t>
      </w:r>
      <w:r w:rsidR="007135A5" w:rsidRPr="001F6B01">
        <w:rPr>
          <w:sz w:val="24"/>
          <w:szCs w:val="24"/>
        </w:rPr>
        <w:t>.0</w:t>
      </w:r>
      <w:r w:rsidR="007135A5">
        <w:rPr>
          <w:sz w:val="24"/>
          <w:szCs w:val="24"/>
        </w:rPr>
        <w:t>9</w:t>
      </w:r>
      <w:r w:rsidR="007135A5" w:rsidRPr="001F6B01">
        <w:rPr>
          <w:sz w:val="24"/>
          <w:szCs w:val="24"/>
        </w:rPr>
        <w:t>.2025</w:t>
      </w:r>
      <w:r w:rsidR="007135A5">
        <w:rPr>
          <w:sz w:val="24"/>
          <w:szCs w:val="24"/>
        </w:rPr>
        <w:t xml:space="preserve"> № 1460, от 22.10.2025 № 1609</w:t>
      </w:r>
      <w:r w:rsidR="002F6D9A">
        <w:rPr>
          <w:sz w:val="24"/>
          <w:szCs w:val="24"/>
        </w:rPr>
        <w:t>, от 23.12.2025 № 2025</w:t>
      </w:r>
      <w:r w:rsidR="00EC4C6B">
        <w:rPr>
          <w:sz w:val="24"/>
          <w:szCs w:val="24"/>
        </w:rPr>
        <w:t xml:space="preserve">, </w:t>
      </w:r>
      <w:r w:rsidR="00EC4C6B">
        <w:rPr>
          <w:sz w:val="24"/>
          <w:szCs w:val="24"/>
        </w:rPr>
        <w:t>от 26.01.2026 № 56</w:t>
      </w:r>
      <w:r w:rsidRPr="00D674D6">
        <w:rPr>
          <w:sz w:val="24"/>
          <w:szCs w:val="24"/>
        </w:rPr>
        <w:t>)</w:t>
      </w:r>
    </w:p>
    <w:p w:rsidR="00EE2941" w:rsidRPr="00D674D6" w:rsidRDefault="00EE2941" w:rsidP="00EE2941">
      <w:pPr>
        <w:jc w:val="center"/>
        <w:rPr>
          <w:rFonts w:cs="Times New Roman"/>
          <w:b/>
          <w:sz w:val="24"/>
          <w:szCs w:val="24"/>
        </w:rPr>
      </w:pPr>
    </w:p>
    <w:tbl>
      <w:tblPr>
        <w:tblW w:w="1462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013"/>
        <w:gridCol w:w="636"/>
        <w:gridCol w:w="1065"/>
        <w:gridCol w:w="1105"/>
        <w:gridCol w:w="1134"/>
        <w:gridCol w:w="1021"/>
        <w:gridCol w:w="993"/>
        <w:gridCol w:w="992"/>
        <w:gridCol w:w="2693"/>
        <w:gridCol w:w="2126"/>
      </w:tblGrid>
      <w:tr w:rsidR="00D674D6" w:rsidRPr="00D674D6" w:rsidTr="007135A5">
        <w:tc>
          <w:tcPr>
            <w:tcW w:w="851" w:type="dxa"/>
            <w:vMerge w:val="restart"/>
            <w:tcBorders>
              <w:top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w:t>
            </w:r>
            <w:r w:rsidRPr="00D674D6">
              <w:rPr>
                <w:rFonts w:eastAsia="Times New Roman" w:cs="Times New Roman"/>
                <w:sz w:val="24"/>
                <w:szCs w:val="24"/>
                <w:lang w:eastAsia="ru-RU"/>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 xml:space="preserve">Статус </w:t>
            </w:r>
            <w:hyperlink w:anchor="P1007" w:history="1">
              <w:r w:rsidRPr="00D674D6">
                <w:rPr>
                  <w:rFonts w:eastAsia="Times New Roman" w:cs="Times New Roman"/>
                  <w:sz w:val="24"/>
                  <w:szCs w:val="24"/>
                  <w:lang w:eastAsia="ru-RU"/>
                </w:rPr>
                <w:t>&lt;1&gt;</w:t>
              </w:r>
            </w:hyperlink>
          </w:p>
        </w:tc>
        <w:tc>
          <w:tcPr>
            <w:tcW w:w="1065" w:type="dxa"/>
            <w:vMerge w:val="restart"/>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Годы реализации</w:t>
            </w:r>
          </w:p>
        </w:tc>
        <w:tc>
          <w:tcPr>
            <w:tcW w:w="5245" w:type="dxa"/>
            <w:gridSpan w:val="5"/>
            <w:tcBorders>
              <w:top w:val="single" w:sz="4" w:space="0" w:color="auto"/>
              <w:left w:val="single" w:sz="4" w:space="0" w:color="auto"/>
              <w:bottom w:val="single" w:sz="4" w:space="0" w:color="auto"/>
              <w:right w:val="single" w:sz="4" w:space="0" w:color="auto"/>
            </w:tcBorders>
            <w:vAlign w:val="center"/>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Объем финансирования, тыс. рублей</w:t>
            </w:r>
          </w:p>
        </w:tc>
        <w:tc>
          <w:tcPr>
            <w:tcW w:w="2693" w:type="dxa"/>
            <w:vMerge w:val="restart"/>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Непосредственный результат реализации мероприятия</w:t>
            </w:r>
          </w:p>
        </w:tc>
        <w:tc>
          <w:tcPr>
            <w:tcW w:w="2126" w:type="dxa"/>
            <w:vMerge w:val="restart"/>
            <w:tcBorders>
              <w:top w:val="single" w:sz="4" w:space="0" w:color="auto"/>
              <w:left w:val="single" w:sz="4" w:space="0" w:color="auto"/>
              <w:bottom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Заказчик, главный распорядитель (распорядитель) бюджетных средств, исполнитель</w:t>
            </w:r>
          </w:p>
        </w:tc>
      </w:tr>
      <w:tr w:rsidR="00D674D6" w:rsidRPr="00D674D6" w:rsidTr="007135A5">
        <w:tc>
          <w:tcPr>
            <w:tcW w:w="851" w:type="dxa"/>
            <w:vMerge/>
            <w:tcBorders>
              <w:top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1065"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1105" w:type="dxa"/>
            <w:vMerge w:val="restart"/>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в разрезе источников финансирования</w:t>
            </w:r>
          </w:p>
        </w:tc>
        <w:tc>
          <w:tcPr>
            <w:tcW w:w="2693"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2126" w:type="dxa"/>
            <w:vMerge/>
            <w:tcBorders>
              <w:top w:val="single" w:sz="4" w:space="0" w:color="auto"/>
              <w:left w:val="single" w:sz="4" w:space="0" w:color="auto"/>
              <w:bottom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r>
      <w:tr w:rsidR="00CE71E9" w:rsidRPr="00D674D6" w:rsidTr="007135A5">
        <w:trPr>
          <w:cantSplit/>
          <w:trHeight w:val="1860"/>
        </w:trPr>
        <w:tc>
          <w:tcPr>
            <w:tcW w:w="851" w:type="dxa"/>
            <w:vMerge/>
            <w:tcBorders>
              <w:top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1065"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федеральный бюджет</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краевой бюджет</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местный бюджет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внебюджетные источники</w:t>
            </w:r>
          </w:p>
        </w:tc>
        <w:tc>
          <w:tcPr>
            <w:tcW w:w="2693"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2126" w:type="dxa"/>
            <w:vMerge/>
            <w:tcBorders>
              <w:top w:val="single" w:sz="4" w:space="0" w:color="auto"/>
              <w:left w:val="single" w:sz="4" w:space="0" w:color="auto"/>
              <w:bottom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r>
    </w:tbl>
    <w:p w:rsidR="00CE71E9" w:rsidRPr="00D674D6" w:rsidRDefault="00CE71E9" w:rsidP="00CE71E9">
      <w:pPr>
        <w:rPr>
          <w:rFonts w:eastAsia="Times New Roman" w:cs="Times New Roman"/>
          <w:sz w:val="6"/>
          <w:szCs w:val="6"/>
          <w:lang w:eastAsia="ru-RU"/>
        </w:rPr>
      </w:pPr>
    </w:p>
    <w:tbl>
      <w:tblPr>
        <w:tblW w:w="1462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013"/>
        <w:gridCol w:w="636"/>
        <w:gridCol w:w="1065"/>
        <w:gridCol w:w="1105"/>
        <w:gridCol w:w="1134"/>
        <w:gridCol w:w="1021"/>
        <w:gridCol w:w="993"/>
        <w:gridCol w:w="992"/>
        <w:gridCol w:w="2693"/>
        <w:gridCol w:w="2126"/>
      </w:tblGrid>
      <w:tr w:rsidR="00D674D6" w:rsidRPr="00D674D6" w:rsidTr="007135A5">
        <w:trPr>
          <w:tblHeader/>
        </w:trPr>
        <w:tc>
          <w:tcPr>
            <w:tcW w:w="851" w:type="dxa"/>
            <w:tcBorders>
              <w:top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3</w:t>
            </w:r>
          </w:p>
        </w:tc>
        <w:tc>
          <w:tcPr>
            <w:tcW w:w="1065"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4</w:t>
            </w:r>
          </w:p>
        </w:tc>
        <w:tc>
          <w:tcPr>
            <w:tcW w:w="1105"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6</w:t>
            </w:r>
          </w:p>
        </w:tc>
        <w:tc>
          <w:tcPr>
            <w:tcW w:w="1021"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7</w:t>
            </w:r>
          </w:p>
        </w:tc>
        <w:tc>
          <w:tcPr>
            <w:tcW w:w="993"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9</w:t>
            </w:r>
          </w:p>
        </w:tc>
        <w:tc>
          <w:tcPr>
            <w:tcW w:w="2693"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10</w:t>
            </w:r>
          </w:p>
        </w:tc>
        <w:tc>
          <w:tcPr>
            <w:tcW w:w="2126" w:type="dxa"/>
            <w:tcBorders>
              <w:top w:val="single" w:sz="4" w:space="0" w:color="auto"/>
              <w:left w:val="single" w:sz="4" w:space="0" w:color="auto"/>
              <w:bottom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11</w:t>
            </w:r>
          </w:p>
        </w:tc>
      </w:tr>
      <w:tr w:rsidR="00D674D6" w:rsidRPr="00D674D6" w:rsidTr="00A63EAB">
        <w:tc>
          <w:tcPr>
            <w:tcW w:w="851" w:type="dxa"/>
            <w:tcBorders>
              <w:top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Цель 1</w:t>
            </w:r>
          </w:p>
        </w:tc>
        <w:tc>
          <w:tcPr>
            <w:tcW w:w="11765" w:type="dxa"/>
            <w:gridSpan w:val="9"/>
            <w:tcBorders>
              <w:top w:val="single" w:sz="4" w:space="0" w:color="auto"/>
              <w:left w:val="single" w:sz="4" w:space="0" w:color="auto"/>
              <w:bottom w:val="single" w:sz="4" w:space="0" w:color="auto"/>
            </w:tcBorders>
          </w:tcPr>
          <w:p w:rsidR="00CE71E9" w:rsidRPr="00D674D6" w:rsidRDefault="00CE71E9" w:rsidP="00CE71E9">
            <w:pPr>
              <w:jc w:val="both"/>
              <w:rPr>
                <w:rFonts w:eastAsia="Calibri" w:cs="Times New Roman"/>
                <w:sz w:val="24"/>
                <w:szCs w:val="24"/>
              </w:rPr>
            </w:pPr>
            <w:r w:rsidRPr="00D674D6">
              <w:rPr>
                <w:rFonts w:eastAsia="Calibri" w:cs="Times New Roman"/>
                <w:sz w:val="24"/>
                <w:szCs w:val="24"/>
              </w:rPr>
              <w:t>Профилактика детского дорожно-транспортного травматизма и формирование у детей навыков безопасного поведения на дорогах местного значения</w:t>
            </w:r>
          </w:p>
        </w:tc>
      </w:tr>
      <w:tr w:rsidR="00D674D6" w:rsidRPr="00D674D6" w:rsidTr="00A63EAB">
        <w:tc>
          <w:tcPr>
            <w:tcW w:w="851" w:type="dxa"/>
            <w:tcBorders>
              <w:top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1.1</w:t>
            </w:r>
          </w:p>
        </w:tc>
        <w:tc>
          <w:tcPr>
            <w:tcW w:w="2013"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Задача 1.1</w:t>
            </w:r>
          </w:p>
        </w:tc>
        <w:tc>
          <w:tcPr>
            <w:tcW w:w="11765" w:type="dxa"/>
            <w:gridSpan w:val="9"/>
            <w:tcBorders>
              <w:top w:val="single" w:sz="4" w:space="0" w:color="auto"/>
              <w:left w:val="single" w:sz="4" w:space="0" w:color="auto"/>
              <w:bottom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r w:rsidRPr="00D674D6">
              <w:rPr>
                <w:rFonts w:eastAsia="Times New Roman" w:cs="Times New Roman"/>
                <w:sz w:val="24"/>
                <w:szCs w:val="24"/>
                <w:lang w:eastAsia="ru-RU"/>
              </w:rPr>
              <w:t>Обеспечение безопасного участия детей в дорожном движении и создание условий для предупреждения детского дорожно-транспортного травматизма на автомобильных дорогах местного значения</w:t>
            </w:r>
          </w:p>
        </w:tc>
      </w:tr>
      <w:tr w:rsidR="00CD3DD7" w:rsidRPr="00D674D6" w:rsidTr="007135A5">
        <w:tc>
          <w:tcPr>
            <w:tcW w:w="851" w:type="dxa"/>
            <w:vMerge w:val="restart"/>
            <w:tcBorders>
              <w:top w:val="single" w:sz="4" w:space="0" w:color="auto"/>
              <w:right w:val="single" w:sz="4" w:space="0" w:color="auto"/>
            </w:tcBorders>
          </w:tcPr>
          <w:p w:rsidR="00CD3DD7" w:rsidRPr="00D674D6" w:rsidRDefault="00CD3DD7" w:rsidP="00BA46AA">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1.1.1</w:t>
            </w:r>
          </w:p>
        </w:tc>
        <w:tc>
          <w:tcPr>
            <w:tcW w:w="2013" w:type="dxa"/>
            <w:vMerge w:val="restart"/>
            <w:tcBorders>
              <w:top w:val="single" w:sz="4" w:space="0" w:color="auto"/>
              <w:left w:val="single" w:sz="4" w:space="0" w:color="auto"/>
              <w:right w:val="single" w:sz="4" w:space="0" w:color="auto"/>
            </w:tcBorders>
          </w:tcPr>
          <w:p w:rsidR="00CD3DD7" w:rsidRPr="00D674D6" w:rsidRDefault="00CD3DD7" w:rsidP="00BA46AA">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 xml:space="preserve">Приобретение </w:t>
            </w:r>
            <w:r w:rsidRPr="00D674D6">
              <w:rPr>
                <w:rFonts w:eastAsia="Times New Roman" w:cs="Times New Roman"/>
                <w:sz w:val="24"/>
                <w:szCs w:val="24"/>
                <w:lang w:eastAsia="ru-RU"/>
              </w:rPr>
              <w:lastRenderedPageBreak/>
              <w:t>технических средств обучения, наглядных учебных и методических материалов</w:t>
            </w:r>
          </w:p>
          <w:p w:rsidR="00CD3DD7" w:rsidRPr="00D674D6" w:rsidRDefault="00CD3DD7" w:rsidP="00BA46AA">
            <w:pPr>
              <w:widowControl w:val="0"/>
              <w:autoSpaceDE w:val="0"/>
              <w:autoSpaceDN w:val="0"/>
              <w:rPr>
                <w:rFonts w:eastAsia="Times New Roman" w:cs="Times New Roman"/>
                <w:sz w:val="24"/>
                <w:szCs w:val="24"/>
                <w:lang w:eastAsia="ru-RU"/>
              </w:rPr>
            </w:pPr>
          </w:p>
        </w:tc>
        <w:tc>
          <w:tcPr>
            <w:tcW w:w="636" w:type="dxa"/>
            <w:vMerge w:val="restart"/>
            <w:tcBorders>
              <w:top w:val="single" w:sz="4" w:space="0" w:color="auto"/>
              <w:left w:val="single" w:sz="4" w:space="0" w:color="auto"/>
              <w:bottom w:val="single" w:sz="4" w:space="0" w:color="auto"/>
              <w:right w:val="single" w:sz="4" w:space="0" w:color="auto"/>
            </w:tcBorders>
          </w:tcPr>
          <w:p w:rsidR="00CD3DD7" w:rsidRPr="00D674D6" w:rsidRDefault="00CD3DD7" w:rsidP="00BA46AA">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w:t>
            </w:r>
          </w:p>
        </w:tc>
        <w:tc>
          <w:tcPr>
            <w:tcW w:w="1065"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2022</w:t>
            </w:r>
          </w:p>
        </w:tc>
        <w:tc>
          <w:tcPr>
            <w:tcW w:w="1105"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jc w:val="center"/>
              <w:rPr>
                <w:rFonts w:eastAsia="Calibri" w:cs="Times New Roman"/>
                <w:sz w:val="24"/>
                <w:szCs w:val="24"/>
                <w:lang w:eastAsia="ru-RU"/>
              </w:rPr>
            </w:pPr>
            <w:r w:rsidRPr="00D674D6">
              <w:rPr>
                <w:rFonts w:eastAsia="Calibri" w:cs="Times New Roman"/>
                <w:sz w:val="24"/>
                <w:szCs w:val="24"/>
                <w:lang w:eastAsia="ru-RU"/>
              </w:rPr>
              <w:t>165,0</w:t>
            </w:r>
          </w:p>
        </w:tc>
        <w:tc>
          <w:tcPr>
            <w:tcW w:w="1134"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jc w:val="center"/>
              <w:rPr>
                <w:rFonts w:eastAsia="Calibri" w:cs="Times New Roman"/>
                <w:sz w:val="24"/>
                <w:szCs w:val="24"/>
                <w:lang w:eastAsia="ru-RU"/>
              </w:rPr>
            </w:pPr>
            <w:r w:rsidRPr="00D674D6">
              <w:rPr>
                <w:rFonts w:eastAsia="Calibri" w:cs="Times New Roman"/>
                <w:sz w:val="24"/>
                <w:szCs w:val="24"/>
                <w:lang w:eastAsia="ru-RU"/>
              </w:rPr>
              <w:t>165,0</w:t>
            </w:r>
          </w:p>
        </w:tc>
        <w:tc>
          <w:tcPr>
            <w:tcW w:w="992"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vMerge w:val="restart"/>
            <w:tcBorders>
              <w:top w:val="single" w:sz="4" w:space="0" w:color="auto"/>
              <w:left w:val="single" w:sz="4" w:space="0" w:color="auto"/>
              <w:right w:val="single" w:sz="4" w:space="0" w:color="auto"/>
            </w:tcBorders>
          </w:tcPr>
          <w:p w:rsidR="002F6D9A" w:rsidRDefault="00CD3DD7" w:rsidP="00BA46AA">
            <w:pPr>
              <w:widowControl w:val="0"/>
              <w:autoSpaceDE w:val="0"/>
              <w:autoSpaceDN w:val="0"/>
              <w:adjustRightInd w:val="0"/>
              <w:ind w:left="-111" w:right="-76"/>
              <w:jc w:val="center"/>
              <w:rPr>
                <w:sz w:val="24"/>
                <w:szCs w:val="24"/>
              </w:rPr>
            </w:pPr>
            <w:r w:rsidRPr="00D674D6">
              <w:rPr>
                <w:sz w:val="24"/>
                <w:szCs w:val="24"/>
              </w:rPr>
              <w:t xml:space="preserve">Количество </w:t>
            </w:r>
            <w:r w:rsidRPr="00D674D6">
              <w:rPr>
                <w:sz w:val="24"/>
                <w:szCs w:val="24"/>
              </w:rPr>
              <w:lastRenderedPageBreak/>
              <w:t xml:space="preserve">приобретенных и распространенных </w:t>
            </w:r>
            <w:proofErr w:type="spellStart"/>
            <w:r w:rsidRPr="00D674D6">
              <w:rPr>
                <w:sz w:val="24"/>
                <w:szCs w:val="24"/>
              </w:rPr>
              <w:t>световозвращающих</w:t>
            </w:r>
            <w:proofErr w:type="spellEnd"/>
            <w:r w:rsidRPr="00D674D6">
              <w:rPr>
                <w:sz w:val="24"/>
                <w:szCs w:val="24"/>
              </w:rPr>
              <w:t xml:space="preserve"> элементов</w:t>
            </w:r>
            <w:r w:rsidR="002F6D9A">
              <w:rPr>
                <w:sz w:val="24"/>
                <w:szCs w:val="24"/>
              </w:rPr>
              <w:t>:</w:t>
            </w:r>
          </w:p>
          <w:p w:rsidR="002F6D9A" w:rsidRDefault="002F6D9A" w:rsidP="00BA46AA">
            <w:pPr>
              <w:widowControl w:val="0"/>
              <w:autoSpaceDE w:val="0"/>
              <w:autoSpaceDN w:val="0"/>
              <w:adjustRightInd w:val="0"/>
              <w:ind w:left="-111" w:right="-76"/>
              <w:jc w:val="center"/>
              <w:rPr>
                <w:sz w:val="24"/>
                <w:szCs w:val="24"/>
              </w:rPr>
            </w:pPr>
            <w:r>
              <w:rPr>
                <w:sz w:val="24"/>
                <w:szCs w:val="24"/>
              </w:rPr>
              <w:t xml:space="preserve">2022 г. – 1000 </w:t>
            </w:r>
            <w:proofErr w:type="spellStart"/>
            <w:r>
              <w:rPr>
                <w:sz w:val="24"/>
                <w:szCs w:val="24"/>
              </w:rPr>
              <w:t>шт</w:t>
            </w:r>
            <w:proofErr w:type="spellEnd"/>
            <w:r>
              <w:rPr>
                <w:sz w:val="24"/>
                <w:szCs w:val="24"/>
              </w:rPr>
              <w:t>;</w:t>
            </w:r>
          </w:p>
          <w:p w:rsidR="002F6D9A" w:rsidRDefault="002F6D9A" w:rsidP="00BA46AA">
            <w:pPr>
              <w:widowControl w:val="0"/>
              <w:autoSpaceDE w:val="0"/>
              <w:autoSpaceDN w:val="0"/>
              <w:adjustRightInd w:val="0"/>
              <w:ind w:left="-111" w:right="-76"/>
              <w:jc w:val="center"/>
              <w:rPr>
                <w:sz w:val="24"/>
                <w:szCs w:val="24"/>
              </w:rPr>
            </w:pPr>
            <w:r>
              <w:rPr>
                <w:sz w:val="24"/>
                <w:szCs w:val="24"/>
              </w:rPr>
              <w:t xml:space="preserve">2023 г. – </w:t>
            </w:r>
            <w:r w:rsidR="00CD3DD7" w:rsidRPr="00D674D6">
              <w:rPr>
                <w:sz w:val="24"/>
                <w:szCs w:val="24"/>
              </w:rPr>
              <w:t xml:space="preserve">1000 </w:t>
            </w:r>
            <w:proofErr w:type="spellStart"/>
            <w:r w:rsidR="00CD3DD7" w:rsidRPr="00D674D6">
              <w:rPr>
                <w:sz w:val="24"/>
                <w:szCs w:val="24"/>
              </w:rPr>
              <w:t>шт</w:t>
            </w:r>
            <w:proofErr w:type="spellEnd"/>
            <w:r>
              <w:rPr>
                <w:sz w:val="24"/>
                <w:szCs w:val="24"/>
              </w:rPr>
              <w:t>;</w:t>
            </w:r>
          </w:p>
          <w:p w:rsidR="002F6D9A" w:rsidRDefault="002F6D9A" w:rsidP="00BA46AA">
            <w:pPr>
              <w:widowControl w:val="0"/>
              <w:autoSpaceDE w:val="0"/>
              <w:autoSpaceDN w:val="0"/>
              <w:adjustRightInd w:val="0"/>
              <w:ind w:left="-111" w:right="-76"/>
              <w:jc w:val="center"/>
              <w:rPr>
                <w:sz w:val="24"/>
                <w:szCs w:val="24"/>
              </w:rPr>
            </w:pPr>
            <w:r>
              <w:rPr>
                <w:sz w:val="24"/>
                <w:szCs w:val="24"/>
              </w:rPr>
              <w:t xml:space="preserve">2024 г. – 1000 </w:t>
            </w:r>
            <w:proofErr w:type="spellStart"/>
            <w:r>
              <w:rPr>
                <w:sz w:val="24"/>
                <w:szCs w:val="24"/>
              </w:rPr>
              <w:t>шт</w:t>
            </w:r>
            <w:proofErr w:type="spellEnd"/>
            <w:r>
              <w:rPr>
                <w:sz w:val="24"/>
                <w:szCs w:val="24"/>
              </w:rPr>
              <w:t>;</w:t>
            </w:r>
          </w:p>
          <w:p w:rsidR="00CD3DD7" w:rsidRPr="00D674D6" w:rsidRDefault="002F6D9A" w:rsidP="00BA46AA">
            <w:pPr>
              <w:widowControl w:val="0"/>
              <w:autoSpaceDE w:val="0"/>
              <w:autoSpaceDN w:val="0"/>
              <w:adjustRightInd w:val="0"/>
              <w:ind w:left="-111" w:right="-76"/>
              <w:jc w:val="center"/>
              <w:rPr>
                <w:sz w:val="24"/>
                <w:szCs w:val="24"/>
              </w:rPr>
            </w:pPr>
            <w:r>
              <w:rPr>
                <w:sz w:val="24"/>
                <w:szCs w:val="24"/>
              </w:rPr>
              <w:t>2025 г. – 800 шт.</w:t>
            </w:r>
            <w:r w:rsidR="00CD3DD7" w:rsidRPr="00D674D6">
              <w:rPr>
                <w:sz w:val="24"/>
                <w:szCs w:val="24"/>
              </w:rPr>
              <w:t xml:space="preserve"> Количество приобретенных стендов </w:t>
            </w:r>
          </w:p>
          <w:p w:rsidR="00CD3DD7" w:rsidRPr="00D674D6" w:rsidRDefault="00CD3DD7" w:rsidP="00BA46AA">
            <w:pPr>
              <w:widowControl w:val="0"/>
              <w:autoSpaceDE w:val="0"/>
              <w:autoSpaceDN w:val="0"/>
              <w:adjustRightInd w:val="0"/>
              <w:ind w:left="-111" w:right="-76"/>
              <w:jc w:val="center"/>
              <w:rPr>
                <w:sz w:val="24"/>
                <w:szCs w:val="24"/>
              </w:rPr>
            </w:pPr>
            <w:r w:rsidRPr="00D674D6">
              <w:rPr>
                <w:sz w:val="24"/>
                <w:szCs w:val="24"/>
              </w:rPr>
              <w:t>«Безопасный путь»:</w:t>
            </w:r>
          </w:p>
          <w:p w:rsidR="00CD3DD7" w:rsidRPr="00D674D6" w:rsidRDefault="00CD3DD7" w:rsidP="00BA46AA">
            <w:pPr>
              <w:widowControl w:val="0"/>
              <w:autoSpaceDE w:val="0"/>
              <w:autoSpaceDN w:val="0"/>
              <w:adjustRightInd w:val="0"/>
              <w:ind w:left="-111" w:right="-76"/>
              <w:jc w:val="center"/>
              <w:rPr>
                <w:sz w:val="24"/>
                <w:szCs w:val="24"/>
              </w:rPr>
            </w:pPr>
            <w:r w:rsidRPr="00D674D6">
              <w:rPr>
                <w:sz w:val="24"/>
                <w:szCs w:val="24"/>
              </w:rPr>
              <w:t xml:space="preserve">2022 г. – 12 </w:t>
            </w:r>
            <w:proofErr w:type="spellStart"/>
            <w:r w:rsidRPr="00D674D6">
              <w:rPr>
                <w:sz w:val="24"/>
                <w:szCs w:val="24"/>
              </w:rPr>
              <w:t>шт</w:t>
            </w:r>
            <w:proofErr w:type="spellEnd"/>
            <w:r w:rsidRPr="00D674D6">
              <w:rPr>
                <w:sz w:val="24"/>
                <w:szCs w:val="24"/>
              </w:rPr>
              <w:t>;</w:t>
            </w:r>
          </w:p>
          <w:p w:rsidR="00CD3DD7" w:rsidRPr="00D674D6" w:rsidRDefault="00CD3DD7" w:rsidP="00BA46AA">
            <w:pPr>
              <w:widowControl w:val="0"/>
              <w:autoSpaceDE w:val="0"/>
              <w:autoSpaceDN w:val="0"/>
              <w:adjustRightInd w:val="0"/>
              <w:ind w:left="-111" w:right="-76"/>
              <w:jc w:val="center"/>
              <w:rPr>
                <w:sz w:val="24"/>
                <w:szCs w:val="24"/>
              </w:rPr>
            </w:pPr>
            <w:r w:rsidRPr="00D674D6">
              <w:rPr>
                <w:sz w:val="24"/>
                <w:szCs w:val="24"/>
              </w:rPr>
              <w:t>2023 г. – 8 шт.</w:t>
            </w:r>
          </w:p>
          <w:p w:rsidR="00CD3DD7" w:rsidRPr="00D674D6" w:rsidRDefault="00CD3DD7" w:rsidP="00BA46AA">
            <w:pPr>
              <w:widowControl w:val="0"/>
              <w:autoSpaceDE w:val="0"/>
              <w:autoSpaceDN w:val="0"/>
              <w:adjustRightInd w:val="0"/>
              <w:ind w:left="-111" w:right="-76"/>
              <w:jc w:val="center"/>
              <w:rPr>
                <w:sz w:val="24"/>
                <w:szCs w:val="24"/>
              </w:rPr>
            </w:pPr>
            <w:r w:rsidRPr="00D674D6">
              <w:rPr>
                <w:sz w:val="24"/>
                <w:szCs w:val="24"/>
              </w:rPr>
              <w:t xml:space="preserve">Проведение муниципального этапа краевого конкурса «Безопасное колесо» по </w:t>
            </w:r>
          </w:p>
          <w:p w:rsidR="00CD3DD7" w:rsidRDefault="00CD3DD7" w:rsidP="00BA46AA">
            <w:pPr>
              <w:widowControl w:val="0"/>
              <w:autoSpaceDE w:val="0"/>
              <w:autoSpaceDN w:val="0"/>
              <w:adjustRightInd w:val="0"/>
              <w:ind w:left="-111" w:right="-76"/>
              <w:jc w:val="center"/>
              <w:rPr>
                <w:sz w:val="24"/>
                <w:szCs w:val="24"/>
              </w:rPr>
            </w:pPr>
            <w:r w:rsidRPr="00D674D6">
              <w:rPr>
                <w:sz w:val="24"/>
                <w:szCs w:val="24"/>
              </w:rPr>
              <w:t>1 ед. ежегодно</w:t>
            </w:r>
            <w:r>
              <w:rPr>
                <w:sz w:val="24"/>
                <w:szCs w:val="24"/>
              </w:rPr>
              <w:t>.</w:t>
            </w:r>
          </w:p>
          <w:p w:rsidR="00CD3DD7" w:rsidRDefault="00CD3DD7" w:rsidP="00BA46AA">
            <w:pPr>
              <w:widowControl w:val="0"/>
              <w:autoSpaceDE w:val="0"/>
              <w:autoSpaceDN w:val="0"/>
              <w:adjustRightInd w:val="0"/>
              <w:ind w:left="-111" w:right="-76"/>
              <w:jc w:val="center"/>
              <w:rPr>
                <w:sz w:val="24"/>
                <w:szCs w:val="24"/>
              </w:rPr>
            </w:pPr>
            <w:r>
              <w:rPr>
                <w:sz w:val="24"/>
                <w:szCs w:val="24"/>
              </w:rPr>
              <w:t xml:space="preserve">Приобретение ноутбуков: 2024 г. – 2 </w:t>
            </w:r>
            <w:proofErr w:type="spellStart"/>
            <w:r>
              <w:rPr>
                <w:sz w:val="24"/>
                <w:szCs w:val="24"/>
              </w:rPr>
              <w:t>шт</w:t>
            </w:r>
            <w:proofErr w:type="spellEnd"/>
            <w:r>
              <w:rPr>
                <w:sz w:val="24"/>
                <w:szCs w:val="24"/>
              </w:rPr>
              <w:t>;</w:t>
            </w:r>
          </w:p>
          <w:p w:rsidR="007135A5" w:rsidRDefault="00CD3DD7" w:rsidP="007135A5">
            <w:pPr>
              <w:widowControl w:val="0"/>
              <w:autoSpaceDE w:val="0"/>
              <w:autoSpaceDN w:val="0"/>
              <w:adjustRightInd w:val="0"/>
              <w:ind w:left="-111" w:right="-76"/>
              <w:jc w:val="center"/>
              <w:rPr>
                <w:sz w:val="24"/>
                <w:szCs w:val="24"/>
              </w:rPr>
            </w:pPr>
            <w:r>
              <w:rPr>
                <w:sz w:val="24"/>
                <w:szCs w:val="24"/>
              </w:rPr>
              <w:t>2025 г. – 1</w:t>
            </w:r>
            <w:r w:rsidR="002F6D9A">
              <w:rPr>
                <w:sz w:val="24"/>
                <w:szCs w:val="24"/>
              </w:rPr>
              <w:t>6</w:t>
            </w:r>
            <w:r w:rsidR="007135A5">
              <w:rPr>
                <w:sz w:val="24"/>
                <w:szCs w:val="24"/>
              </w:rPr>
              <w:t xml:space="preserve"> шт.</w:t>
            </w:r>
          </w:p>
          <w:p w:rsidR="00C43B1D" w:rsidRDefault="00C43B1D" w:rsidP="007135A5">
            <w:pPr>
              <w:widowControl w:val="0"/>
              <w:autoSpaceDE w:val="0"/>
              <w:autoSpaceDN w:val="0"/>
              <w:adjustRightInd w:val="0"/>
              <w:ind w:left="-111" w:right="-76"/>
              <w:jc w:val="center"/>
              <w:rPr>
                <w:sz w:val="24"/>
                <w:szCs w:val="24"/>
              </w:rPr>
            </w:pPr>
            <w:r>
              <w:rPr>
                <w:sz w:val="24"/>
                <w:szCs w:val="24"/>
              </w:rPr>
              <w:t xml:space="preserve">Приобретение наушников: </w:t>
            </w:r>
          </w:p>
          <w:p w:rsidR="00C43B1D" w:rsidRDefault="00C43B1D" w:rsidP="00BA46AA">
            <w:pPr>
              <w:widowControl w:val="0"/>
              <w:autoSpaceDE w:val="0"/>
              <w:autoSpaceDN w:val="0"/>
              <w:adjustRightInd w:val="0"/>
              <w:ind w:left="-111" w:right="-76"/>
              <w:jc w:val="center"/>
              <w:rPr>
                <w:sz w:val="24"/>
                <w:szCs w:val="24"/>
              </w:rPr>
            </w:pPr>
            <w:r>
              <w:rPr>
                <w:sz w:val="24"/>
                <w:szCs w:val="24"/>
              </w:rPr>
              <w:t>2025 г. – 24 шт.</w:t>
            </w:r>
          </w:p>
          <w:p w:rsidR="00C43B1D" w:rsidRDefault="00C43B1D" w:rsidP="00BA46AA">
            <w:pPr>
              <w:widowControl w:val="0"/>
              <w:autoSpaceDE w:val="0"/>
              <w:autoSpaceDN w:val="0"/>
              <w:adjustRightInd w:val="0"/>
              <w:ind w:left="-111" w:right="-76"/>
              <w:jc w:val="center"/>
              <w:rPr>
                <w:sz w:val="24"/>
                <w:szCs w:val="24"/>
              </w:rPr>
            </w:pPr>
            <w:r>
              <w:rPr>
                <w:sz w:val="24"/>
                <w:szCs w:val="24"/>
              </w:rPr>
              <w:t>Приобретение футболок: 2025 г. – 45 шт.</w:t>
            </w:r>
          </w:p>
          <w:p w:rsidR="00C43B1D" w:rsidRPr="00D674D6" w:rsidRDefault="007135A5" w:rsidP="007135A5">
            <w:pPr>
              <w:widowControl w:val="0"/>
              <w:autoSpaceDE w:val="0"/>
              <w:autoSpaceDN w:val="0"/>
              <w:adjustRightInd w:val="0"/>
              <w:ind w:left="-111" w:right="-76"/>
              <w:jc w:val="center"/>
              <w:rPr>
                <w:sz w:val="24"/>
                <w:szCs w:val="24"/>
              </w:rPr>
            </w:pPr>
            <w:r>
              <w:rPr>
                <w:sz w:val="24"/>
                <w:szCs w:val="24"/>
              </w:rPr>
              <w:t>Приобретение наградного материала – 2026 г.</w:t>
            </w:r>
          </w:p>
        </w:tc>
        <w:tc>
          <w:tcPr>
            <w:tcW w:w="2126" w:type="dxa"/>
            <w:vMerge w:val="restart"/>
            <w:tcBorders>
              <w:top w:val="single" w:sz="4" w:space="0" w:color="auto"/>
              <w:left w:val="single" w:sz="4" w:space="0" w:color="auto"/>
            </w:tcBorders>
          </w:tcPr>
          <w:p w:rsidR="00CD3DD7" w:rsidRPr="00D674D6" w:rsidRDefault="00CD3DD7" w:rsidP="00BA46AA">
            <w:pPr>
              <w:jc w:val="center"/>
              <w:rPr>
                <w:rFonts w:eastAsia="Calibri" w:cs="Times New Roman"/>
                <w:sz w:val="24"/>
                <w:szCs w:val="24"/>
              </w:rPr>
            </w:pPr>
            <w:r w:rsidRPr="00D674D6">
              <w:rPr>
                <w:rFonts w:eastAsia="Calibri" w:cs="Times New Roman"/>
                <w:sz w:val="24"/>
                <w:szCs w:val="24"/>
              </w:rPr>
              <w:lastRenderedPageBreak/>
              <w:t xml:space="preserve">Заказчик, главный распорядитель (распорядитель) бюджетных средств - администрация муниципального образования Темрюкский </w:t>
            </w:r>
            <w:r w:rsidR="007135A5">
              <w:rPr>
                <w:rFonts w:eastAsia="Calibri" w:cs="Times New Roman"/>
                <w:sz w:val="24"/>
                <w:szCs w:val="24"/>
              </w:rPr>
              <w:t xml:space="preserve">муниципальный </w:t>
            </w:r>
            <w:r w:rsidRPr="00D674D6">
              <w:rPr>
                <w:rFonts w:eastAsia="Calibri" w:cs="Times New Roman"/>
                <w:sz w:val="24"/>
                <w:szCs w:val="24"/>
              </w:rPr>
              <w:t>район</w:t>
            </w:r>
            <w:r w:rsidR="007135A5">
              <w:rPr>
                <w:rFonts w:eastAsia="Calibri" w:cs="Times New Roman"/>
                <w:sz w:val="24"/>
                <w:szCs w:val="24"/>
              </w:rPr>
              <w:t xml:space="preserve"> Краснодарского края (далее – Администрация)</w:t>
            </w:r>
            <w:r w:rsidRPr="00D674D6">
              <w:rPr>
                <w:rFonts w:eastAsia="Calibri" w:cs="Times New Roman"/>
                <w:sz w:val="24"/>
                <w:szCs w:val="24"/>
              </w:rPr>
              <w:t>, исполнитель –Управление образованием</w:t>
            </w:r>
            <w:r w:rsidR="00EC4C6B">
              <w:rPr>
                <w:rFonts w:eastAsia="Calibri" w:cs="Times New Roman"/>
                <w:sz w:val="24"/>
                <w:szCs w:val="24"/>
              </w:rPr>
              <w:t>, поставщики</w:t>
            </w:r>
          </w:p>
          <w:p w:rsidR="00CD3DD7" w:rsidRPr="00D674D6" w:rsidRDefault="00CD3DD7" w:rsidP="00BA46AA">
            <w:pPr>
              <w:widowControl w:val="0"/>
              <w:autoSpaceDE w:val="0"/>
              <w:autoSpaceDN w:val="0"/>
              <w:adjustRightInd w:val="0"/>
              <w:jc w:val="center"/>
              <w:rPr>
                <w:rFonts w:eastAsia="Times New Roman" w:cs="Times New Roman"/>
                <w:sz w:val="24"/>
                <w:szCs w:val="24"/>
                <w:lang w:eastAsia="ru-RU"/>
              </w:rPr>
            </w:pPr>
          </w:p>
        </w:tc>
      </w:tr>
      <w:tr w:rsidR="00CD3DD7" w:rsidRPr="00D674D6" w:rsidTr="007135A5">
        <w:trPr>
          <w:trHeight w:val="130"/>
        </w:trPr>
        <w:tc>
          <w:tcPr>
            <w:tcW w:w="851" w:type="dxa"/>
            <w:vMerge/>
            <w:tcBorders>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2023</w:t>
            </w:r>
          </w:p>
        </w:tc>
        <w:tc>
          <w:tcPr>
            <w:tcW w:w="1105"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jc w:val="center"/>
              <w:rPr>
                <w:rFonts w:eastAsia="Calibri" w:cs="Times New Roman"/>
                <w:sz w:val="24"/>
                <w:szCs w:val="24"/>
                <w:lang w:eastAsia="ru-RU"/>
              </w:rPr>
            </w:pPr>
            <w:r w:rsidRPr="00D674D6">
              <w:rPr>
                <w:rFonts w:eastAsia="Calibri" w:cs="Times New Roman"/>
                <w:sz w:val="24"/>
                <w:szCs w:val="24"/>
                <w:lang w:eastAsia="ru-RU"/>
              </w:rPr>
              <w:t>260,4</w:t>
            </w:r>
          </w:p>
        </w:tc>
        <w:tc>
          <w:tcPr>
            <w:tcW w:w="1134"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sz w:val="24"/>
                <w:szCs w:val="24"/>
              </w:rPr>
            </w:pPr>
            <w:r w:rsidRPr="00D674D6">
              <w:rPr>
                <w:rFonts w:eastAsia="Calibri" w:cs="Times New Roman"/>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sz w:val="24"/>
                <w:szCs w:val="24"/>
              </w:rPr>
            </w:pPr>
            <w:r w:rsidRPr="00D674D6">
              <w:rPr>
                <w:rFonts w:eastAsia="Calibri"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jc w:val="center"/>
              <w:rPr>
                <w:rFonts w:eastAsia="Calibri" w:cs="Times New Roman"/>
                <w:sz w:val="24"/>
                <w:szCs w:val="24"/>
                <w:lang w:eastAsia="ru-RU"/>
              </w:rPr>
            </w:pPr>
            <w:r w:rsidRPr="00D674D6">
              <w:rPr>
                <w:rFonts w:eastAsia="Calibri" w:cs="Times New Roman"/>
                <w:sz w:val="24"/>
                <w:szCs w:val="24"/>
                <w:lang w:eastAsia="ru-RU"/>
              </w:rPr>
              <w:t>260,4</w:t>
            </w:r>
          </w:p>
        </w:tc>
        <w:tc>
          <w:tcPr>
            <w:tcW w:w="992"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sz w:val="24"/>
                <w:szCs w:val="24"/>
              </w:rPr>
            </w:pPr>
            <w:r w:rsidRPr="00D674D6">
              <w:rPr>
                <w:rFonts w:eastAsia="Calibri" w:cs="Times New Roman"/>
                <w:sz w:val="24"/>
                <w:szCs w:val="24"/>
              </w:rPr>
              <w:t>0,0</w:t>
            </w:r>
          </w:p>
        </w:tc>
        <w:tc>
          <w:tcPr>
            <w:tcW w:w="2693" w:type="dxa"/>
            <w:vMerge/>
            <w:tcBorders>
              <w:left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r>
      <w:tr w:rsidR="00CD3DD7" w:rsidRPr="00D674D6" w:rsidTr="007135A5">
        <w:trPr>
          <w:trHeight w:val="277"/>
        </w:trPr>
        <w:tc>
          <w:tcPr>
            <w:tcW w:w="851" w:type="dxa"/>
            <w:vMerge/>
            <w:tcBorders>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2024</w:t>
            </w:r>
          </w:p>
        </w:tc>
        <w:tc>
          <w:tcPr>
            <w:tcW w:w="1105"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jc w:val="center"/>
              <w:rPr>
                <w:rFonts w:eastAsia="Calibri" w:cs="Times New Roman"/>
                <w:sz w:val="24"/>
                <w:szCs w:val="24"/>
                <w:lang w:eastAsia="ru-RU"/>
              </w:rPr>
            </w:pPr>
            <w:r>
              <w:rPr>
                <w:rFonts w:eastAsia="Calibri"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jc w:val="center"/>
              <w:rPr>
                <w:rFonts w:eastAsia="Calibri" w:cs="Times New Roman"/>
                <w:sz w:val="24"/>
                <w:szCs w:val="24"/>
                <w:lang w:eastAsia="ru-RU"/>
              </w:rPr>
            </w:pPr>
            <w:r>
              <w:rPr>
                <w:rFonts w:eastAsia="Calibri" w:cs="Times New Roman"/>
                <w:sz w:val="24"/>
                <w:szCs w:val="24"/>
                <w:lang w:eastAsia="ru-RU"/>
              </w:rPr>
              <w:t>100,0</w:t>
            </w:r>
          </w:p>
        </w:tc>
        <w:tc>
          <w:tcPr>
            <w:tcW w:w="992"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vMerge/>
            <w:tcBorders>
              <w:left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r>
      <w:tr w:rsidR="00CD3DD7" w:rsidRPr="00D674D6" w:rsidTr="007135A5">
        <w:trPr>
          <w:trHeight w:val="277"/>
        </w:trPr>
        <w:tc>
          <w:tcPr>
            <w:tcW w:w="851" w:type="dxa"/>
            <w:vMerge/>
            <w:tcBorders>
              <w:right w:val="single" w:sz="4" w:space="0" w:color="auto"/>
            </w:tcBorders>
          </w:tcPr>
          <w:p w:rsidR="00CD3DD7" w:rsidRPr="00D674D6" w:rsidRDefault="00CD3DD7" w:rsidP="00B52C2F">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CD3DD7" w:rsidRPr="00D674D6" w:rsidRDefault="00CD3DD7" w:rsidP="00B52C2F">
            <w:pPr>
              <w:widowControl w:val="0"/>
              <w:autoSpaceDE w:val="0"/>
              <w:autoSpaceDN w:val="0"/>
              <w:adjustRightInd w:val="0"/>
              <w:jc w:val="both"/>
              <w:rPr>
                <w:rFonts w:eastAsia="Times New Roman" w:cs="Times New Roman"/>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CD3DD7" w:rsidRPr="00D674D6" w:rsidRDefault="00CD3DD7" w:rsidP="00B52C2F">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CD3DD7" w:rsidRPr="00D674D6" w:rsidRDefault="00CD3DD7" w:rsidP="00B52C2F">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2025</w:t>
            </w:r>
          </w:p>
        </w:tc>
        <w:tc>
          <w:tcPr>
            <w:tcW w:w="1105" w:type="dxa"/>
            <w:tcBorders>
              <w:top w:val="single" w:sz="4" w:space="0" w:color="auto"/>
              <w:left w:val="single" w:sz="4" w:space="0" w:color="auto"/>
              <w:bottom w:val="single" w:sz="4" w:space="0" w:color="auto"/>
              <w:right w:val="single" w:sz="4" w:space="0" w:color="auto"/>
            </w:tcBorders>
          </w:tcPr>
          <w:p w:rsidR="00CD3DD7" w:rsidRPr="00D674D6" w:rsidRDefault="00CD3DD7" w:rsidP="00B52C2F">
            <w:pPr>
              <w:jc w:val="center"/>
              <w:rPr>
                <w:rFonts w:eastAsia="Calibri" w:cs="Times New Roman"/>
                <w:sz w:val="24"/>
                <w:szCs w:val="24"/>
                <w:lang w:eastAsia="ru-RU"/>
              </w:rPr>
            </w:pPr>
            <w:r>
              <w:rPr>
                <w:rFonts w:eastAsia="Calibri" w:cs="Times New Roman"/>
                <w:sz w:val="24"/>
                <w:szCs w:val="24"/>
                <w:lang w:eastAsia="ru-RU"/>
              </w:rPr>
              <w:t>750,0</w:t>
            </w:r>
          </w:p>
        </w:tc>
        <w:tc>
          <w:tcPr>
            <w:tcW w:w="1134" w:type="dxa"/>
            <w:tcBorders>
              <w:top w:val="single" w:sz="4" w:space="0" w:color="auto"/>
              <w:left w:val="single" w:sz="4" w:space="0" w:color="auto"/>
              <w:bottom w:val="single" w:sz="4" w:space="0" w:color="auto"/>
              <w:right w:val="single" w:sz="4" w:space="0" w:color="auto"/>
            </w:tcBorders>
          </w:tcPr>
          <w:p w:rsidR="00CD3DD7" w:rsidRPr="00D674D6" w:rsidRDefault="00CD3DD7" w:rsidP="00B52C2F">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CD3DD7" w:rsidRPr="00D674D6" w:rsidRDefault="00CD3DD7" w:rsidP="00B52C2F">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D3DD7" w:rsidRPr="00D674D6" w:rsidRDefault="00CD3DD7" w:rsidP="00B52C2F">
            <w:pPr>
              <w:jc w:val="center"/>
              <w:rPr>
                <w:rFonts w:eastAsia="Calibri" w:cs="Times New Roman"/>
                <w:sz w:val="24"/>
                <w:szCs w:val="24"/>
                <w:lang w:eastAsia="ru-RU"/>
              </w:rPr>
            </w:pPr>
            <w:r>
              <w:rPr>
                <w:rFonts w:eastAsia="Calibri" w:cs="Times New Roman"/>
                <w:sz w:val="24"/>
                <w:szCs w:val="24"/>
                <w:lang w:eastAsia="ru-RU"/>
              </w:rPr>
              <w:t>750,0</w:t>
            </w:r>
          </w:p>
        </w:tc>
        <w:tc>
          <w:tcPr>
            <w:tcW w:w="992" w:type="dxa"/>
            <w:tcBorders>
              <w:top w:val="single" w:sz="4" w:space="0" w:color="auto"/>
              <w:left w:val="single" w:sz="4" w:space="0" w:color="auto"/>
              <w:bottom w:val="single" w:sz="4" w:space="0" w:color="auto"/>
              <w:right w:val="single" w:sz="4" w:space="0" w:color="auto"/>
            </w:tcBorders>
          </w:tcPr>
          <w:p w:rsidR="00CD3DD7" w:rsidRPr="00D674D6" w:rsidRDefault="00CD3DD7" w:rsidP="00B52C2F">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vMerge/>
            <w:tcBorders>
              <w:left w:val="single" w:sz="4" w:space="0" w:color="auto"/>
              <w:right w:val="single" w:sz="4" w:space="0" w:color="auto"/>
            </w:tcBorders>
          </w:tcPr>
          <w:p w:rsidR="00CD3DD7" w:rsidRPr="00D674D6" w:rsidRDefault="00CD3DD7" w:rsidP="00B52C2F">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CD3DD7" w:rsidRPr="00D674D6" w:rsidRDefault="00CD3DD7" w:rsidP="00B52C2F">
            <w:pPr>
              <w:widowControl w:val="0"/>
              <w:autoSpaceDE w:val="0"/>
              <w:autoSpaceDN w:val="0"/>
              <w:adjustRightInd w:val="0"/>
              <w:jc w:val="both"/>
              <w:rPr>
                <w:rFonts w:eastAsia="Times New Roman" w:cs="Times New Roman"/>
                <w:sz w:val="24"/>
                <w:szCs w:val="24"/>
                <w:lang w:eastAsia="ru-RU"/>
              </w:rPr>
            </w:pPr>
          </w:p>
        </w:tc>
      </w:tr>
      <w:tr w:rsidR="00CD3DD7" w:rsidRPr="00D674D6" w:rsidTr="007135A5">
        <w:trPr>
          <w:trHeight w:val="225"/>
        </w:trPr>
        <w:tc>
          <w:tcPr>
            <w:tcW w:w="851" w:type="dxa"/>
            <w:vMerge/>
            <w:tcBorders>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CD3DD7" w:rsidRPr="00D674D6" w:rsidRDefault="00CD3DD7" w:rsidP="00B52C2F">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202</w:t>
            </w:r>
            <w:r>
              <w:rPr>
                <w:rFonts w:eastAsia="Times New Roman" w:cs="Times New Roman"/>
                <w:sz w:val="24"/>
                <w:szCs w:val="24"/>
                <w:lang w:eastAsia="ru-RU"/>
              </w:rPr>
              <w:t>6</w:t>
            </w:r>
          </w:p>
        </w:tc>
        <w:tc>
          <w:tcPr>
            <w:tcW w:w="1105" w:type="dxa"/>
            <w:tcBorders>
              <w:top w:val="single" w:sz="4" w:space="0" w:color="auto"/>
              <w:left w:val="single" w:sz="4" w:space="0" w:color="auto"/>
              <w:bottom w:val="single" w:sz="4" w:space="0" w:color="auto"/>
              <w:right w:val="single" w:sz="4" w:space="0" w:color="auto"/>
            </w:tcBorders>
          </w:tcPr>
          <w:p w:rsidR="00CD3DD7" w:rsidRPr="00D674D6" w:rsidRDefault="007135A5" w:rsidP="00BA46AA">
            <w:pPr>
              <w:jc w:val="center"/>
              <w:rPr>
                <w:rFonts w:eastAsia="Calibri" w:cs="Times New Roman"/>
                <w:sz w:val="24"/>
                <w:szCs w:val="24"/>
                <w:lang w:eastAsia="ru-RU"/>
              </w:rPr>
            </w:pPr>
            <w:r>
              <w:rPr>
                <w:rFonts w:eastAsia="Calibri" w:cs="Times New Roman"/>
                <w:sz w:val="24"/>
                <w:szCs w:val="24"/>
                <w:lang w:eastAsia="ru-RU"/>
              </w:rPr>
              <w:t>156,0</w:t>
            </w:r>
          </w:p>
        </w:tc>
        <w:tc>
          <w:tcPr>
            <w:tcW w:w="1134"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D3DD7" w:rsidRPr="00D674D6" w:rsidRDefault="007135A5" w:rsidP="00BA46AA">
            <w:pPr>
              <w:jc w:val="center"/>
              <w:rPr>
                <w:rFonts w:eastAsia="Calibri" w:cs="Times New Roman"/>
                <w:sz w:val="24"/>
                <w:szCs w:val="24"/>
                <w:lang w:eastAsia="ru-RU"/>
              </w:rPr>
            </w:pPr>
            <w:r>
              <w:rPr>
                <w:rFonts w:eastAsia="Calibri" w:cs="Times New Roman"/>
                <w:sz w:val="24"/>
                <w:szCs w:val="24"/>
                <w:lang w:eastAsia="ru-RU"/>
              </w:rPr>
              <w:t>156</w:t>
            </w:r>
            <w:r w:rsidR="00CD3DD7">
              <w:rPr>
                <w:rFonts w:eastAsia="Calibri"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vMerge/>
            <w:tcBorders>
              <w:left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r>
      <w:tr w:rsidR="00D674D6" w:rsidRPr="00D674D6" w:rsidTr="007135A5">
        <w:tc>
          <w:tcPr>
            <w:tcW w:w="851" w:type="dxa"/>
            <w:vMerge/>
            <w:tcBorders>
              <w:bottom w:val="single" w:sz="4" w:space="0" w:color="auto"/>
              <w:right w:val="single" w:sz="4" w:space="0" w:color="auto"/>
            </w:tcBorders>
          </w:tcPr>
          <w:p w:rsidR="00BA46AA" w:rsidRPr="00D674D6" w:rsidRDefault="00BA46AA" w:rsidP="00BA46AA">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bottom w:val="single" w:sz="4" w:space="0" w:color="auto"/>
              <w:right w:val="single" w:sz="4" w:space="0" w:color="auto"/>
            </w:tcBorders>
          </w:tcPr>
          <w:p w:rsidR="00BA46AA" w:rsidRPr="00D674D6" w:rsidRDefault="00BA46AA" w:rsidP="00BA46AA">
            <w:pPr>
              <w:widowControl w:val="0"/>
              <w:autoSpaceDE w:val="0"/>
              <w:autoSpaceDN w:val="0"/>
              <w:adjustRightInd w:val="0"/>
              <w:jc w:val="both"/>
              <w:rPr>
                <w:rFonts w:eastAsia="Times New Roman" w:cs="Times New Roman"/>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BA46AA" w:rsidRPr="00D674D6" w:rsidRDefault="00BA46AA" w:rsidP="00BA46AA">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BA46AA" w:rsidRPr="00D674D6" w:rsidRDefault="00BA46AA" w:rsidP="00BA46AA">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1105" w:type="dxa"/>
            <w:tcBorders>
              <w:top w:val="single" w:sz="4" w:space="0" w:color="auto"/>
              <w:left w:val="single" w:sz="4" w:space="0" w:color="auto"/>
              <w:bottom w:val="single" w:sz="4" w:space="0" w:color="auto"/>
              <w:right w:val="single" w:sz="4" w:space="0" w:color="auto"/>
            </w:tcBorders>
          </w:tcPr>
          <w:p w:rsidR="00BA46AA" w:rsidRPr="00D674D6" w:rsidRDefault="00EC4C6B" w:rsidP="00BA46AA">
            <w:pPr>
              <w:shd w:val="clear" w:color="auto" w:fill="FFFFFF"/>
              <w:jc w:val="center"/>
              <w:textAlignment w:val="baseline"/>
              <w:rPr>
                <w:rFonts w:eastAsia="Calibri" w:cs="Times New Roman"/>
                <w:sz w:val="24"/>
                <w:szCs w:val="24"/>
              </w:rPr>
            </w:pPr>
            <w:r>
              <w:rPr>
                <w:rFonts w:eastAsia="Calibri" w:cs="Times New Roman"/>
                <w:sz w:val="24"/>
                <w:szCs w:val="24"/>
                <w:lang w:eastAsia="ru-RU"/>
              </w:rPr>
              <w:t>1431,4</w:t>
            </w:r>
          </w:p>
        </w:tc>
        <w:tc>
          <w:tcPr>
            <w:tcW w:w="1134" w:type="dxa"/>
            <w:tcBorders>
              <w:top w:val="single" w:sz="4" w:space="0" w:color="auto"/>
              <w:left w:val="single" w:sz="4" w:space="0" w:color="auto"/>
              <w:bottom w:val="single" w:sz="4" w:space="0" w:color="auto"/>
              <w:right w:val="single" w:sz="4" w:space="0" w:color="auto"/>
            </w:tcBorders>
          </w:tcPr>
          <w:p w:rsidR="00BA46AA" w:rsidRPr="00D674D6" w:rsidRDefault="00BA46AA"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BA46AA" w:rsidRPr="00D674D6" w:rsidRDefault="00BA46AA"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A46AA" w:rsidRPr="00D674D6" w:rsidRDefault="00EC4C6B" w:rsidP="00BA46AA">
            <w:pPr>
              <w:jc w:val="center"/>
              <w:rPr>
                <w:rFonts w:eastAsia="Calibri" w:cs="Times New Roman"/>
                <w:sz w:val="24"/>
                <w:szCs w:val="24"/>
                <w:lang w:eastAsia="ru-RU"/>
              </w:rPr>
            </w:pPr>
            <w:r>
              <w:rPr>
                <w:rFonts w:eastAsia="Calibri" w:cs="Times New Roman"/>
                <w:sz w:val="24"/>
                <w:szCs w:val="24"/>
                <w:lang w:eastAsia="ru-RU"/>
              </w:rPr>
              <w:t>1431,4</w:t>
            </w:r>
          </w:p>
        </w:tc>
        <w:tc>
          <w:tcPr>
            <w:tcW w:w="992" w:type="dxa"/>
            <w:tcBorders>
              <w:top w:val="single" w:sz="4" w:space="0" w:color="auto"/>
              <w:left w:val="single" w:sz="4" w:space="0" w:color="auto"/>
              <w:bottom w:val="single" w:sz="4" w:space="0" w:color="auto"/>
              <w:right w:val="single" w:sz="4" w:space="0" w:color="auto"/>
            </w:tcBorders>
          </w:tcPr>
          <w:p w:rsidR="00BA46AA" w:rsidRPr="00D674D6" w:rsidRDefault="00BA46AA"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tcBorders>
              <w:top w:val="single" w:sz="4" w:space="0" w:color="auto"/>
              <w:left w:val="single" w:sz="4" w:space="0" w:color="auto"/>
              <w:bottom w:val="single" w:sz="4" w:space="0" w:color="auto"/>
              <w:right w:val="single" w:sz="4" w:space="0" w:color="auto"/>
            </w:tcBorders>
          </w:tcPr>
          <w:p w:rsidR="00BA46AA" w:rsidRPr="00D674D6" w:rsidRDefault="00BA46AA" w:rsidP="00BA46AA">
            <w:pPr>
              <w:jc w:val="center"/>
              <w:rPr>
                <w:rFonts w:eastAsia="Calibri" w:cs="Times New Roman"/>
                <w:sz w:val="24"/>
                <w:szCs w:val="24"/>
              </w:rPr>
            </w:pPr>
            <w:r w:rsidRPr="00D674D6">
              <w:rPr>
                <w:rFonts w:eastAsia="Calibri" w:cs="Times New Roman"/>
                <w:sz w:val="24"/>
                <w:szCs w:val="24"/>
              </w:rPr>
              <w:t>х</w:t>
            </w:r>
          </w:p>
        </w:tc>
        <w:tc>
          <w:tcPr>
            <w:tcW w:w="2126" w:type="dxa"/>
            <w:vMerge/>
            <w:tcBorders>
              <w:left w:val="single" w:sz="4" w:space="0" w:color="auto"/>
              <w:bottom w:val="single" w:sz="4" w:space="0" w:color="auto"/>
            </w:tcBorders>
          </w:tcPr>
          <w:p w:rsidR="00BA46AA" w:rsidRPr="00D674D6" w:rsidRDefault="00BA46AA" w:rsidP="00BA46AA">
            <w:pPr>
              <w:widowControl w:val="0"/>
              <w:autoSpaceDE w:val="0"/>
              <w:autoSpaceDN w:val="0"/>
              <w:adjustRightInd w:val="0"/>
              <w:jc w:val="center"/>
              <w:rPr>
                <w:rFonts w:eastAsia="Times New Roman" w:cs="Times New Roman"/>
                <w:sz w:val="24"/>
                <w:szCs w:val="24"/>
                <w:lang w:eastAsia="ru-RU"/>
              </w:rPr>
            </w:pPr>
          </w:p>
        </w:tc>
      </w:tr>
      <w:tr w:rsidR="000A7D15" w:rsidRPr="00D674D6" w:rsidTr="00A63EAB">
        <w:tc>
          <w:tcPr>
            <w:tcW w:w="851" w:type="dxa"/>
            <w:tcBorders>
              <w:bottom w:val="single" w:sz="4" w:space="0" w:color="auto"/>
              <w:right w:val="single" w:sz="4" w:space="0" w:color="auto"/>
            </w:tcBorders>
          </w:tcPr>
          <w:p w:rsidR="000A7D15" w:rsidRPr="00D674D6" w:rsidRDefault="000A7D15" w:rsidP="000A7D15">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c>
          <w:tcPr>
            <w:tcW w:w="2013" w:type="dxa"/>
            <w:tcBorders>
              <w:left w:val="single" w:sz="4" w:space="0" w:color="auto"/>
              <w:bottom w:val="single" w:sz="4" w:space="0" w:color="auto"/>
              <w:right w:val="single" w:sz="4" w:space="0" w:color="auto"/>
            </w:tcBorders>
          </w:tcPr>
          <w:p w:rsidR="000A7D15" w:rsidRPr="00D674D6" w:rsidRDefault="000A7D15" w:rsidP="00BA46AA">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Цель 2</w:t>
            </w:r>
          </w:p>
        </w:tc>
        <w:tc>
          <w:tcPr>
            <w:tcW w:w="11765" w:type="dxa"/>
            <w:gridSpan w:val="9"/>
            <w:tcBorders>
              <w:top w:val="single" w:sz="4" w:space="0" w:color="auto"/>
              <w:left w:val="single" w:sz="4" w:space="0" w:color="auto"/>
              <w:bottom w:val="single" w:sz="4" w:space="0" w:color="auto"/>
            </w:tcBorders>
          </w:tcPr>
          <w:p w:rsidR="000A7D15" w:rsidRPr="00D674D6" w:rsidRDefault="000A7D15" w:rsidP="000A7D15">
            <w:pPr>
              <w:widowControl w:val="0"/>
              <w:autoSpaceDE w:val="0"/>
              <w:autoSpaceDN w:val="0"/>
              <w:adjustRightInd w:val="0"/>
              <w:rPr>
                <w:rFonts w:eastAsia="Times New Roman" w:cs="Times New Roman"/>
                <w:sz w:val="24"/>
                <w:szCs w:val="24"/>
                <w:lang w:eastAsia="ru-RU"/>
              </w:rPr>
            </w:pPr>
            <w:r w:rsidRPr="000A7D15">
              <w:rPr>
                <w:rFonts w:eastAsia="Times New Roman" w:cs="Times New Roman"/>
                <w:sz w:val="24"/>
                <w:szCs w:val="24"/>
                <w:lang w:eastAsia="ru-RU"/>
              </w:rPr>
              <w:t>Обеспечение безопасности и эффективности транспортного обслуживания населения на территории Темрюкского района</w:t>
            </w:r>
          </w:p>
        </w:tc>
      </w:tr>
      <w:tr w:rsidR="00F4405D" w:rsidRPr="00F4405D" w:rsidTr="00A63EAB">
        <w:tc>
          <w:tcPr>
            <w:tcW w:w="851" w:type="dxa"/>
            <w:tcBorders>
              <w:bottom w:val="single" w:sz="4" w:space="0" w:color="auto"/>
              <w:right w:val="single" w:sz="4" w:space="0" w:color="auto"/>
            </w:tcBorders>
          </w:tcPr>
          <w:p w:rsidR="00F4405D" w:rsidRPr="00F4405D" w:rsidRDefault="000A7D15" w:rsidP="000A7D15">
            <w:pPr>
              <w:widowControl w:val="0"/>
              <w:autoSpaceDE w:val="0"/>
              <w:autoSpaceDN w:val="0"/>
              <w:adjustRightInd w:val="0"/>
              <w:jc w:val="center"/>
              <w:rPr>
                <w:sz w:val="24"/>
                <w:szCs w:val="24"/>
              </w:rPr>
            </w:pPr>
            <w:r>
              <w:rPr>
                <w:sz w:val="24"/>
                <w:szCs w:val="24"/>
              </w:rPr>
              <w:t>2.1</w:t>
            </w:r>
          </w:p>
        </w:tc>
        <w:tc>
          <w:tcPr>
            <w:tcW w:w="2013" w:type="dxa"/>
            <w:tcBorders>
              <w:left w:val="single" w:sz="4" w:space="0" w:color="auto"/>
              <w:bottom w:val="single" w:sz="4" w:space="0" w:color="auto"/>
              <w:right w:val="single" w:sz="4" w:space="0" w:color="auto"/>
            </w:tcBorders>
          </w:tcPr>
          <w:p w:rsidR="00F4405D" w:rsidRPr="00F4405D" w:rsidRDefault="00F4405D" w:rsidP="000A7D15">
            <w:pPr>
              <w:widowControl w:val="0"/>
              <w:autoSpaceDE w:val="0"/>
              <w:autoSpaceDN w:val="0"/>
              <w:adjustRightInd w:val="0"/>
              <w:jc w:val="both"/>
              <w:rPr>
                <w:sz w:val="24"/>
                <w:szCs w:val="24"/>
              </w:rPr>
            </w:pPr>
            <w:r w:rsidRPr="00F4405D">
              <w:rPr>
                <w:sz w:val="24"/>
                <w:szCs w:val="24"/>
              </w:rPr>
              <w:t xml:space="preserve">Задача </w:t>
            </w:r>
            <w:r w:rsidR="000A7D15">
              <w:rPr>
                <w:sz w:val="24"/>
                <w:szCs w:val="24"/>
              </w:rPr>
              <w:t>2</w:t>
            </w:r>
            <w:r w:rsidRPr="00F4405D">
              <w:rPr>
                <w:sz w:val="24"/>
                <w:szCs w:val="24"/>
              </w:rPr>
              <w:t>.</w:t>
            </w:r>
            <w:r w:rsidR="000A7D15">
              <w:rPr>
                <w:sz w:val="24"/>
                <w:szCs w:val="24"/>
              </w:rPr>
              <w:t>1</w:t>
            </w:r>
          </w:p>
        </w:tc>
        <w:tc>
          <w:tcPr>
            <w:tcW w:w="11765" w:type="dxa"/>
            <w:gridSpan w:val="9"/>
            <w:tcBorders>
              <w:top w:val="single" w:sz="4" w:space="0" w:color="auto"/>
              <w:left w:val="single" w:sz="4" w:space="0" w:color="auto"/>
              <w:bottom w:val="single" w:sz="4" w:space="0" w:color="auto"/>
            </w:tcBorders>
          </w:tcPr>
          <w:p w:rsidR="00F4405D" w:rsidRPr="00F4405D" w:rsidRDefault="00F4405D" w:rsidP="00F4405D">
            <w:pPr>
              <w:widowControl w:val="0"/>
              <w:autoSpaceDE w:val="0"/>
              <w:autoSpaceDN w:val="0"/>
              <w:adjustRightInd w:val="0"/>
              <w:rPr>
                <w:sz w:val="24"/>
                <w:szCs w:val="24"/>
              </w:rPr>
            </w:pPr>
            <w:r w:rsidRPr="00F4405D">
              <w:rPr>
                <w:sz w:val="24"/>
                <w:szCs w:val="24"/>
              </w:rPr>
              <w:t xml:space="preserve">Повышение безопасности при пассажирских перевозках по маршрутам регулярного сообщения на территории </w:t>
            </w:r>
            <w:r w:rsidRPr="00F4405D">
              <w:rPr>
                <w:sz w:val="24"/>
                <w:szCs w:val="24"/>
              </w:rPr>
              <w:lastRenderedPageBreak/>
              <w:t>Темрюкского района</w:t>
            </w:r>
          </w:p>
        </w:tc>
      </w:tr>
      <w:tr w:rsidR="00EC4C6B" w:rsidRPr="00F4405D" w:rsidTr="008033D3">
        <w:trPr>
          <w:trHeight w:val="595"/>
        </w:trPr>
        <w:tc>
          <w:tcPr>
            <w:tcW w:w="851" w:type="dxa"/>
            <w:vMerge w:val="restart"/>
            <w:tcBorders>
              <w:right w:val="single" w:sz="4" w:space="0" w:color="auto"/>
            </w:tcBorders>
          </w:tcPr>
          <w:p w:rsidR="00EC4C6B" w:rsidRPr="00F4405D" w:rsidRDefault="00EC4C6B" w:rsidP="00EC4C6B">
            <w:pPr>
              <w:widowControl w:val="0"/>
              <w:autoSpaceDE w:val="0"/>
              <w:autoSpaceDN w:val="0"/>
              <w:adjustRightInd w:val="0"/>
              <w:jc w:val="both"/>
              <w:rPr>
                <w:sz w:val="24"/>
                <w:szCs w:val="24"/>
              </w:rPr>
            </w:pPr>
            <w:r>
              <w:rPr>
                <w:sz w:val="24"/>
                <w:szCs w:val="24"/>
              </w:rPr>
              <w:lastRenderedPageBreak/>
              <w:t>2</w:t>
            </w:r>
            <w:r w:rsidRPr="00F4405D">
              <w:rPr>
                <w:sz w:val="24"/>
                <w:szCs w:val="24"/>
              </w:rPr>
              <w:t>.2.1</w:t>
            </w:r>
          </w:p>
        </w:tc>
        <w:tc>
          <w:tcPr>
            <w:tcW w:w="2013" w:type="dxa"/>
            <w:vMerge w:val="restart"/>
            <w:tcBorders>
              <w:left w:val="single" w:sz="4" w:space="0" w:color="auto"/>
              <w:right w:val="single" w:sz="4" w:space="0" w:color="auto"/>
            </w:tcBorders>
          </w:tcPr>
          <w:p w:rsidR="00EC4C6B" w:rsidRPr="00F4405D" w:rsidRDefault="00EC4C6B" w:rsidP="00EC4C6B">
            <w:pPr>
              <w:widowControl w:val="0"/>
              <w:autoSpaceDE w:val="0"/>
              <w:autoSpaceDN w:val="0"/>
              <w:adjustRightInd w:val="0"/>
              <w:jc w:val="both"/>
              <w:rPr>
                <w:sz w:val="24"/>
                <w:szCs w:val="24"/>
              </w:rPr>
            </w:pPr>
            <w:r w:rsidRPr="00F4405D">
              <w:rPr>
                <w:sz w:val="24"/>
                <w:szCs w:val="24"/>
              </w:rPr>
              <w:t>Приобретение карт маршрута регулярных перевозок и свидетельств об осуществлении перевозок по маршруту регулярных перевозок на территории Темрюкского района</w:t>
            </w:r>
          </w:p>
        </w:tc>
        <w:tc>
          <w:tcPr>
            <w:tcW w:w="636" w:type="dxa"/>
            <w:vMerge w:val="restart"/>
            <w:tcBorders>
              <w:top w:val="single" w:sz="4" w:space="0" w:color="auto"/>
              <w:left w:val="single" w:sz="4" w:space="0" w:color="auto"/>
              <w:right w:val="single" w:sz="4" w:space="0" w:color="auto"/>
            </w:tcBorders>
          </w:tcPr>
          <w:p w:rsidR="00EC4C6B" w:rsidRPr="00F4405D" w:rsidRDefault="00EC4C6B" w:rsidP="00EC4C6B">
            <w:pPr>
              <w:widowControl w:val="0"/>
              <w:autoSpaceDE w:val="0"/>
              <w:autoSpaceDN w:val="0"/>
              <w:adjustRightInd w:val="0"/>
              <w:jc w:val="both"/>
              <w:rPr>
                <w:rFonts w:eastAsia="Times New Roman" w:cs="Times New Roman"/>
                <w:sz w:val="24"/>
                <w:szCs w:val="24"/>
                <w:lang w:eastAsia="ru-RU"/>
              </w:rPr>
            </w:pPr>
            <w:r w:rsidRPr="00F4405D">
              <w:rPr>
                <w:rFonts w:eastAsia="Times New Roman" w:cs="Times New Roman"/>
                <w:sz w:val="24"/>
                <w:szCs w:val="24"/>
                <w:lang w:eastAsia="ru-RU"/>
              </w:rPr>
              <w:t>-</w:t>
            </w:r>
          </w:p>
        </w:tc>
        <w:tc>
          <w:tcPr>
            <w:tcW w:w="1065" w:type="dxa"/>
            <w:tcBorders>
              <w:top w:val="single" w:sz="4" w:space="0" w:color="auto"/>
              <w:left w:val="single" w:sz="4" w:space="0" w:color="auto"/>
              <w:right w:val="single" w:sz="4" w:space="0" w:color="auto"/>
            </w:tcBorders>
          </w:tcPr>
          <w:p w:rsidR="00EC4C6B" w:rsidRPr="00F4405D" w:rsidRDefault="00EC4C6B" w:rsidP="00EC4C6B">
            <w:pPr>
              <w:widowControl w:val="0"/>
              <w:autoSpaceDE w:val="0"/>
              <w:autoSpaceDN w:val="0"/>
              <w:rPr>
                <w:sz w:val="24"/>
                <w:szCs w:val="24"/>
              </w:rPr>
            </w:pPr>
            <w:r w:rsidRPr="00F4405D">
              <w:rPr>
                <w:sz w:val="24"/>
                <w:szCs w:val="24"/>
              </w:rPr>
              <w:t>2024</w:t>
            </w:r>
          </w:p>
        </w:tc>
        <w:tc>
          <w:tcPr>
            <w:tcW w:w="1105" w:type="dxa"/>
            <w:tcBorders>
              <w:top w:val="single" w:sz="4" w:space="0" w:color="auto"/>
              <w:left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sz w:val="24"/>
                <w:szCs w:val="24"/>
              </w:rPr>
            </w:pPr>
            <w:r>
              <w:rPr>
                <w:rFonts w:eastAsia="Calibri"/>
                <w:sz w:val="24"/>
                <w:szCs w:val="24"/>
              </w:rPr>
              <w:t>43</w:t>
            </w:r>
            <w:r w:rsidRPr="00F4405D">
              <w:rPr>
                <w:rFonts w:eastAsia="Calibri"/>
                <w:sz w:val="24"/>
                <w:szCs w:val="24"/>
              </w:rPr>
              <w:t>,</w:t>
            </w:r>
            <w:r>
              <w:rPr>
                <w:rFonts w:eastAsia="Calibri"/>
                <w:sz w:val="24"/>
                <w:szCs w:val="24"/>
              </w:rPr>
              <w:t>2</w:t>
            </w:r>
          </w:p>
        </w:tc>
        <w:tc>
          <w:tcPr>
            <w:tcW w:w="1134" w:type="dxa"/>
            <w:tcBorders>
              <w:top w:val="single" w:sz="4" w:space="0" w:color="auto"/>
              <w:left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bCs/>
                <w:iCs/>
                <w:sz w:val="24"/>
                <w:szCs w:val="24"/>
              </w:rPr>
            </w:pPr>
            <w:r w:rsidRPr="00F4405D">
              <w:rPr>
                <w:rFonts w:eastAsia="Calibri"/>
                <w:sz w:val="24"/>
                <w:szCs w:val="24"/>
              </w:rPr>
              <w:t>0,0</w:t>
            </w:r>
          </w:p>
        </w:tc>
        <w:tc>
          <w:tcPr>
            <w:tcW w:w="1021" w:type="dxa"/>
            <w:tcBorders>
              <w:top w:val="single" w:sz="4" w:space="0" w:color="auto"/>
              <w:left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bCs/>
                <w:iCs/>
                <w:sz w:val="24"/>
                <w:szCs w:val="24"/>
              </w:rPr>
            </w:pPr>
            <w:r w:rsidRPr="00F4405D">
              <w:rPr>
                <w:rFonts w:eastAsia="Calibri"/>
                <w:sz w:val="24"/>
                <w:szCs w:val="24"/>
              </w:rPr>
              <w:t>0,0</w:t>
            </w:r>
          </w:p>
        </w:tc>
        <w:tc>
          <w:tcPr>
            <w:tcW w:w="993" w:type="dxa"/>
            <w:tcBorders>
              <w:top w:val="single" w:sz="4" w:space="0" w:color="auto"/>
              <w:left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sz w:val="24"/>
                <w:szCs w:val="24"/>
              </w:rPr>
            </w:pPr>
            <w:r>
              <w:rPr>
                <w:rFonts w:eastAsia="Calibri"/>
                <w:sz w:val="24"/>
                <w:szCs w:val="24"/>
              </w:rPr>
              <w:t>43,2</w:t>
            </w:r>
          </w:p>
        </w:tc>
        <w:tc>
          <w:tcPr>
            <w:tcW w:w="992" w:type="dxa"/>
            <w:tcBorders>
              <w:top w:val="single" w:sz="4" w:space="0" w:color="auto"/>
              <w:left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bCs/>
                <w:iCs/>
                <w:sz w:val="24"/>
                <w:szCs w:val="24"/>
              </w:rPr>
            </w:pPr>
            <w:r w:rsidRPr="00F4405D">
              <w:rPr>
                <w:rFonts w:eastAsia="Calibri"/>
                <w:sz w:val="24"/>
                <w:szCs w:val="24"/>
              </w:rPr>
              <w:t>0,0</w:t>
            </w:r>
          </w:p>
        </w:tc>
        <w:tc>
          <w:tcPr>
            <w:tcW w:w="2693" w:type="dxa"/>
            <w:vMerge w:val="restart"/>
            <w:tcBorders>
              <w:top w:val="single" w:sz="4" w:space="0" w:color="auto"/>
              <w:left w:val="single" w:sz="4" w:space="0" w:color="auto"/>
              <w:right w:val="single" w:sz="4" w:space="0" w:color="auto"/>
            </w:tcBorders>
          </w:tcPr>
          <w:p w:rsidR="00EC4C6B" w:rsidRPr="00F4405D" w:rsidRDefault="00EC4C6B" w:rsidP="00EC4C6B">
            <w:pPr>
              <w:jc w:val="center"/>
              <w:rPr>
                <w:rFonts w:eastAsia="Calibri" w:cs="Times New Roman"/>
                <w:sz w:val="24"/>
                <w:szCs w:val="24"/>
              </w:rPr>
            </w:pPr>
            <w:r w:rsidRPr="00F4405D">
              <w:rPr>
                <w:rFonts w:eastAsia="Calibri" w:cs="Times New Roman"/>
                <w:sz w:val="24"/>
                <w:szCs w:val="24"/>
              </w:rPr>
              <w:t>Количество приобретенных карт маршрута регулярных перевозок:</w:t>
            </w:r>
          </w:p>
          <w:p w:rsidR="00EC4C6B" w:rsidRPr="00F4405D" w:rsidRDefault="00EC4C6B" w:rsidP="00EC4C6B">
            <w:pPr>
              <w:jc w:val="center"/>
              <w:rPr>
                <w:rFonts w:eastAsia="Calibri" w:cs="Times New Roman"/>
                <w:sz w:val="24"/>
                <w:szCs w:val="24"/>
              </w:rPr>
            </w:pPr>
            <w:r w:rsidRPr="00F4405D">
              <w:rPr>
                <w:rFonts w:eastAsia="Calibri" w:cs="Times New Roman"/>
                <w:sz w:val="24"/>
                <w:szCs w:val="24"/>
              </w:rPr>
              <w:t>2024 г. – 300 шт.</w:t>
            </w:r>
          </w:p>
          <w:p w:rsidR="00EC4C6B" w:rsidRPr="00F4405D" w:rsidRDefault="00EC4C6B" w:rsidP="00EC4C6B">
            <w:pPr>
              <w:widowControl w:val="0"/>
              <w:autoSpaceDE w:val="0"/>
              <w:autoSpaceDN w:val="0"/>
              <w:adjustRightInd w:val="0"/>
              <w:ind w:left="-111" w:right="-76"/>
              <w:jc w:val="center"/>
              <w:rPr>
                <w:rFonts w:eastAsia="Times New Roman" w:cs="Times New Roman"/>
                <w:sz w:val="24"/>
                <w:szCs w:val="24"/>
                <w:lang w:eastAsia="ru-RU"/>
              </w:rPr>
            </w:pPr>
            <w:r w:rsidRPr="00F4405D">
              <w:rPr>
                <w:rFonts w:eastAsia="Times New Roman" w:cs="Times New Roman"/>
                <w:sz w:val="24"/>
                <w:szCs w:val="24"/>
                <w:lang w:eastAsia="ru-RU"/>
              </w:rPr>
              <w:t>Количество приобретенных свидетельств об осуществлении перевозок по маршруту регулярных перевозок:</w:t>
            </w:r>
          </w:p>
          <w:p w:rsidR="00EC4C6B" w:rsidRPr="00F4405D" w:rsidRDefault="00EC4C6B" w:rsidP="00EC4C6B">
            <w:pPr>
              <w:widowControl w:val="0"/>
              <w:autoSpaceDE w:val="0"/>
              <w:autoSpaceDN w:val="0"/>
              <w:adjustRightInd w:val="0"/>
              <w:ind w:left="-111" w:right="-76"/>
              <w:jc w:val="center"/>
              <w:rPr>
                <w:rFonts w:eastAsia="Calibri" w:cs="Times New Roman"/>
                <w:sz w:val="24"/>
                <w:szCs w:val="24"/>
              </w:rPr>
            </w:pPr>
            <w:r w:rsidRPr="00F4405D">
              <w:rPr>
                <w:rFonts w:eastAsia="Times New Roman" w:cs="Times New Roman"/>
                <w:sz w:val="24"/>
                <w:szCs w:val="24"/>
                <w:lang w:eastAsia="ru-RU"/>
              </w:rPr>
              <w:t>2024 г. – 50 шт.</w:t>
            </w:r>
          </w:p>
        </w:tc>
        <w:tc>
          <w:tcPr>
            <w:tcW w:w="2126" w:type="dxa"/>
            <w:vMerge w:val="restart"/>
            <w:tcBorders>
              <w:top w:val="single" w:sz="4" w:space="0" w:color="auto"/>
              <w:left w:val="single" w:sz="4" w:space="0" w:color="auto"/>
            </w:tcBorders>
          </w:tcPr>
          <w:p w:rsidR="00EC4C6B" w:rsidRPr="00D674D6" w:rsidRDefault="00EC4C6B" w:rsidP="00EC4C6B">
            <w:pPr>
              <w:jc w:val="center"/>
              <w:rPr>
                <w:rFonts w:eastAsia="Calibri" w:cs="Times New Roman"/>
                <w:sz w:val="24"/>
                <w:szCs w:val="24"/>
              </w:rPr>
            </w:pPr>
            <w:r w:rsidRPr="00D674D6">
              <w:rPr>
                <w:rFonts w:eastAsia="Calibri" w:cs="Times New Roman"/>
                <w:sz w:val="24"/>
                <w:szCs w:val="24"/>
              </w:rPr>
              <w:t xml:space="preserve">Заказчик, главный распорядитель (распорядитель) бюджетных средств - </w:t>
            </w:r>
            <w:r>
              <w:rPr>
                <w:rFonts w:eastAsia="Calibri" w:cs="Times New Roman"/>
                <w:sz w:val="24"/>
                <w:szCs w:val="24"/>
              </w:rPr>
              <w:t>Администрация</w:t>
            </w:r>
            <w:r w:rsidRPr="00D674D6">
              <w:rPr>
                <w:rFonts w:eastAsia="Calibri" w:cs="Times New Roman"/>
                <w:sz w:val="24"/>
                <w:szCs w:val="24"/>
              </w:rPr>
              <w:t xml:space="preserve">, исполнитель –Управление </w:t>
            </w:r>
            <w:r>
              <w:rPr>
                <w:rFonts w:eastAsia="Calibri" w:cs="Times New Roman"/>
                <w:sz w:val="24"/>
                <w:szCs w:val="24"/>
              </w:rPr>
              <w:t>ЖКХ, ООС, транспорта, связи и дорожного хозяйства, поставщики</w:t>
            </w:r>
          </w:p>
          <w:p w:rsidR="00EC4C6B" w:rsidRPr="00D674D6" w:rsidRDefault="00EC4C6B" w:rsidP="00EC4C6B">
            <w:pPr>
              <w:widowControl w:val="0"/>
              <w:autoSpaceDE w:val="0"/>
              <w:autoSpaceDN w:val="0"/>
              <w:adjustRightInd w:val="0"/>
              <w:jc w:val="center"/>
              <w:rPr>
                <w:rFonts w:eastAsia="Times New Roman" w:cs="Times New Roman"/>
                <w:sz w:val="24"/>
                <w:szCs w:val="24"/>
                <w:lang w:eastAsia="ru-RU"/>
              </w:rPr>
            </w:pPr>
          </w:p>
        </w:tc>
      </w:tr>
      <w:tr w:rsidR="00EC4C6B" w:rsidRPr="00F4405D" w:rsidTr="007135A5">
        <w:trPr>
          <w:trHeight w:val="270"/>
        </w:trPr>
        <w:tc>
          <w:tcPr>
            <w:tcW w:w="851" w:type="dxa"/>
            <w:vMerge/>
            <w:tcBorders>
              <w:bottom w:val="single" w:sz="4" w:space="0" w:color="auto"/>
              <w:right w:val="single" w:sz="4" w:space="0" w:color="auto"/>
            </w:tcBorders>
          </w:tcPr>
          <w:p w:rsidR="00EC4C6B" w:rsidRPr="00F4405D" w:rsidRDefault="00EC4C6B" w:rsidP="00EC4C6B">
            <w:pPr>
              <w:widowControl w:val="0"/>
              <w:autoSpaceDE w:val="0"/>
              <w:autoSpaceDN w:val="0"/>
              <w:adjustRightInd w:val="0"/>
              <w:jc w:val="both"/>
              <w:rPr>
                <w:sz w:val="24"/>
                <w:szCs w:val="24"/>
              </w:rPr>
            </w:pPr>
          </w:p>
        </w:tc>
        <w:tc>
          <w:tcPr>
            <w:tcW w:w="2013" w:type="dxa"/>
            <w:vMerge/>
            <w:tcBorders>
              <w:left w:val="single" w:sz="4" w:space="0" w:color="auto"/>
              <w:bottom w:val="single" w:sz="4" w:space="0" w:color="auto"/>
              <w:right w:val="single" w:sz="4" w:space="0" w:color="auto"/>
            </w:tcBorders>
          </w:tcPr>
          <w:p w:rsidR="00EC4C6B" w:rsidRPr="00F4405D" w:rsidRDefault="00EC4C6B" w:rsidP="00EC4C6B">
            <w:pPr>
              <w:widowControl w:val="0"/>
              <w:autoSpaceDE w:val="0"/>
              <w:autoSpaceDN w:val="0"/>
              <w:adjustRightInd w:val="0"/>
              <w:jc w:val="both"/>
              <w:rPr>
                <w:sz w:val="24"/>
                <w:szCs w:val="24"/>
              </w:rPr>
            </w:pPr>
          </w:p>
        </w:tc>
        <w:tc>
          <w:tcPr>
            <w:tcW w:w="636" w:type="dxa"/>
            <w:vMerge/>
            <w:tcBorders>
              <w:left w:val="single" w:sz="4" w:space="0" w:color="auto"/>
              <w:bottom w:val="single" w:sz="4" w:space="0" w:color="auto"/>
              <w:right w:val="single" w:sz="4" w:space="0" w:color="auto"/>
            </w:tcBorders>
          </w:tcPr>
          <w:p w:rsidR="00EC4C6B" w:rsidRPr="00F4405D" w:rsidRDefault="00EC4C6B" w:rsidP="00EC4C6B">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widowControl w:val="0"/>
              <w:autoSpaceDE w:val="0"/>
              <w:autoSpaceDN w:val="0"/>
              <w:adjustRightInd w:val="0"/>
              <w:rPr>
                <w:sz w:val="24"/>
                <w:szCs w:val="24"/>
              </w:rPr>
            </w:pPr>
            <w:r w:rsidRPr="00F4405D">
              <w:rPr>
                <w:sz w:val="24"/>
                <w:szCs w:val="24"/>
              </w:rPr>
              <w:t>всего</w:t>
            </w:r>
          </w:p>
        </w:tc>
        <w:tc>
          <w:tcPr>
            <w:tcW w:w="1105"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sz w:val="24"/>
                <w:szCs w:val="24"/>
              </w:rPr>
            </w:pPr>
            <w:r>
              <w:rPr>
                <w:rFonts w:eastAsia="Calibri"/>
                <w:sz w:val="24"/>
                <w:szCs w:val="24"/>
              </w:rPr>
              <w:t>43,2</w:t>
            </w:r>
          </w:p>
        </w:tc>
        <w:tc>
          <w:tcPr>
            <w:tcW w:w="1134"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sz w:val="24"/>
                <w:szCs w:val="24"/>
              </w:rPr>
            </w:pPr>
            <w:r w:rsidRPr="00F4405D">
              <w:rPr>
                <w:rFonts w:eastAsia="Calibri"/>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sz w:val="24"/>
                <w:szCs w:val="24"/>
              </w:rPr>
            </w:pPr>
            <w:r w:rsidRPr="00F4405D">
              <w:rPr>
                <w:rFonts w:eastAsia="Calibri"/>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jc w:val="center"/>
              <w:rPr>
                <w:rFonts w:eastAsia="Calibri"/>
                <w:sz w:val="24"/>
                <w:szCs w:val="24"/>
              </w:rPr>
            </w:pPr>
            <w:r>
              <w:rPr>
                <w:rFonts w:eastAsia="Calibri"/>
                <w:sz w:val="24"/>
                <w:szCs w:val="24"/>
              </w:rPr>
              <w:t>43,2</w:t>
            </w:r>
          </w:p>
        </w:tc>
        <w:tc>
          <w:tcPr>
            <w:tcW w:w="992"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sz w:val="24"/>
                <w:szCs w:val="24"/>
              </w:rPr>
            </w:pPr>
            <w:r w:rsidRPr="00F4405D">
              <w:rPr>
                <w:rFonts w:eastAsia="Calibri"/>
                <w:sz w:val="24"/>
                <w:szCs w:val="24"/>
              </w:rPr>
              <w:t>0,0</w:t>
            </w:r>
          </w:p>
        </w:tc>
        <w:tc>
          <w:tcPr>
            <w:tcW w:w="2693" w:type="dxa"/>
            <w:vMerge/>
            <w:tcBorders>
              <w:left w:val="single" w:sz="4" w:space="0" w:color="auto"/>
              <w:bottom w:val="single" w:sz="4" w:space="0" w:color="auto"/>
              <w:right w:val="single" w:sz="4" w:space="0" w:color="auto"/>
            </w:tcBorders>
          </w:tcPr>
          <w:p w:rsidR="00EC4C6B" w:rsidRPr="00F4405D" w:rsidRDefault="00EC4C6B" w:rsidP="00EC4C6B">
            <w:pPr>
              <w:jc w:val="center"/>
              <w:rPr>
                <w:rFonts w:eastAsia="Calibri" w:cs="Times New Roman"/>
                <w:sz w:val="24"/>
                <w:szCs w:val="24"/>
              </w:rPr>
            </w:pPr>
          </w:p>
        </w:tc>
        <w:tc>
          <w:tcPr>
            <w:tcW w:w="2126" w:type="dxa"/>
            <w:vMerge/>
            <w:tcBorders>
              <w:left w:val="single" w:sz="4" w:space="0" w:color="auto"/>
              <w:bottom w:val="single" w:sz="4" w:space="0" w:color="auto"/>
            </w:tcBorders>
          </w:tcPr>
          <w:p w:rsidR="00EC4C6B" w:rsidRPr="00F4405D" w:rsidRDefault="00EC4C6B" w:rsidP="00EC4C6B">
            <w:pPr>
              <w:widowControl w:val="0"/>
              <w:autoSpaceDE w:val="0"/>
              <w:autoSpaceDN w:val="0"/>
              <w:adjustRightInd w:val="0"/>
              <w:jc w:val="center"/>
              <w:rPr>
                <w:rFonts w:eastAsia="Times New Roman" w:cs="Times New Roman"/>
                <w:sz w:val="24"/>
                <w:szCs w:val="24"/>
                <w:lang w:eastAsia="ru-RU"/>
              </w:rPr>
            </w:pPr>
          </w:p>
        </w:tc>
      </w:tr>
      <w:tr w:rsidR="00EC4C6B" w:rsidRPr="00F4405D" w:rsidTr="007135A5">
        <w:tc>
          <w:tcPr>
            <w:tcW w:w="851" w:type="dxa"/>
            <w:vMerge w:val="restart"/>
            <w:tcBorders>
              <w:top w:val="single" w:sz="4" w:space="0" w:color="auto"/>
              <w:bottom w:val="single" w:sz="4" w:space="0" w:color="auto"/>
              <w:right w:val="single" w:sz="4" w:space="0" w:color="auto"/>
            </w:tcBorders>
          </w:tcPr>
          <w:p w:rsidR="00EC4C6B" w:rsidRPr="00F4405D" w:rsidRDefault="00EC4C6B" w:rsidP="00EC4C6B">
            <w:pPr>
              <w:widowControl w:val="0"/>
              <w:autoSpaceDE w:val="0"/>
              <w:autoSpaceDN w:val="0"/>
              <w:adjustRightInd w:val="0"/>
              <w:jc w:val="both"/>
              <w:rPr>
                <w:rFonts w:eastAsia="Times New Roman" w:cs="Times New Roman"/>
                <w:sz w:val="24"/>
                <w:szCs w:val="24"/>
                <w:lang w:eastAsia="ru-RU"/>
              </w:rPr>
            </w:pPr>
          </w:p>
        </w:tc>
        <w:tc>
          <w:tcPr>
            <w:tcW w:w="2013" w:type="dxa"/>
            <w:vMerge w:val="restart"/>
            <w:tcBorders>
              <w:top w:val="single" w:sz="4" w:space="0" w:color="auto"/>
              <w:left w:val="single" w:sz="4" w:space="0" w:color="auto"/>
              <w:bottom w:val="single" w:sz="4" w:space="0" w:color="auto"/>
              <w:right w:val="single" w:sz="4" w:space="0" w:color="auto"/>
            </w:tcBorders>
          </w:tcPr>
          <w:p w:rsidR="00EC4C6B" w:rsidRPr="00F4405D" w:rsidRDefault="00EC4C6B" w:rsidP="00EC4C6B">
            <w:pPr>
              <w:widowControl w:val="0"/>
              <w:autoSpaceDE w:val="0"/>
              <w:autoSpaceDN w:val="0"/>
              <w:adjustRightInd w:val="0"/>
              <w:jc w:val="both"/>
              <w:rPr>
                <w:rFonts w:eastAsia="Times New Roman" w:cs="Times New Roman"/>
                <w:sz w:val="24"/>
                <w:szCs w:val="24"/>
                <w:lang w:eastAsia="ru-RU"/>
              </w:rPr>
            </w:pPr>
            <w:r w:rsidRPr="00F4405D">
              <w:rPr>
                <w:rFonts w:eastAsia="Times New Roman" w:cs="Times New Roman"/>
                <w:sz w:val="24"/>
                <w:szCs w:val="24"/>
                <w:lang w:eastAsia="ru-RU"/>
              </w:rPr>
              <w:t>Итого по подпрограмме</w:t>
            </w:r>
          </w:p>
        </w:tc>
        <w:tc>
          <w:tcPr>
            <w:tcW w:w="636" w:type="dxa"/>
            <w:vMerge w:val="restart"/>
            <w:tcBorders>
              <w:top w:val="single" w:sz="4" w:space="0" w:color="auto"/>
              <w:left w:val="single" w:sz="4" w:space="0" w:color="auto"/>
              <w:right w:val="single" w:sz="4" w:space="0" w:color="auto"/>
            </w:tcBorders>
          </w:tcPr>
          <w:p w:rsidR="00EC4C6B" w:rsidRPr="00F4405D" w:rsidRDefault="00EC4C6B" w:rsidP="00EC4C6B">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widowControl w:val="0"/>
              <w:autoSpaceDE w:val="0"/>
              <w:autoSpaceDN w:val="0"/>
              <w:rPr>
                <w:rFonts w:eastAsia="Times New Roman" w:cs="Times New Roman"/>
                <w:sz w:val="24"/>
                <w:szCs w:val="24"/>
                <w:lang w:eastAsia="ru-RU"/>
              </w:rPr>
            </w:pPr>
            <w:r w:rsidRPr="00F4405D">
              <w:rPr>
                <w:rFonts w:eastAsia="Times New Roman" w:cs="Times New Roman"/>
                <w:sz w:val="24"/>
                <w:szCs w:val="24"/>
                <w:lang w:eastAsia="ru-RU"/>
              </w:rPr>
              <w:t xml:space="preserve">2022 </w:t>
            </w:r>
          </w:p>
        </w:tc>
        <w:tc>
          <w:tcPr>
            <w:tcW w:w="1105"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jc w:val="center"/>
              <w:rPr>
                <w:rFonts w:eastAsia="Calibri" w:cs="Times New Roman"/>
                <w:sz w:val="24"/>
                <w:szCs w:val="24"/>
                <w:lang w:eastAsia="ru-RU"/>
              </w:rPr>
            </w:pPr>
            <w:r w:rsidRPr="00F4405D">
              <w:rPr>
                <w:rFonts w:eastAsia="Calibri" w:cs="Times New Roman"/>
                <w:sz w:val="24"/>
                <w:szCs w:val="24"/>
                <w:lang w:eastAsia="ru-RU"/>
              </w:rPr>
              <w:t>165,0</w:t>
            </w:r>
          </w:p>
        </w:tc>
        <w:tc>
          <w:tcPr>
            <w:tcW w:w="1134"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cs="Times New Roman"/>
                <w:bCs/>
                <w:iCs/>
                <w:sz w:val="24"/>
                <w:szCs w:val="24"/>
              </w:rPr>
            </w:pPr>
            <w:r w:rsidRPr="00F4405D">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cs="Times New Roman"/>
                <w:bCs/>
                <w:iCs/>
                <w:sz w:val="24"/>
                <w:szCs w:val="24"/>
              </w:rPr>
            </w:pPr>
            <w:r w:rsidRPr="00F4405D">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jc w:val="center"/>
              <w:rPr>
                <w:rFonts w:eastAsia="Calibri" w:cs="Times New Roman"/>
                <w:sz w:val="24"/>
                <w:szCs w:val="24"/>
                <w:lang w:eastAsia="ru-RU"/>
              </w:rPr>
            </w:pPr>
            <w:r w:rsidRPr="00F4405D">
              <w:rPr>
                <w:rFonts w:eastAsia="Calibri" w:cs="Times New Roman"/>
                <w:sz w:val="24"/>
                <w:szCs w:val="24"/>
                <w:lang w:eastAsia="ru-RU"/>
              </w:rPr>
              <w:t>165,0</w:t>
            </w:r>
          </w:p>
        </w:tc>
        <w:tc>
          <w:tcPr>
            <w:tcW w:w="992"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cs="Times New Roman"/>
                <w:bCs/>
                <w:iCs/>
                <w:sz w:val="24"/>
                <w:szCs w:val="24"/>
              </w:rPr>
            </w:pPr>
            <w:r w:rsidRPr="00F4405D">
              <w:rPr>
                <w:rFonts w:eastAsia="Calibri" w:cs="Times New Roman"/>
                <w:bCs/>
                <w:iCs/>
                <w:sz w:val="24"/>
                <w:szCs w:val="24"/>
              </w:rPr>
              <w:t>0,0</w:t>
            </w:r>
          </w:p>
        </w:tc>
        <w:tc>
          <w:tcPr>
            <w:tcW w:w="2693" w:type="dxa"/>
            <w:tcBorders>
              <w:left w:val="single" w:sz="4" w:space="0" w:color="auto"/>
              <w:right w:val="single" w:sz="4" w:space="0" w:color="auto"/>
            </w:tcBorders>
          </w:tcPr>
          <w:p w:rsidR="00EC4C6B" w:rsidRPr="00F4405D" w:rsidRDefault="00EC4C6B" w:rsidP="00EC4C6B">
            <w:pPr>
              <w:widowControl w:val="0"/>
              <w:autoSpaceDE w:val="0"/>
              <w:autoSpaceDN w:val="0"/>
              <w:adjustRightInd w:val="0"/>
              <w:jc w:val="center"/>
              <w:rPr>
                <w:rFonts w:eastAsia="Times New Roman" w:cs="Times New Roman"/>
                <w:sz w:val="24"/>
                <w:szCs w:val="24"/>
                <w:lang w:eastAsia="ru-RU"/>
              </w:rPr>
            </w:pPr>
            <w:r w:rsidRPr="00A63EAB">
              <w:rPr>
                <w:rFonts w:eastAsia="Times New Roman" w:cs="Times New Roman"/>
                <w:sz w:val="24"/>
                <w:szCs w:val="24"/>
                <w:lang w:eastAsia="ru-RU"/>
              </w:rPr>
              <w:t>х</w:t>
            </w:r>
          </w:p>
        </w:tc>
        <w:tc>
          <w:tcPr>
            <w:tcW w:w="2126" w:type="dxa"/>
            <w:vMerge w:val="restart"/>
            <w:tcBorders>
              <w:left w:val="single" w:sz="4" w:space="0" w:color="auto"/>
            </w:tcBorders>
          </w:tcPr>
          <w:p w:rsidR="00EC4C6B" w:rsidRPr="00F4405D" w:rsidRDefault="00EC4C6B" w:rsidP="00EC4C6B">
            <w:pPr>
              <w:widowControl w:val="0"/>
              <w:autoSpaceDE w:val="0"/>
              <w:autoSpaceDN w:val="0"/>
              <w:adjustRightInd w:val="0"/>
              <w:jc w:val="center"/>
              <w:rPr>
                <w:rFonts w:eastAsia="Times New Roman" w:cs="Times New Roman"/>
                <w:sz w:val="24"/>
                <w:szCs w:val="24"/>
                <w:lang w:eastAsia="ru-RU"/>
              </w:rPr>
            </w:pPr>
            <w:r w:rsidRPr="00F4405D">
              <w:rPr>
                <w:rFonts w:eastAsia="Times New Roman" w:cs="Times New Roman"/>
                <w:sz w:val="24"/>
                <w:szCs w:val="24"/>
                <w:lang w:eastAsia="ru-RU"/>
              </w:rPr>
              <w:t>х</w:t>
            </w:r>
          </w:p>
        </w:tc>
      </w:tr>
      <w:tr w:rsidR="00EC4C6B" w:rsidRPr="00D674D6" w:rsidTr="007135A5">
        <w:tc>
          <w:tcPr>
            <w:tcW w:w="851" w:type="dxa"/>
            <w:vMerge/>
            <w:tcBorders>
              <w:top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636" w:type="dxa"/>
            <w:vMerge/>
            <w:tcBorders>
              <w:left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 xml:space="preserve">2023 </w:t>
            </w:r>
          </w:p>
        </w:tc>
        <w:tc>
          <w:tcPr>
            <w:tcW w:w="1105"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jc w:val="center"/>
              <w:rPr>
                <w:rFonts w:eastAsia="Calibri" w:cs="Times New Roman"/>
                <w:sz w:val="24"/>
                <w:szCs w:val="24"/>
                <w:lang w:eastAsia="ru-RU"/>
              </w:rPr>
            </w:pPr>
            <w:r w:rsidRPr="00D674D6">
              <w:rPr>
                <w:rFonts w:eastAsia="Calibri" w:cs="Times New Roman"/>
                <w:sz w:val="24"/>
                <w:szCs w:val="24"/>
                <w:lang w:eastAsia="ru-RU"/>
              </w:rPr>
              <w:t>260,4</w:t>
            </w:r>
          </w:p>
        </w:tc>
        <w:tc>
          <w:tcPr>
            <w:tcW w:w="1134"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sz w:val="24"/>
                <w:szCs w:val="24"/>
              </w:rPr>
            </w:pPr>
            <w:r w:rsidRPr="00D674D6">
              <w:rPr>
                <w:rFonts w:eastAsia="Calibri" w:cs="Times New Roman"/>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sz w:val="24"/>
                <w:szCs w:val="24"/>
              </w:rPr>
            </w:pPr>
            <w:r w:rsidRPr="00D674D6">
              <w:rPr>
                <w:rFonts w:eastAsia="Calibri"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jc w:val="center"/>
              <w:rPr>
                <w:rFonts w:eastAsia="Calibri" w:cs="Times New Roman"/>
                <w:sz w:val="24"/>
                <w:szCs w:val="24"/>
                <w:lang w:eastAsia="ru-RU"/>
              </w:rPr>
            </w:pPr>
            <w:r w:rsidRPr="00D674D6">
              <w:rPr>
                <w:rFonts w:eastAsia="Calibri" w:cs="Times New Roman"/>
                <w:sz w:val="24"/>
                <w:szCs w:val="24"/>
                <w:lang w:eastAsia="ru-RU"/>
              </w:rPr>
              <w:t>260,4</w:t>
            </w:r>
          </w:p>
        </w:tc>
        <w:tc>
          <w:tcPr>
            <w:tcW w:w="992"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sz w:val="24"/>
                <w:szCs w:val="24"/>
              </w:rPr>
            </w:pPr>
            <w:r w:rsidRPr="00D674D6">
              <w:rPr>
                <w:rFonts w:eastAsia="Calibri" w:cs="Times New Roman"/>
                <w:sz w:val="24"/>
                <w:szCs w:val="24"/>
              </w:rPr>
              <w:t>0,0</w:t>
            </w:r>
          </w:p>
        </w:tc>
        <w:tc>
          <w:tcPr>
            <w:tcW w:w="2693" w:type="dxa"/>
            <w:vMerge w:val="restart"/>
            <w:tcBorders>
              <w:left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r>
      <w:tr w:rsidR="00EC4C6B" w:rsidRPr="00D674D6" w:rsidTr="007135A5">
        <w:tc>
          <w:tcPr>
            <w:tcW w:w="851" w:type="dxa"/>
            <w:vMerge/>
            <w:tcBorders>
              <w:top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636" w:type="dxa"/>
            <w:vMerge/>
            <w:tcBorders>
              <w:left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 xml:space="preserve">2024 </w:t>
            </w:r>
          </w:p>
        </w:tc>
        <w:tc>
          <w:tcPr>
            <w:tcW w:w="1105"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jc w:val="center"/>
              <w:rPr>
                <w:rFonts w:eastAsia="Calibri" w:cs="Times New Roman"/>
                <w:sz w:val="24"/>
                <w:szCs w:val="24"/>
                <w:lang w:eastAsia="ru-RU"/>
              </w:rPr>
            </w:pPr>
            <w:r>
              <w:rPr>
                <w:rFonts w:eastAsia="Calibri" w:cs="Times New Roman"/>
                <w:sz w:val="24"/>
                <w:szCs w:val="24"/>
                <w:lang w:eastAsia="ru-RU"/>
              </w:rPr>
              <w:t>143,2</w:t>
            </w:r>
          </w:p>
        </w:tc>
        <w:tc>
          <w:tcPr>
            <w:tcW w:w="1134"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jc w:val="center"/>
              <w:rPr>
                <w:rFonts w:eastAsia="Calibri" w:cs="Times New Roman"/>
                <w:sz w:val="24"/>
                <w:szCs w:val="24"/>
                <w:lang w:eastAsia="ru-RU"/>
              </w:rPr>
            </w:pPr>
            <w:r>
              <w:rPr>
                <w:rFonts w:eastAsia="Calibri" w:cs="Times New Roman"/>
                <w:sz w:val="24"/>
                <w:szCs w:val="24"/>
                <w:lang w:eastAsia="ru-RU"/>
              </w:rPr>
              <w:t>143,2</w:t>
            </w:r>
          </w:p>
        </w:tc>
        <w:tc>
          <w:tcPr>
            <w:tcW w:w="992"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vMerge/>
            <w:tcBorders>
              <w:left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r>
      <w:tr w:rsidR="00EC4C6B" w:rsidRPr="00D674D6" w:rsidTr="007135A5">
        <w:tc>
          <w:tcPr>
            <w:tcW w:w="851" w:type="dxa"/>
            <w:vMerge/>
            <w:tcBorders>
              <w:top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636" w:type="dxa"/>
            <w:vMerge/>
            <w:tcBorders>
              <w:left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2025</w:t>
            </w:r>
          </w:p>
        </w:tc>
        <w:tc>
          <w:tcPr>
            <w:tcW w:w="1105"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jc w:val="center"/>
              <w:rPr>
                <w:rFonts w:eastAsia="Calibri" w:cs="Times New Roman"/>
                <w:sz w:val="24"/>
                <w:szCs w:val="24"/>
                <w:lang w:eastAsia="ru-RU"/>
              </w:rPr>
            </w:pPr>
            <w:r>
              <w:rPr>
                <w:rFonts w:eastAsia="Calibri" w:cs="Times New Roman"/>
                <w:sz w:val="24"/>
                <w:szCs w:val="24"/>
                <w:lang w:eastAsia="ru-RU"/>
              </w:rPr>
              <w:t>750,0</w:t>
            </w:r>
          </w:p>
        </w:tc>
        <w:tc>
          <w:tcPr>
            <w:tcW w:w="1134"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jc w:val="center"/>
              <w:rPr>
                <w:rFonts w:eastAsia="Calibri" w:cs="Times New Roman"/>
                <w:sz w:val="24"/>
                <w:szCs w:val="24"/>
                <w:lang w:eastAsia="ru-RU"/>
              </w:rPr>
            </w:pPr>
            <w:r>
              <w:rPr>
                <w:rFonts w:eastAsia="Calibri" w:cs="Times New Roman"/>
                <w:sz w:val="24"/>
                <w:szCs w:val="24"/>
                <w:lang w:eastAsia="ru-RU"/>
              </w:rPr>
              <w:t>750,0</w:t>
            </w:r>
          </w:p>
        </w:tc>
        <w:tc>
          <w:tcPr>
            <w:tcW w:w="992"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vMerge/>
            <w:tcBorders>
              <w:left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r>
      <w:tr w:rsidR="00EC4C6B" w:rsidRPr="00D674D6" w:rsidTr="007135A5">
        <w:tc>
          <w:tcPr>
            <w:tcW w:w="851" w:type="dxa"/>
            <w:vMerge/>
            <w:tcBorders>
              <w:top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636" w:type="dxa"/>
            <w:vMerge/>
            <w:tcBorders>
              <w:left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widowControl w:val="0"/>
              <w:autoSpaceDE w:val="0"/>
              <w:autoSpaceDN w:val="0"/>
              <w:rPr>
                <w:rFonts w:eastAsia="Times New Roman" w:cs="Times New Roman"/>
                <w:sz w:val="24"/>
                <w:szCs w:val="24"/>
                <w:lang w:eastAsia="ru-RU"/>
              </w:rPr>
            </w:pPr>
            <w:r>
              <w:rPr>
                <w:rFonts w:eastAsia="Times New Roman" w:cs="Times New Roman"/>
                <w:sz w:val="24"/>
                <w:szCs w:val="24"/>
                <w:lang w:eastAsia="ru-RU"/>
              </w:rPr>
              <w:t>2026</w:t>
            </w:r>
          </w:p>
        </w:tc>
        <w:tc>
          <w:tcPr>
            <w:tcW w:w="1105"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jc w:val="center"/>
              <w:rPr>
                <w:rFonts w:eastAsia="Calibri" w:cs="Times New Roman"/>
                <w:sz w:val="24"/>
                <w:szCs w:val="24"/>
                <w:lang w:eastAsia="ru-RU"/>
              </w:rPr>
            </w:pPr>
            <w:r>
              <w:rPr>
                <w:rFonts w:eastAsia="Calibri" w:cs="Times New Roman"/>
                <w:sz w:val="24"/>
                <w:szCs w:val="24"/>
                <w:lang w:eastAsia="ru-RU"/>
              </w:rPr>
              <w:t>156,0</w:t>
            </w:r>
          </w:p>
        </w:tc>
        <w:tc>
          <w:tcPr>
            <w:tcW w:w="1134"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jc w:val="center"/>
              <w:rPr>
                <w:rFonts w:eastAsia="Calibri" w:cs="Times New Roman"/>
                <w:sz w:val="24"/>
                <w:szCs w:val="24"/>
                <w:lang w:eastAsia="ru-RU"/>
              </w:rPr>
            </w:pPr>
            <w:r>
              <w:rPr>
                <w:rFonts w:eastAsia="Calibri" w:cs="Times New Roman"/>
                <w:sz w:val="24"/>
                <w:szCs w:val="24"/>
                <w:lang w:eastAsia="ru-RU"/>
              </w:rPr>
              <w:t>156,0</w:t>
            </w:r>
          </w:p>
        </w:tc>
        <w:tc>
          <w:tcPr>
            <w:tcW w:w="992"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bookmarkStart w:id="2" w:name="_GoBack"/>
            <w:bookmarkEnd w:id="2"/>
            <w:r w:rsidRPr="00D674D6">
              <w:rPr>
                <w:rFonts w:eastAsia="Calibri" w:cs="Times New Roman"/>
                <w:bCs/>
                <w:iCs/>
                <w:sz w:val="24"/>
                <w:szCs w:val="24"/>
              </w:rPr>
              <w:t>0,0</w:t>
            </w:r>
          </w:p>
        </w:tc>
        <w:tc>
          <w:tcPr>
            <w:tcW w:w="2693" w:type="dxa"/>
            <w:vMerge/>
            <w:tcBorders>
              <w:left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r>
      <w:tr w:rsidR="00EC4C6B" w:rsidRPr="00D674D6" w:rsidTr="007135A5">
        <w:tc>
          <w:tcPr>
            <w:tcW w:w="851" w:type="dxa"/>
            <w:vMerge/>
            <w:tcBorders>
              <w:top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636" w:type="dxa"/>
            <w:vMerge/>
            <w:tcBorders>
              <w:left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1105"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sz w:val="24"/>
                <w:szCs w:val="24"/>
              </w:rPr>
            </w:pPr>
            <w:r>
              <w:rPr>
                <w:rFonts w:eastAsia="Calibri" w:cs="Times New Roman"/>
                <w:sz w:val="24"/>
                <w:szCs w:val="24"/>
                <w:lang w:eastAsia="ru-RU"/>
              </w:rPr>
              <w:t>1474,6</w:t>
            </w:r>
          </w:p>
        </w:tc>
        <w:tc>
          <w:tcPr>
            <w:tcW w:w="1134"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jc w:val="center"/>
              <w:rPr>
                <w:rFonts w:eastAsia="Calibri" w:cs="Times New Roman"/>
                <w:sz w:val="24"/>
                <w:szCs w:val="24"/>
                <w:lang w:eastAsia="ru-RU"/>
              </w:rPr>
            </w:pPr>
            <w:r>
              <w:rPr>
                <w:rFonts w:eastAsia="Calibri" w:cs="Times New Roman"/>
                <w:sz w:val="24"/>
                <w:szCs w:val="24"/>
                <w:lang w:eastAsia="ru-RU"/>
              </w:rPr>
              <w:t>1474,6</w:t>
            </w:r>
          </w:p>
        </w:tc>
        <w:tc>
          <w:tcPr>
            <w:tcW w:w="992"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vMerge/>
            <w:tcBorders>
              <w:left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r>
      <w:tr w:rsidR="00EC4C6B" w:rsidRPr="00D674D6" w:rsidTr="00A63EAB">
        <w:tc>
          <w:tcPr>
            <w:tcW w:w="14629" w:type="dxa"/>
            <w:gridSpan w:val="11"/>
            <w:tcBorders>
              <w:top w:val="single" w:sz="4" w:space="0" w:color="auto"/>
              <w:bottom w:val="single" w:sz="4" w:space="0" w:color="auto"/>
            </w:tcBorders>
          </w:tcPr>
          <w:p w:rsidR="00EC4C6B" w:rsidRPr="00D674D6" w:rsidRDefault="00EC4C6B" w:rsidP="00EC4C6B">
            <w:pPr>
              <w:widowControl w:val="0"/>
              <w:suppressAutoHyphens/>
              <w:autoSpaceDE w:val="0"/>
              <w:ind w:firstLine="709"/>
              <w:jc w:val="both"/>
              <w:rPr>
                <w:rFonts w:eastAsia="Times New Roman" w:cs="Times New Roman"/>
                <w:kern w:val="1"/>
                <w:sz w:val="24"/>
                <w:szCs w:val="24"/>
                <w:lang w:eastAsia="zh-CN"/>
              </w:rPr>
            </w:pPr>
            <w:r w:rsidRPr="00D674D6">
              <w:rPr>
                <w:rFonts w:eastAsia="Times New Roman" w:cs="Times New Roman"/>
                <w:kern w:val="1"/>
                <w:sz w:val="24"/>
                <w:szCs w:val="24"/>
                <w:lang w:eastAsia="zh-CN"/>
              </w:rPr>
              <w:t>--------------------------------</w:t>
            </w:r>
          </w:p>
          <w:p w:rsidR="00EC4C6B" w:rsidRPr="00D674D6" w:rsidRDefault="00EC4C6B" w:rsidP="00EC4C6B">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&lt;1&gt; Отмечаются мероприятия подпрограммы в следующих случаях:</w:t>
            </w:r>
          </w:p>
          <w:p w:rsidR="00EC4C6B" w:rsidRPr="00D674D6" w:rsidRDefault="00EC4C6B" w:rsidP="00EC4C6B">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EC4C6B" w:rsidRPr="00D674D6" w:rsidRDefault="00EC4C6B" w:rsidP="00EC4C6B">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w:t>
            </w:r>
            <w:r>
              <w:rPr>
                <w:rFonts w:eastAsia="Times New Roman" w:cs="Times New Roman"/>
                <w:kern w:val="1"/>
                <w:sz w:val="24"/>
                <w:szCs w:val="24"/>
                <w:lang w:eastAsia="zh-CN"/>
              </w:rPr>
              <w:t>и от 7 мая 2012 года № 596 – 604, 606</w:t>
            </w:r>
            <w:r w:rsidRPr="00D674D6">
              <w:rPr>
                <w:rFonts w:eastAsia="Times New Roman" w:cs="Times New Roman"/>
                <w:kern w:val="1"/>
                <w:sz w:val="24"/>
                <w:szCs w:val="24"/>
                <w:lang w:eastAsia="zh-CN"/>
              </w:rPr>
              <w:t xml:space="preserve"> целевых показателей, присваивается статус «2»;</w:t>
            </w:r>
          </w:p>
          <w:p w:rsidR="00EC4C6B" w:rsidRPr="00D674D6" w:rsidRDefault="00EC4C6B" w:rsidP="00EC4C6B">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EC4C6B" w:rsidRPr="00D674D6" w:rsidRDefault="00EC4C6B" w:rsidP="00EC4C6B">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является мероприятием муниципальных проектов присваивается статус «4».</w:t>
            </w:r>
          </w:p>
          <w:p w:rsidR="00EC4C6B" w:rsidRPr="00D674D6" w:rsidRDefault="00EC4C6B" w:rsidP="00EC4C6B">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Допускается присваивание нескольких статусов одному мероприятию через дробь.</w:t>
            </w:r>
          </w:p>
          <w:p w:rsidR="00EC4C6B" w:rsidRPr="00D674D6" w:rsidRDefault="00EC4C6B" w:rsidP="00EC4C6B">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 Указывается наименование мероприятия с ссылкой на федеральные, региональные, муниципальные проекты при их наличии.</w:t>
            </w:r>
          </w:p>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r w:rsidRPr="00D674D6">
              <w:rPr>
                <w:rFonts w:eastAsia="Times New Roman" w:cs="Times New Roman"/>
                <w:sz w:val="24"/>
                <w:szCs w:val="24"/>
                <w:lang w:eastAsia="ru-RU"/>
              </w:rPr>
              <w:lastRenderedPageBreak/>
              <w:t xml:space="preserve">         ** Указывается в случае, если основное мероприятие частично содержит финансовое обеспечение муниципального проекта.</w:t>
            </w:r>
          </w:p>
        </w:tc>
      </w:tr>
    </w:tbl>
    <w:p w:rsidR="00EE2941" w:rsidRPr="00D674D6" w:rsidRDefault="00EE2941" w:rsidP="00EE2941">
      <w:pPr>
        <w:rPr>
          <w:rFonts w:cs="Times New Roman"/>
          <w:sz w:val="24"/>
          <w:szCs w:val="24"/>
        </w:rPr>
        <w:sectPr w:rsidR="00EE2941" w:rsidRPr="00D674D6" w:rsidSect="00317406">
          <w:pgSz w:w="16838" w:h="11906" w:orient="landscape"/>
          <w:pgMar w:top="1701" w:right="1134" w:bottom="567" w:left="1134" w:header="709" w:footer="709" w:gutter="0"/>
          <w:cols w:space="708"/>
          <w:titlePg/>
          <w:docGrid w:linePitch="381"/>
        </w:sectPr>
      </w:pPr>
    </w:p>
    <w:p w:rsidR="00EE2941" w:rsidRPr="00D674D6" w:rsidRDefault="00EE2941" w:rsidP="00EE2941">
      <w:pPr>
        <w:pStyle w:val="a3"/>
        <w:numPr>
          <w:ilvl w:val="0"/>
          <w:numId w:val="8"/>
        </w:numPr>
        <w:jc w:val="center"/>
        <w:rPr>
          <w:rFonts w:cs="Times New Roman"/>
          <w:b/>
          <w:sz w:val="24"/>
          <w:szCs w:val="24"/>
        </w:rPr>
      </w:pPr>
      <w:r w:rsidRPr="00D674D6">
        <w:rPr>
          <w:b/>
          <w:sz w:val="24"/>
          <w:szCs w:val="24"/>
        </w:rPr>
        <w:lastRenderedPageBreak/>
        <w:t>Механизм реализации подпрограммы</w:t>
      </w:r>
    </w:p>
    <w:p w:rsidR="00EE2941" w:rsidRPr="00D674D6" w:rsidRDefault="00EE2941" w:rsidP="00EE2941">
      <w:pPr>
        <w:pStyle w:val="ConsPlusNormal0"/>
        <w:ind w:firstLine="709"/>
        <w:jc w:val="both"/>
        <w:rPr>
          <w:sz w:val="24"/>
          <w:szCs w:val="24"/>
        </w:rPr>
      </w:pPr>
    </w:p>
    <w:p w:rsidR="00EE2941" w:rsidRPr="00D674D6" w:rsidRDefault="00EE2941" w:rsidP="00EE2941">
      <w:pPr>
        <w:pStyle w:val="ConsPlusNormal0"/>
        <w:ind w:firstLine="709"/>
        <w:jc w:val="both"/>
        <w:rPr>
          <w:sz w:val="24"/>
          <w:szCs w:val="24"/>
        </w:rPr>
      </w:pPr>
      <w:r w:rsidRPr="00D674D6">
        <w:rPr>
          <w:sz w:val="24"/>
          <w:szCs w:val="24"/>
        </w:rPr>
        <w:t>Текущее управление подпрограммой осуществляет ее координатор, который:</w:t>
      </w:r>
    </w:p>
    <w:p w:rsidR="00EE2941" w:rsidRPr="00D674D6" w:rsidRDefault="00EE2941" w:rsidP="00EE2941">
      <w:pPr>
        <w:pStyle w:val="ConsPlusNormal0"/>
        <w:ind w:firstLine="709"/>
        <w:jc w:val="both"/>
        <w:rPr>
          <w:sz w:val="24"/>
          <w:szCs w:val="24"/>
        </w:rPr>
      </w:pPr>
      <w:r w:rsidRPr="00D674D6">
        <w:rPr>
          <w:sz w:val="24"/>
          <w:szCs w:val="24"/>
        </w:rPr>
        <w:t>обеспечивает разработку и реализацию подпрограммы;</w:t>
      </w:r>
    </w:p>
    <w:p w:rsidR="00EE2941" w:rsidRPr="00D674D6" w:rsidRDefault="00EE2941" w:rsidP="00EE2941">
      <w:pPr>
        <w:pStyle w:val="ConsPlusNormal0"/>
        <w:ind w:firstLine="709"/>
        <w:jc w:val="both"/>
        <w:rPr>
          <w:sz w:val="24"/>
          <w:szCs w:val="24"/>
        </w:rPr>
      </w:pPr>
      <w:r w:rsidRPr="00D674D6">
        <w:rPr>
          <w:sz w:val="24"/>
          <w:szCs w:val="24"/>
        </w:rPr>
        <w:t xml:space="preserve">организует работу по достижению целевых показателей подпрограммы; </w:t>
      </w:r>
    </w:p>
    <w:p w:rsidR="00EE2941" w:rsidRPr="00D674D6" w:rsidRDefault="00EE2941" w:rsidP="00EE2941">
      <w:pPr>
        <w:pStyle w:val="ConsPlusNormal0"/>
        <w:ind w:firstLine="709"/>
        <w:jc w:val="both"/>
        <w:rPr>
          <w:sz w:val="24"/>
          <w:szCs w:val="24"/>
        </w:rPr>
      </w:pPr>
      <w:r w:rsidRPr="00D674D6">
        <w:rPr>
          <w:sz w:val="24"/>
          <w:szCs w:val="24"/>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EE2941" w:rsidRPr="00D674D6" w:rsidRDefault="00EE2941" w:rsidP="00EE2941">
      <w:pPr>
        <w:pStyle w:val="ConsPlusNormal0"/>
        <w:ind w:firstLine="709"/>
        <w:jc w:val="both"/>
        <w:rPr>
          <w:sz w:val="24"/>
          <w:szCs w:val="24"/>
        </w:rPr>
      </w:pPr>
      <w:r w:rsidRPr="00D674D6">
        <w:rPr>
          <w:sz w:val="24"/>
          <w:szCs w:val="24"/>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организует нормативное правовое и методическое обеспечение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организует информационную и разъяснительную работу, направленную на освещение целей и задач подпрограммы;</w:t>
      </w:r>
    </w:p>
    <w:p w:rsidR="00EE2941" w:rsidRPr="00D674D6" w:rsidRDefault="00EE2941" w:rsidP="00EE2941">
      <w:pPr>
        <w:pStyle w:val="ConsPlusNormal0"/>
        <w:ind w:firstLine="709"/>
        <w:jc w:val="both"/>
        <w:rPr>
          <w:sz w:val="24"/>
          <w:szCs w:val="24"/>
        </w:rPr>
      </w:pPr>
      <w:r w:rsidRPr="00D674D6">
        <w:rPr>
          <w:sz w:val="24"/>
          <w:szCs w:val="24"/>
        </w:rPr>
        <w:t>осуществляет разработку плана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осуществляет ведение ежеквартальной, годовой отчетности по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осуществляет контроль за выполнением и ходом реализации подпрограммы в целом;</w:t>
      </w:r>
    </w:p>
    <w:p w:rsidR="00EE2941" w:rsidRPr="00D674D6" w:rsidRDefault="00EE2941" w:rsidP="00EE2941">
      <w:pPr>
        <w:pStyle w:val="ConsPlusNormal0"/>
        <w:ind w:firstLine="709"/>
        <w:jc w:val="both"/>
        <w:rPr>
          <w:sz w:val="24"/>
          <w:szCs w:val="24"/>
        </w:rPr>
      </w:pPr>
      <w:r w:rsidRPr="00D674D6">
        <w:rPr>
          <w:sz w:val="24"/>
          <w:szCs w:val="24"/>
        </w:rPr>
        <w:t>осуществляет иные полномочия, установленные законодательством Российской Федерации, муниципальной программой (подпрограммой).</w:t>
      </w:r>
    </w:p>
    <w:p w:rsidR="00EE2941" w:rsidRPr="00D674D6" w:rsidRDefault="00EE2941" w:rsidP="00EE2941">
      <w:pPr>
        <w:jc w:val="center"/>
        <w:rPr>
          <w:b/>
          <w:sz w:val="24"/>
          <w:szCs w:val="24"/>
        </w:rPr>
      </w:pPr>
    </w:p>
    <w:p w:rsidR="00EE2941" w:rsidRPr="00D674D6" w:rsidRDefault="00EE2941" w:rsidP="00EE2941">
      <w:pPr>
        <w:jc w:val="center"/>
        <w:rPr>
          <w:b/>
          <w:sz w:val="24"/>
          <w:szCs w:val="24"/>
        </w:rPr>
      </w:pPr>
    </w:p>
    <w:p w:rsidR="00606C94" w:rsidRDefault="00606C94" w:rsidP="00EE2941">
      <w:pPr>
        <w:jc w:val="both"/>
        <w:rPr>
          <w:rFonts w:cs="Times New Roman"/>
          <w:sz w:val="24"/>
          <w:szCs w:val="24"/>
        </w:rPr>
      </w:pPr>
      <w:r>
        <w:rPr>
          <w:rFonts w:cs="Times New Roman"/>
          <w:sz w:val="24"/>
          <w:szCs w:val="24"/>
        </w:rPr>
        <w:t>Исполняющий обязанности</w:t>
      </w:r>
    </w:p>
    <w:p w:rsidR="00EE2941" w:rsidRPr="00D674D6" w:rsidRDefault="00606C94" w:rsidP="00EE2941">
      <w:pPr>
        <w:jc w:val="both"/>
        <w:rPr>
          <w:rFonts w:cs="Times New Roman"/>
          <w:sz w:val="24"/>
          <w:szCs w:val="24"/>
        </w:rPr>
      </w:pPr>
      <w:r>
        <w:rPr>
          <w:rFonts w:cs="Times New Roman"/>
          <w:sz w:val="24"/>
          <w:szCs w:val="24"/>
        </w:rPr>
        <w:t>з</w:t>
      </w:r>
      <w:r w:rsidR="00EE2941" w:rsidRPr="00D674D6">
        <w:rPr>
          <w:rFonts w:cs="Times New Roman"/>
          <w:sz w:val="24"/>
          <w:szCs w:val="24"/>
        </w:rPr>
        <w:t>аместител</w:t>
      </w:r>
      <w:r>
        <w:rPr>
          <w:rFonts w:cs="Times New Roman"/>
          <w:sz w:val="24"/>
          <w:szCs w:val="24"/>
        </w:rPr>
        <w:t>я</w:t>
      </w:r>
      <w:r w:rsidR="00EE2941" w:rsidRPr="00D674D6">
        <w:rPr>
          <w:rFonts w:cs="Times New Roman"/>
          <w:sz w:val="24"/>
          <w:szCs w:val="24"/>
        </w:rPr>
        <w:t xml:space="preserve"> главы</w:t>
      </w:r>
    </w:p>
    <w:p w:rsidR="00EE2941" w:rsidRPr="00D674D6" w:rsidRDefault="00EE2941" w:rsidP="00EE2941">
      <w:pPr>
        <w:jc w:val="both"/>
        <w:rPr>
          <w:rFonts w:cs="Times New Roman"/>
          <w:sz w:val="24"/>
          <w:szCs w:val="24"/>
        </w:rPr>
      </w:pPr>
      <w:r w:rsidRPr="00D674D6">
        <w:rPr>
          <w:rFonts w:cs="Times New Roman"/>
          <w:sz w:val="24"/>
          <w:szCs w:val="24"/>
        </w:rPr>
        <w:t>муниципального образования</w:t>
      </w:r>
    </w:p>
    <w:p w:rsidR="00606C94" w:rsidRDefault="00EE2941" w:rsidP="00EE2941">
      <w:pPr>
        <w:rPr>
          <w:rFonts w:cs="Times New Roman"/>
          <w:sz w:val="24"/>
          <w:szCs w:val="24"/>
        </w:rPr>
      </w:pPr>
      <w:r w:rsidRPr="00D674D6">
        <w:rPr>
          <w:rFonts w:cs="Times New Roman"/>
          <w:sz w:val="24"/>
          <w:szCs w:val="24"/>
        </w:rPr>
        <w:t xml:space="preserve">Темрюкский </w:t>
      </w:r>
      <w:r w:rsidR="00606C94">
        <w:rPr>
          <w:rFonts w:cs="Times New Roman"/>
          <w:sz w:val="24"/>
          <w:szCs w:val="24"/>
        </w:rPr>
        <w:t xml:space="preserve">муниципальный </w:t>
      </w:r>
      <w:r w:rsidRPr="00D674D6">
        <w:rPr>
          <w:rFonts w:cs="Times New Roman"/>
          <w:sz w:val="24"/>
          <w:szCs w:val="24"/>
        </w:rPr>
        <w:t>район</w:t>
      </w:r>
    </w:p>
    <w:p w:rsidR="00EE2941" w:rsidRPr="00D674D6" w:rsidRDefault="00606C94" w:rsidP="00EE2941">
      <w:pPr>
        <w:rPr>
          <w:b/>
          <w:sz w:val="24"/>
          <w:szCs w:val="24"/>
        </w:rPr>
      </w:pPr>
      <w:r>
        <w:rPr>
          <w:rFonts w:cs="Times New Roman"/>
          <w:sz w:val="24"/>
          <w:szCs w:val="24"/>
        </w:rPr>
        <w:t>Краснодарского края</w:t>
      </w:r>
      <w:r w:rsidR="00EE2941" w:rsidRPr="00D674D6">
        <w:rPr>
          <w:rFonts w:cs="Times New Roman"/>
          <w:sz w:val="24"/>
          <w:szCs w:val="24"/>
        </w:rPr>
        <w:t xml:space="preserve">                                                                            </w:t>
      </w:r>
      <w:r w:rsidR="006E7CA2" w:rsidRPr="00D674D6">
        <w:rPr>
          <w:rFonts w:cs="Times New Roman"/>
          <w:sz w:val="24"/>
          <w:szCs w:val="24"/>
        </w:rPr>
        <w:t xml:space="preserve">                       </w:t>
      </w:r>
      <w:r w:rsidR="00EE2941" w:rsidRPr="00D674D6">
        <w:rPr>
          <w:rFonts w:cs="Times New Roman"/>
          <w:sz w:val="24"/>
          <w:szCs w:val="24"/>
        </w:rPr>
        <w:t xml:space="preserve">  </w:t>
      </w:r>
      <w:r>
        <w:rPr>
          <w:rFonts w:cs="Times New Roman"/>
          <w:sz w:val="24"/>
          <w:szCs w:val="24"/>
        </w:rPr>
        <w:t xml:space="preserve">А.Н. </w:t>
      </w:r>
      <w:proofErr w:type="spellStart"/>
      <w:r>
        <w:rPr>
          <w:rFonts w:cs="Times New Roman"/>
          <w:sz w:val="24"/>
          <w:szCs w:val="24"/>
        </w:rPr>
        <w:t>Пехотин</w:t>
      </w:r>
      <w:proofErr w:type="spellEnd"/>
    </w:p>
    <w:p w:rsidR="00EE2941" w:rsidRPr="00D674D6" w:rsidRDefault="00EE2941" w:rsidP="00EE2941">
      <w:pPr>
        <w:rPr>
          <w:sz w:val="24"/>
          <w:szCs w:val="24"/>
        </w:rPr>
      </w:pPr>
    </w:p>
    <w:p w:rsidR="00A2240D" w:rsidRPr="00D674D6" w:rsidRDefault="00A2240D" w:rsidP="007B05F5">
      <w:pPr>
        <w:jc w:val="both"/>
        <w:rPr>
          <w:rFonts w:cs="Times New Roman"/>
          <w:sz w:val="24"/>
          <w:szCs w:val="24"/>
        </w:rPr>
      </w:pPr>
    </w:p>
    <w:sectPr w:rsidR="00A2240D" w:rsidRPr="00D674D6" w:rsidSect="0079419E">
      <w:headerReference w:type="default" r:id="rId19"/>
      <w:footerReference w:type="default" r:id="rId20"/>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BD7" w:rsidRDefault="00EA0BD7" w:rsidP="00EF6F81">
      <w:r>
        <w:separator/>
      </w:r>
    </w:p>
  </w:endnote>
  <w:endnote w:type="continuationSeparator" w:id="0">
    <w:p w:rsidR="00EA0BD7" w:rsidRDefault="00EA0BD7" w:rsidP="00EF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03E" w:rsidRDefault="004B703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BD7" w:rsidRDefault="00EA0BD7" w:rsidP="00EF6F81">
      <w:r>
        <w:separator/>
      </w:r>
    </w:p>
  </w:footnote>
  <w:footnote w:type="continuationSeparator" w:id="0">
    <w:p w:rsidR="00EA0BD7" w:rsidRDefault="00EA0BD7" w:rsidP="00EF6F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03E" w:rsidRDefault="004B703E">
    <w:pPr>
      <w:pStyle w:val="a5"/>
      <w:jc w:val="center"/>
    </w:pPr>
  </w:p>
  <w:p w:rsidR="004B703E" w:rsidRDefault="004B703E" w:rsidP="00B20B96">
    <w:pPr>
      <w:pStyle w:val="a5"/>
      <w:tabs>
        <w:tab w:val="clear" w:pos="4677"/>
        <w:tab w:val="clear" w:pos="9355"/>
        <w:tab w:val="left" w:pos="5325"/>
      </w:tabs>
    </w:pPr>
    <w:r>
      <w:rPr>
        <w:noProof/>
        <w:lang w:eastAsia="ru-RU"/>
      </w:rPr>
      <mc:AlternateContent>
        <mc:Choice Requires="wps">
          <w:drawing>
            <wp:anchor distT="0" distB="0" distL="114300" distR="114300" simplePos="0" relativeHeight="251659264" behindDoc="0" locked="0" layoutInCell="0" allowOverlap="1" wp14:anchorId="33E89CA4" wp14:editId="7DCE1EE2">
              <wp:simplePos x="0" y="0"/>
              <wp:positionH relativeFrom="page">
                <wp:posOffset>10011410</wp:posOffset>
              </wp:positionH>
              <wp:positionV relativeFrom="page">
                <wp:posOffset>3714750</wp:posOffset>
              </wp:positionV>
              <wp:extent cx="566735" cy="319088"/>
              <wp:effectExtent l="0" t="9525"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66735" cy="3190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Times New Roman"/>
                              <w:szCs w:val="28"/>
                            </w:rPr>
                            <w:id w:val="-1807150379"/>
                            <w:docPartObj>
                              <w:docPartGallery w:val="Page Numbers (Margins)"/>
                              <w:docPartUnique/>
                            </w:docPartObj>
                          </w:sdtPr>
                          <w:sdtContent>
                            <w:p w:rsidR="004B703E" w:rsidRPr="00F136CD" w:rsidRDefault="004B703E">
                              <w:pPr>
                                <w:jc w:val="center"/>
                                <w:rPr>
                                  <w:rFonts w:eastAsiaTheme="majorEastAsia" w:cs="Times New Roman"/>
                                  <w:szCs w:val="28"/>
                                </w:rPr>
                              </w:pPr>
                              <w:r w:rsidRPr="00F136CD">
                                <w:rPr>
                                  <w:rFonts w:eastAsiaTheme="minorEastAsia" w:cs="Times New Roman"/>
                                  <w:szCs w:val="28"/>
                                </w:rPr>
                                <w:fldChar w:fldCharType="begin"/>
                              </w:r>
                              <w:r w:rsidRPr="00F136CD">
                                <w:rPr>
                                  <w:rFonts w:cs="Times New Roman"/>
                                  <w:szCs w:val="28"/>
                                </w:rPr>
                                <w:instrText>PAGE  \* MERGEFORMAT</w:instrText>
                              </w:r>
                              <w:r w:rsidRPr="00F136CD">
                                <w:rPr>
                                  <w:rFonts w:eastAsiaTheme="minorEastAsia" w:cs="Times New Roman"/>
                                  <w:szCs w:val="28"/>
                                </w:rPr>
                                <w:fldChar w:fldCharType="separate"/>
                              </w:r>
                              <w:r w:rsidR="00EC4C6B" w:rsidRPr="00EC4C6B">
                                <w:rPr>
                                  <w:rFonts w:eastAsiaTheme="majorEastAsia" w:cs="Times New Roman"/>
                                  <w:noProof/>
                                  <w:szCs w:val="28"/>
                                </w:rPr>
                                <w:t>10</w:t>
                              </w:r>
                              <w:r w:rsidRPr="00F136CD">
                                <w:rPr>
                                  <w:rFonts w:eastAsiaTheme="majorEastAsia" w:cs="Times New Roman"/>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89CA4" id="Прямоугольник 1" o:spid="_x0000_s1026" style="position:absolute;margin-left:788.3pt;margin-top:292.5pt;width:44.6pt;height:25.15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" o:allowincell="f" stroked="f">
              <v:textbox style="layout-flow:vertical">
                <w:txbxContent>
                  <w:sdt>
                    <w:sdtPr>
                      <w:rPr>
                        <w:rFonts w:eastAsiaTheme="majorEastAsia" w:cs="Times New Roman"/>
                        <w:szCs w:val="28"/>
                      </w:rPr>
                      <w:id w:val="-1807150379"/>
                      <w:docPartObj>
                        <w:docPartGallery w:val="Page Numbers (Margins)"/>
                        <w:docPartUnique/>
                      </w:docPartObj>
                    </w:sdtPr>
                    <w:sdtContent>
                      <w:p w:rsidR="004B703E" w:rsidRPr="00F136CD" w:rsidRDefault="004B703E">
                        <w:pPr>
                          <w:jc w:val="center"/>
                          <w:rPr>
                            <w:rFonts w:eastAsiaTheme="majorEastAsia" w:cs="Times New Roman"/>
                            <w:szCs w:val="28"/>
                          </w:rPr>
                        </w:pPr>
                        <w:r w:rsidRPr="00F136CD">
                          <w:rPr>
                            <w:rFonts w:eastAsiaTheme="minorEastAsia" w:cs="Times New Roman"/>
                            <w:szCs w:val="28"/>
                          </w:rPr>
                          <w:fldChar w:fldCharType="begin"/>
                        </w:r>
                        <w:r w:rsidRPr="00F136CD">
                          <w:rPr>
                            <w:rFonts w:cs="Times New Roman"/>
                            <w:szCs w:val="28"/>
                          </w:rPr>
                          <w:instrText>PAGE  \* MERGEFORMAT</w:instrText>
                        </w:r>
                        <w:r w:rsidRPr="00F136CD">
                          <w:rPr>
                            <w:rFonts w:eastAsiaTheme="minorEastAsia" w:cs="Times New Roman"/>
                            <w:szCs w:val="28"/>
                          </w:rPr>
                          <w:fldChar w:fldCharType="separate"/>
                        </w:r>
                        <w:r w:rsidR="00EC4C6B" w:rsidRPr="00EC4C6B">
                          <w:rPr>
                            <w:rFonts w:eastAsiaTheme="majorEastAsia" w:cs="Times New Roman"/>
                            <w:noProof/>
                            <w:szCs w:val="28"/>
                          </w:rPr>
                          <w:t>10</w:t>
                        </w:r>
                        <w:r w:rsidRPr="00F136CD">
                          <w:rPr>
                            <w:rFonts w:eastAsiaTheme="majorEastAsia" w:cs="Times New Roman"/>
                            <w:szCs w:val="28"/>
                          </w:rPr>
                          <w:fldChar w:fldCharType="end"/>
                        </w:r>
                      </w:p>
                    </w:sdtContent>
                  </w:sdt>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726379"/>
      <w:docPartObj>
        <w:docPartGallery w:val="Page Numbers (Margins)"/>
        <w:docPartUnique/>
      </w:docPartObj>
    </w:sdtPr>
    <w:sdtContent>
      <w:p w:rsidR="004B703E" w:rsidRDefault="004B703E">
        <w:pPr>
          <w:pStyle w:val="a5"/>
          <w:jc w:val="center"/>
        </w:pPr>
        <w:r>
          <w:rPr>
            <w:noProof/>
            <w:lang w:eastAsia="ru-RU"/>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703E" w:rsidRPr="0047303C" w:rsidRDefault="004B703E">
                              <w:pPr>
                                <w:jc w:val="center"/>
                                <w:rPr>
                                  <w:rFonts w:eastAsiaTheme="majorEastAsia" w:cs="Times New Roman"/>
                                  <w:szCs w:val="28"/>
                                </w:rPr>
                              </w:pPr>
                            </w:p>
                          </w:txbxContent>
                        </wps:txbx>
                        <wps:bodyPr rot="0" vert="vert"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" o:allowincell="f" stroked="f">
                  <v:textbox style="layout-flow:vertical">
                    <w:txbxContent>
                      <w:p w:rsidR="004B703E" w:rsidRPr="0047303C" w:rsidRDefault="004B703E">
                        <w:pPr>
                          <w:jc w:val="center"/>
                          <w:rPr>
                            <w:rFonts w:eastAsiaTheme="majorEastAsia" w:cs="Times New Roman"/>
                            <w:szCs w:val="28"/>
                          </w:rPr>
                        </w:pPr>
                      </w:p>
                    </w:txbxContent>
                  </v:textbox>
                  <w10:wrap anchorx="margin" anchory="page"/>
                </v:rect>
              </w:pict>
            </mc:Fallback>
          </mc:AlternateConten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064032"/>
      <w:docPartObj>
        <w:docPartGallery w:val="Page Numbers (Margins)"/>
        <w:docPartUnique/>
      </w:docPartObj>
    </w:sdtPr>
    <w:sdtContent>
      <w:p w:rsidR="004B703E" w:rsidRDefault="004B703E">
        <w:pPr>
          <w:pStyle w:val="a5"/>
        </w:pPr>
        <w:r>
          <w:rPr>
            <w:noProof/>
            <w:lang w:eastAsia="ru-RU"/>
          </w:rPr>
          <mc:AlternateContent>
            <mc:Choice Requires="wps">
              <w:drawing>
                <wp:anchor distT="0" distB="0" distL="114300" distR="114300" simplePos="0" relativeHeight="251663360" behindDoc="0" locked="0" layoutInCell="0" allowOverlap="1" wp14:anchorId="2456ABCC" wp14:editId="2C097E83">
                  <wp:simplePos x="0" y="0"/>
                  <wp:positionH relativeFrom="page">
                    <wp:posOffset>9958705</wp:posOffset>
                  </wp:positionH>
                  <wp:positionV relativeFrom="page">
                    <wp:align>center</wp:align>
                  </wp:positionV>
                  <wp:extent cx="762000" cy="30480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2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Times New Roman"/>
                                  <w:szCs w:val="28"/>
                                </w:rPr>
                                <w:id w:val="-2097389320"/>
                                <w:docPartObj>
                                  <w:docPartGallery w:val="Page Numbers (Margins)"/>
                                  <w:docPartUnique/>
                                </w:docPartObj>
                              </w:sdtPr>
                              <w:sdtContent>
                                <w:p w:rsidR="004B703E" w:rsidRPr="00933644" w:rsidRDefault="004B703E">
                                  <w:pPr>
                                    <w:jc w:val="center"/>
                                    <w:rPr>
                                      <w:rFonts w:eastAsiaTheme="majorEastAsia" w:cs="Times New Roman"/>
                                      <w:szCs w:val="28"/>
                                    </w:rPr>
                                  </w:pPr>
                                  <w:r w:rsidRPr="00933644">
                                    <w:rPr>
                                      <w:rFonts w:eastAsiaTheme="minorEastAsia" w:cs="Times New Roman"/>
                                      <w:szCs w:val="28"/>
                                    </w:rPr>
                                    <w:fldChar w:fldCharType="begin"/>
                                  </w:r>
                                  <w:r w:rsidRPr="00933644">
                                    <w:rPr>
                                      <w:rFonts w:cs="Times New Roman"/>
                                      <w:szCs w:val="28"/>
                                    </w:rPr>
                                    <w:instrText>PAGE  \* MERGEFORMAT</w:instrText>
                                  </w:r>
                                  <w:r w:rsidRPr="00933644">
                                    <w:rPr>
                                      <w:rFonts w:eastAsiaTheme="minorEastAsia" w:cs="Times New Roman"/>
                                      <w:szCs w:val="28"/>
                                    </w:rPr>
                                    <w:fldChar w:fldCharType="separate"/>
                                  </w:r>
                                  <w:r w:rsidR="00EC4C6B" w:rsidRPr="00EC4C6B">
                                    <w:rPr>
                                      <w:rFonts w:eastAsiaTheme="majorEastAsia" w:cs="Times New Roman"/>
                                      <w:noProof/>
                                      <w:szCs w:val="28"/>
                                    </w:rPr>
                                    <w:t>12</w:t>
                                  </w:r>
                                  <w:r w:rsidRPr="00933644">
                                    <w:rPr>
                                      <w:rFonts w:eastAsiaTheme="majorEastAsia" w:cs="Times New Roman"/>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6ABCC" id="Прямоугольник 3" o:spid="_x0000_s1028" style="position:absolute;margin-left:784.15pt;margin-top:0;width:60pt;height:24pt;rotation:90;z-index:251663360;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" o:allowincell="f" stroked="f">
                  <v:textbox style="layout-flow:vertical">
                    <w:txbxContent>
                      <w:sdt>
                        <w:sdtPr>
                          <w:rPr>
                            <w:rFonts w:eastAsiaTheme="majorEastAsia" w:cs="Times New Roman"/>
                            <w:szCs w:val="28"/>
                          </w:rPr>
                          <w:id w:val="-2097389320"/>
                          <w:docPartObj>
                            <w:docPartGallery w:val="Page Numbers (Margins)"/>
                            <w:docPartUnique/>
                          </w:docPartObj>
                        </w:sdtPr>
                        <w:sdtContent>
                          <w:p w:rsidR="004B703E" w:rsidRPr="00933644" w:rsidRDefault="004B703E">
                            <w:pPr>
                              <w:jc w:val="center"/>
                              <w:rPr>
                                <w:rFonts w:eastAsiaTheme="majorEastAsia" w:cs="Times New Roman"/>
                                <w:szCs w:val="28"/>
                              </w:rPr>
                            </w:pPr>
                            <w:r w:rsidRPr="00933644">
                              <w:rPr>
                                <w:rFonts w:eastAsiaTheme="minorEastAsia" w:cs="Times New Roman"/>
                                <w:szCs w:val="28"/>
                              </w:rPr>
                              <w:fldChar w:fldCharType="begin"/>
                            </w:r>
                            <w:r w:rsidRPr="00933644">
                              <w:rPr>
                                <w:rFonts w:cs="Times New Roman"/>
                                <w:szCs w:val="28"/>
                              </w:rPr>
                              <w:instrText>PAGE  \* MERGEFORMAT</w:instrText>
                            </w:r>
                            <w:r w:rsidRPr="00933644">
                              <w:rPr>
                                <w:rFonts w:eastAsiaTheme="minorEastAsia" w:cs="Times New Roman"/>
                                <w:szCs w:val="28"/>
                              </w:rPr>
                              <w:fldChar w:fldCharType="separate"/>
                            </w:r>
                            <w:r w:rsidR="00EC4C6B" w:rsidRPr="00EC4C6B">
                              <w:rPr>
                                <w:rFonts w:eastAsiaTheme="majorEastAsia" w:cs="Times New Roman"/>
                                <w:noProof/>
                                <w:szCs w:val="28"/>
                              </w:rPr>
                              <w:t>12</w:t>
                            </w:r>
                            <w:r w:rsidRPr="00933644">
                              <w:rPr>
                                <w:rFonts w:eastAsiaTheme="majorEastAsia" w:cs="Times New Roman"/>
                                <w:szCs w:val="28"/>
                              </w:rPr>
                              <w:fldChar w:fldCharType="end"/>
                            </w:r>
                          </w:p>
                        </w:sdtContent>
                      </w:sdt>
                    </w:txbxContent>
                  </v:textbox>
                  <w10:wrap anchorx="page"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747496"/>
      <w:docPartObj>
        <w:docPartGallery w:val="Page Numbers (Margins)"/>
        <w:docPartUnique/>
      </w:docPartObj>
    </w:sdtPr>
    <w:sdtContent>
      <w:p w:rsidR="004B703E" w:rsidRDefault="004B703E">
        <w:pPr>
          <w:pStyle w:val="a5"/>
        </w:pPr>
        <w:r>
          <w:rPr>
            <w:noProof/>
            <w:lang w:eastAsia="ru-RU"/>
          </w:rPr>
          <mc:AlternateContent>
            <mc:Choice Requires="wps">
              <w:drawing>
                <wp:anchor distT="0" distB="0" distL="114300" distR="114300" simplePos="0" relativeHeight="251665408" behindDoc="0" locked="0" layoutInCell="0" allowOverlap="1" wp14:anchorId="6E93DAE3" wp14:editId="394122D0">
                  <wp:simplePos x="0" y="0"/>
                  <wp:positionH relativeFrom="page">
                    <wp:posOffset>9985852</wp:posOffset>
                  </wp:positionH>
                  <wp:positionV relativeFrom="page">
                    <wp:posOffset>3718402</wp:posOffset>
                  </wp:positionV>
                  <wp:extent cx="564195" cy="328613"/>
                  <wp:effectExtent l="3492"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64195" cy="3286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Times New Roman"/>
                                  <w:szCs w:val="28"/>
                                </w:rPr>
                                <w:id w:val="629755701"/>
                                <w:docPartObj>
                                  <w:docPartGallery w:val="Page Numbers (Margins)"/>
                                  <w:docPartUnique/>
                                </w:docPartObj>
                              </w:sdtPr>
                              <w:sdtContent>
                                <w:p w:rsidR="004B703E" w:rsidRPr="00FF6BA4" w:rsidRDefault="004B703E">
                                  <w:pPr>
                                    <w:jc w:val="center"/>
                                    <w:rPr>
                                      <w:rFonts w:eastAsiaTheme="majorEastAsia" w:cs="Times New Roman"/>
                                      <w:szCs w:val="28"/>
                                    </w:rPr>
                                  </w:pPr>
                                  <w:r w:rsidRPr="00FF6BA4">
                                    <w:rPr>
                                      <w:rFonts w:eastAsiaTheme="minorEastAsia" w:cs="Times New Roman"/>
                                      <w:szCs w:val="28"/>
                                    </w:rPr>
                                    <w:fldChar w:fldCharType="begin"/>
                                  </w:r>
                                  <w:r w:rsidRPr="00FF6BA4">
                                    <w:rPr>
                                      <w:rFonts w:cs="Times New Roman"/>
                                      <w:szCs w:val="28"/>
                                    </w:rPr>
                                    <w:instrText>PAGE  \* MERGEFORMAT</w:instrText>
                                  </w:r>
                                  <w:r w:rsidRPr="00FF6BA4">
                                    <w:rPr>
                                      <w:rFonts w:eastAsiaTheme="minorEastAsia" w:cs="Times New Roman"/>
                                      <w:szCs w:val="28"/>
                                    </w:rPr>
                                    <w:fldChar w:fldCharType="separate"/>
                                  </w:r>
                                  <w:r w:rsidR="00EC4C6B" w:rsidRPr="00EC4C6B">
                                    <w:rPr>
                                      <w:rFonts w:eastAsiaTheme="majorEastAsia" w:cs="Times New Roman"/>
                                      <w:noProof/>
                                      <w:szCs w:val="28"/>
                                    </w:rPr>
                                    <w:t>23</w:t>
                                  </w:r>
                                  <w:r w:rsidRPr="00FF6BA4">
                                    <w:rPr>
                                      <w:rFonts w:eastAsiaTheme="majorEastAsia" w:cs="Times New Roman"/>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3DAE3" id="Прямоугольник 4" o:spid="_x0000_s1029" style="position:absolute;margin-left:786.3pt;margin-top:292.8pt;width:44.4pt;height:25.9pt;rotation:9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" o:allowincell="f" stroked="f">
                  <v:textbox style="layout-flow:vertical">
                    <w:txbxContent>
                      <w:sdt>
                        <w:sdtPr>
                          <w:rPr>
                            <w:rFonts w:eastAsiaTheme="majorEastAsia" w:cs="Times New Roman"/>
                            <w:szCs w:val="28"/>
                          </w:rPr>
                          <w:id w:val="629755701"/>
                          <w:docPartObj>
                            <w:docPartGallery w:val="Page Numbers (Margins)"/>
                            <w:docPartUnique/>
                          </w:docPartObj>
                        </w:sdtPr>
                        <w:sdtContent>
                          <w:p w:rsidR="004B703E" w:rsidRPr="00FF6BA4" w:rsidRDefault="004B703E">
                            <w:pPr>
                              <w:jc w:val="center"/>
                              <w:rPr>
                                <w:rFonts w:eastAsiaTheme="majorEastAsia" w:cs="Times New Roman"/>
                                <w:szCs w:val="28"/>
                              </w:rPr>
                            </w:pPr>
                            <w:r w:rsidRPr="00FF6BA4">
                              <w:rPr>
                                <w:rFonts w:eastAsiaTheme="minorEastAsia" w:cs="Times New Roman"/>
                                <w:szCs w:val="28"/>
                              </w:rPr>
                              <w:fldChar w:fldCharType="begin"/>
                            </w:r>
                            <w:r w:rsidRPr="00FF6BA4">
                              <w:rPr>
                                <w:rFonts w:cs="Times New Roman"/>
                                <w:szCs w:val="28"/>
                              </w:rPr>
                              <w:instrText>PAGE  \* MERGEFORMAT</w:instrText>
                            </w:r>
                            <w:r w:rsidRPr="00FF6BA4">
                              <w:rPr>
                                <w:rFonts w:eastAsiaTheme="minorEastAsia" w:cs="Times New Roman"/>
                                <w:szCs w:val="28"/>
                              </w:rPr>
                              <w:fldChar w:fldCharType="separate"/>
                            </w:r>
                            <w:r w:rsidR="00EC4C6B" w:rsidRPr="00EC4C6B">
                              <w:rPr>
                                <w:rFonts w:eastAsiaTheme="majorEastAsia" w:cs="Times New Roman"/>
                                <w:noProof/>
                                <w:szCs w:val="28"/>
                              </w:rPr>
                              <w:t>23</w:t>
                            </w:r>
                            <w:r w:rsidRPr="00FF6BA4">
                              <w:rPr>
                                <w:rFonts w:eastAsiaTheme="majorEastAsia" w:cs="Times New Roman"/>
                                <w:szCs w:val="28"/>
                              </w:rPr>
                              <w:fldChar w:fldCharType="end"/>
                            </w:r>
                          </w:p>
                        </w:sdtContent>
                      </w:sdt>
                    </w:txbxContent>
                  </v:textbox>
                  <w10:wrap anchorx="page" anchory="page"/>
                </v:rect>
              </w:pict>
            </mc:Fallback>
          </mc:AlternateContent>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811468"/>
      <w:docPartObj>
        <w:docPartGallery w:val="Page Numbers (Top of Page)"/>
        <w:docPartUnique/>
      </w:docPartObj>
    </w:sdtPr>
    <w:sdtContent>
      <w:p w:rsidR="004B703E" w:rsidRDefault="004B703E">
        <w:pPr>
          <w:pStyle w:val="a5"/>
          <w:jc w:val="center"/>
        </w:pPr>
        <w:r>
          <w:fldChar w:fldCharType="begin"/>
        </w:r>
        <w:r>
          <w:instrText>PAGE   \* MERGEFORMAT</w:instrText>
        </w:r>
        <w:r>
          <w:fldChar w:fldCharType="separate"/>
        </w:r>
        <w:r w:rsidR="00EC4C6B">
          <w:rPr>
            <w:noProof/>
          </w:rPr>
          <w:t>26</w:t>
        </w:r>
        <w:r>
          <w:fldChar w:fldCharType="end"/>
        </w:r>
      </w:p>
    </w:sdtContent>
  </w:sdt>
  <w:p w:rsidR="004B703E" w:rsidRDefault="004B703E" w:rsidP="00B20B96">
    <w:pPr>
      <w:pStyle w:val="a5"/>
      <w:tabs>
        <w:tab w:val="clear" w:pos="4677"/>
        <w:tab w:val="clear" w:pos="9355"/>
        <w:tab w:val="left" w:pos="532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871CC3"/>
    <w:multiLevelType w:val="hybridMultilevel"/>
    <w:tmpl w:val="E73C6E6C"/>
    <w:lvl w:ilvl="0" w:tplc="7DEE872E">
      <w:start w:val="1"/>
      <w:numFmt w:val="decimal"/>
      <w:lvlText w:val="%1."/>
      <w:lvlJc w:val="left"/>
      <w:pPr>
        <w:ind w:left="751" w:hanging="360"/>
      </w:pPr>
      <w:rPr>
        <w:rFonts w:ascii="Times New Roman" w:eastAsia="Times New Roman" w:hAnsi="Times New Roman" w:cs="Times New Roman"/>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2" w15:restartNumberingAfterBreak="0">
    <w:nsid w:val="0AE51CD8"/>
    <w:multiLevelType w:val="multilevel"/>
    <w:tmpl w:val="161EF32A"/>
    <w:lvl w:ilvl="0">
      <w:start w:val="1"/>
      <w:numFmt w:val="decimal"/>
      <w:lvlText w:val="%1"/>
      <w:lvlJc w:val="left"/>
      <w:pPr>
        <w:ind w:left="360" w:hanging="360"/>
      </w:pPr>
      <w:rPr>
        <w:rFonts w:hint="default"/>
        <w:color w:val="FF0000"/>
      </w:rPr>
    </w:lvl>
    <w:lvl w:ilvl="1">
      <w:start w:val="1"/>
      <w:numFmt w:val="decimal"/>
      <w:lvlText w:val="%2."/>
      <w:lvlJc w:val="left"/>
      <w:pPr>
        <w:ind w:left="376" w:hanging="360"/>
      </w:pPr>
      <w:rPr>
        <w:rFonts w:ascii="Times New Roman" w:eastAsiaTheme="minorHAnsi" w:hAnsi="Times New Roman" w:cstheme="minorBidi"/>
        <w:color w:val="FF0000"/>
      </w:rPr>
    </w:lvl>
    <w:lvl w:ilvl="2">
      <w:start w:val="1"/>
      <w:numFmt w:val="decimal"/>
      <w:lvlText w:val="%1.%2.%3"/>
      <w:lvlJc w:val="left"/>
      <w:pPr>
        <w:ind w:left="752" w:hanging="720"/>
      </w:pPr>
      <w:rPr>
        <w:rFonts w:hint="default"/>
        <w:color w:val="FF0000"/>
      </w:rPr>
    </w:lvl>
    <w:lvl w:ilvl="3">
      <w:start w:val="1"/>
      <w:numFmt w:val="decimal"/>
      <w:lvlText w:val="%1.%2.%3.%4"/>
      <w:lvlJc w:val="left"/>
      <w:pPr>
        <w:ind w:left="768" w:hanging="720"/>
      </w:pPr>
      <w:rPr>
        <w:rFonts w:hint="default"/>
        <w:color w:val="FF0000"/>
      </w:rPr>
    </w:lvl>
    <w:lvl w:ilvl="4">
      <w:start w:val="1"/>
      <w:numFmt w:val="decimal"/>
      <w:lvlText w:val="%1.%2.%3.%4.%5"/>
      <w:lvlJc w:val="left"/>
      <w:pPr>
        <w:ind w:left="1144" w:hanging="1080"/>
      </w:pPr>
      <w:rPr>
        <w:rFonts w:hint="default"/>
        <w:color w:val="FF0000"/>
      </w:rPr>
    </w:lvl>
    <w:lvl w:ilvl="5">
      <w:start w:val="1"/>
      <w:numFmt w:val="decimal"/>
      <w:lvlText w:val="%1.%2.%3.%4.%5.%6"/>
      <w:lvlJc w:val="left"/>
      <w:pPr>
        <w:ind w:left="1160" w:hanging="1080"/>
      </w:pPr>
      <w:rPr>
        <w:rFonts w:hint="default"/>
        <w:color w:val="FF0000"/>
      </w:rPr>
    </w:lvl>
    <w:lvl w:ilvl="6">
      <w:start w:val="1"/>
      <w:numFmt w:val="decimal"/>
      <w:lvlText w:val="%1.%2.%3.%4.%5.%6.%7"/>
      <w:lvlJc w:val="left"/>
      <w:pPr>
        <w:ind w:left="1536" w:hanging="1440"/>
      </w:pPr>
      <w:rPr>
        <w:rFonts w:hint="default"/>
        <w:color w:val="FF0000"/>
      </w:rPr>
    </w:lvl>
    <w:lvl w:ilvl="7">
      <w:start w:val="1"/>
      <w:numFmt w:val="decimal"/>
      <w:lvlText w:val="%1.%2.%3.%4.%5.%6.%7.%8"/>
      <w:lvlJc w:val="left"/>
      <w:pPr>
        <w:ind w:left="1552" w:hanging="1440"/>
      </w:pPr>
      <w:rPr>
        <w:rFonts w:hint="default"/>
        <w:color w:val="FF0000"/>
      </w:rPr>
    </w:lvl>
    <w:lvl w:ilvl="8">
      <w:start w:val="1"/>
      <w:numFmt w:val="decimal"/>
      <w:lvlText w:val="%1.%2.%3.%4.%5.%6.%7.%8.%9"/>
      <w:lvlJc w:val="left"/>
      <w:pPr>
        <w:ind w:left="1928" w:hanging="1800"/>
      </w:pPr>
      <w:rPr>
        <w:rFonts w:hint="default"/>
        <w:color w:val="FF0000"/>
      </w:rPr>
    </w:lvl>
  </w:abstractNum>
  <w:abstractNum w:abstractNumId="3" w15:restartNumberingAfterBreak="0">
    <w:nsid w:val="0FCB0D9A"/>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BF5F4C"/>
    <w:multiLevelType w:val="multilevel"/>
    <w:tmpl w:val="6A10452C"/>
    <w:lvl w:ilvl="0">
      <w:start w:val="1"/>
      <w:numFmt w:val="decimal"/>
      <w:lvlText w:val="%1."/>
      <w:lvlJc w:val="left"/>
      <w:pPr>
        <w:ind w:left="720" w:hanging="360"/>
      </w:pPr>
      <w:rPr>
        <w:rFonts w:cstheme="minorBidi" w:hint="default"/>
      </w:rPr>
    </w:lvl>
    <w:lvl w:ilvl="1">
      <w:start w:val="1"/>
      <w:numFmt w:val="decimal"/>
      <w:isLgl/>
      <w:lvlText w:val="%2."/>
      <w:lvlJc w:val="left"/>
      <w:pPr>
        <w:ind w:left="720" w:hanging="360"/>
      </w:pPr>
      <w:rPr>
        <w:rFonts w:ascii="Times New Roman" w:eastAsiaTheme="minorHAnsi" w:hAnsi="Times New Roman" w:cstheme="minorBidi"/>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5" w15:restartNumberingAfterBreak="0">
    <w:nsid w:val="150758DE"/>
    <w:multiLevelType w:val="hybridMultilevel"/>
    <w:tmpl w:val="D94A7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6207E3"/>
    <w:multiLevelType w:val="hybridMultilevel"/>
    <w:tmpl w:val="5E2AF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025753"/>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E137A6"/>
    <w:multiLevelType w:val="multilevel"/>
    <w:tmpl w:val="DCE27A4E"/>
    <w:lvl w:ilvl="0">
      <w:start w:val="1"/>
      <w:numFmt w:val="decimal"/>
      <w:lvlText w:val="%1."/>
      <w:lvlJc w:val="left"/>
      <w:pPr>
        <w:ind w:left="1211" w:hanging="360"/>
      </w:pPr>
      <w:rPr>
        <w:rFonts w:cs="Times New Roman" w:hint="default"/>
      </w:rPr>
    </w:lvl>
    <w:lvl w:ilvl="1">
      <w:start w:val="1"/>
      <w:numFmt w:val="decimal"/>
      <w:isLgl/>
      <w:lvlText w:val="%1.%2"/>
      <w:lvlJc w:val="left"/>
      <w:pPr>
        <w:ind w:left="1211" w:hanging="360"/>
      </w:pPr>
      <w:rPr>
        <w:rFonts w:hint="default"/>
        <w:color w:val="FF0000"/>
      </w:rPr>
    </w:lvl>
    <w:lvl w:ilvl="2">
      <w:start w:val="1"/>
      <w:numFmt w:val="decimal"/>
      <w:isLgl/>
      <w:lvlText w:val="%1.%2.%3"/>
      <w:lvlJc w:val="left"/>
      <w:pPr>
        <w:ind w:left="1571" w:hanging="720"/>
      </w:pPr>
      <w:rPr>
        <w:rFonts w:hint="default"/>
        <w:color w:val="FF0000"/>
      </w:rPr>
    </w:lvl>
    <w:lvl w:ilvl="3">
      <w:start w:val="1"/>
      <w:numFmt w:val="decimal"/>
      <w:isLgl/>
      <w:lvlText w:val="%1.%2.%3.%4"/>
      <w:lvlJc w:val="left"/>
      <w:pPr>
        <w:ind w:left="1571" w:hanging="720"/>
      </w:pPr>
      <w:rPr>
        <w:rFonts w:hint="default"/>
        <w:color w:val="FF0000"/>
      </w:rPr>
    </w:lvl>
    <w:lvl w:ilvl="4">
      <w:start w:val="1"/>
      <w:numFmt w:val="decimal"/>
      <w:isLgl/>
      <w:lvlText w:val="%1.%2.%3.%4.%5"/>
      <w:lvlJc w:val="left"/>
      <w:pPr>
        <w:ind w:left="1931" w:hanging="1080"/>
      </w:pPr>
      <w:rPr>
        <w:rFonts w:hint="default"/>
        <w:color w:val="FF0000"/>
      </w:rPr>
    </w:lvl>
    <w:lvl w:ilvl="5">
      <w:start w:val="1"/>
      <w:numFmt w:val="decimal"/>
      <w:isLgl/>
      <w:lvlText w:val="%1.%2.%3.%4.%5.%6"/>
      <w:lvlJc w:val="left"/>
      <w:pPr>
        <w:ind w:left="1931" w:hanging="1080"/>
      </w:pPr>
      <w:rPr>
        <w:rFonts w:hint="default"/>
        <w:color w:val="FF0000"/>
      </w:rPr>
    </w:lvl>
    <w:lvl w:ilvl="6">
      <w:start w:val="1"/>
      <w:numFmt w:val="decimal"/>
      <w:isLgl/>
      <w:lvlText w:val="%1.%2.%3.%4.%5.%6.%7"/>
      <w:lvlJc w:val="left"/>
      <w:pPr>
        <w:ind w:left="2291" w:hanging="1440"/>
      </w:pPr>
      <w:rPr>
        <w:rFonts w:hint="default"/>
        <w:color w:val="FF0000"/>
      </w:rPr>
    </w:lvl>
    <w:lvl w:ilvl="7">
      <w:start w:val="1"/>
      <w:numFmt w:val="decimal"/>
      <w:isLgl/>
      <w:lvlText w:val="%1.%2.%3.%4.%5.%6.%7.%8"/>
      <w:lvlJc w:val="left"/>
      <w:pPr>
        <w:ind w:left="2291" w:hanging="1440"/>
      </w:pPr>
      <w:rPr>
        <w:rFonts w:hint="default"/>
        <w:color w:val="FF0000"/>
      </w:rPr>
    </w:lvl>
    <w:lvl w:ilvl="8">
      <w:start w:val="1"/>
      <w:numFmt w:val="decimal"/>
      <w:isLgl/>
      <w:lvlText w:val="%1.%2.%3.%4.%5.%6.%7.%8.%9"/>
      <w:lvlJc w:val="left"/>
      <w:pPr>
        <w:ind w:left="2651" w:hanging="1800"/>
      </w:pPr>
      <w:rPr>
        <w:rFonts w:hint="default"/>
        <w:color w:val="FF0000"/>
      </w:rPr>
    </w:lvl>
  </w:abstractNum>
  <w:abstractNum w:abstractNumId="9" w15:restartNumberingAfterBreak="0">
    <w:nsid w:val="34752478"/>
    <w:multiLevelType w:val="hybridMultilevel"/>
    <w:tmpl w:val="90A44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0441DF"/>
    <w:multiLevelType w:val="multilevel"/>
    <w:tmpl w:val="9230E5B0"/>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1" w15:restartNumberingAfterBreak="0">
    <w:nsid w:val="451904C8"/>
    <w:multiLevelType w:val="hybridMultilevel"/>
    <w:tmpl w:val="FD4C19B0"/>
    <w:lvl w:ilvl="0" w:tplc="6F3E01E4">
      <w:start w:val="1"/>
      <w:numFmt w:val="decimal"/>
      <w:lvlText w:val="%1."/>
      <w:lvlJc w:val="left"/>
      <w:pPr>
        <w:ind w:left="1080" w:hanging="360"/>
      </w:pPr>
      <w:rPr>
        <w:rFonts w:cstheme="min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66B3BEE"/>
    <w:multiLevelType w:val="hybridMultilevel"/>
    <w:tmpl w:val="298A1B58"/>
    <w:lvl w:ilvl="0" w:tplc="B6FA4DA6">
      <w:start w:val="1"/>
      <w:numFmt w:val="decimal"/>
      <w:lvlText w:val="%1."/>
      <w:lvlJc w:val="left"/>
      <w:pPr>
        <w:ind w:left="391" w:hanging="360"/>
      </w:pPr>
      <w:rPr>
        <w:rFonts w:hint="default"/>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3" w15:restartNumberingAfterBreak="0">
    <w:nsid w:val="4ADD3E34"/>
    <w:multiLevelType w:val="hybridMultilevel"/>
    <w:tmpl w:val="31DABE4A"/>
    <w:lvl w:ilvl="0" w:tplc="6554C7E0">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305FFA"/>
    <w:multiLevelType w:val="hybridMultilevel"/>
    <w:tmpl w:val="ECD66768"/>
    <w:lvl w:ilvl="0" w:tplc="264EF432">
      <w:start w:val="1"/>
      <w:numFmt w:val="decimal"/>
      <w:lvlText w:val="%1."/>
      <w:lvlJc w:val="left"/>
      <w:pPr>
        <w:ind w:left="391" w:hanging="360"/>
      </w:pPr>
      <w:rPr>
        <w:rFonts w:hint="default"/>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5" w15:restartNumberingAfterBreak="0">
    <w:nsid w:val="51656691"/>
    <w:multiLevelType w:val="multilevel"/>
    <w:tmpl w:val="12E2DD1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C16725"/>
    <w:multiLevelType w:val="hybridMultilevel"/>
    <w:tmpl w:val="7BFACB14"/>
    <w:lvl w:ilvl="0" w:tplc="6554C7E0">
      <w:start w:val="1"/>
      <w:numFmt w:val="decimal"/>
      <w:lvlText w:val="%1."/>
      <w:lvlJc w:val="left"/>
      <w:pPr>
        <w:ind w:left="720" w:hanging="360"/>
      </w:pPr>
      <w:rPr>
        <w:rFonts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CE94161"/>
    <w:multiLevelType w:val="hybridMultilevel"/>
    <w:tmpl w:val="9E1AC74E"/>
    <w:lvl w:ilvl="0" w:tplc="121AB52A">
      <w:start w:val="1"/>
      <w:numFmt w:val="decimal"/>
      <w:lvlText w:val="%1."/>
      <w:lvlJc w:val="left"/>
      <w:pPr>
        <w:ind w:left="376" w:hanging="360"/>
      </w:pPr>
      <w:rPr>
        <w:rFonts w:cstheme="minorBidi" w:hint="default"/>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num w:numId="1">
    <w:abstractNumId w:val="0"/>
  </w:num>
  <w:num w:numId="2">
    <w:abstractNumId w:val="16"/>
  </w:num>
  <w:num w:numId="3">
    <w:abstractNumId w:val="1"/>
  </w:num>
  <w:num w:numId="4">
    <w:abstractNumId w:val="14"/>
  </w:num>
  <w:num w:numId="5">
    <w:abstractNumId w:val="12"/>
  </w:num>
  <w:num w:numId="6">
    <w:abstractNumId w:val="7"/>
  </w:num>
  <w:num w:numId="7">
    <w:abstractNumId w:val="6"/>
  </w:num>
  <w:num w:numId="8">
    <w:abstractNumId w:val="3"/>
  </w:num>
  <w:num w:numId="9">
    <w:abstractNumId w:val="5"/>
  </w:num>
  <w:num w:numId="10">
    <w:abstractNumId w:val="10"/>
  </w:num>
  <w:num w:numId="11">
    <w:abstractNumId w:val="2"/>
  </w:num>
  <w:num w:numId="12">
    <w:abstractNumId w:val="8"/>
  </w:num>
  <w:num w:numId="13">
    <w:abstractNumId w:val="9"/>
  </w:num>
  <w:num w:numId="14">
    <w:abstractNumId w:val="4"/>
  </w:num>
  <w:num w:numId="15">
    <w:abstractNumId w:val="17"/>
  </w:num>
  <w:num w:numId="16">
    <w:abstractNumId w:val="11"/>
  </w:num>
  <w:num w:numId="17">
    <w:abstractNumId w:val="13"/>
  </w:num>
  <w:num w:numId="1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14"/>
    <w:rsid w:val="00000A7B"/>
    <w:rsid w:val="000020DB"/>
    <w:rsid w:val="00002E86"/>
    <w:rsid w:val="00004796"/>
    <w:rsid w:val="00007F71"/>
    <w:rsid w:val="00010261"/>
    <w:rsid w:val="00010562"/>
    <w:rsid w:val="000160BA"/>
    <w:rsid w:val="00017FA2"/>
    <w:rsid w:val="00022D41"/>
    <w:rsid w:val="00023F4D"/>
    <w:rsid w:val="00025533"/>
    <w:rsid w:val="0002796A"/>
    <w:rsid w:val="00030523"/>
    <w:rsid w:val="00031BD1"/>
    <w:rsid w:val="00031DF9"/>
    <w:rsid w:val="000326F8"/>
    <w:rsid w:val="000348BC"/>
    <w:rsid w:val="0003562F"/>
    <w:rsid w:val="0003660C"/>
    <w:rsid w:val="00036BA0"/>
    <w:rsid w:val="00042407"/>
    <w:rsid w:val="00046F33"/>
    <w:rsid w:val="000472B3"/>
    <w:rsid w:val="000520B4"/>
    <w:rsid w:val="0005300F"/>
    <w:rsid w:val="00053870"/>
    <w:rsid w:val="0005555B"/>
    <w:rsid w:val="00060103"/>
    <w:rsid w:val="00060150"/>
    <w:rsid w:val="000618F8"/>
    <w:rsid w:val="00063245"/>
    <w:rsid w:val="000669A4"/>
    <w:rsid w:val="00067C9E"/>
    <w:rsid w:val="00071E9F"/>
    <w:rsid w:val="00073545"/>
    <w:rsid w:val="0007479F"/>
    <w:rsid w:val="000752ED"/>
    <w:rsid w:val="0007613E"/>
    <w:rsid w:val="00076DF0"/>
    <w:rsid w:val="00084E42"/>
    <w:rsid w:val="00085391"/>
    <w:rsid w:val="000853AE"/>
    <w:rsid w:val="00090DC5"/>
    <w:rsid w:val="00097FAE"/>
    <w:rsid w:val="000A5167"/>
    <w:rsid w:val="000A7D15"/>
    <w:rsid w:val="000A7E1F"/>
    <w:rsid w:val="000C1918"/>
    <w:rsid w:val="000C19B8"/>
    <w:rsid w:val="000C3FBF"/>
    <w:rsid w:val="000D1B88"/>
    <w:rsid w:val="000D229D"/>
    <w:rsid w:val="000D42BE"/>
    <w:rsid w:val="000D5144"/>
    <w:rsid w:val="000E35F6"/>
    <w:rsid w:val="000E5F26"/>
    <w:rsid w:val="000E6DB3"/>
    <w:rsid w:val="000F3C67"/>
    <w:rsid w:val="000F460B"/>
    <w:rsid w:val="000F5130"/>
    <w:rsid w:val="000F5E70"/>
    <w:rsid w:val="000F72CE"/>
    <w:rsid w:val="000F7C02"/>
    <w:rsid w:val="000F7CE6"/>
    <w:rsid w:val="0010177F"/>
    <w:rsid w:val="00101BAA"/>
    <w:rsid w:val="00103E05"/>
    <w:rsid w:val="001111E6"/>
    <w:rsid w:val="00113048"/>
    <w:rsid w:val="001132D8"/>
    <w:rsid w:val="001143BB"/>
    <w:rsid w:val="001157F7"/>
    <w:rsid w:val="00115920"/>
    <w:rsid w:val="00117852"/>
    <w:rsid w:val="00125419"/>
    <w:rsid w:val="00126A47"/>
    <w:rsid w:val="0013082A"/>
    <w:rsid w:val="00130C48"/>
    <w:rsid w:val="0013116D"/>
    <w:rsid w:val="0013247F"/>
    <w:rsid w:val="001332FA"/>
    <w:rsid w:val="00133DC0"/>
    <w:rsid w:val="00133ECA"/>
    <w:rsid w:val="00136F86"/>
    <w:rsid w:val="00137135"/>
    <w:rsid w:val="001403D0"/>
    <w:rsid w:val="00143BD0"/>
    <w:rsid w:val="00143C57"/>
    <w:rsid w:val="0014597E"/>
    <w:rsid w:val="00145E87"/>
    <w:rsid w:val="0015265A"/>
    <w:rsid w:val="00153625"/>
    <w:rsid w:val="0015372F"/>
    <w:rsid w:val="00154016"/>
    <w:rsid w:val="00162358"/>
    <w:rsid w:val="001658ED"/>
    <w:rsid w:val="00167C70"/>
    <w:rsid w:val="00171324"/>
    <w:rsid w:val="00172D6C"/>
    <w:rsid w:val="00173D9E"/>
    <w:rsid w:val="001744E8"/>
    <w:rsid w:val="00175DD3"/>
    <w:rsid w:val="00176619"/>
    <w:rsid w:val="001813B1"/>
    <w:rsid w:val="00182D90"/>
    <w:rsid w:val="00185966"/>
    <w:rsid w:val="00186959"/>
    <w:rsid w:val="00191F1C"/>
    <w:rsid w:val="0019577F"/>
    <w:rsid w:val="001967EF"/>
    <w:rsid w:val="001A181D"/>
    <w:rsid w:val="001A1BB4"/>
    <w:rsid w:val="001B7870"/>
    <w:rsid w:val="001B7AD5"/>
    <w:rsid w:val="001B7D32"/>
    <w:rsid w:val="001C1B95"/>
    <w:rsid w:val="001C5F1D"/>
    <w:rsid w:val="001D080B"/>
    <w:rsid w:val="001D1214"/>
    <w:rsid w:val="001D2C0A"/>
    <w:rsid w:val="001D4E9D"/>
    <w:rsid w:val="001D7910"/>
    <w:rsid w:val="001E2331"/>
    <w:rsid w:val="001E27C1"/>
    <w:rsid w:val="001E468C"/>
    <w:rsid w:val="001E641E"/>
    <w:rsid w:val="001E7209"/>
    <w:rsid w:val="001F6B01"/>
    <w:rsid w:val="001F7787"/>
    <w:rsid w:val="002033EA"/>
    <w:rsid w:val="0020737A"/>
    <w:rsid w:val="00213DBE"/>
    <w:rsid w:val="00214AAC"/>
    <w:rsid w:val="00215214"/>
    <w:rsid w:val="00216964"/>
    <w:rsid w:val="00217311"/>
    <w:rsid w:val="002213DC"/>
    <w:rsid w:val="00223300"/>
    <w:rsid w:val="00224960"/>
    <w:rsid w:val="00225134"/>
    <w:rsid w:val="00225687"/>
    <w:rsid w:val="00226953"/>
    <w:rsid w:val="00226E2F"/>
    <w:rsid w:val="0023010F"/>
    <w:rsid w:val="00230B23"/>
    <w:rsid w:val="00234771"/>
    <w:rsid w:val="002351D0"/>
    <w:rsid w:val="00235C84"/>
    <w:rsid w:val="00244C9F"/>
    <w:rsid w:val="00251B76"/>
    <w:rsid w:val="00257806"/>
    <w:rsid w:val="0026226A"/>
    <w:rsid w:val="00264B7B"/>
    <w:rsid w:val="00265ADB"/>
    <w:rsid w:val="0027081A"/>
    <w:rsid w:val="002716B2"/>
    <w:rsid w:val="00273C36"/>
    <w:rsid w:val="002742FE"/>
    <w:rsid w:val="002743DB"/>
    <w:rsid w:val="0027794A"/>
    <w:rsid w:val="00277CB3"/>
    <w:rsid w:val="00284AEB"/>
    <w:rsid w:val="00290BD0"/>
    <w:rsid w:val="002937AE"/>
    <w:rsid w:val="00295EB1"/>
    <w:rsid w:val="002A1837"/>
    <w:rsid w:val="002A39F5"/>
    <w:rsid w:val="002A7838"/>
    <w:rsid w:val="002A7C55"/>
    <w:rsid w:val="002B24B8"/>
    <w:rsid w:val="002B34B6"/>
    <w:rsid w:val="002B538C"/>
    <w:rsid w:val="002B6A62"/>
    <w:rsid w:val="002C031E"/>
    <w:rsid w:val="002C23C4"/>
    <w:rsid w:val="002C7291"/>
    <w:rsid w:val="002D09F8"/>
    <w:rsid w:val="002D2249"/>
    <w:rsid w:val="002D6BB0"/>
    <w:rsid w:val="002E291E"/>
    <w:rsid w:val="002E34DB"/>
    <w:rsid w:val="002E5323"/>
    <w:rsid w:val="002E62B4"/>
    <w:rsid w:val="002E726C"/>
    <w:rsid w:val="002F6D9A"/>
    <w:rsid w:val="00306055"/>
    <w:rsid w:val="00315CD3"/>
    <w:rsid w:val="00317406"/>
    <w:rsid w:val="00324E23"/>
    <w:rsid w:val="00324FC7"/>
    <w:rsid w:val="00325B03"/>
    <w:rsid w:val="00326F04"/>
    <w:rsid w:val="00337501"/>
    <w:rsid w:val="00344A2E"/>
    <w:rsid w:val="00345A6E"/>
    <w:rsid w:val="00347A6F"/>
    <w:rsid w:val="003539C0"/>
    <w:rsid w:val="003547EA"/>
    <w:rsid w:val="003559DB"/>
    <w:rsid w:val="00355EA2"/>
    <w:rsid w:val="003575AB"/>
    <w:rsid w:val="00357F42"/>
    <w:rsid w:val="003635EB"/>
    <w:rsid w:val="0036665E"/>
    <w:rsid w:val="003724CA"/>
    <w:rsid w:val="00374409"/>
    <w:rsid w:val="0037448A"/>
    <w:rsid w:val="003746FC"/>
    <w:rsid w:val="00376342"/>
    <w:rsid w:val="003776F1"/>
    <w:rsid w:val="0038326C"/>
    <w:rsid w:val="00385F3F"/>
    <w:rsid w:val="00386A69"/>
    <w:rsid w:val="00391241"/>
    <w:rsid w:val="00395CED"/>
    <w:rsid w:val="003979F5"/>
    <w:rsid w:val="00397E70"/>
    <w:rsid w:val="003A028D"/>
    <w:rsid w:val="003A0AD1"/>
    <w:rsid w:val="003A3ADE"/>
    <w:rsid w:val="003A5E11"/>
    <w:rsid w:val="003B019F"/>
    <w:rsid w:val="003B6A59"/>
    <w:rsid w:val="003C0D75"/>
    <w:rsid w:val="003C236E"/>
    <w:rsid w:val="003C3440"/>
    <w:rsid w:val="003C5693"/>
    <w:rsid w:val="003C651C"/>
    <w:rsid w:val="003C7953"/>
    <w:rsid w:val="003D110A"/>
    <w:rsid w:val="003D283C"/>
    <w:rsid w:val="003D2A74"/>
    <w:rsid w:val="003D359A"/>
    <w:rsid w:val="003D61CD"/>
    <w:rsid w:val="003D7675"/>
    <w:rsid w:val="003E0EC0"/>
    <w:rsid w:val="003E29B1"/>
    <w:rsid w:val="003E2ABE"/>
    <w:rsid w:val="003E2B65"/>
    <w:rsid w:val="003E500C"/>
    <w:rsid w:val="003E504F"/>
    <w:rsid w:val="003E51DA"/>
    <w:rsid w:val="003E6B70"/>
    <w:rsid w:val="003E75F6"/>
    <w:rsid w:val="004010CF"/>
    <w:rsid w:val="004019AF"/>
    <w:rsid w:val="00401C77"/>
    <w:rsid w:val="004033B2"/>
    <w:rsid w:val="00404293"/>
    <w:rsid w:val="004058C3"/>
    <w:rsid w:val="00405F4C"/>
    <w:rsid w:val="00410073"/>
    <w:rsid w:val="00413494"/>
    <w:rsid w:val="00414153"/>
    <w:rsid w:val="00415232"/>
    <w:rsid w:val="00421A9D"/>
    <w:rsid w:val="004238B5"/>
    <w:rsid w:val="00424008"/>
    <w:rsid w:val="0042500B"/>
    <w:rsid w:val="004258A2"/>
    <w:rsid w:val="00434051"/>
    <w:rsid w:val="00434175"/>
    <w:rsid w:val="004408E3"/>
    <w:rsid w:val="00440F7A"/>
    <w:rsid w:val="0044102D"/>
    <w:rsid w:val="00441A14"/>
    <w:rsid w:val="00441B89"/>
    <w:rsid w:val="00444814"/>
    <w:rsid w:val="0045505D"/>
    <w:rsid w:val="00455355"/>
    <w:rsid w:val="00455F5C"/>
    <w:rsid w:val="0046097C"/>
    <w:rsid w:val="0046202F"/>
    <w:rsid w:val="00467290"/>
    <w:rsid w:val="00467446"/>
    <w:rsid w:val="00470DA3"/>
    <w:rsid w:val="00470F92"/>
    <w:rsid w:val="004710D0"/>
    <w:rsid w:val="004712CD"/>
    <w:rsid w:val="00472B1D"/>
    <w:rsid w:val="0047303C"/>
    <w:rsid w:val="004816D5"/>
    <w:rsid w:val="00481D4D"/>
    <w:rsid w:val="004834C3"/>
    <w:rsid w:val="00484E94"/>
    <w:rsid w:val="004852C0"/>
    <w:rsid w:val="00491923"/>
    <w:rsid w:val="00492187"/>
    <w:rsid w:val="00492BB2"/>
    <w:rsid w:val="00494A1C"/>
    <w:rsid w:val="00496938"/>
    <w:rsid w:val="004A0351"/>
    <w:rsid w:val="004A2815"/>
    <w:rsid w:val="004A51A1"/>
    <w:rsid w:val="004B0D1A"/>
    <w:rsid w:val="004B3AAC"/>
    <w:rsid w:val="004B6573"/>
    <w:rsid w:val="004B682D"/>
    <w:rsid w:val="004B703E"/>
    <w:rsid w:val="004C2782"/>
    <w:rsid w:val="004C36B8"/>
    <w:rsid w:val="004C630B"/>
    <w:rsid w:val="004D3592"/>
    <w:rsid w:val="004D4038"/>
    <w:rsid w:val="004E184B"/>
    <w:rsid w:val="004E3453"/>
    <w:rsid w:val="004E660F"/>
    <w:rsid w:val="004F2D96"/>
    <w:rsid w:val="004F5234"/>
    <w:rsid w:val="004F7056"/>
    <w:rsid w:val="0050217C"/>
    <w:rsid w:val="0050378D"/>
    <w:rsid w:val="005048FA"/>
    <w:rsid w:val="0050519C"/>
    <w:rsid w:val="00506C43"/>
    <w:rsid w:val="00510D19"/>
    <w:rsid w:val="00512E4B"/>
    <w:rsid w:val="00521BE4"/>
    <w:rsid w:val="0053136C"/>
    <w:rsid w:val="00531525"/>
    <w:rsid w:val="00533ABC"/>
    <w:rsid w:val="00534F41"/>
    <w:rsid w:val="0053507E"/>
    <w:rsid w:val="0053574B"/>
    <w:rsid w:val="00537168"/>
    <w:rsid w:val="0054045D"/>
    <w:rsid w:val="0054063E"/>
    <w:rsid w:val="00550B25"/>
    <w:rsid w:val="0055229B"/>
    <w:rsid w:val="00553CFA"/>
    <w:rsid w:val="005628A2"/>
    <w:rsid w:val="005716FF"/>
    <w:rsid w:val="00571FAC"/>
    <w:rsid w:val="0057274F"/>
    <w:rsid w:val="0057388A"/>
    <w:rsid w:val="005750C3"/>
    <w:rsid w:val="0058240E"/>
    <w:rsid w:val="00590C1B"/>
    <w:rsid w:val="00592D36"/>
    <w:rsid w:val="00595B9D"/>
    <w:rsid w:val="005A26ED"/>
    <w:rsid w:val="005A2921"/>
    <w:rsid w:val="005A449E"/>
    <w:rsid w:val="005A532F"/>
    <w:rsid w:val="005A684E"/>
    <w:rsid w:val="005A7DC3"/>
    <w:rsid w:val="005B3967"/>
    <w:rsid w:val="005B5962"/>
    <w:rsid w:val="005B7233"/>
    <w:rsid w:val="005B786B"/>
    <w:rsid w:val="005C4D2D"/>
    <w:rsid w:val="005C6C01"/>
    <w:rsid w:val="005D520D"/>
    <w:rsid w:val="005E17FE"/>
    <w:rsid w:val="005E3ACA"/>
    <w:rsid w:val="005E7A49"/>
    <w:rsid w:val="005F4FB7"/>
    <w:rsid w:val="005F55D1"/>
    <w:rsid w:val="005F59AA"/>
    <w:rsid w:val="005F6D45"/>
    <w:rsid w:val="005F74CC"/>
    <w:rsid w:val="005F7AB0"/>
    <w:rsid w:val="00600FF4"/>
    <w:rsid w:val="0060371D"/>
    <w:rsid w:val="00606C94"/>
    <w:rsid w:val="0060710A"/>
    <w:rsid w:val="00611F63"/>
    <w:rsid w:val="00614039"/>
    <w:rsid w:val="00617E6B"/>
    <w:rsid w:val="00620E5D"/>
    <w:rsid w:val="00622E8D"/>
    <w:rsid w:val="00624864"/>
    <w:rsid w:val="00631501"/>
    <w:rsid w:val="00631920"/>
    <w:rsid w:val="00633C8C"/>
    <w:rsid w:val="006341E7"/>
    <w:rsid w:val="00636355"/>
    <w:rsid w:val="006408A7"/>
    <w:rsid w:val="00643AD4"/>
    <w:rsid w:val="0064683C"/>
    <w:rsid w:val="0065074F"/>
    <w:rsid w:val="006508F2"/>
    <w:rsid w:val="00653139"/>
    <w:rsid w:val="00654141"/>
    <w:rsid w:val="00654C6D"/>
    <w:rsid w:val="00660B50"/>
    <w:rsid w:val="00662F28"/>
    <w:rsid w:val="00663220"/>
    <w:rsid w:val="00667594"/>
    <w:rsid w:val="006705A4"/>
    <w:rsid w:val="0067271E"/>
    <w:rsid w:val="0067367E"/>
    <w:rsid w:val="00673EDF"/>
    <w:rsid w:val="00674A83"/>
    <w:rsid w:val="006754E4"/>
    <w:rsid w:val="0067563A"/>
    <w:rsid w:val="00676755"/>
    <w:rsid w:val="00681ABC"/>
    <w:rsid w:val="00682340"/>
    <w:rsid w:val="00682FA2"/>
    <w:rsid w:val="0068329E"/>
    <w:rsid w:val="00695CDC"/>
    <w:rsid w:val="00696B41"/>
    <w:rsid w:val="006976D8"/>
    <w:rsid w:val="00697A60"/>
    <w:rsid w:val="00697D69"/>
    <w:rsid w:val="006A21AA"/>
    <w:rsid w:val="006A47DB"/>
    <w:rsid w:val="006B688B"/>
    <w:rsid w:val="006C4020"/>
    <w:rsid w:val="006C6075"/>
    <w:rsid w:val="006C707C"/>
    <w:rsid w:val="006C792A"/>
    <w:rsid w:val="006D0695"/>
    <w:rsid w:val="006D742D"/>
    <w:rsid w:val="006E2D33"/>
    <w:rsid w:val="006E5B6E"/>
    <w:rsid w:val="006E70C7"/>
    <w:rsid w:val="006E7CA2"/>
    <w:rsid w:val="006E7EDC"/>
    <w:rsid w:val="006F0022"/>
    <w:rsid w:val="006F0DF3"/>
    <w:rsid w:val="006F3279"/>
    <w:rsid w:val="006F3B7F"/>
    <w:rsid w:val="006F3DF6"/>
    <w:rsid w:val="006F4971"/>
    <w:rsid w:val="006F63DF"/>
    <w:rsid w:val="006F74BD"/>
    <w:rsid w:val="007009E5"/>
    <w:rsid w:val="0070357D"/>
    <w:rsid w:val="007064F2"/>
    <w:rsid w:val="007066D2"/>
    <w:rsid w:val="00706700"/>
    <w:rsid w:val="00707421"/>
    <w:rsid w:val="00710491"/>
    <w:rsid w:val="007135A5"/>
    <w:rsid w:val="0073322C"/>
    <w:rsid w:val="00734314"/>
    <w:rsid w:val="00741C5B"/>
    <w:rsid w:val="00741FA6"/>
    <w:rsid w:val="00745D1A"/>
    <w:rsid w:val="00756022"/>
    <w:rsid w:val="007564FC"/>
    <w:rsid w:val="00770A24"/>
    <w:rsid w:val="00776AA0"/>
    <w:rsid w:val="00782AE6"/>
    <w:rsid w:val="007838D5"/>
    <w:rsid w:val="007839E6"/>
    <w:rsid w:val="00783B59"/>
    <w:rsid w:val="00783D2D"/>
    <w:rsid w:val="0078526C"/>
    <w:rsid w:val="0079419E"/>
    <w:rsid w:val="00795480"/>
    <w:rsid w:val="0079689A"/>
    <w:rsid w:val="007A41C0"/>
    <w:rsid w:val="007A4F64"/>
    <w:rsid w:val="007A6F08"/>
    <w:rsid w:val="007B05F5"/>
    <w:rsid w:val="007B0CAA"/>
    <w:rsid w:val="007B4A7E"/>
    <w:rsid w:val="007B4C95"/>
    <w:rsid w:val="007B77BF"/>
    <w:rsid w:val="007C014B"/>
    <w:rsid w:val="007C0819"/>
    <w:rsid w:val="007C0D6D"/>
    <w:rsid w:val="007C1B1B"/>
    <w:rsid w:val="007C5009"/>
    <w:rsid w:val="007D1D37"/>
    <w:rsid w:val="007D3C64"/>
    <w:rsid w:val="007D55CF"/>
    <w:rsid w:val="007E0D0D"/>
    <w:rsid w:val="007E0D6B"/>
    <w:rsid w:val="007E0F94"/>
    <w:rsid w:val="007E3A7D"/>
    <w:rsid w:val="007E3D45"/>
    <w:rsid w:val="007E54B5"/>
    <w:rsid w:val="007E702A"/>
    <w:rsid w:val="007F1C06"/>
    <w:rsid w:val="007F20C1"/>
    <w:rsid w:val="007F25B4"/>
    <w:rsid w:val="007F34E4"/>
    <w:rsid w:val="007F50AA"/>
    <w:rsid w:val="007F5DC9"/>
    <w:rsid w:val="007F5F51"/>
    <w:rsid w:val="00801B16"/>
    <w:rsid w:val="00802B22"/>
    <w:rsid w:val="0080468F"/>
    <w:rsid w:val="0080517F"/>
    <w:rsid w:val="008057A9"/>
    <w:rsid w:val="0080648B"/>
    <w:rsid w:val="00806B35"/>
    <w:rsid w:val="0081373F"/>
    <w:rsid w:val="0081655A"/>
    <w:rsid w:val="00820004"/>
    <w:rsid w:val="0082020E"/>
    <w:rsid w:val="008232A1"/>
    <w:rsid w:val="00823D33"/>
    <w:rsid w:val="00824605"/>
    <w:rsid w:val="00827AAA"/>
    <w:rsid w:val="00831B7E"/>
    <w:rsid w:val="008329E2"/>
    <w:rsid w:val="00835E0A"/>
    <w:rsid w:val="0084599C"/>
    <w:rsid w:val="00845C4E"/>
    <w:rsid w:val="00846A87"/>
    <w:rsid w:val="00876805"/>
    <w:rsid w:val="00877DD7"/>
    <w:rsid w:val="00883BAB"/>
    <w:rsid w:val="00883EFA"/>
    <w:rsid w:val="00885C29"/>
    <w:rsid w:val="00890443"/>
    <w:rsid w:val="00890462"/>
    <w:rsid w:val="008924E5"/>
    <w:rsid w:val="00896A24"/>
    <w:rsid w:val="008A06FC"/>
    <w:rsid w:val="008A24E1"/>
    <w:rsid w:val="008A32AD"/>
    <w:rsid w:val="008A6892"/>
    <w:rsid w:val="008A7AF1"/>
    <w:rsid w:val="008B08D9"/>
    <w:rsid w:val="008B2122"/>
    <w:rsid w:val="008B5BBD"/>
    <w:rsid w:val="008C1962"/>
    <w:rsid w:val="008C3F47"/>
    <w:rsid w:val="008C7F0B"/>
    <w:rsid w:val="008D1ADA"/>
    <w:rsid w:val="008D361C"/>
    <w:rsid w:val="008E15FB"/>
    <w:rsid w:val="008E229A"/>
    <w:rsid w:val="008E3869"/>
    <w:rsid w:val="008E39E4"/>
    <w:rsid w:val="008E41C6"/>
    <w:rsid w:val="008E4BD8"/>
    <w:rsid w:val="008E60BE"/>
    <w:rsid w:val="008E65A9"/>
    <w:rsid w:val="008E6F35"/>
    <w:rsid w:val="008F1C38"/>
    <w:rsid w:val="008F655B"/>
    <w:rsid w:val="008F72DF"/>
    <w:rsid w:val="009013AF"/>
    <w:rsid w:val="009015BD"/>
    <w:rsid w:val="009021A1"/>
    <w:rsid w:val="00904240"/>
    <w:rsid w:val="0090487F"/>
    <w:rsid w:val="00910293"/>
    <w:rsid w:val="00917394"/>
    <w:rsid w:val="00917B5C"/>
    <w:rsid w:val="00917BC3"/>
    <w:rsid w:val="0092378A"/>
    <w:rsid w:val="0092688F"/>
    <w:rsid w:val="0093006A"/>
    <w:rsid w:val="00937318"/>
    <w:rsid w:val="00940FB2"/>
    <w:rsid w:val="00943303"/>
    <w:rsid w:val="00944B19"/>
    <w:rsid w:val="00944C39"/>
    <w:rsid w:val="00950F83"/>
    <w:rsid w:val="00952D63"/>
    <w:rsid w:val="00953D8F"/>
    <w:rsid w:val="00956FDA"/>
    <w:rsid w:val="009574D1"/>
    <w:rsid w:val="00963C18"/>
    <w:rsid w:val="00965BF5"/>
    <w:rsid w:val="00965CE1"/>
    <w:rsid w:val="0096650C"/>
    <w:rsid w:val="00970926"/>
    <w:rsid w:val="0097195D"/>
    <w:rsid w:val="00972A9E"/>
    <w:rsid w:val="00972E45"/>
    <w:rsid w:val="0097458B"/>
    <w:rsid w:val="009745F9"/>
    <w:rsid w:val="009806DF"/>
    <w:rsid w:val="009838F0"/>
    <w:rsid w:val="009927A9"/>
    <w:rsid w:val="00994207"/>
    <w:rsid w:val="00994548"/>
    <w:rsid w:val="0099567A"/>
    <w:rsid w:val="00995F54"/>
    <w:rsid w:val="009975B2"/>
    <w:rsid w:val="009A1BB1"/>
    <w:rsid w:val="009A2652"/>
    <w:rsid w:val="009A4DDC"/>
    <w:rsid w:val="009B02C8"/>
    <w:rsid w:val="009B2E01"/>
    <w:rsid w:val="009B41B6"/>
    <w:rsid w:val="009B4C82"/>
    <w:rsid w:val="009B4DA3"/>
    <w:rsid w:val="009B5CEA"/>
    <w:rsid w:val="009B6578"/>
    <w:rsid w:val="009B68DD"/>
    <w:rsid w:val="009C0A30"/>
    <w:rsid w:val="009C3754"/>
    <w:rsid w:val="009C65D1"/>
    <w:rsid w:val="009D21C7"/>
    <w:rsid w:val="009D244C"/>
    <w:rsid w:val="009D2E06"/>
    <w:rsid w:val="009D4103"/>
    <w:rsid w:val="009D5DA6"/>
    <w:rsid w:val="009D6765"/>
    <w:rsid w:val="009E1504"/>
    <w:rsid w:val="009E288A"/>
    <w:rsid w:val="009F2245"/>
    <w:rsid w:val="00A03E7E"/>
    <w:rsid w:val="00A136E6"/>
    <w:rsid w:val="00A1507B"/>
    <w:rsid w:val="00A17577"/>
    <w:rsid w:val="00A2240D"/>
    <w:rsid w:val="00A23788"/>
    <w:rsid w:val="00A30B42"/>
    <w:rsid w:val="00A30FFE"/>
    <w:rsid w:val="00A33E96"/>
    <w:rsid w:val="00A44BB5"/>
    <w:rsid w:val="00A46C09"/>
    <w:rsid w:val="00A47DA3"/>
    <w:rsid w:val="00A56C25"/>
    <w:rsid w:val="00A63EAB"/>
    <w:rsid w:val="00A643EC"/>
    <w:rsid w:val="00A6526C"/>
    <w:rsid w:val="00A66DBC"/>
    <w:rsid w:val="00A67E38"/>
    <w:rsid w:val="00A70430"/>
    <w:rsid w:val="00A71520"/>
    <w:rsid w:val="00A71BA7"/>
    <w:rsid w:val="00A737FD"/>
    <w:rsid w:val="00A7591C"/>
    <w:rsid w:val="00A77D4F"/>
    <w:rsid w:val="00A811B2"/>
    <w:rsid w:val="00A84785"/>
    <w:rsid w:val="00A8683D"/>
    <w:rsid w:val="00A93106"/>
    <w:rsid w:val="00A93723"/>
    <w:rsid w:val="00A9530B"/>
    <w:rsid w:val="00A96A8D"/>
    <w:rsid w:val="00AA0D84"/>
    <w:rsid w:val="00AA1472"/>
    <w:rsid w:val="00AA402E"/>
    <w:rsid w:val="00AA5C4B"/>
    <w:rsid w:val="00AA734C"/>
    <w:rsid w:val="00AA7594"/>
    <w:rsid w:val="00AC0E61"/>
    <w:rsid w:val="00AC6410"/>
    <w:rsid w:val="00AC696B"/>
    <w:rsid w:val="00AC6F55"/>
    <w:rsid w:val="00AD02D5"/>
    <w:rsid w:val="00AD767F"/>
    <w:rsid w:val="00AD7804"/>
    <w:rsid w:val="00AE09CA"/>
    <w:rsid w:val="00AE7059"/>
    <w:rsid w:val="00AF1DE5"/>
    <w:rsid w:val="00AF3593"/>
    <w:rsid w:val="00AF35BD"/>
    <w:rsid w:val="00AF362F"/>
    <w:rsid w:val="00AF65F0"/>
    <w:rsid w:val="00AF7B57"/>
    <w:rsid w:val="00AF7CEC"/>
    <w:rsid w:val="00B07228"/>
    <w:rsid w:val="00B12FB3"/>
    <w:rsid w:val="00B13388"/>
    <w:rsid w:val="00B149A9"/>
    <w:rsid w:val="00B1619A"/>
    <w:rsid w:val="00B2042B"/>
    <w:rsid w:val="00B20B96"/>
    <w:rsid w:val="00B2366A"/>
    <w:rsid w:val="00B2367E"/>
    <w:rsid w:val="00B23A0A"/>
    <w:rsid w:val="00B254C5"/>
    <w:rsid w:val="00B25A73"/>
    <w:rsid w:val="00B30DEE"/>
    <w:rsid w:val="00B32EB2"/>
    <w:rsid w:val="00B33F68"/>
    <w:rsid w:val="00B34D33"/>
    <w:rsid w:val="00B34FCD"/>
    <w:rsid w:val="00B36CD3"/>
    <w:rsid w:val="00B37652"/>
    <w:rsid w:val="00B37833"/>
    <w:rsid w:val="00B46929"/>
    <w:rsid w:val="00B52C2F"/>
    <w:rsid w:val="00B54485"/>
    <w:rsid w:val="00B55751"/>
    <w:rsid w:val="00B562F6"/>
    <w:rsid w:val="00B56C96"/>
    <w:rsid w:val="00B63A2D"/>
    <w:rsid w:val="00B648BF"/>
    <w:rsid w:val="00B67874"/>
    <w:rsid w:val="00B74B41"/>
    <w:rsid w:val="00B76896"/>
    <w:rsid w:val="00B83120"/>
    <w:rsid w:val="00B846F3"/>
    <w:rsid w:val="00B85358"/>
    <w:rsid w:val="00B87A68"/>
    <w:rsid w:val="00B915D3"/>
    <w:rsid w:val="00B92D17"/>
    <w:rsid w:val="00B946DD"/>
    <w:rsid w:val="00B94A0C"/>
    <w:rsid w:val="00BA3BE8"/>
    <w:rsid w:val="00BA46AA"/>
    <w:rsid w:val="00BA5003"/>
    <w:rsid w:val="00BA5B89"/>
    <w:rsid w:val="00BA76D6"/>
    <w:rsid w:val="00BA7AFB"/>
    <w:rsid w:val="00BB198C"/>
    <w:rsid w:val="00BB1E17"/>
    <w:rsid w:val="00BB2355"/>
    <w:rsid w:val="00BB43B3"/>
    <w:rsid w:val="00BB769B"/>
    <w:rsid w:val="00BC3DCF"/>
    <w:rsid w:val="00BC5DC4"/>
    <w:rsid w:val="00BC5EDF"/>
    <w:rsid w:val="00BC7234"/>
    <w:rsid w:val="00BC79F0"/>
    <w:rsid w:val="00BD16FB"/>
    <w:rsid w:val="00BD3C3C"/>
    <w:rsid w:val="00BD5F4F"/>
    <w:rsid w:val="00BD6208"/>
    <w:rsid w:val="00BD6599"/>
    <w:rsid w:val="00BE211F"/>
    <w:rsid w:val="00BE244F"/>
    <w:rsid w:val="00BE436C"/>
    <w:rsid w:val="00BE6BFD"/>
    <w:rsid w:val="00BE75CB"/>
    <w:rsid w:val="00BF2702"/>
    <w:rsid w:val="00BF606B"/>
    <w:rsid w:val="00C0190C"/>
    <w:rsid w:val="00C0193D"/>
    <w:rsid w:val="00C02505"/>
    <w:rsid w:val="00C02CE4"/>
    <w:rsid w:val="00C11F9E"/>
    <w:rsid w:val="00C1286D"/>
    <w:rsid w:val="00C13305"/>
    <w:rsid w:val="00C138C6"/>
    <w:rsid w:val="00C23387"/>
    <w:rsid w:val="00C3292C"/>
    <w:rsid w:val="00C40F49"/>
    <w:rsid w:val="00C4141F"/>
    <w:rsid w:val="00C429D2"/>
    <w:rsid w:val="00C43B1D"/>
    <w:rsid w:val="00C43C14"/>
    <w:rsid w:val="00C47286"/>
    <w:rsid w:val="00C5130B"/>
    <w:rsid w:val="00C5341B"/>
    <w:rsid w:val="00C53808"/>
    <w:rsid w:val="00C55D22"/>
    <w:rsid w:val="00C576C0"/>
    <w:rsid w:val="00C71CC2"/>
    <w:rsid w:val="00C72F57"/>
    <w:rsid w:val="00C73ACE"/>
    <w:rsid w:val="00C75EAF"/>
    <w:rsid w:val="00C76645"/>
    <w:rsid w:val="00C769C5"/>
    <w:rsid w:val="00C81018"/>
    <w:rsid w:val="00C8136C"/>
    <w:rsid w:val="00C92196"/>
    <w:rsid w:val="00C9346E"/>
    <w:rsid w:val="00C93EF3"/>
    <w:rsid w:val="00C952C5"/>
    <w:rsid w:val="00CA0971"/>
    <w:rsid w:val="00CA247E"/>
    <w:rsid w:val="00CA61D6"/>
    <w:rsid w:val="00CA63B2"/>
    <w:rsid w:val="00CA76C1"/>
    <w:rsid w:val="00CB20CB"/>
    <w:rsid w:val="00CB24FB"/>
    <w:rsid w:val="00CB328D"/>
    <w:rsid w:val="00CB6D46"/>
    <w:rsid w:val="00CC0414"/>
    <w:rsid w:val="00CC3853"/>
    <w:rsid w:val="00CC538B"/>
    <w:rsid w:val="00CD02D0"/>
    <w:rsid w:val="00CD3DA8"/>
    <w:rsid w:val="00CD3DD7"/>
    <w:rsid w:val="00CD7797"/>
    <w:rsid w:val="00CE0668"/>
    <w:rsid w:val="00CE12C3"/>
    <w:rsid w:val="00CE555B"/>
    <w:rsid w:val="00CE6B3F"/>
    <w:rsid w:val="00CE71E9"/>
    <w:rsid w:val="00CF02E7"/>
    <w:rsid w:val="00CF500C"/>
    <w:rsid w:val="00D00757"/>
    <w:rsid w:val="00D020B3"/>
    <w:rsid w:val="00D040C9"/>
    <w:rsid w:val="00D047A4"/>
    <w:rsid w:val="00D07253"/>
    <w:rsid w:val="00D11FD9"/>
    <w:rsid w:val="00D12178"/>
    <w:rsid w:val="00D12E00"/>
    <w:rsid w:val="00D1428B"/>
    <w:rsid w:val="00D21B4F"/>
    <w:rsid w:val="00D2251E"/>
    <w:rsid w:val="00D22669"/>
    <w:rsid w:val="00D232DC"/>
    <w:rsid w:val="00D24117"/>
    <w:rsid w:val="00D30280"/>
    <w:rsid w:val="00D341F7"/>
    <w:rsid w:val="00D3506A"/>
    <w:rsid w:val="00D50539"/>
    <w:rsid w:val="00D50A29"/>
    <w:rsid w:val="00D510F8"/>
    <w:rsid w:val="00D511C8"/>
    <w:rsid w:val="00D57F3E"/>
    <w:rsid w:val="00D62BAA"/>
    <w:rsid w:val="00D65A5D"/>
    <w:rsid w:val="00D66DD0"/>
    <w:rsid w:val="00D674D6"/>
    <w:rsid w:val="00D728AA"/>
    <w:rsid w:val="00D74072"/>
    <w:rsid w:val="00D7557A"/>
    <w:rsid w:val="00D7588E"/>
    <w:rsid w:val="00D814EC"/>
    <w:rsid w:val="00D8493F"/>
    <w:rsid w:val="00D86785"/>
    <w:rsid w:val="00D91580"/>
    <w:rsid w:val="00D9235A"/>
    <w:rsid w:val="00D94FC0"/>
    <w:rsid w:val="00DA07D9"/>
    <w:rsid w:val="00DA0DE0"/>
    <w:rsid w:val="00DA2C96"/>
    <w:rsid w:val="00DA3587"/>
    <w:rsid w:val="00DA42F9"/>
    <w:rsid w:val="00DA4ED8"/>
    <w:rsid w:val="00DA5916"/>
    <w:rsid w:val="00DB1104"/>
    <w:rsid w:val="00DB5432"/>
    <w:rsid w:val="00DB5896"/>
    <w:rsid w:val="00DB7A16"/>
    <w:rsid w:val="00DC2F26"/>
    <w:rsid w:val="00DC474A"/>
    <w:rsid w:val="00DC477C"/>
    <w:rsid w:val="00DC605B"/>
    <w:rsid w:val="00DD1C2E"/>
    <w:rsid w:val="00DD4952"/>
    <w:rsid w:val="00DD49F6"/>
    <w:rsid w:val="00DD5F0A"/>
    <w:rsid w:val="00DD6AE9"/>
    <w:rsid w:val="00DE264F"/>
    <w:rsid w:val="00DE5640"/>
    <w:rsid w:val="00DE754D"/>
    <w:rsid w:val="00DF23BC"/>
    <w:rsid w:val="00DF454C"/>
    <w:rsid w:val="00DF4A2B"/>
    <w:rsid w:val="00E00492"/>
    <w:rsid w:val="00E005C3"/>
    <w:rsid w:val="00E03A2A"/>
    <w:rsid w:val="00E17C37"/>
    <w:rsid w:val="00E2071A"/>
    <w:rsid w:val="00E21615"/>
    <w:rsid w:val="00E22E7E"/>
    <w:rsid w:val="00E23571"/>
    <w:rsid w:val="00E24387"/>
    <w:rsid w:val="00E26841"/>
    <w:rsid w:val="00E33752"/>
    <w:rsid w:val="00E33916"/>
    <w:rsid w:val="00E3541E"/>
    <w:rsid w:val="00E358F7"/>
    <w:rsid w:val="00E43186"/>
    <w:rsid w:val="00E43276"/>
    <w:rsid w:val="00E45FA5"/>
    <w:rsid w:val="00E46688"/>
    <w:rsid w:val="00E5079C"/>
    <w:rsid w:val="00E5118F"/>
    <w:rsid w:val="00E533BF"/>
    <w:rsid w:val="00E536EE"/>
    <w:rsid w:val="00E57FFC"/>
    <w:rsid w:val="00E60974"/>
    <w:rsid w:val="00E60BDE"/>
    <w:rsid w:val="00E631EA"/>
    <w:rsid w:val="00E65093"/>
    <w:rsid w:val="00E6558E"/>
    <w:rsid w:val="00E70BC2"/>
    <w:rsid w:val="00E71367"/>
    <w:rsid w:val="00E73688"/>
    <w:rsid w:val="00E746A1"/>
    <w:rsid w:val="00E77F18"/>
    <w:rsid w:val="00E803BD"/>
    <w:rsid w:val="00E84B65"/>
    <w:rsid w:val="00E85C69"/>
    <w:rsid w:val="00E87B77"/>
    <w:rsid w:val="00E96452"/>
    <w:rsid w:val="00EA0BD7"/>
    <w:rsid w:val="00EA0F1D"/>
    <w:rsid w:val="00EA305A"/>
    <w:rsid w:val="00EA7342"/>
    <w:rsid w:val="00EB0154"/>
    <w:rsid w:val="00EB02F0"/>
    <w:rsid w:val="00EB23BD"/>
    <w:rsid w:val="00EB26C2"/>
    <w:rsid w:val="00EB2988"/>
    <w:rsid w:val="00EB3F5D"/>
    <w:rsid w:val="00EB4962"/>
    <w:rsid w:val="00EC24A4"/>
    <w:rsid w:val="00EC30DF"/>
    <w:rsid w:val="00EC4C6B"/>
    <w:rsid w:val="00EC596E"/>
    <w:rsid w:val="00ED0913"/>
    <w:rsid w:val="00ED2AA6"/>
    <w:rsid w:val="00ED340D"/>
    <w:rsid w:val="00ED3AC8"/>
    <w:rsid w:val="00ED65F3"/>
    <w:rsid w:val="00ED6AB3"/>
    <w:rsid w:val="00ED794E"/>
    <w:rsid w:val="00ED7981"/>
    <w:rsid w:val="00EE2941"/>
    <w:rsid w:val="00EE6972"/>
    <w:rsid w:val="00EE7E4C"/>
    <w:rsid w:val="00EF687A"/>
    <w:rsid w:val="00EF6A40"/>
    <w:rsid w:val="00EF6F81"/>
    <w:rsid w:val="00F00398"/>
    <w:rsid w:val="00F00A4A"/>
    <w:rsid w:val="00F05B97"/>
    <w:rsid w:val="00F076D2"/>
    <w:rsid w:val="00F12E6C"/>
    <w:rsid w:val="00F136CD"/>
    <w:rsid w:val="00F162F0"/>
    <w:rsid w:val="00F164CA"/>
    <w:rsid w:val="00F23492"/>
    <w:rsid w:val="00F23850"/>
    <w:rsid w:val="00F30853"/>
    <w:rsid w:val="00F31FEC"/>
    <w:rsid w:val="00F32117"/>
    <w:rsid w:val="00F36F38"/>
    <w:rsid w:val="00F370A5"/>
    <w:rsid w:val="00F43866"/>
    <w:rsid w:val="00F43926"/>
    <w:rsid w:val="00F4405D"/>
    <w:rsid w:val="00F441D3"/>
    <w:rsid w:val="00F45651"/>
    <w:rsid w:val="00F50152"/>
    <w:rsid w:val="00F64614"/>
    <w:rsid w:val="00F65DF0"/>
    <w:rsid w:val="00F677FC"/>
    <w:rsid w:val="00F67E40"/>
    <w:rsid w:val="00F707D1"/>
    <w:rsid w:val="00F707E1"/>
    <w:rsid w:val="00F80AC9"/>
    <w:rsid w:val="00F80B7C"/>
    <w:rsid w:val="00F83265"/>
    <w:rsid w:val="00F84016"/>
    <w:rsid w:val="00F85429"/>
    <w:rsid w:val="00F8586D"/>
    <w:rsid w:val="00F922EA"/>
    <w:rsid w:val="00F923DF"/>
    <w:rsid w:val="00F92E3E"/>
    <w:rsid w:val="00F938F7"/>
    <w:rsid w:val="00F94423"/>
    <w:rsid w:val="00F94726"/>
    <w:rsid w:val="00F96CD6"/>
    <w:rsid w:val="00F96F3C"/>
    <w:rsid w:val="00F97C68"/>
    <w:rsid w:val="00FA1352"/>
    <w:rsid w:val="00FA1A72"/>
    <w:rsid w:val="00FA3840"/>
    <w:rsid w:val="00FA6F9B"/>
    <w:rsid w:val="00FA7860"/>
    <w:rsid w:val="00FB065A"/>
    <w:rsid w:val="00FB15F1"/>
    <w:rsid w:val="00FC2799"/>
    <w:rsid w:val="00FC78F0"/>
    <w:rsid w:val="00FD34F6"/>
    <w:rsid w:val="00FD3764"/>
    <w:rsid w:val="00FD486E"/>
    <w:rsid w:val="00FD579D"/>
    <w:rsid w:val="00FD7801"/>
    <w:rsid w:val="00FF688B"/>
    <w:rsid w:val="00FF6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FE10E"/>
  <w15:docId w15:val="{EEF7AD10-6D4A-4A45-BD5B-9540E8A4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57A"/>
    <w:pPr>
      <w:spacing w:after="0" w:line="240" w:lineRule="auto"/>
    </w:pPr>
    <w:rPr>
      <w:rFonts w:ascii="Times New Roman" w:hAnsi="Times New Roman"/>
      <w:sz w:val="28"/>
    </w:rPr>
  </w:style>
  <w:style w:type="paragraph" w:styleId="1">
    <w:name w:val="heading 1"/>
    <w:basedOn w:val="a"/>
    <w:next w:val="a"/>
    <w:link w:val="10"/>
    <w:uiPriority w:val="99"/>
    <w:qFormat/>
    <w:rsid w:val="00DB5432"/>
    <w:pPr>
      <w:widowControl w:val="0"/>
      <w:autoSpaceDE w:val="0"/>
      <w:autoSpaceDN w:val="0"/>
      <w:adjustRightInd w:val="0"/>
      <w:spacing w:before="108" w:after="108"/>
      <w:jc w:val="center"/>
      <w:outlineLvl w:val="0"/>
    </w:pPr>
    <w:rPr>
      <w:rFonts w:ascii="Arial" w:eastAsia="Times New Roman" w:hAnsi="Arial" w:cs="Times New Roman"/>
      <w:b/>
      <w:bCs/>
      <w:color w:val="26282F"/>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A14"/>
    <w:pPr>
      <w:ind w:left="720"/>
      <w:contextualSpacing/>
    </w:pPr>
  </w:style>
  <w:style w:type="table" w:styleId="a4">
    <w:name w:val="Table Grid"/>
    <w:basedOn w:val="a1"/>
    <w:uiPriority w:val="39"/>
    <w:rsid w:val="0044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F6F81"/>
    <w:pPr>
      <w:tabs>
        <w:tab w:val="center" w:pos="4677"/>
        <w:tab w:val="right" w:pos="9355"/>
      </w:tabs>
    </w:pPr>
  </w:style>
  <w:style w:type="character" w:customStyle="1" w:styleId="a6">
    <w:name w:val="Верхний колонтитул Знак"/>
    <w:basedOn w:val="a0"/>
    <w:link w:val="a5"/>
    <w:uiPriority w:val="99"/>
    <w:rsid w:val="00EF6F81"/>
    <w:rPr>
      <w:rFonts w:ascii="Times New Roman" w:hAnsi="Times New Roman"/>
      <w:sz w:val="28"/>
    </w:rPr>
  </w:style>
  <w:style w:type="paragraph" w:styleId="a7">
    <w:name w:val="footer"/>
    <w:basedOn w:val="a"/>
    <w:link w:val="a8"/>
    <w:uiPriority w:val="99"/>
    <w:unhideWhenUsed/>
    <w:rsid w:val="00EF6F81"/>
    <w:pPr>
      <w:tabs>
        <w:tab w:val="center" w:pos="4677"/>
        <w:tab w:val="right" w:pos="9355"/>
      </w:tabs>
    </w:pPr>
  </w:style>
  <w:style w:type="character" w:customStyle="1" w:styleId="a8">
    <w:name w:val="Нижний колонтитул Знак"/>
    <w:basedOn w:val="a0"/>
    <w:link w:val="a7"/>
    <w:uiPriority w:val="99"/>
    <w:rsid w:val="00EF6F81"/>
    <w:rPr>
      <w:rFonts w:ascii="Times New Roman" w:hAnsi="Times New Roman"/>
      <w:sz w:val="28"/>
    </w:rPr>
  </w:style>
  <w:style w:type="paragraph" w:styleId="a9">
    <w:name w:val="Plain Text"/>
    <w:basedOn w:val="a"/>
    <w:link w:val="aa"/>
    <w:unhideWhenUsed/>
    <w:rsid w:val="000F7C02"/>
    <w:rPr>
      <w:rFonts w:ascii="Courier New" w:eastAsia="Times New Roman" w:hAnsi="Courier New" w:cs="Times New Roman"/>
      <w:sz w:val="20"/>
      <w:szCs w:val="20"/>
      <w:lang w:eastAsia="ru-RU"/>
    </w:rPr>
  </w:style>
  <w:style w:type="character" w:customStyle="1" w:styleId="aa">
    <w:name w:val="Текст Знак"/>
    <w:basedOn w:val="a0"/>
    <w:link w:val="a9"/>
    <w:rsid w:val="000F7C02"/>
    <w:rPr>
      <w:rFonts w:ascii="Courier New" w:eastAsia="Times New Roman" w:hAnsi="Courier New" w:cs="Times New Roman"/>
      <w:sz w:val="20"/>
      <w:szCs w:val="20"/>
      <w:lang w:eastAsia="ru-RU"/>
    </w:rPr>
  </w:style>
  <w:style w:type="paragraph" w:styleId="3">
    <w:name w:val="Body Text 3"/>
    <w:basedOn w:val="a"/>
    <w:link w:val="30"/>
    <w:unhideWhenUsed/>
    <w:rsid w:val="00E00492"/>
    <w:pPr>
      <w:jc w:val="both"/>
    </w:pPr>
    <w:rPr>
      <w:rFonts w:eastAsia="Times New Roman" w:cs="Times New Roman"/>
      <w:b/>
      <w:szCs w:val="20"/>
      <w:lang w:eastAsia="ru-RU"/>
    </w:rPr>
  </w:style>
  <w:style w:type="character" w:customStyle="1" w:styleId="30">
    <w:name w:val="Основной текст 3 Знак"/>
    <w:basedOn w:val="a0"/>
    <w:link w:val="3"/>
    <w:rsid w:val="00E00492"/>
    <w:rPr>
      <w:rFonts w:ascii="Times New Roman" w:eastAsia="Times New Roman" w:hAnsi="Times New Roman" w:cs="Times New Roman"/>
      <w:b/>
      <w:sz w:val="28"/>
      <w:szCs w:val="20"/>
      <w:lang w:eastAsia="ru-RU"/>
    </w:rPr>
  </w:style>
  <w:style w:type="character" w:customStyle="1" w:styleId="11">
    <w:name w:val="Основной текст Знак1"/>
    <w:uiPriority w:val="99"/>
    <w:locked/>
    <w:rsid w:val="0067563A"/>
    <w:rPr>
      <w:rFonts w:ascii="Times New Roman" w:hAnsi="Times New Roman" w:cs="Times New Roman" w:hint="default"/>
      <w:sz w:val="27"/>
      <w:szCs w:val="27"/>
      <w:shd w:val="clear" w:color="auto" w:fill="FFFFFF"/>
    </w:rPr>
  </w:style>
  <w:style w:type="paragraph" w:customStyle="1" w:styleId="ab">
    <w:name w:val="Нормальный (таблица)"/>
    <w:basedOn w:val="a"/>
    <w:next w:val="a"/>
    <w:uiPriority w:val="99"/>
    <w:rsid w:val="00DA4ED8"/>
    <w:pPr>
      <w:widowControl w:val="0"/>
      <w:autoSpaceDE w:val="0"/>
      <w:autoSpaceDN w:val="0"/>
      <w:adjustRightInd w:val="0"/>
      <w:jc w:val="both"/>
    </w:pPr>
    <w:rPr>
      <w:rFonts w:ascii="Arial" w:eastAsia="Times New Roman" w:hAnsi="Arial" w:cs="Arial"/>
      <w:sz w:val="24"/>
      <w:szCs w:val="24"/>
      <w:lang w:eastAsia="ru-RU"/>
    </w:rPr>
  </w:style>
  <w:style w:type="paragraph" w:customStyle="1" w:styleId="ac">
    <w:name w:val="Прижатый влево"/>
    <w:basedOn w:val="a"/>
    <w:next w:val="a"/>
    <w:uiPriority w:val="99"/>
    <w:rsid w:val="00DA4ED8"/>
    <w:pPr>
      <w:widowControl w:val="0"/>
      <w:autoSpaceDE w:val="0"/>
      <w:autoSpaceDN w:val="0"/>
      <w:adjustRightInd w:val="0"/>
    </w:pPr>
    <w:rPr>
      <w:rFonts w:ascii="Arial" w:eastAsia="Times New Roman" w:hAnsi="Arial" w:cs="Arial"/>
      <w:sz w:val="24"/>
      <w:szCs w:val="24"/>
      <w:lang w:eastAsia="ru-RU"/>
    </w:rPr>
  </w:style>
  <w:style w:type="paragraph" w:customStyle="1" w:styleId="ConsPlusCell">
    <w:name w:val="ConsPlusCell"/>
    <w:rsid w:val="00DA4ED8"/>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d">
    <w:name w:val="Balloon Text"/>
    <w:basedOn w:val="a"/>
    <w:link w:val="ae"/>
    <w:uiPriority w:val="99"/>
    <w:semiHidden/>
    <w:unhideWhenUsed/>
    <w:rsid w:val="006F63DF"/>
    <w:rPr>
      <w:rFonts w:ascii="Tahoma" w:hAnsi="Tahoma" w:cs="Tahoma"/>
      <w:sz w:val="16"/>
      <w:szCs w:val="16"/>
    </w:rPr>
  </w:style>
  <w:style w:type="character" w:customStyle="1" w:styleId="ae">
    <w:name w:val="Текст выноски Знак"/>
    <w:basedOn w:val="a0"/>
    <w:link w:val="ad"/>
    <w:uiPriority w:val="99"/>
    <w:semiHidden/>
    <w:rsid w:val="006F63DF"/>
    <w:rPr>
      <w:rFonts w:ascii="Tahoma" w:hAnsi="Tahoma" w:cs="Tahoma"/>
      <w:sz w:val="16"/>
      <w:szCs w:val="16"/>
    </w:rPr>
  </w:style>
  <w:style w:type="character" w:styleId="af">
    <w:name w:val="page number"/>
    <w:basedOn w:val="a0"/>
    <w:rsid w:val="00ED2AA6"/>
  </w:style>
  <w:style w:type="character" w:customStyle="1" w:styleId="af0">
    <w:name w:val="Гипертекстовая ссылка"/>
    <w:uiPriority w:val="99"/>
    <w:rsid w:val="00B946DD"/>
    <w:rPr>
      <w:color w:val="106BBE"/>
    </w:rPr>
  </w:style>
  <w:style w:type="character" w:customStyle="1" w:styleId="af1">
    <w:name w:val="Активная гипертекстовая ссылка"/>
    <w:uiPriority w:val="99"/>
    <w:rsid w:val="00B946DD"/>
    <w:rPr>
      <w:color w:val="106BBE"/>
      <w:u w:val="single"/>
    </w:rPr>
  </w:style>
  <w:style w:type="paragraph" w:customStyle="1" w:styleId="consplusnormal">
    <w:name w:val="consplusnormal"/>
    <w:basedOn w:val="a"/>
    <w:rsid w:val="00C11F9E"/>
    <w:pPr>
      <w:spacing w:before="280" w:after="280"/>
    </w:pPr>
    <w:rPr>
      <w:rFonts w:eastAsia="Times New Roman" w:cs="Times New Roman"/>
      <w:sz w:val="24"/>
      <w:szCs w:val="24"/>
      <w:lang w:eastAsia="ar-SA"/>
    </w:rPr>
  </w:style>
  <w:style w:type="table" w:customStyle="1" w:styleId="2">
    <w:name w:val="Сетка таблицы2"/>
    <w:basedOn w:val="a1"/>
    <w:next w:val="a4"/>
    <w:uiPriority w:val="59"/>
    <w:rsid w:val="00BA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uiPriority w:val="59"/>
    <w:rsid w:val="00BA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8A06FC"/>
    <w:pPr>
      <w:spacing w:after="120"/>
    </w:pPr>
    <w:rPr>
      <w:rFonts w:eastAsia="Times New Roman" w:cs="Times New Roman"/>
      <w:sz w:val="24"/>
      <w:szCs w:val="24"/>
      <w:lang w:eastAsia="ru-RU"/>
    </w:rPr>
  </w:style>
  <w:style w:type="character" w:customStyle="1" w:styleId="af3">
    <w:name w:val="Основной текст Знак"/>
    <w:basedOn w:val="a0"/>
    <w:link w:val="af2"/>
    <w:rsid w:val="008A06FC"/>
    <w:rPr>
      <w:rFonts w:ascii="Times New Roman" w:eastAsia="Times New Roman" w:hAnsi="Times New Roman" w:cs="Times New Roman"/>
      <w:sz w:val="24"/>
      <w:szCs w:val="24"/>
      <w:lang w:eastAsia="ru-RU"/>
    </w:rPr>
  </w:style>
  <w:style w:type="character" w:customStyle="1" w:styleId="11pt">
    <w:name w:val="Основной текст + 11 pt"/>
    <w:rsid w:val="00E21615"/>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paragraph" w:styleId="af4">
    <w:name w:val="Normal (Web)"/>
    <w:basedOn w:val="a"/>
    <w:rsid w:val="00345A6E"/>
    <w:pPr>
      <w:spacing w:before="100" w:beforeAutospacing="1" w:after="100" w:afterAutospacing="1"/>
    </w:pPr>
    <w:rPr>
      <w:rFonts w:eastAsia="Times New Roman" w:cs="Times New Roman"/>
      <w:sz w:val="24"/>
      <w:szCs w:val="24"/>
      <w:lang w:eastAsia="ru-RU"/>
    </w:rPr>
  </w:style>
  <w:style w:type="paragraph" w:customStyle="1" w:styleId="ConsPlusTitle">
    <w:name w:val="ConsPlusTitle"/>
    <w:rsid w:val="00BB76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0">
    <w:name w:val="ConsPlusNormal"/>
    <w:rsid w:val="00BB769B"/>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af5">
    <w:name w:val="Текст (справка)"/>
    <w:basedOn w:val="a"/>
    <w:next w:val="a"/>
    <w:uiPriority w:val="99"/>
    <w:rsid w:val="00741FA6"/>
    <w:pPr>
      <w:widowControl w:val="0"/>
      <w:autoSpaceDE w:val="0"/>
      <w:autoSpaceDN w:val="0"/>
      <w:adjustRightInd w:val="0"/>
      <w:ind w:left="170" w:right="170"/>
    </w:pPr>
    <w:rPr>
      <w:rFonts w:ascii="Arial" w:eastAsia="Times New Roman" w:hAnsi="Arial" w:cs="Arial"/>
      <w:sz w:val="24"/>
      <w:szCs w:val="24"/>
      <w:lang w:eastAsia="ru-RU"/>
    </w:rPr>
  </w:style>
  <w:style w:type="character" w:customStyle="1" w:styleId="10">
    <w:name w:val="Заголовок 1 Знак"/>
    <w:basedOn w:val="a0"/>
    <w:link w:val="1"/>
    <w:uiPriority w:val="99"/>
    <w:rsid w:val="00DB5432"/>
    <w:rPr>
      <w:rFonts w:ascii="Arial" w:eastAsia="Times New Roman" w:hAnsi="Arial" w:cs="Times New Roman"/>
      <w:b/>
      <w:bCs/>
      <w:color w:val="26282F"/>
      <w:sz w:val="24"/>
      <w:szCs w:val="24"/>
      <w:lang w:val="x-none" w:eastAsia="ru-RU"/>
    </w:rPr>
  </w:style>
  <w:style w:type="paragraph" w:styleId="af6">
    <w:name w:val="No Spacing"/>
    <w:uiPriority w:val="99"/>
    <w:qFormat/>
    <w:rsid w:val="00F5015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133973">
      <w:bodyDiv w:val="1"/>
      <w:marLeft w:val="0"/>
      <w:marRight w:val="0"/>
      <w:marTop w:val="0"/>
      <w:marBottom w:val="0"/>
      <w:divBdr>
        <w:top w:val="none" w:sz="0" w:space="0" w:color="auto"/>
        <w:left w:val="none" w:sz="0" w:space="0" w:color="auto"/>
        <w:bottom w:val="none" w:sz="0" w:space="0" w:color="auto"/>
        <w:right w:val="none" w:sz="0" w:space="0" w:color="auto"/>
      </w:divBdr>
    </w:div>
    <w:div w:id="726220027">
      <w:bodyDiv w:val="1"/>
      <w:marLeft w:val="0"/>
      <w:marRight w:val="0"/>
      <w:marTop w:val="0"/>
      <w:marBottom w:val="0"/>
      <w:divBdr>
        <w:top w:val="none" w:sz="0" w:space="0" w:color="auto"/>
        <w:left w:val="none" w:sz="0" w:space="0" w:color="auto"/>
        <w:bottom w:val="none" w:sz="0" w:space="0" w:color="auto"/>
        <w:right w:val="none" w:sz="0" w:space="0" w:color="auto"/>
      </w:divBdr>
    </w:div>
    <w:div w:id="1016346988">
      <w:bodyDiv w:val="1"/>
      <w:marLeft w:val="0"/>
      <w:marRight w:val="0"/>
      <w:marTop w:val="0"/>
      <w:marBottom w:val="0"/>
      <w:divBdr>
        <w:top w:val="none" w:sz="0" w:space="0" w:color="auto"/>
        <w:left w:val="none" w:sz="0" w:space="0" w:color="auto"/>
        <w:bottom w:val="none" w:sz="0" w:space="0" w:color="auto"/>
        <w:right w:val="none" w:sz="0" w:space="0" w:color="auto"/>
      </w:divBdr>
    </w:div>
    <w:div w:id="1242594915">
      <w:bodyDiv w:val="1"/>
      <w:marLeft w:val="0"/>
      <w:marRight w:val="0"/>
      <w:marTop w:val="0"/>
      <w:marBottom w:val="0"/>
      <w:divBdr>
        <w:top w:val="none" w:sz="0" w:space="0" w:color="auto"/>
        <w:left w:val="none" w:sz="0" w:space="0" w:color="auto"/>
        <w:bottom w:val="none" w:sz="0" w:space="0" w:color="auto"/>
        <w:right w:val="none" w:sz="0" w:space="0" w:color="auto"/>
      </w:divBdr>
    </w:div>
    <w:div w:id="1647467983">
      <w:bodyDiv w:val="1"/>
      <w:marLeft w:val="0"/>
      <w:marRight w:val="0"/>
      <w:marTop w:val="0"/>
      <w:marBottom w:val="0"/>
      <w:divBdr>
        <w:top w:val="none" w:sz="0" w:space="0" w:color="auto"/>
        <w:left w:val="none" w:sz="0" w:space="0" w:color="auto"/>
        <w:bottom w:val="none" w:sz="0" w:space="0" w:color="auto"/>
        <w:right w:val="none" w:sz="0" w:space="0" w:color="auto"/>
      </w:divBdr>
    </w:div>
    <w:div w:id="1998067958">
      <w:bodyDiv w:val="1"/>
      <w:marLeft w:val="0"/>
      <w:marRight w:val="0"/>
      <w:marTop w:val="0"/>
      <w:marBottom w:val="0"/>
      <w:divBdr>
        <w:top w:val="none" w:sz="0" w:space="0" w:color="auto"/>
        <w:left w:val="none" w:sz="0" w:space="0" w:color="auto"/>
        <w:bottom w:val="none" w:sz="0" w:space="0" w:color="auto"/>
        <w:right w:val="none" w:sz="0" w:space="0" w:color="auto"/>
      </w:divBdr>
    </w:div>
    <w:div w:id="21260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CDB1181782DD9694413AF93DE20B6E41595C8C483FDC9E49432E8B569A339CB8DBD43084FBF8610FDA46C47BDDT5Y7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hyperlink" Target="consultantplus://offline/ref=CDB1181782DD9694413AF93DE20B6E41595C8C483FDC9E49432E8B569A339CB8DBD43084FBF8610FDA46C47BDDT5Y7M" TargetMode="External"/><Relationship Id="rId10" Type="http://schemas.openxmlformats.org/officeDocument/2006/relationships/hyperlink" Target="consultantplus://offline/ref=CDB1181782DD9694413AE730F467314B5D50D5423BDB971E16728D01C5639AED89946EDDABBD2A02D859D87BDC48DBC85ETEYA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hyperlink" Target="consultantplus://offline/ref=CDB1181782DD9694413AE730F467314B5D50D54238D29317177E8D01C5639AED89946EDDB9BD720ED958C37ADC5D8D9918BE583E898F4FF16A10A703T0Y3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3F9A8-F432-44FF-B6AF-37BDA818A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26</Pages>
  <Words>6458</Words>
  <Characters>36817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Akanova Anna Igorevna</dc:creator>
  <cp:lastModifiedBy>1</cp:lastModifiedBy>
  <cp:revision>160</cp:revision>
  <cp:lastPrinted>2021-11-18T06:33:00Z</cp:lastPrinted>
  <dcterms:created xsi:type="dcterms:W3CDTF">2022-01-13T10:26:00Z</dcterms:created>
  <dcterms:modified xsi:type="dcterms:W3CDTF">2026-02-17T08:22:00Z</dcterms:modified>
</cp:coreProperties>
</file>