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B92" w:rsidRDefault="003E0E2B">
      <w:pPr>
        <w:widowControl w:val="0"/>
        <w:jc w:val="center"/>
        <w:rPr>
          <w:b/>
          <w:bCs/>
          <w:sz w:val="24"/>
          <w:szCs w:val="24"/>
        </w:rPr>
      </w:pPr>
      <w:r>
        <w:rPr>
          <w:b/>
          <w:bCs/>
          <w:sz w:val="24"/>
          <w:szCs w:val="24"/>
        </w:rPr>
        <w:t>АДМИНИСТРАЦИЯ</w:t>
      </w:r>
    </w:p>
    <w:p w:rsidR="00E44B92" w:rsidRDefault="003E0E2B">
      <w:pPr>
        <w:widowControl w:val="0"/>
        <w:jc w:val="center"/>
        <w:rPr>
          <w:b/>
          <w:bCs/>
          <w:sz w:val="24"/>
          <w:szCs w:val="24"/>
        </w:rPr>
      </w:pPr>
      <w:r>
        <w:rPr>
          <w:b/>
          <w:bCs/>
          <w:sz w:val="24"/>
          <w:szCs w:val="24"/>
        </w:rPr>
        <w:t>МУНИЦИПАЛЬНОГО ОБРАЗОВАНИЯ ТЕМРЮКСКИЙ РАЙОН</w:t>
      </w:r>
      <w:r>
        <w:rPr>
          <w:b/>
          <w:bCs/>
          <w:sz w:val="24"/>
          <w:szCs w:val="24"/>
        </w:rPr>
        <w:br/>
      </w:r>
    </w:p>
    <w:p w:rsidR="00E44B92" w:rsidRDefault="003E0E2B">
      <w:pPr>
        <w:widowControl w:val="0"/>
        <w:jc w:val="center"/>
        <w:rPr>
          <w:b/>
          <w:bCs/>
          <w:sz w:val="24"/>
          <w:szCs w:val="24"/>
        </w:rPr>
      </w:pPr>
      <w:r>
        <w:rPr>
          <w:b/>
          <w:bCs/>
          <w:sz w:val="24"/>
          <w:szCs w:val="24"/>
        </w:rPr>
        <w:t>ПОСТАНОВЛЕНИЕ</w:t>
      </w:r>
    </w:p>
    <w:p w:rsidR="00E44B92" w:rsidRDefault="003E0E2B">
      <w:pPr>
        <w:widowControl w:val="0"/>
        <w:jc w:val="center"/>
        <w:rPr>
          <w:b/>
          <w:bCs/>
          <w:sz w:val="24"/>
          <w:szCs w:val="24"/>
        </w:rPr>
      </w:pPr>
      <w:r>
        <w:rPr>
          <w:b/>
          <w:bCs/>
          <w:sz w:val="24"/>
          <w:szCs w:val="24"/>
        </w:rPr>
        <w:t>от 29 октября 2021 года № 1616</w:t>
      </w:r>
    </w:p>
    <w:p w:rsidR="00E44B92" w:rsidRDefault="00E44B92">
      <w:pPr>
        <w:jc w:val="center"/>
        <w:rPr>
          <w:b/>
          <w:color w:val="FF0000"/>
          <w:sz w:val="24"/>
          <w:szCs w:val="24"/>
        </w:rPr>
      </w:pPr>
    </w:p>
    <w:p w:rsidR="00E44B92" w:rsidRDefault="003E0E2B">
      <w:pPr>
        <w:jc w:val="center"/>
        <w:rPr>
          <w:b/>
          <w:sz w:val="24"/>
          <w:szCs w:val="24"/>
        </w:rPr>
      </w:pPr>
      <w:r>
        <w:rPr>
          <w:b/>
          <w:sz w:val="24"/>
          <w:szCs w:val="24"/>
        </w:rPr>
        <w:t>Об утверждении муниципальной программы муниципального образования Темрюкский район</w:t>
      </w:r>
    </w:p>
    <w:p w:rsidR="00E44B92" w:rsidRDefault="003E0E2B">
      <w:pPr>
        <w:jc w:val="center"/>
        <w:rPr>
          <w:b/>
          <w:sz w:val="24"/>
          <w:szCs w:val="24"/>
        </w:rPr>
      </w:pPr>
      <w:r>
        <w:rPr>
          <w:b/>
          <w:sz w:val="24"/>
          <w:szCs w:val="24"/>
        </w:rPr>
        <w:t>«Обеспечение безопасности населения»</w:t>
      </w:r>
    </w:p>
    <w:p w:rsidR="00E44B92" w:rsidRDefault="003E0E2B">
      <w:pPr>
        <w:tabs>
          <w:tab w:val="left" w:pos="0"/>
        </w:tabs>
        <w:jc w:val="center"/>
        <w:rPr>
          <w:rFonts w:eastAsia="Times New Roman" w:cs="Times New Roman"/>
          <w:sz w:val="24"/>
          <w:szCs w:val="24"/>
          <w:lang w:eastAsia="ru-RU"/>
        </w:rPr>
      </w:pPr>
      <w:r>
        <w:rPr>
          <w:rFonts w:eastAsia="Times New Roman" w:cs="Times New Roman"/>
          <w:sz w:val="24"/>
          <w:szCs w:val="24"/>
          <w:lang w:eastAsia="ru-RU"/>
        </w:rPr>
        <w:t>Список изменяющих документов</w:t>
      </w:r>
    </w:p>
    <w:p w:rsidR="00E44B92" w:rsidRDefault="003E0E2B">
      <w:pPr>
        <w:tabs>
          <w:tab w:val="left" w:pos="0"/>
        </w:tabs>
        <w:jc w:val="center"/>
        <w:rPr>
          <w:rFonts w:cs="Times New Roman"/>
          <w:sz w:val="24"/>
          <w:szCs w:val="24"/>
        </w:rPr>
      </w:pPr>
      <w:proofErr w:type="gramStart"/>
      <w:r>
        <w:rPr>
          <w:rFonts w:eastAsia="Times New Roman" w:cs="Times New Roman"/>
          <w:sz w:val="24"/>
          <w:szCs w:val="24"/>
          <w:lang w:eastAsia="ru-RU"/>
        </w:rPr>
        <w:t>(в ред. Постановлений администрации МО Темрюкский район от 25.01.2022 № 52, от 18.02.2022 №</w:t>
      </w:r>
      <w:r w:rsidR="00FD5B1E">
        <w:rPr>
          <w:rFonts w:eastAsia="Times New Roman" w:cs="Times New Roman"/>
          <w:sz w:val="24"/>
          <w:szCs w:val="24"/>
          <w:lang w:eastAsia="ru-RU"/>
        </w:rPr>
        <w:t xml:space="preserve"> </w:t>
      </w:r>
      <w:r>
        <w:rPr>
          <w:rFonts w:eastAsia="Times New Roman" w:cs="Times New Roman"/>
          <w:sz w:val="24"/>
          <w:szCs w:val="24"/>
          <w:lang w:eastAsia="ru-RU"/>
        </w:rPr>
        <w:t>204,</w:t>
      </w:r>
      <w:r>
        <w:rPr>
          <w:rFonts w:cs="Times New Roman"/>
          <w:sz w:val="24"/>
          <w:szCs w:val="24"/>
        </w:rPr>
        <w:t xml:space="preserve"> от 25.04.2022 № 588, </w:t>
      </w:r>
      <w:proofErr w:type="gramEnd"/>
    </w:p>
    <w:p w:rsidR="00E44B92" w:rsidRDefault="003E0E2B">
      <w:pPr>
        <w:tabs>
          <w:tab w:val="left" w:pos="0"/>
        </w:tabs>
        <w:jc w:val="center"/>
        <w:rPr>
          <w:rFonts w:cs="Times New Roman"/>
          <w:sz w:val="24"/>
          <w:szCs w:val="24"/>
        </w:rPr>
      </w:pPr>
      <w:r>
        <w:rPr>
          <w:rFonts w:cs="Times New Roman"/>
          <w:sz w:val="24"/>
          <w:szCs w:val="24"/>
        </w:rPr>
        <w:t>от 23.05.2022 № 763, от 25.07.2022 №</w:t>
      </w:r>
      <w:r w:rsidR="00FD5B1E">
        <w:rPr>
          <w:rFonts w:cs="Times New Roman"/>
          <w:sz w:val="24"/>
          <w:szCs w:val="24"/>
        </w:rPr>
        <w:t xml:space="preserve"> </w:t>
      </w:r>
      <w:r>
        <w:rPr>
          <w:rFonts w:cs="Times New Roman"/>
          <w:sz w:val="24"/>
          <w:szCs w:val="24"/>
        </w:rPr>
        <w:t>1218, от 01.09.2022 №</w:t>
      </w:r>
      <w:r w:rsidR="00FD5B1E">
        <w:rPr>
          <w:rFonts w:cs="Times New Roman"/>
          <w:sz w:val="24"/>
          <w:szCs w:val="24"/>
        </w:rPr>
        <w:t xml:space="preserve"> </w:t>
      </w:r>
      <w:r>
        <w:rPr>
          <w:rFonts w:cs="Times New Roman"/>
          <w:sz w:val="24"/>
          <w:szCs w:val="24"/>
        </w:rPr>
        <w:t>1549, от 25.10.2022 № 1925, от 21.11.2022 № 2173, от 12.12.2022 №</w:t>
      </w:r>
      <w:r w:rsidR="00FD5B1E">
        <w:rPr>
          <w:rFonts w:cs="Times New Roman"/>
          <w:sz w:val="24"/>
          <w:szCs w:val="24"/>
        </w:rPr>
        <w:t xml:space="preserve"> </w:t>
      </w:r>
      <w:r>
        <w:rPr>
          <w:rFonts w:cs="Times New Roman"/>
          <w:sz w:val="24"/>
          <w:szCs w:val="24"/>
        </w:rPr>
        <w:t xml:space="preserve">2339, </w:t>
      </w:r>
    </w:p>
    <w:p w:rsidR="00E44B92" w:rsidRDefault="003E0E2B" w:rsidP="004B317A">
      <w:pPr>
        <w:tabs>
          <w:tab w:val="left" w:pos="0"/>
        </w:tabs>
        <w:jc w:val="center"/>
        <w:rPr>
          <w:rFonts w:eastAsia="Times New Roman" w:cs="Times New Roman"/>
          <w:b/>
          <w:bCs/>
          <w:sz w:val="24"/>
          <w:szCs w:val="24"/>
          <w:lang w:eastAsia="ru-RU"/>
        </w:rPr>
      </w:pPr>
      <w:proofErr w:type="gramStart"/>
      <w:r>
        <w:rPr>
          <w:rFonts w:cs="Times New Roman"/>
          <w:sz w:val="24"/>
          <w:szCs w:val="24"/>
        </w:rPr>
        <w:t>от 20.12.2022 № 2411, от 24.01.2023</w:t>
      </w:r>
      <w:r w:rsidR="00FD5B1E">
        <w:rPr>
          <w:rFonts w:cs="Times New Roman"/>
          <w:sz w:val="24"/>
          <w:szCs w:val="24"/>
        </w:rPr>
        <w:t xml:space="preserve"> №91</w:t>
      </w:r>
      <w:r>
        <w:rPr>
          <w:rFonts w:cs="Times New Roman"/>
          <w:sz w:val="24"/>
          <w:szCs w:val="24"/>
        </w:rPr>
        <w:t>, от 21.04.2023</w:t>
      </w:r>
      <w:r w:rsidR="00FD5B1E">
        <w:rPr>
          <w:rFonts w:cs="Times New Roman"/>
          <w:sz w:val="24"/>
          <w:szCs w:val="24"/>
        </w:rPr>
        <w:t>№ 636</w:t>
      </w:r>
      <w:r>
        <w:rPr>
          <w:rFonts w:cs="Times New Roman"/>
          <w:sz w:val="24"/>
          <w:szCs w:val="24"/>
        </w:rPr>
        <w:t>, от 19.05.2023</w:t>
      </w:r>
      <w:r w:rsidR="00FD5B1E">
        <w:rPr>
          <w:rFonts w:cs="Times New Roman"/>
          <w:sz w:val="24"/>
          <w:szCs w:val="24"/>
        </w:rPr>
        <w:t xml:space="preserve"> № 721</w:t>
      </w:r>
      <w:r>
        <w:rPr>
          <w:rFonts w:cs="Times New Roman"/>
          <w:sz w:val="24"/>
          <w:szCs w:val="24"/>
        </w:rPr>
        <w:t>,</w:t>
      </w:r>
      <w:r w:rsidR="00FD5B1E">
        <w:rPr>
          <w:rFonts w:cs="Times New Roman"/>
          <w:sz w:val="24"/>
          <w:szCs w:val="24"/>
        </w:rPr>
        <w:t xml:space="preserve"> от 23.06.2023 № 927,</w:t>
      </w:r>
      <w:r>
        <w:rPr>
          <w:rFonts w:cs="Times New Roman"/>
          <w:sz w:val="24"/>
          <w:szCs w:val="24"/>
        </w:rPr>
        <w:t xml:space="preserve"> от 11.07.2023</w:t>
      </w:r>
      <w:r w:rsidR="00FD5B1E">
        <w:rPr>
          <w:rFonts w:cs="Times New Roman"/>
          <w:sz w:val="24"/>
          <w:szCs w:val="24"/>
        </w:rPr>
        <w:t>№ 994</w:t>
      </w:r>
      <w:r>
        <w:rPr>
          <w:rFonts w:cs="Times New Roman"/>
          <w:sz w:val="24"/>
          <w:szCs w:val="24"/>
        </w:rPr>
        <w:t>, от 25.07.2023</w:t>
      </w:r>
      <w:r w:rsidR="00FD5B1E">
        <w:rPr>
          <w:rFonts w:cs="Times New Roman"/>
          <w:sz w:val="24"/>
          <w:szCs w:val="24"/>
        </w:rPr>
        <w:t xml:space="preserve"> № 1101</w:t>
      </w:r>
      <w:r>
        <w:rPr>
          <w:rFonts w:cs="Times New Roman"/>
          <w:sz w:val="24"/>
          <w:szCs w:val="24"/>
        </w:rPr>
        <w:t>,</w:t>
      </w:r>
      <w:r w:rsidR="00FD5B1E">
        <w:rPr>
          <w:rFonts w:cs="Times New Roman"/>
          <w:sz w:val="24"/>
          <w:szCs w:val="24"/>
        </w:rPr>
        <w:t xml:space="preserve"> от 22.08.2023 № 1334, </w:t>
      </w:r>
      <w:r>
        <w:rPr>
          <w:rFonts w:cs="Times New Roman"/>
          <w:sz w:val="24"/>
          <w:szCs w:val="24"/>
        </w:rPr>
        <w:t>от 26.09.2023</w:t>
      </w:r>
      <w:r w:rsidR="00FD5B1E">
        <w:rPr>
          <w:rFonts w:cs="Times New Roman"/>
          <w:sz w:val="24"/>
          <w:szCs w:val="24"/>
        </w:rPr>
        <w:t>№ 1569</w:t>
      </w:r>
      <w:r>
        <w:rPr>
          <w:rFonts w:cs="Times New Roman"/>
          <w:sz w:val="24"/>
          <w:szCs w:val="24"/>
        </w:rPr>
        <w:t>, от 20.10.2023</w:t>
      </w:r>
      <w:r w:rsidR="00FD5B1E">
        <w:rPr>
          <w:rFonts w:cs="Times New Roman"/>
          <w:sz w:val="24"/>
          <w:szCs w:val="24"/>
        </w:rPr>
        <w:t>№ 1716</w:t>
      </w:r>
      <w:r>
        <w:rPr>
          <w:rFonts w:cs="Times New Roman"/>
          <w:sz w:val="24"/>
          <w:szCs w:val="24"/>
        </w:rPr>
        <w:t>, от 21.11.2023</w:t>
      </w:r>
      <w:r w:rsidR="00FD5B1E">
        <w:rPr>
          <w:rFonts w:cs="Times New Roman"/>
          <w:sz w:val="24"/>
          <w:szCs w:val="24"/>
        </w:rPr>
        <w:t xml:space="preserve"> № 2008</w:t>
      </w:r>
      <w:r>
        <w:rPr>
          <w:rFonts w:cs="Times New Roman"/>
          <w:sz w:val="24"/>
          <w:szCs w:val="24"/>
        </w:rPr>
        <w:t>, от 25.12.2023</w:t>
      </w:r>
      <w:r w:rsidR="00FD5B1E">
        <w:rPr>
          <w:rFonts w:cs="Times New Roman"/>
          <w:sz w:val="24"/>
          <w:szCs w:val="24"/>
        </w:rPr>
        <w:t xml:space="preserve"> № 2202</w:t>
      </w:r>
      <w:r>
        <w:rPr>
          <w:rFonts w:eastAsia="Times New Roman" w:cs="Times New Roman"/>
          <w:sz w:val="24"/>
          <w:szCs w:val="24"/>
          <w:lang w:eastAsia="ru-RU"/>
        </w:rPr>
        <w:t>, от 23.01.2024</w:t>
      </w:r>
      <w:r w:rsidR="00FD5B1E">
        <w:rPr>
          <w:rFonts w:eastAsia="Times New Roman" w:cs="Times New Roman"/>
          <w:sz w:val="24"/>
          <w:szCs w:val="24"/>
          <w:lang w:eastAsia="ru-RU"/>
        </w:rPr>
        <w:t xml:space="preserve"> № 79</w:t>
      </w:r>
      <w:r>
        <w:rPr>
          <w:rFonts w:eastAsia="Times New Roman" w:cs="Times New Roman"/>
          <w:sz w:val="24"/>
          <w:szCs w:val="24"/>
          <w:lang w:eastAsia="ru-RU"/>
        </w:rPr>
        <w:t>,                                       от 19.02.2024</w:t>
      </w:r>
      <w:r w:rsidR="00FD5B1E">
        <w:rPr>
          <w:rFonts w:eastAsia="Times New Roman" w:cs="Times New Roman"/>
          <w:sz w:val="24"/>
          <w:szCs w:val="24"/>
          <w:lang w:eastAsia="ru-RU"/>
        </w:rPr>
        <w:t xml:space="preserve"> № 209, </w:t>
      </w:r>
      <w:r>
        <w:rPr>
          <w:rFonts w:eastAsia="Times New Roman" w:cs="Times New Roman"/>
          <w:sz w:val="24"/>
          <w:szCs w:val="24"/>
          <w:lang w:eastAsia="ru-RU"/>
        </w:rPr>
        <w:t>от 24.05.2024</w:t>
      </w:r>
      <w:r w:rsidR="00FD5B1E">
        <w:rPr>
          <w:rFonts w:eastAsia="Times New Roman" w:cs="Times New Roman"/>
          <w:sz w:val="24"/>
          <w:szCs w:val="24"/>
          <w:lang w:eastAsia="ru-RU"/>
        </w:rPr>
        <w:t xml:space="preserve"> , № 756</w:t>
      </w:r>
      <w:r>
        <w:rPr>
          <w:rFonts w:eastAsia="Times New Roman" w:cs="Times New Roman"/>
          <w:sz w:val="24"/>
          <w:szCs w:val="24"/>
          <w:lang w:eastAsia="ru-RU"/>
        </w:rPr>
        <w:t>, от 20.08.2024</w:t>
      </w:r>
      <w:r w:rsidR="00FD5B1E">
        <w:rPr>
          <w:rFonts w:eastAsia="Times New Roman" w:cs="Times New Roman"/>
          <w:sz w:val="24"/>
          <w:szCs w:val="24"/>
          <w:lang w:eastAsia="ru-RU"/>
        </w:rPr>
        <w:t xml:space="preserve"> № 1193</w:t>
      </w:r>
      <w:r w:rsidR="006E52DB">
        <w:rPr>
          <w:rFonts w:eastAsia="Times New Roman" w:cs="Times New Roman"/>
          <w:sz w:val="24"/>
          <w:szCs w:val="24"/>
          <w:lang w:eastAsia="ru-RU"/>
        </w:rPr>
        <w:t>, от 21.10.2024</w:t>
      </w:r>
      <w:r w:rsidR="00FD5B1E">
        <w:rPr>
          <w:rFonts w:eastAsia="Times New Roman" w:cs="Times New Roman"/>
          <w:sz w:val="24"/>
          <w:szCs w:val="24"/>
          <w:lang w:eastAsia="ru-RU"/>
        </w:rPr>
        <w:t xml:space="preserve"> № 1635</w:t>
      </w:r>
      <w:r w:rsidR="002E12D3">
        <w:rPr>
          <w:rFonts w:eastAsia="Times New Roman" w:cs="Times New Roman"/>
          <w:sz w:val="24"/>
          <w:szCs w:val="24"/>
          <w:lang w:eastAsia="ru-RU"/>
        </w:rPr>
        <w:t>, от 24.12.2024 № 2111</w:t>
      </w:r>
      <w:r w:rsidR="00384950">
        <w:rPr>
          <w:rFonts w:eastAsia="Times New Roman" w:cs="Times New Roman"/>
          <w:sz w:val="24"/>
          <w:szCs w:val="24"/>
          <w:lang w:eastAsia="ru-RU"/>
        </w:rPr>
        <w:t>, от 20.02.2025 № 272</w:t>
      </w:r>
      <w:r w:rsidR="004537A4">
        <w:rPr>
          <w:rFonts w:eastAsia="Times New Roman" w:cs="Times New Roman"/>
          <w:sz w:val="24"/>
          <w:szCs w:val="24"/>
          <w:lang w:eastAsia="ru-RU"/>
        </w:rPr>
        <w:t>,               от 24.03.2025 № 460</w:t>
      </w:r>
      <w:proofErr w:type="gramEnd"/>
      <w:r w:rsidR="00533133">
        <w:rPr>
          <w:rFonts w:eastAsia="Times New Roman" w:cs="Times New Roman"/>
          <w:sz w:val="24"/>
          <w:szCs w:val="24"/>
          <w:lang w:eastAsia="ru-RU"/>
        </w:rPr>
        <w:t>, от 27.05.2025 №</w:t>
      </w:r>
      <w:r w:rsidR="00100BF0">
        <w:rPr>
          <w:rFonts w:eastAsia="Times New Roman" w:cs="Times New Roman"/>
          <w:sz w:val="24"/>
          <w:szCs w:val="24"/>
          <w:lang w:eastAsia="ru-RU"/>
        </w:rPr>
        <w:t xml:space="preserve"> </w:t>
      </w:r>
      <w:r w:rsidR="00533133">
        <w:rPr>
          <w:rFonts w:eastAsia="Times New Roman" w:cs="Times New Roman"/>
          <w:sz w:val="24"/>
          <w:szCs w:val="24"/>
          <w:lang w:eastAsia="ru-RU"/>
        </w:rPr>
        <w:t>781</w:t>
      </w:r>
      <w:r w:rsidR="003275D2">
        <w:rPr>
          <w:rFonts w:eastAsia="Times New Roman" w:cs="Times New Roman"/>
          <w:sz w:val="24"/>
          <w:szCs w:val="24"/>
          <w:lang w:eastAsia="ru-RU"/>
        </w:rPr>
        <w:t>, от 26.06.2025 № 984</w:t>
      </w:r>
      <w:r w:rsidR="00F817D1">
        <w:rPr>
          <w:rFonts w:eastAsia="Times New Roman" w:cs="Times New Roman"/>
          <w:sz w:val="24"/>
          <w:szCs w:val="24"/>
          <w:lang w:eastAsia="ru-RU"/>
        </w:rPr>
        <w:t>, от 21.07.2025 №</w:t>
      </w:r>
      <w:r w:rsidR="00100BF0">
        <w:rPr>
          <w:rFonts w:eastAsia="Times New Roman" w:cs="Times New Roman"/>
          <w:sz w:val="24"/>
          <w:szCs w:val="24"/>
          <w:lang w:eastAsia="ru-RU"/>
        </w:rPr>
        <w:t xml:space="preserve"> </w:t>
      </w:r>
      <w:r w:rsidR="00F817D1">
        <w:rPr>
          <w:rFonts w:eastAsia="Times New Roman" w:cs="Times New Roman"/>
          <w:sz w:val="24"/>
          <w:szCs w:val="24"/>
          <w:lang w:eastAsia="ru-RU"/>
        </w:rPr>
        <w:t>1110</w:t>
      </w:r>
      <w:r w:rsidR="00F92A74">
        <w:rPr>
          <w:rFonts w:eastAsia="Times New Roman" w:cs="Times New Roman"/>
          <w:sz w:val="24"/>
          <w:szCs w:val="24"/>
          <w:lang w:eastAsia="ru-RU"/>
        </w:rPr>
        <w:t>, от 27.10.2025 №</w:t>
      </w:r>
      <w:r w:rsidR="00100BF0">
        <w:rPr>
          <w:rFonts w:eastAsia="Times New Roman" w:cs="Times New Roman"/>
          <w:sz w:val="24"/>
          <w:szCs w:val="24"/>
          <w:lang w:eastAsia="ru-RU"/>
        </w:rPr>
        <w:t xml:space="preserve"> </w:t>
      </w:r>
      <w:r w:rsidR="00F92A74">
        <w:rPr>
          <w:rFonts w:eastAsia="Times New Roman" w:cs="Times New Roman"/>
          <w:sz w:val="24"/>
          <w:szCs w:val="24"/>
          <w:lang w:eastAsia="ru-RU"/>
        </w:rPr>
        <w:t>1618</w:t>
      </w:r>
      <w:r w:rsidR="00135DE3">
        <w:rPr>
          <w:rFonts w:eastAsia="Times New Roman" w:cs="Times New Roman"/>
          <w:sz w:val="24"/>
          <w:szCs w:val="24"/>
          <w:lang w:eastAsia="ru-RU"/>
        </w:rPr>
        <w:t>, от 23.12.2025 №</w:t>
      </w:r>
      <w:r w:rsidR="00100BF0">
        <w:rPr>
          <w:rFonts w:eastAsia="Times New Roman" w:cs="Times New Roman"/>
          <w:sz w:val="24"/>
          <w:szCs w:val="24"/>
          <w:lang w:eastAsia="ru-RU"/>
        </w:rPr>
        <w:t xml:space="preserve"> </w:t>
      </w:r>
      <w:r w:rsidR="00135DE3">
        <w:rPr>
          <w:rFonts w:eastAsia="Times New Roman" w:cs="Times New Roman"/>
          <w:sz w:val="24"/>
          <w:szCs w:val="24"/>
          <w:lang w:eastAsia="ru-RU"/>
        </w:rPr>
        <w:t>2033</w:t>
      </w:r>
      <w:r w:rsidR="004A6EC2">
        <w:rPr>
          <w:rFonts w:eastAsia="Times New Roman" w:cs="Times New Roman"/>
          <w:sz w:val="24"/>
          <w:szCs w:val="24"/>
          <w:lang w:eastAsia="ru-RU"/>
        </w:rPr>
        <w:t>, от 26.01.2026 №57</w:t>
      </w:r>
      <w:r>
        <w:rPr>
          <w:rFonts w:eastAsia="Times New Roman" w:cs="Times New Roman"/>
          <w:sz w:val="24"/>
          <w:szCs w:val="24"/>
          <w:lang w:eastAsia="ru-RU"/>
        </w:rPr>
        <w:t>)</w:t>
      </w:r>
    </w:p>
    <w:p w:rsidR="00E44B92" w:rsidRDefault="00E44B92">
      <w:pPr>
        <w:jc w:val="center"/>
        <w:rPr>
          <w:sz w:val="24"/>
          <w:szCs w:val="24"/>
        </w:rPr>
      </w:pPr>
    </w:p>
    <w:p w:rsidR="00E44B92" w:rsidRDefault="003E0E2B">
      <w:pPr>
        <w:tabs>
          <w:tab w:val="left" w:pos="142"/>
        </w:tabs>
        <w:ind w:firstLine="709"/>
        <w:jc w:val="both"/>
        <w:rPr>
          <w:sz w:val="24"/>
          <w:szCs w:val="24"/>
        </w:rPr>
      </w:pPr>
      <w:proofErr w:type="gramStart"/>
      <w:r>
        <w:rPr>
          <w:sz w:val="24"/>
          <w:szCs w:val="24"/>
        </w:rPr>
        <w:t xml:space="preserve">В соответствии со </w:t>
      </w:r>
      <w:hyperlink r:id="rId9">
        <w:r>
          <w:rPr>
            <w:sz w:val="24"/>
            <w:szCs w:val="24"/>
          </w:rPr>
          <w:t>статьей 179</w:t>
        </w:r>
      </w:hyperlink>
      <w:r>
        <w:rPr>
          <w:sz w:val="24"/>
          <w:szCs w:val="24"/>
        </w:rPr>
        <w:t xml:space="preserve"> Бюджетного кодекса Российской Федерации, Федеральным </w:t>
      </w:r>
      <w:hyperlink r:id="rId10">
        <w:r>
          <w:rPr>
            <w:sz w:val="24"/>
            <w:szCs w:val="24"/>
          </w:rPr>
          <w:t>законом</w:t>
        </w:r>
      </w:hyperlink>
      <w:r>
        <w:rPr>
          <w:sz w:val="24"/>
          <w:szCs w:val="24"/>
        </w:rPr>
        <w:t xml:space="preserve"> от 28 июня 2014 года № 172-ФЗ «О стратегическом планировании в Российской Федерации», решением </w:t>
      </w:r>
      <w:r>
        <w:rPr>
          <w:sz w:val="24"/>
          <w:szCs w:val="24"/>
          <w:lang w:val="en-US"/>
        </w:rPr>
        <w:t>LXXX</w:t>
      </w:r>
      <w:r>
        <w:rPr>
          <w:sz w:val="24"/>
          <w:szCs w:val="24"/>
        </w:rPr>
        <w:t xml:space="preserve"> сессии Совета муниципального образования Темрюкский район </w:t>
      </w:r>
      <w:r>
        <w:rPr>
          <w:sz w:val="24"/>
          <w:szCs w:val="24"/>
          <w:lang w:val="en-US"/>
        </w:rPr>
        <w:t>VI</w:t>
      </w:r>
      <w:r>
        <w:rPr>
          <w:sz w:val="24"/>
          <w:szCs w:val="24"/>
        </w:rPr>
        <w:t xml:space="preserve"> созыва от  25 августа 2020 года № 801 «Об утверждении Стратегии социально-экономического развития Темрюкского района Краснодарского края до 2030 года</w:t>
      </w:r>
      <w:r>
        <w:rPr>
          <w:sz w:val="24"/>
          <w:szCs w:val="24"/>
          <w:shd w:val="clear" w:color="auto" w:fill="FFFFFF"/>
        </w:rPr>
        <w:t xml:space="preserve">», </w:t>
      </w:r>
      <w:hyperlink r:id="rId11">
        <w:r>
          <w:rPr>
            <w:sz w:val="24"/>
            <w:szCs w:val="24"/>
            <w:shd w:val="clear" w:color="auto" w:fill="FFFFFF"/>
          </w:rPr>
          <w:t>постановлением</w:t>
        </w:r>
      </w:hyperlink>
      <w:r>
        <w:rPr>
          <w:sz w:val="24"/>
          <w:szCs w:val="24"/>
          <w:shd w:val="clear" w:color="auto" w:fill="FFFFFF"/>
        </w:rPr>
        <w:t xml:space="preserve"> администрации муниципального образования Темрюкский район от 13 июля</w:t>
      </w:r>
      <w:proofErr w:type="gramEnd"/>
      <w:r>
        <w:rPr>
          <w:sz w:val="24"/>
          <w:szCs w:val="24"/>
          <w:shd w:val="clear" w:color="auto" w:fill="FFFFFF"/>
        </w:rPr>
        <w:t xml:space="preserve"> 2021 года № 979 «Об утверждении п</w:t>
      </w:r>
      <w:r>
        <w:rPr>
          <w:sz w:val="24"/>
          <w:szCs w:val="24"/>
          <w:shd w:val="clear" w:color="auto" w:fill="FFFFFF"/>
          <w:lang w:eastAsia="ru-RU"/>
        </w:rPr>
        <w:t>орядка принятия решения о разработке, формирования, реализации и оценки эффективности муниципальных программ муниципального образования Темрюкский район</w:t>
      </w:r>
      <w:r>
        <w:rPr>
          <w:sz w:val="24"/>
          <w:szCs w:val="24"/>
          <w:shd w:val="clear" w:color="auto" w:fill="FFFFFF"/>
        </w:rPr>
        <w:t>» (в редакции постановления администрации муниципального образования Темрюкский район от 27 сентября 2021 года № 1444)</w:t>
      </w:r>
      <w:r>
        <w:rPr>
          <w:sz w:val="24"/>
          <w:szCs w:val="24"/>
        </w:rPr>
        <w:t xml:space="preserve">, </w:t>
      </w:r>
      <w:hyperlink r:id="rId12">
        <w:r>
          <w:rPr>
            <w:sz w:val="24"/>
            <w:szCs w:val="24"/>
          </w:rPr>
          <w:t>постановлением</w:t>
        </w:r>
      </w:hyperlink>
      <w:r>
        <w:rPr>
          <w:sz w:val="24"/>
          <w:szCs w:val="24"/>
        </w:rPr>
        <w:t xml:space="preserve"> администрации муниципального образования Темрюкский район от 5 августа 2021 год № 1163 «Об утверждении перечня муниципальных программ муниципального образования Темрюкский район»  </w:t>
      </w:r>
      <w:r w:rsidR="00F71B27">
        <w:rPr>
          <w:sz w:val="24"/>
          <w:szCs w:val="24"/>
        </w:rPr>
        <w:t xml:space="preserve">                </w:t>
      </w:r>
      <w:r>
        <w:rPr>
          <w:sz w:val="24"/>
          <w:szCs w:val="24"/>
        </w:rPr>
        <w:t xml:space="preserve">  </w:t>
      </w:r>
      <w:proofErr w:type="gramStart"/>
      <w:r>
        <w:rPr>
          <w:sz w:val="24"/>
          <w:szCs w:val="24"/>
        </w:rPr>
        <w:t>п</w:t>
      </w:r>
      <w:proofErr w:type="gramEnd"/>
      <w:r>
        <w:rPr>
          <w:sz w:val="24"/>
          <w:szCs w:val="24"/>
        </w:rPr>
        <w:t xml:space="preserve"> о с т а н </w:t>
      </w:r>
      <w:proofErr w:type="gramStart"/>
      <w:r>
        <w:rPr>
          <w:sz w:val="24"/>
          <w:szCs w:val="24"/>
        </w:rPr>
        <w:t>о</w:t>
      </w:r>
      <w:proofErr w:type="gramEnd"/>
      <w:r>
        <w:rPr>
          <w:sz w:val="24"/>
          <w:szCs w:val="24"/>
        </w:rPr>
        <w:t xml:space="preserve"> в л я ю:</w:t>
      </w:r>
    </w:p>
    <w:p w:rsidR="00E44B92" w:rsidRDefault="003E0E2B">
      <w:pPr>
        <w:tabs>
          <w:tab w:val="left" w:pos="142"/>
        </w:tabs>
        <w:ind w:firstLine="709"/>
        <w:jc w:val="both"/>
        <w:rPr>
          <w:rFonts w:cs="Times New Roman"/>
          <w:sz w:val="24"/>
          <w:szCs w:val="24"/>
        </w:rPr>
      </w:pPr>
      <w:r>
        <w:rPr>
          <w:sz w:val="24"/>
          <w:szCs w:val="24"/>
        </w:rPr>
        <w:t>1.</w:t>
      </w:r>
      <w:r>
        <w:rPr>
          <w:rFonts w:cs="Times New Roman"/>
          <w:sz w:val="24"/>
          <w:szCs w:val="24"/>
        </w:rPr>
        <w:t xml:space="preserve"> Утвердить муниципальную программу </w:t>
      </w:r>
      <w:r>
        <w:rPr>
          <w:sz w:val="24"/>
          <w:szCs w:val="24"/>
        </w:rPr>
        <w:t>муниципального образования Темрюкский район</w:t>
      </w:r>
      <w:r>
        <w:rPr>
          <w:rFonts w:cs="Times New Roman"/>
          <w:sz w:val="24"/>
          <w:szCs w:val="24"/>
        </w:rPr>
        <w:t xml:space="preserve"> «Обеспечение безопасности населения» со сроком реализации с 1 января 2022 года, согласно приложению к настоящему постановлению.</w:t>
      </w:r>
    </w:p>
    <w:p w:rsidR="00E44B92" w:rsidRDefault="003E0E2B">
      <w:pPr>
        <w:tabs>
          <w:tab w:val="left" w:pos="142"/>
        </w:tabs>
        <w:ind w:firstLine="709"/>
        <w:jc w:val="both"/>
        <w:rPr>
          <w:sz w:val="24"/>
          <w:szCs w:val="24"/>
        </w:rPr>
      </w:pPr>
      <w:r>
        <w:rPr>
          <w:rFonts w:cs="Times New Roman"/>
          <w:sz w:val="24"/>
          <w:szCs w:val="24"/>
        </w:rPr>
        <w:t xml:space="preserve">2. </w:t>
      </w:r>
      <w:r>
        <w:rPr>
          <w:sz w:val="24"/>
          <w:szCs w:val="24"/>
        </w:rPr>
        <w:t>Отделу информатизации и взаимодействия со СМИ официально опубликовать настоящее постановление</w:t>
      </w:r>
      <w:r>
        <w:rPr>
          <w:sz w:val="24"/>
          <w:szCs w:val="24"/>
          <w:lang w:eastAsia="ar-SA"/>
        </w:rPr>
        <w:t xml:space="preserve"> в периодическом печатном издании газете Темрюкского района «Тамань» и официально опубликовать (разместить) </w:t>
      </w:r>
      <w:r>
        <w:rPr>
          <w:sz w:val="24"/>
          <w:szCs w:val="24"/>
        </w:rPr>
        <w:t>на официальном сайте муниципального образования Темрюкский район в информационно-телекоммуникационной сети «Интернет».</w:t>
      </w:r>
    </w:p>
    <w:p w:rsidR="00E44B92" w:rsidRDefault="003E0E2B">
      <w:pPr>
        <w:ind w:firstLine="709"/>
        <w:jc w:val="both"/>
        <w:rPr>
          <w:sz w:val="24"/>
          <w:szCs w:val="24"/>
        </w:rPr>
      </w:pPr>
      <w:r>
        <w:rPr>
          <w:sz w:val="24"/>
          <w:szCs w:val="24"/>
        </w:rPr>
        <w:t xml:space="preserve">3. </w:t>
      </w:r>
      <w:proofErr w:type="gramStart"/>
      <w:r>
        <w:rPr>
          <w:sz w:val="24"/>
          <w:szCs w:val="24"/>
        </w:rPr>
        <w:t>Контроль за</w:t>
      </w:r>
      <w:proofErr w:type="gramEnd"/>
      <w:r>
        <w:rPr>
          <w:sz w:val="24"/>
          <w:szCs w:val="24"/>
        </w:rPr>
        <w:t xml:space="preserve"> выполнением настоящего постановления возложить на заместителя главы муниципального образования Темрюкский район И.И. Костюка. </w:t>
      </w:r>
    </w:p>
    <w:p w:rsidR="00E44B92" w:rsidRDefault="003E0E2B">
      <w:pPr>
        <w:ind w:firstLine="709"/>
        <w:jc w:val="both"/>
        <w:rPr>
          <w:rFonts w:cs="Times New Roman"/>
          <w:sz w:val="24"/>
          <w:szCs w:val="24"/>
        </w:rPr>
      </w:pPr>
      <w:r>
        <w:rPr>
          <w:sz w:val="24"/>
          <w:szCs w:val="24"/>
        </w:rPr>
        <w:t xml:space="preserve">4. </w:t>
      </w:r>
      <w:r>
        <w:rPr>
          <w:rFonts w:cs="Times New Roman"/>
          <w:sz w:val="24"/>
          <w:szCs w:val="24"/>
        </w:rPr>
        <w:t xml:space="preserve">Постановление «Об утверждении муниципальной программы </w:t>
      </w:r>
      <w:r>
        <w:rPr>
          <w:sz w:val="24"/>
          <w:szCs w:val="24"/>
        </w:rPr>
        <w:t>муниципального образования Темрюкский район</w:t>
      </w:r>
      <w:r>
        <w:rPr>
          <w:rFonts w:cs="Times New Roman"/>
          <w:sz w:val="24"/>
          <w:szCs w:val="24"/>
        </w:rPr>
        <w:t xml:space="preserve"> «Обеспечение безопасности населения» вступает в силу после </w:t>
      </w:r>
      <w:r>
        <w:rPr>
          <w:sz w:val="24"/>
          <w:szCs w:val="24"/>
        </w:rPr>
        <w:t>его официального опубликования</w:t>
      </w:r>
      <w:r>
        <w:rPr>
          <w:rFonts w:cs="Times New Roman"/>
          <w:sz w:val="24"/>
          <w:szCs w:val="24"/>
        </w:rPr>
        <w:t>.</w:t>
      </w:r>
    </w:p>
    <w:p w:rsidR="00E44B92" w:rsidRDefault="00E44B92">
      <w:pPr>
        <w:ind w:firstLine="708"/>
        <w:jc w:val="both"/>
        <w:rPr>
          <w:rFonts w:cs="Times New Roman"/>
          <w:sz w:val="24"/>
          <w:szCs w:val="24"/>
        </w:rPr>
      </w:pPr>
    </w:p>
    <w:p w:rsidR="00E71869" w:rsidRDefault="00E71869">
      <w:pPr>
        <w:ind w:firstLine="708"/>
        <w:jc w:val="both"/>
        <w:rPr>
          <w:rFonts w:cs="Times New Roman"/>
          <w:sz w:val="24"/>
          <w:szCs w:val="24"/>
        </w:rPr>
      </w:pPr>
    </w:p>
    <w:p w:rsidR="00FE477B" w:rsidRPr="00FE477B" w:rsidRDefault="00FE477B" w:rsidP="00FE477B">
      <w:pPr>
        <w:rPr>
          <w:sz w:val="24"/>
          <w:szCs w:val="24"/>
        </w:rPr>
      </w:pPr>
      <w:r>
        <w:rPr>
          <w:sz w:val="24"/>
          <w:szCs w:val="24"/>
        </w:rPr>
        <w:t xml:space="preserve">Глава </w:t>
      </w:r>
      <w:r w:rsidRPr="00FE477B">
        <w:rPr>
          <w:sz w:val="24"/>
          <w:szCs w:val="24"/>
        </w:rPr>
        <w:t xml:space="preserve">муниципального образования </w:t>
      </w:r>
    </w:p>
    <w:p w:rsidR="00FE477B" w:rsidRDefault="00FE477B" w:rsidP="00FE477B">
      <w:pPr>
        <w:rPr>
          <w:sz w:val="24"/>
          <w:szCs w:val="24"/>
        </w:rPr>
      </w:pPr>
      <w:r w:rsidRPr="00FE477B">
        <w:rPr>
          <w:sz w:val="24"/>
          <w:szCs w:val="24"/>
        </w:rPr>
        <w:t xml:space="preserve">Темрюкский муниципальный район </w:t>
      </w:r>
    </w:p>
    <w:p w:rsidR="00E44B92" w:rsidRDefault="00FE477B" w:rsidP="00FE477B">
      <w:pPr>
        <w:rPr>
          <w:sz w:val="24"/>
          <w:szCs w:val="24"/>
        </w:rPr>
      </w:pPr>
      <w:r w:rsidRPr="00FE477B">
        <w:rPr>
          <w:sz w:val="24"/>
          <w:szCs w:val="24"/>
        </w:rPr>
        <w:t>Краснодарского края</w:t>
      </w:r>
      <w:r>
        <w:rPr>
          <w:sz w:val="24"/>
          <w:szCs w:val="24"/>
        </w:rPr>
        <w:t xml:space="preserve">    </w:t>
      </w:r>
      <w:r w:rsidR="003E0E2B" w:rsidRPr="00520793">
        <w:rPr>
          <w:sz w:val="24"/>
          <w:szCs w:val="24"/>
        </w:rPr>
        <w:t xml:space="preserve">                                                     </w:t>
      </w:r>
      <w:r>
        <w:rPr>
          <w:sz w:val="24"/>
          <w:szCs w:val="24"/>
        </w:rPr>
        <w:t xml:space="preserve">       </w:t>
      </w:r>
      <w:r w:rsidR="003E0E2B" w:rsidRPr="00520793">
        <w:rPr>
          <w:sz w:val="24"/>
          <w:szCs w:val="24"/>
        </w:rPr>
        <w:t xml:space="preserve">                        </w:t>
      </w:r>
      <w:r>
        <w:rPr>
          <w:sz w:val="24"/>
          <w:szCs w:val="24"/>
        </w:rPr>
        <w:t xml:space="preserve">                                                                                              </w:t>
      </w:r>
      <w:r w:rsidR="003E0E2B" w:rsidRPr="00520793">
        <w:rPr>
          <w:sz w:val="24"/>
          <w:szCs w:val="24"/>
        </w:rPr>
        <w:t xml:space="preserve">Ф.В. </w:t>
      </w:r>
      <w:proofErr w:type="spellStart"/>
      <w:r w:rsidR="003E0E2B" w:rsidRPr="00520793">
        <w:rPr>
          <w:sz w:val="24"/>
          <w:szCs w:val="24"/>
        </w:rPr>
        <w:t>Бабенков</w:t>
      </w:r>
      <w:proofErr w:type="spellEnd"/>
    </w:p>
    <w:p w:rsidR="00E71869" w:rsidRDefault="00E71869">
      <w:pPr>
        <w:rPr>
          <w:sz w:val="24"/>
          <w:szCs w:val="24"/>
        </w:rPr>
        <w:sectPr w:rsidR="00E71869">
          <w:headerReference w:type="default" r:id="rId13"/>
          <w:pgSz w:w="16838" w:h="11906" w:orient="landscape"/>
          <w:pgMar w:top="1276" w:right="1134" w:bottom="567" w:left="1134" w:header="709" w:footer="0" w:gutter="0"/>
          <w:cols w:space="720"/>
          <w:formProt w:val="0"/>
          <w:docGrid w:linePitch="381" w:charSpace="-8193"/>
        </w:sectPr>
      </w:pPr>
    </w:p>
    <w:tbl>
      <w:tblPr>
        <w:tblStyle w:val="3"/>
        <w:tblW w:w="15023" w:type="dxa"/>
        <w:tblInd w:w="108" w:type="dxa"/>
        <w:tblLayout w:type="fixed"/>
        <w:tblLook w:val="04A0" w:firstRow="1" w:lastRow="0" w:firstColumn="1" w:lastColumn="0" w:noHBand="0" w:noVBand="1"/>
      </w:tblPr>
      <w:tblGrid>
        <w:gridCol w:w="9498"/>
        <w:gridCol w:w="5525"/>
      </w:tblGrid>
      <w:tr w:rsidR="00E44B92">
        <w:tc>
          <w:tcPr>
            <w:tcW w:w="9497" w:type="dxa"/>
            <w:tcBorders>
              <w:top w:val="nil"/>
              <w:left w:val="nil"/>
              <w:bottom w:val="nil"/>
              <w:right w:val="nil"/>
            </w:tcBorders>
          </w:tcPr>
          <w:p w:rsidR="00E44B92" w:rsidRDefault="00E44B92">
            <w:pPr>
              <w:jc w:val="center"/>
              <w:rPr>
                <w:rFonts w:eastAsia="Times New Roman" w:cs="Times New Roman"/>
                <w:kern w:val="2"/>
                <w:sz w:val="24"/>
                <w:szCs w:val="24"/>
                <w:lang w:eastAsia="zh-CN"/>
              </w:rPr>
            </w:pPr>
          </w:p>
        </w:tc>
        <w:tc>
          <w:tcPr>
            <w:tcW w:w="5525" w:type="dxa"/>
            <w:tcBorders>
              <w:top w:val="nil"/>
              <w:left w:val="nil"/>
              <w:bottom w:val="nil"/>
              <w:right w:val="nil"/>
            </w:tcBorders>
          </w:tcPr>
          <w:p w:rsidR="00E44B92" w:rsidRDefault="003E0E2B">
            <w:pPr>
              <w:jc w:val="center"/>
              <w:rPr>
                <w:rFonts w:eastAsia="Times New Roman" w:cs="Times New Roman"/>
                <w:kern w:val="2"/>
                <w:sz w:val="24"/>
                <w:szCs w:val="24"/>
                <w:lang w:eastAsia="zh-CN"/>
              </w:rPr>
            </w:pPr>
            <w:r>
              <w:rPr>
                <w:rFonts w:ascii="Calibri" w:eastAsia="Times New Roman" w:hAnsi="Calibri" w:cs="Times New Roman"/>
                <w:kern w:val="2"/>
                <w:sz w:val="24"/>
                <w:szCs w:val="24"/>
                <w:lang w:eastAsia="zh-CN"/>
              </w:rPr>
              <w:t>ПРИЛОЖЕНИЕ</w:t>
            </w:r>
          </w:p>
          <w:p w:rsidR="00E44B92" w:rsidRDefault="00E44B92">
            <w:pPr>
              <w:ind w:left="5670"/>
              <w:jc w:val="center"/>
              <w:rPr>
                <w:rFonts w:eastAsia="Times New Roman" w:cs="Times New Roman"/>
                <w:kern w:val="2"/>
                <w:sz w:val="24"/>
                <w:szCs w:val="24"/>
                <w:lang w:eastAsia="zh-CN"/>
              </w:rPr>
            </w:pPr>
          </w:p>
          <w:p w:rsidR="00E44B92" w:rsidRDefault="003E0E2B">
            <w:pPr>
              <w:jc w:val="center"/>
              <w:rPr>
                <w:rFonts w:eastAsia="Times New Roman" w:cs="Times New Roman"/>
                <w:kern w:val="2"/>
                <w:sz w:val="24"/>
                <w:szCs w:val="24"/>
                <w:lang w:eastAsia="zh-CN"/>
              </w:rPr>
            </w:pPr>
            <w:r>
              <w:rPr>
                <w:rFonts w:ascii="Calibri" w:eastAsia="Times New Roman" w:hAnsi="Calibri" w:cs="Times New Roman"/>
                <w:kern w:val="2"/>
                <w:sz w:val="24"/>
                <w:szCs w:val="24"/>
                <w:lang w:eastAsia="zh-CN"/>
              </w:rPr>
              <w:t>УТВЕРЖДЕНА</w:t>
            </w:r>
          </w:p>
          <w:p w:rsidR="00E44B92" w:rsidRDefault="003E0E2B">
            <w:pPr>
              <w:jc w:val="center"/>
              <w:rPr>
                <w:rFonts w:eastAsia="Times New Roman" w:cs="Times New Roman"/>
                <w:kern w:val="2"/>
                <w:sz w:val="24"/>
                <w:szCs w:val="24"/>
                <w:lang w:eastAsia="zh-CN"/>
              </w:rPr>
            </w:pPr>
            <w:r>
              <w:rPr>
                <w:rFonts w:ascii="Calibri" w:eastAsia="Times New Roman" w:hAnsi="Calibri" w:cs="Times New Roman"/>
                <w:kern w:val="2"/>
                <w:sz w:val="24"/>
                <w:szCs w:val="24"/>
                <w:lang w:eastAsia="zh-CN"/>
              </w:rPr>
              <w:t>постановлением администрации муниципального образования Темрюкский район</w:t>
            </w:r>
          </w:p>
          <w:p w:rsidR="00E44B92" w:rsidRDefault="003E0E2B">
            <w:pPr>
              <w:jc w:val="center"/>
              <w:rPr>
                <w:rFonts w:eastAsia="Times New Roman" w:cs="Times New Roman"/>
                <w:kern w:val="2"/>
                <w:sz w:val="24"/>
                <w:szCs w:val="24"/>
                <w:lang w:eastAsia="zh-CN"/>
              </w:rPr>
            </w:pPr>
            <w:r>
              <w:rPr>
                <w:rFonts w:ascii="Calibri" w:eastAsia="Times New Roman" w:hAnsi="Calibri" w:cs="Times New Roman"/>
                <w:kern w:val="2"/>
                <w:sz w:val="24"/>
                <w:szCs w:val="24"/>
                <w:lang w:eastAsia="zh-CN"/>
              </w:rPr>
              <w:t>от 29.10.2021 № 1616</w:t>
            </w:r>
          </w:p>
          <w:p w:rsidR="00E44B92" w:rsidRDefault="00E44B92">
            <w:pPr>
              <w:jc w:val="center"/>
              <w:rPr>
                <w:rFonts w:eastAsia="Times New Roman" w:cs="Times New Roman"/>
                <w:kern w:val="2"/>
                <w:sz w:val="24"/>
                <w:szCs w:val="24"/>
                <w:lang w:eastAsia="zh-CN"/>
              </w:rPr>
            </w:pPr>
          </w:p>
        </w:tc>
      </w:tr>
    </w:tbl>
    <w:p w:rsidR="00E44B92" w:rsidRDefault="00E44B92">
      <w:pPr>
        <w:rPr>
          <w:sz w:val="24"/>
          <w:szCs w:val="24"/>
        </w:rPr>
      </w:pPr>
    </w:p>
    <w:p w:rsidR="00E44B92" w:rsidRDefault="003E0E2B">
      <w:pPr>
        <w:jc w:val="center"/>
        <w:rPr>
          <w:b/>
          <w:sz w:val="24"/>
          <w:szCs w:val="24"/>
        </w:rPr>
      </w:pPr>
      <w:r>
        <w:rPr>
          <w:b/>
          <w:sz w:val="24"/>
          <w:szCs w:val="24"/>
        </w:rPr>
        <w:t xml:space="preserve">Муниципальная программа </w:t>
      </w:r>
    </w:p>
    <w:p w:rsidR="00E44B92" w:rsidRDefault="003E0E2B">
      <w:pPr>
        <w:jc w:val="center"/>
        <w:rPr>
          <w:b/>
          <w:sz w:val="24"/>
          <w:szCs w:val="24"/>
        </w:rPr>
      </w:pPr>
      <w:r>
        <w:rPr>
          <w:b/>
          <w:sz w:val="24"/>
          <w:szCs w:val="24"/>
        </w:rPr>
        <w:t xml:space="preserve">муниципального образования Темрюкский район </w:t>
      </w:r>
    </w:p>
    <w:p w:rsidR="00E44B92" w:rsidRDefault="003E0E2B">
      <w:pPr>
        <w:jc w:val="center"/>
        <w:rPr>
          <w:b/>
          <w:sz w:val="24"/>
          <w:szCs w:val="24"/>
        </w:rPr>
      </w:pPr>
      <w:r>
        <w:rPr>
          <w:b/>
          <w:sz w:val="24"/>
          <w:szCs w:val="24"/>
        </w:rPr>
        <w:t>«</w:t>
      </w:r>
      <w:r>
        <w:rPr>
          <w:rFonts w:eastAsia="Times New Roman" w:cs="Times New Roman"/>
          <w:b/>
          <w:sz w:val="24"/>
          <w:szCs w:val="24"/>
          <w:lang w:eastAsia="ru-RU"/>
        </w:rPr>
        <w:t>Обеспечение безопасности населения</w:t>
      </w:r>
      <w:r>
        <w:rPr>
          <w:b/>
          <w:sz w:val="24"/>
          <w:szCs w:val="24"/>
        </w:rPr>
        <w:t>»</w:t>
      </w:r>
    </w:p>
    <w:p w:rsidR="00E44B92" w:rsidRDefault="003E0E2B">
      <w:pPr>
        <w:tabs>
          <w:tab w:val="left" w:pos="0"/>
        </w:tabs>
        <w:jc w:val="center"/>
        <w:rPr>
          <w:rFonts w:eastAsia="Times New Roman" w:cs="Times New Roman"/>
          <w:sz w:val="24"/>
          <w:szCs w:val="24"/>
          <w:lang w:eastAsia="ru-RU"/>
        </w:rPr>
      </w:pPr>
      <w:r>
        <w:rPr>
          <w:rFonts w:eastAsia="Times New Roman" w:cs="Times New Roman"/>
          <w:sz w:val="24"/>
          <w:szCs w:val="24"/>
          <w:lang w:eastAsia="ru-RU"/>
        </w:rPr>
        <w:t>Список изменяющих документов</w:t>
      </w:r>
    </w:p>
    <w:p w:rsidR="00E0309B" w:rsidRDefault="003E0E2B" w:rsidP="00E0309B">
      <w:pPr>
        <w:tabs>
          <w:tab w:val="left" w:pos="0"/>
        </w:tabs>
        <w:jc w:val="center"/>
        <w:rPr>
          <w:rFonts w:cs="Times New Roman"/>
          <w:sz w:val="24"/>
          <w:szCs w:val="24"/>
        </w:rPr>
      </w:pPr>
      <w:proofErr w:type="gramStart"/>
      <w:r>
        <w:rPr>
          <w:rFonts w:eastAsia="Times New Roman" w:cs="Times New Roman"/>
          <w:sz w:val="24"/>
          <w:szCs w:val="24"/>
          <w:lang w:eastAsia="ru-RU"/>
        </w:rPr>
        <w:t xml:space="preserve">(в ред. Постановлений администрации МО Темрюкский район </w:t>
      </w:r>
      <w:r w:rsidR="00E0309B">
        <w:rPr>
          <w:rFonts w:eastAsia="Times New Roman" w:cs="Times New Roman"/>
          <w:sz w:val="24"/>
          <w:szCs w:val="24"/>
          <w:lang w:eastAsia="ru-RU"/>
        </w:rPr>
        <w:t>от 25.01.2022 № 52, от 18.02.2022 № 204,</w:t>
      </w:r>
      <w:r w:rsidR="00E0309B">
        <w:rPr>
          <w:rFonts w:cs="Times New Roman"/>
          <w:sz w:val="24"/>
          <w:szCs w:val="24"/>
        </w:rPr>
        <w:t xml:space="preserve"> от 25.04.2022 № 588, </w:t>
      </w:r>
      <w:proofErr w:type="gramEnd"/>
    </w:p>
    <w:p w:rsidR="00E0309B" w:rsidRDefault="00E0309B" w:rsidP="00E0309B">
      <w:pPr>
        <w:tabs>
          <w:tab w:val="left" w:pos="0"/>
        </w:tabs>
        <w:jc w:val="center"/>
        <w:rPr>
          <w:rFonts w:cs="Times New Roman"/>
          <w:sz w:val="24"/>
          <w:szCs w:val="24"/>
        </w:rPr>
      </w:pPr>
      <w:r>
        <w:rPr>
          <w:rFonts w:cs="Times New Roman"/>
          <w:sz w:val="24"/>
          <w:szCs w:val="24"/>
        </w:rPr>
        <w:t xml:space="preserve">от 23.05.2022 № 763, от 25.07.2022 № 1218, от 01.09.2022 № 1549, от 25.10.2022 № 1925, от 21.11.2022 № 2173, от 12.12.2022 № 2339, </w:t>
      </w:r>
    </w:p>
    <w:p w:rsidR="00E0309B" w:rsidRDefault="00E0309B" w:rsidP="004B317A">
      <w:pPr>
        <w:tabs>
          <w:tab w:val="left" w:pos="0"/>
        </w:tabs>
        <w:jc w:val="center"/>
        <w:rPr>
          <w:rFonts w:eastAsia="Times New Roman" w:cs="Times New Roman"/>
          <w:b/>
          <w:bCs/>
          <w:sz w:val="24"/>
          <w:szCs w:val="24"/>
          <w:lang w:eastAsia="ru-RU"/>
        </w:rPr>
      </w:pPr>
      <w:proofErr w:type="gramStart"/>
      <w:r>
        <w:rPr>
          <w:rFonts w:cs="Times New Roman"/>
          <w:sz w:val="24"/>
          <w:szCs w:val="24"/>
        </w:rPr>
        <w:t>от 20.12.2022 № 2411, от 24.01.2023 №91, от 21.04.2023№ 636, от 19.05.2023 № 721, от 23.06.2023 № 927, от 11.07.2023№ 994, от 25.07.2023 № 1101, от 22.08.2023 № 1334, от 26.09.2023№ 1569, от 20.10.2023№ 1716, от 21.11.2023 № 2008, от 25.12.2023 № 2202</w:t>
      </w:r>
      <w:r>
        <w:rPr>
          <w:rFonts w:eastAsia="Times New Roman" w:cs="Times New Roman"/>
          <w:sz w:val="24"/>
          <w:szCs w:val="24"/>
          <w:lang w:eastAsia="ru-RU"/>
        </w:rPr>
        <w:t>, от 23.01.2024 № 79,                                       от 19.02.2024 № 209, от 24.05.2024 , № 756, от 20.08.2024 № 1193, от 21.10.2024 № 1635</w:t>
      </w:r>
      <w:r w:rsidR="002E12D3">
        <w:rPr>
          <w:rFonts w:eastAsia="Times New Roman" w:cs="Times New Roman"/>
          <w:sz w:val="24"/>
          <w:szCs w:val="24"/>
          <w:lang w:eastAsia="ru-RU"/>
        </w:rPr>
        <w:t>,</w:t>
      </w:r>
      <w:r w:rsidR="002E12D3" w:rsidRPr="002E12D3">
        <w:rPr>
          <w:rFonts w:eastAsia="Times New Roman" w:cs="Times New Roman"/>
          <w:sz w:val="24"/>
          <w:szCs w:val="24"/>
          <w:lang w:eastAsia="ru-RU"/>
        </w:rPr>
        <w:t xml:space="preserve"> </w:t>
      </w:r>
      <w:r w:rsidR="002E12D3">
        <w:rPr>
          <w:rFonts w:eastAsia="Times New Roman" w:cs="Times New Roman"/>
          <w:sz w:val="24"/>
          <w:szCs w:val="24"/>
          <w:lang w:eastAsia="ru-RU"/>
        </w:rPr>
        <w:t>от 24.12.2024 № 2111</w:t>
      </w:r>
      <w:r w:rsidR="00384950">
        <w:rPr>
          <w:rFonts w:eastAsia="Times New Roman" w:cs="Times New Roman"/>
          <w:sz w:val="24"/>
          <w:szCs w:val="24"/>
          <w:lang w:eastAsia="ru-RU"/>
        </w:rPr>
        <w:t>,</w:t>
      </w:r>
      <w:r w:rsidR="00384950" w:rsidRPr="00384950">
        <w:rPr>
          <w:rFonts w:eastAsia="Times New Roman" w:cs="Times New Roman"/>
          <w:sz w:val="24"/>
          <w:szCs w:val="24"/>
          <w:lang w:eastAsia="ru-RU"/>
        </w:rPr>
        <w:t xml:space="preserve"> </w:t>
      </w:r>
      <w:r w:rsidR="00384950">
        <w:rPr>
          <w:rFonts w:eastAsia="Times New Roman" w:cs="Times New Roman"/>
          <w:sz w:val="24"/>
          <w:szCs w:val="24"/>
          <w:lang w:eastAsia="ru-RU"/>
        </w:rPr>
        <w:t>от 20.02.2025 № 272</w:t>
      </w:r>
      <w:r w:rsidR="004537A4">
        <w:rPr>
          <w:rFonts w:eastAsia="Times New Roman" w:cs="Times New Roman"/>
          <w:sz w:val="24"/>
          <w:szCs w:val="24"/>
          <w:lang w:eastAsia="ru-RU"/>
        </w:rPr>
        <w:t>,              от 24.03.2025 № 460</w:t>
      </w:r>
      <w:proofErr w:type="gramEnd"/>
      <w:r w:rsidR="00533133">
        <w:rPr>
          <w:rFonts w:eastAsia="Times New Roman" w:cs="Times New Roman"/>
          <w:sz w:val="24"/>
          <w:szCs w:val="24"/>
          <w:lang w:eastAsia="ru-RU"/>
        </w:rPr>
        <w:t>, от 27.05.2025 №781</w:t>
      </w:r>
      <w:r w:rsidR="003275D2">
        <w:rPr>
          <w:rFonts w:eastAsia="Times New Roman" w:cs="Times New Roman"/>
          <w:sz w:val="24"/>
          <w:szCs w:val="24"/>
          <w:lang w:eastAsia="ru-RU"/>
        </w:rPr>
        <w:t>,</w:t>
      </w:r>
      <w:r w:rsidR="003275D2" w:rsidRPr="003275D2">
        <w:rPr>
          <w:rFonts w:eastAsia="Times New Roman" w:cs="Times New Roman"/>
          <w:sz w:val="24"/>
          <w:szCs w:val="24"/>
          <w:lang w:eastAsia="ru-RU"/>
        </w:rPr>
        <w:t xml:space="preserve"> </w:t>
      </w:r>
      <w:r w:rsidR="003275D2">
        <w:rPr>
          <w:rFonts w:eastAsia="Times New Roman" w:cs="Times New Roman"/>
          <w:sz w:val="24"/>
          <w:szCs w:val="24"/>
          <w:lang w:eastAsia="ru-RU"/>
        </w:rPr>
        <w:t>от 26.06.2025 № 984</w:t>
      </w:r>
      <w:r w:rsidR="00F817D1">
        <w:rPr>
          <w:rFonts w:eastAsia="Times New Roman" w:cs="Times New Roman"/>
          <w:sz w:val="24"/>
          <w:szCs w:val="24"/>
          <w:lang w:eastAsia="ru-RU"/>
        </w:rPr>
        <w:t>,</w:t>
      </w:r>
      <w:r w:rsidR="00F817D1" w:rsidRPr="00F817D1">
        <w:t xml:space="preserve"> </w:t>
      </w:r>
      <w:r w:rsidR="00F817D1" w:rsidRPr="00F817D1">
        <w:rPr>
          <w:rFonts w:eastAsia="Times New Roman" w:cs="Times New Roman"/>
          <w:sz w:val="24"/>
          <w:szCs w:val="24"/>
          <w:lang w:eastAsia="ru-RU"/>
        </w:rPr>
        <w:t>от 21.07.2025 №1110</w:t>
      </w:r>
      <w:r w:rsidR="00F92A74">
        <w:rPr>
          <w:rFonts w:eastAsia="Times New Roman" w:cs="Times New Roman"/>
          <w:sz w:val="24"/>
          <w:szCs w:val="24"/>
          <w:lang w:eastAsia="ru-RU"/>
        </w:rPr>
        <w:t>,</w:t>
      </w:r>
      <w:r w:rsidR="00F92A74" w:rsidRPr="00F92A74">
        <w:rPr>
          <w:rFonts w:eastAsia="Times New Roman" w:cs="Times New Roman"/>
          <w:sz w:val="24"/>
          <w:szCs w:val="24"/>
          <w:lang w:eastAsia="ru-RU"/>
        </w:rPr>
        <w:t xml:space="preserve"> </w:t>
      </w:r>
      <w:r w:rsidR="00F92A74">
        <w:rPr>
          <w:rFonts w:eastAsia="Times New Roman" w:cs="Times New Roman"/>
          <w:sz w:val="24"/>
          <w:szCs w:val="24"/>
          <w:lang w:eastAsia="ru-RU"/>
        </w:rPr>
        <w:t>от 27.10.2025 №1618</w:t>
      </w:r>
      <w:r w:rsidR="00135DE3">
        <w:rPr>
          <w:rFonts w:eastAsia="Times New Roman" w:cs="Times New Roman"/>
          <w:sz w:val="24"/>
          <w:szCs w:val="24"/>
          <w:lang w:eastAsia="ru-RU"/>
        </w:rPr>
        <w:t xml:space="preserve">, </w:t>
      </w:r>
      <w:r w:rsidR="00135DE3" w:rsidRPr="00135DE3">
        <w:rPr>
          <w:rFonts w:eastAsia="Times New Roman" w:cs="Times New Roman"/>
          <w:sz w:val="24"/>
          <w:szCs w:val="24"/>
          <w:lang w:eastAsia="ru-RU"/>
        </w:rPr>
        <w:t>от 23.12.2025 №2033</w:t>
      </w:r>
      <w:r w:rsidR="004A6EC2">
        <w:rPr>
          <w:rFonts w:eastAsia="Times New Roman" w:cs="Times New Roman"/>
          <w:sz w:val="24"/>
          <w:szCs w:val="24"/>
          <w:lang w:eastAsia="ru-RU"/>
        </w:rPr>
        <w:t xml:space="preserve">, </w:t>
      </w:r>
      <w:r w:rsidR="004A6EC2" w:rsidRPr="004A6EC2">
        <w:rPr>
          <w:rFonts w:eastAsia="Times New Roman" w:cs="Times New Roman"/>
          <w:sz w:val="24"/>
          <w:szCs w:val="24"/>
          <w:lang w:eastAsia="ru-RU"/>
        </w:rPr>
        <w:t>от 26.01.2026 №57</w:t>
      </w:r>
      <w:r>
        <w:rPr>
          <w:rFonts w:eastAsia="Times New Roman" w:cs="Times New Roman"/>
          <w:sz w:val="24"/>
          <w:szCs w:val="24"/>
          <w:lang w:eastAsia="ru-RU"/>
        </w:rPr>
        <w:t>)</w:t>
      </w:r>
    </w:p>
    <w:p w:rsidR="00E44B92" w:rsidRDefault="00E44B92" w:rsidP="00E0309B">
      <w:pPr>
        <w:tabs>
          <w:tab w:val="left" w:pos="0"/>
        </w:tabs>
        <w:jc w:val="center"/>
        <w:rPr>
          <w:rFonts w:cs="Times New Roman"/>
          <w:b/>
          <w:sz w:val="24"/>
          <w:szCs w:val="24"/>
        </w:rPr>
      </w:pPr>
    </w:p>
    <w:p w:rsidR="00B910DC" w:rsidRDefault="00B910DC" w:rsidP="00E0309B">
      <w:pPr>
        <w:tabs>
          <w:tab w:val="left" w:pos="0"/>
        </w:tabs>
        <w:jc w:val="center"/>
        <w:rPr>
          <w:rFonts w:cs="Times New Roman"/>
          <w:b/>
          <w:sz w:val="24"/>
          <w:szCs w:val="24"/>
        </w:rPr>
      </w:pPr>
    </w:p>
    <w:p w:rsidR="00E44B92" w:rsidRDefault="003E0E2B">
      <w:pPr>
        <w:jc w:val="center"/>
        <w:rPr>
          <w:rFonts w:cs="Times New Roman"/>
          <w:b/>
          <w:sz w:val="24"/>
          <w:szCs w:val="24"/>
        </w:rPr>
      </w:pPr>
      <w:r>
        <w:rPr>
          <w:rFonts w:cs="Times New Roman"/>
          <w:b/>
          <w:sz w:val="24"/>
          <w:szCs w:val="24"/>
        </w:rPr>
        <w:t>ПАСПОРТ</w:t>
      </w:r>
    </w:p>
    <w:p w:rsidR="00E44B92" w:rsidRDefault="003E0E2B">
      <w:pPr>
        <w:jc w:val="center"/>
        <w:rPr>
          <w:rFonts w:cs="Times New Roman"/>
          <w:b/>
          <w:sz w:val="24"/>
          <w:szCs w:val="24"/>
        </w:rPr>
      </w:pPr>
      <w:r>
        <w:rPr>
          <w:rFonts w:cs="Times New Roman"/>
          <w:b/>
          <w:sz w:val="24"/>
          <w:szCs w:val="24"/>
        </w:rPr>
        <w:t>муниципальной программы муниципального образования</w:t>
      </w:r>
    </w:p>
    <w:p w:rsidR="00E44B92" w:rsidRDefault="003E0E2B">
      <w:pPr>
        <w:jc w:val="center"/>
        <w:rPr>
          <w:rFonts w:cs="Times New Roman"/>
          <w:b/>
          <w:sz w:val="24"/>
          <w:szCs w:val="24"/>
        </w:rPr>
      </w:pPr>
      <w:r>
        <w:rPr>
          <w:rFonts w:cs="Times New Roman"/>
          <w:b/>
          <w:sz w:val="24"/>
          <w:szCs w:val="24"/>
        </w:rPr>
        <w:t>Темрюкский район</w:t>
      </w:r>
    </w:p>
    <w:p w:rsidR="00E44B92" w:rsidRDefault="003E0E2B">
      <w:pPr>
        <w:jc w:val="center"/>
        <w:rPr>
          <w:b/>
          <w:sz w:val="24"/>
          <w:szCs w:val="24"/>
        </w:rPr>
      </w:pPr>
      <w:r>
        <w:rPr>
          <w:b/>
          <w:sz w:val="24"/>
          <w:szCs w:val="24"/>
        </w:rPr>
        <w:t>«</w:t>
      </w:r>
      <w:r>
        <w:rPr>
          <w:rFonts w:eastAsia="Times New Roman" w:cs="Times New Roman"/>
          <w:b/>
          <w:sz w:val="24"/>
          <w:szCs w:val="24"/>
          <w:lang w:eastAsia="ru-RU"/>
        </w:rPr>
        <w:t>Обеспечение безопасности населения</w:t>
      </w:r>
      <w:r>
        <w:rPr>
          <w:b/>
          <w:sz w:val="24"/>
          <w:szCs w:val="24"/>
        </w:rPr>
        <w:t>»</w:t>
      </w:r>
    </w:p>
    <w:p w:rsidR="00E44B92" w:rsidRDefault="003E0E2B">
      <w:pPr>
        <w:tabs>
          <w:tab w:val="left" w:pos="0"/>
        </w:tabs>
        <w:jc w:val="center"/>
        <w:rPr>
          <w:rFonts w:eastAsia="Times New Roman" w:cs="Times New Roman"/>
          <w:sz w:val="24"/>
          <w:szCs w:val="24"/>
          <w:lang w:eastAsia="ru-RU"/>
        </w:rPr>
      </w:pPr>
      <w:r>
        <w:rPr>
          <w:rFonts w:eastAsia="Times New Roman" w:cs="Times New Roman"/>
          <w:sz w:val="24"/>
          <w:szCs w:val="24"/>
          <w:lang w:eastAsia="ru-RU"/>
        </w:rPr>
        <w:t>Список изменяющих документов</w:t>
      </w:r>
    </w:p>
    <w:p w:rsidR="00E0309B" w:rsidRDefault="003E0E2B" w:rsidP="00E0309B">
      <w:pPr>
        <w:tabs>
          <w:tab w:val="left" w:pos="0"/>
        </w:tabs>
        <w:jc w:val="center"/>
        <w:rPr>
          <w:rFonts w:cs="Times New Roman"/>
          <w:sz w:val="24"/>
          <w:szCs w:val="24"/>
        </w:rPr>
      </w:pPr>
      <w:proofErr w:type="gramStart"/>
      <w:r>
        <w:rPr>
          <w:rFonts w:eastAsia="Times New Roman" w:cs="Times New Roman"/>
          <w:sz w:val="24"/>
          <w:szCs w:val="24"/>
          <w:lang w:eastAsia="ru-RU"/>
        </w:rPr>
        <w:t xml:space="preserve">(в ред. Постановлений администрации МО Темрюкский район </w:t>
      </w:r>
      <w:r w:rsidR="00E0309B">
        <w:rPr>
          <w:rFonts w:eastAsia="Times New Roman" w:cs="Times New Roman"/>
          <w:sz w:val="24"/>
          <w:szCs w:val="24"/>
          <w:lang w:eastAsia="ru-RU"/>
        </w:rPr>
        <w:t>от 25.01.2022 № 52, от 18.02.2022 № 204,</w:t>
      </w:r>
      <w:r w:rsidR="00E0309B">
        <w:rPr>
          <w:rFonts w:cs="Times New Roman"/>
          <w:sz w:val="24"/>
          <w:szCs w:val="24"/>
        </w:rPr>
        <w:t xml:space="preserve"> от 25.04.2022 № 588, </w:t>
      </w:r>
      <w:proofErr w:type="gramEnd"/>
    </w:p>
    <w:p w:rsidR="00E0309B" w:rsidRDefault="00E0309B" w:rsidP="00E0309B">
      <w:pPr>
        <w:tabs>
          <w:tab w:val="left" w:pos="0"/>
        </w:tabs>
        <w:jc w:val="center"/>
        <w:rPr>
          <w:rFonts w:cs="Times New Roman"/>
          <w:sz w:val="24"/>
          <w:szCs w:val="24"/>
        </w:rPr>
      </w:pPr>
      <w:r>
        <w:rPr>
          <w:rFonts w:cs="Times New Roman"/>
          <w:sz w:val="24"/>
          <w:szCs w:val="24"/>
        </w:rPr>
        <w:t xml:space="preserve">от 23.05.2022 № 763, от 25.07.2022 № 1218, от 01.09.2022 № 1549, от 25.10.2022 № 1925, от 21.11.2022 № 2173, от 12.12.2022 № 2339, </w:t>
      </w:r>
    </w:p>
    <w:p w:rsidR="00E0309B" w:rsidRDefault="00E0309B" w:rsidP="00AA3813">
      <w:pPr>
        <w:tabs>
          <w:tab w:val="left" w:pos="0"/>
        </w:tabs>
        <w:jc w:val="center"/>
        <w:rPr>
          <w:rFonts w:eastAsia="Times New Roman" w:cs="Times New Roman"/>
          <w:b/>
          <w:bCs/>
          <w:sz w:val="24"/>
          <w:szCs w:val="24"/>
          <w:lang w:eastAsia="ru-RU"/>
        </w:rPr>
      </w:pPr>
      <w:proofErr w:type="gramStart"/>
      <w:r>
        <w:rPr>
          <w:rFonts w:cs="Times New Roman"/>
          <w:sz w:val="24"/>
          <w:szCs w:val="24"/>
        </w:rPr>
        <w:t>от 20.12.2022 № 2411, от 24.01.2023 №91, от 21.04.2023№ 636, от 19.05.2023 № 721, от 23.06.2023 № 927, от 11.07.2023№ 994, от 25.07.2023 № 1101, от 22.08.2023 № 1334, от 26.09.2023№ 1569, от 20.10.2023№ 1716, от 21.11.2023 № 2008, от 25.12.2023 № 2202</w:t>
      </w:r>
      <w:r>
        <w:rPr>
          <w:rFonts w:eastAsia="Times New Roman" w:cs="Times New Roman"/>
          <w:sz w:val="24"/>
          <w:szCs w:val="24"/>
          <w:lang w:eastAsia="ru-RU"/>
        </w:rPr>
        <w:t>, от 23.01.2024 № 79,                                       от 19.02.2024 № 209, от 24.05.2024 , № 756, от 20.08.2024 № 1193, от 21.10.2024 № 1635</w:t>
      </w:r>
      <w:r w:rsidR="002E12D3">
        <w:rPr>
          <w:rFonts w:eastAsia="Times New Roman" w:cs="Times New Roman"/>
          <w:sz w:val="24"/>
          <w:szCs w:val="24"/>
          <w:lang w:eastAsia="ru-RU"/>
        </w:rPr>
        <w:t>, от 24.12.2024 № 2111</w:t>
      </w:r>
      <w:r w:rsidR="00384950">
        <w:rPr>
          <w:rFonts w:eastAsia="Times New Roman" w:cs="Times New Roman"/>
          <w:sz w:val="24"/>
          <w:szCs w:val="24"/>
          <w:lang w:eastAsia="ru-RU"/>
        </w:rPr>
        <w:t>, от 20.02.2025 № 272</w:t>
      </w:r>
      <w:r w:rsidR="004537A4">
        <w:rPr>
          <w:rFonts w:eastAsia="Times New Roman" w:cs="Times New Roman"/>
          <w:sz w:val="24"/>
          <w:szCs w:val="24"/>
          <w:lang w:eastAsia="ru-RU"/>
        </w:rPr>
        <w:t>,</w:t>
      </w:r>
      <w:r w:rsidR="004537A4" w:rsidRPr="004537A4">
        <w:rPr>
          <w:rFonts w:eastAsia="Times New Roman" w:cs="Times New Roman"/>
          <w:sz w:val="24"/>
          <w:szCs w:val="24"/>
          <w:lang w:eastAsia="ru-RU"/>
        </w:rPr>
        <w:t xml:space="preserve"> </w:t>
      </w:r>
      <w:r w:rsidR="004537A4">
        <w:rPr>
          <w:rFonts w:eastAsia="Times New Roman" w:cs="Times New Roman"/>
          <w:sz w:val="24"/>
          <w:szCs w:val="24"/>
          <w:lang w:eastAsia="ru-RU"/>
        </w:rPr>
        <w:t xml:space="preserve">            </w:t>
      </w:r>
      <w:r w:rsidR="004537A4">
        <w:rPr>
          <w:rFonts w:eastAsia="Times New Roman" w:cs="Times New Roman"/>
          <w:sz w:val="24"/>
          <w:szCs w:val="24"/>
          <w:lang w:eastAsia="ru-RU"/>
        </w:rPr>
        <w:lastRenderedPageBreak/>
        <w:t>от 24.03.2025 № 460</w:t>
      </w:r>
      <w:proofErr w:type="gramEnd"/>
      <w:r w:rsidR="00533133">
        <w:rPr>
          <w:rFonts w:eastAsia="Times New Roman" w:cs="Times New Roman"/>
          <w:sz w:val="24"/>
          <w:szCs w:val="24"/>
          <w:lang w:eastAsia="ru-RU"/>
        </w:rPr>
        <w:t xml:space="preserve">, </w:t>
      </w:r>
      <w:r w:rsidR="00533133" w:rsidRPr="00533133">
        <w:rPr>
          <w:rFonts w:eastAsia="Times New Roman" w:cs="Times New Roman"/>
          <w:sz w:val="24"/>
          <w:szCs w:val="24"/>
          <w:lang w:eastAsia="ru-RU"/>
        </w:rPr>
        <w:t>от 27.05.2025 №</w:t>
      </w:r>
      <w:r w:rsidR="00100BF0">
        <w:rPr>
          <w:rFonts w:eastAsia="Times New Roman" w:cs="Times New Roman"/>
          <w:sz w:val="24"/>
          <w:szCs w:val="24"/>
          <w:lang w:eastAsia="ru-RU"/>
        </w:rPr>
        <w:t xml:space="preserve"> </w:t>
      </w:r>
      <w:r w:rsidR="00533133" w:rsidRPr="00533133">
        <w:rPr>
          <w:rFonts w:eastAsia="Times New Roman" w:cs="Times New Roman"/>
          <w:sz w:val="24"/>
          <w:szCs w:val="24"/>
          <w:lang w:eastAsia="ru-RU"/>
        </w:rPr>
        <w:t>781</w:t>
      </w:r>
      <w:r w:rsidR="003275D2">
        <w:rPr>
          <w:rFonts w:eastAsia="Times New Roman" w:cs="Times New Roman"/>
          <w:sz w:val="24"/>
          <w:szCs w:val="24"/>
          <w:lang w:eastAsia="ru-RU"/>
        </w:rPr>
        <w:t>,</w:t>
      </w:r>
      <w:r w:rsidR="003275D2" w:rsidRPr="003275D2">
        <w:rPr>
          <w:rFonts w:eastAsia="Times New Roman" w:cs="Times New Roman"/>
          <w:sz w:val="24"/>
          <w:szCs w:val="24"/>
          <w:lang w:eastAsia="ru-RU"/>
        </w:rPr>
        <w:t xml:space="preserve"> </w:t>
      </w:r>
      <w:r w:rsidR="003275D2">
        <w:rPr>
          <w:rFonts w:eastAsia="Times New Roman" w:cs="Times New Roman"/>
          <w:sz w:val="24"/>
          <w:szCs w:val="24"/>
          <w:lang w:eastAsia="ru-RU"/>
        </w:rPr>
        <w:t>от 26.06.2025 № 984</w:t>
      </w:r>
      <w:r w:rsidR="00F817D1">
        <w:rPr>
          <w:rFonts w:eastAsia="Times New Roman" w:cs="Times New Roman"/>
          <w:sz w:val="24"/>
          <w:szCs w:val="24"/>
          <w:lang w:eastAsia="ru-RU"/>
        </w:rPr>
        <w:t>,</w:t>
      </w:r>
      <w:r w:rsidR="00F817D1" w:rsidRPr="00F817D1">
        <w:t xml:space="preserve"> </w:t>
      </w:r>
      <w:r w:rsidR="00F817D1" w:rsidRPr="00F817D1">
        <w:rPr>
          <w:rFonts w:eastAsia="Times New Roman" w:cs="Times New Roman"/>
          <w:sz w:val="24"/>
          <w:szCs w:val="24"/>
          <w:lang w:eastAsia="ru-RU"/>
        </w:rPr>
        <w:t>от 21.07.2025 №1110</w:t>
      </w:r>
      <w:r w:rsidR="00F92A74">
        <w:rPr>
          <w:rFonts w:eastAsia="Times New Roman" w:cs="Times New Roman"/>
          <w:sz w:val="24"/>
          <w:szCs w:val="24"/>
          <w:lang w:eastAsia="ru-RU"/>
        </w:rPr>
        <w:t>,</w:t>
      </w:r>
      <w:r w:rsidR="00F92A74" w:rsidRPr="00F92A74">
        <w:rPr>
          <w:rFonts w:eastAsia="Times New Roman" w:cs="Times New Roman"/>
          <w:sz w:val="24"/>
          <w:szCs w:val="24"/>
          <w:lang w:eastAsia="ru-RU"/>
        </w:rPr>
        <w:t xml:space="preserve"> </w:t>
      </w:r>
      <w:r w:rsidR="00F92A74">
        <w:rPr>
          <w:rFonts w:eastAsia="Times New Roman" w:cs="Times New Roman"/>
          <w:sz w:val="24"/>
          <w:szCs w:val="24"/>
          <w:lang w:eastAsia="ru-RU"/>
        </w:rPr>
        <w:t>от 27.10.2025 №</w:t>
      </w:r>
      <w:r w:rsidR="00100BF0">
        <w:rPr>
          <w:rFonts w:eastAsia="Times New Roman" w:cs="Times New Roman"/>
          <w:sz w:val="24"/>
          <w:szCs w:val="24"/>
          <w:lang w:eastAsia="ru-RU"/>
        </w:rPr>
        <w:t xml:space="preserve"> </w:t>
      </w:r>
      <w:r w:rsidR="00F92A74">
        <w:rPr>
          <w:rFonts w:eastAsia="Times New Roman" w:cs="Times New Roman"/>
          <w:sz w:val="24"/>
          <w:szCs w:val="24"/>
          <w:lang w:eastAsia="ru-RU"/>
        </w:rPr>
        <w:t>1618</w:t>
      </w:r>
      <w:r w:rsidR="00135DE3">
        <w:rPr>
          <w:rFonts w:eastAsia="Times New Roman" w:cs="Times New Roman"/>
          <w:sz w:val="24"/>
          <w:szCs w:val="24"/>
          <w:lang w:eastAsia="ru-RU"/>
        </w:rPr>
        <w:t>,</w:t>
      </w:r>
      <w:r w:rsidR="00135DE3" w:rsidRPr="00135DE3">
        <w:t xml:space="preserve"> </w:t>
      </w:r>
      <w:r w:rsidR="00135DE3" w:rsidRPr="00135DE3">
        <w:rPr>
          <w:rFonts w:eastAsia="Times New Roman" w:cs="Times New Roman"/>
          <w:sz w:val="24"/>
          <w:szCs w:val="24"/>
          <w:lang w:eastAsia="ru-RU"/>
        </w:rPr>
        <w:t>от 23.12.2025 №2033</w:t>
      </w:r>
      <w:r w:rsidR="004A6EC2">
        <w:rPr>
          <w:rFonts w:eastAsia="Times New Roman" w:cs="Times New Roman"/>
          <w:sz w:val="24"/>
          <w:szCs w:val="24"/>
          <w:lang w:eastAsia="ru-RU"/>
        </w:rPr>
        <w:t xml:space="preserve">, </w:t>
      </w:r>
      <w:r w:rsidR="004A6EC2" w:rsidRPr="004A6EC2">
        <w:rPr>
          <w:rFonts w:eastAsia="Times New Roman" w:cs="Times New Roman"/>
          <w:sz w:val="24"/>
          <w:szCs w:val="24"/>
          <w:lang w:eastAsia="ru-RU"/>
        </w:rPr>
        <w:t>от 26.01.2026 №</w:t>
      </w:r>
      <w:r w:rsidR="00100BF0">
        <w:rPr>
          <w:rFonts w:eastAsia="Times New Roman" w:cs="Times New Roman"/>
          <w:sz w:val="24"/>
          <w:szCs w:val="24"/>
          <w:lang w:eastAsia="ru-RU"/>
        </w:rPr>
        <w:t xml:space="preserve"> </w:t>
      </w:r>
      <w:r w:rsidR="004A6EC2" w:rsidRPr="004A6EC2">
        <w:rPr>
          <w:rFonts w:eastAsia="Times New Roman" w:cs="Times New Roman"/>
          <w:sz w:val="24"/>
          <w:szCs w:val="24"/>
          <w:lang w:eastAsia="ru-RU"/>
        </w:rPr>
        <w:t>57</w:t>
      </w:r>
      <w:r>
        <w:rPr>
          <w:rFonts w:eastAsia="Times New Roman" w:cs="Times New Roman"/>
          <w:sz w:val="24"/>
          <w:szCs w:val="24"/>
          <w:lang w:eastAsia="ru-RU"/>
        </w:rPr>
        <w:t>)</w:t>
      </w:r>
    </w:p>
    <w:p w:rsidR="00E44B92" w:rsidRDefault="00E44B92" w:rsidP="00E0309B">
      <w:pPr>
        <w:tabs>
          <w:tab w:val="left" w:pos="0"/>
        </w:tabs>
        <w:jc w:val="center"/>
        <w:rPr>
          <w:rFonts w:cs="Times New Roman"/>
          <w:b/>
          <w:sz w:val="24"/>
          <w:szCs w:val="24"/>
        </w:rPr>
      </w:pPr>
    </w:p>
    <w:p w:rsidR="00B910DC" w:rsidRDefault="00B910DC" w:rsidP="00E0309B">
      <w:pPr>
        <w:tabs>
          <w:tab w:val="left" w:pos="0"/>
        </w:tabs>
        <w:jc w:val="center"/>
        <w:rPr>
          <w:rFonts w:cs="Times New Roman"/>
          <w:b/>
          <w:sz w:val="24"/>
          <w:szCs w:val="24"/>
        </w:rPr>
      </w:pPr>
    </w:p>
    <w:tbl>
      <w:tblPr>
        <w:tblStyle w:val="3"/>
        <w:tblW w:w="14884" w:type="dxa"/>
        <w:tblInd w:w="108" w:type="dxa"/>
        <w:tblLayout w:type="fixed"/>
        <w:tblLook w:val="04A0" w:firstRow="1" w:lastRow="0" w:firstColumn="1" w:lastColumn="0" w:noHBand="0" w:noVBand="1"/>
      </w:tblPr>
      <w:tblGrid>
        <w:gridCol w:w="3261"/>
        <w:gridCol w:w="11623"/>
      </w:tblGrid>
      <w:tr w:rsidR="00E44B92">
        <w:tc>
          <w:tcPr>
            <w:tcW w:w="3261" w:type="dxa"/>
          </w:tcPr>
          <w:p w:rsidR="00E44B92" w:rsidRDefault="003E0E2B">
            <w:pPr>
              <w:rPr>
                <w:rFonts w:cs="Times New Roman"/>
                <w:b/>
                <w:sz w:val="24"/>
                <w:szCs w:val="24"/>
              </w:rPr>
            </w:pPr>
            <w:r>
              <w:rPr>
                <w:rFonts w:ascii="Calibri" w:eastAsia="Calibri" w:hAnsi="Calibri" w:cs="Times New Roman"/>
                <w:sz w:val="24"/>
                <w:szCs w:val="24"/>
              </w:rPr>
              <w:t>Координатор муниципальной программы</w:t>
            </w:r>
          </w:p>
        </w:tc>
        <w:tc>
          <w:tcPr>
            <w:tcW w:w="11622" w:type="dxa"/>
          </w:tcPr>
          <w:p w:rsidR="00E44B92" w:rsidRDefault="003E0E2B">
            <w:pPr>
              <w:contextualSpacing/>
              <w:jc w:val="both"/>
              <w:rPr>
                <w:rFonts w:cs="Times New Roman"/>
                <w:b/>
                <w:sz w:val="24"/>
                <w:szCs w:val="24"/>
              </w:rPr>
            </w:pPr>
            <w:r>
              <w:rPr>
                <w:rFonts w:ascii="Calibri" w:eastAsia="Times New Roman" w:hAnsi="Calibri" w:cs="Times New Roman"/>
                <w:sz w:val="24"/>
                <w:szCs w:val="24"/>
                <w:lang w:eastAsia="ru-RU"/>
              </w:rPr>
              <w:t>Управление по профилактике правонарушений и взаимодействию с правоохранительными органами администрации муниципального образования Темрюкский район (далее - Управление по профилактике правонарушений и взаимодействию с правоохранительными органами)</w:t>
            </w:r>
          </w:p>
        </w:tc>
      </w:tr>
      <w:tr w:rsidR="00E44B92">
        <w:tc>
          <w:tcPr>
            <w:tcW w:w="3261" w:type="dxa"/>
          </w:tcPr>
          <w:p w:rsidR="00E44B92" w:rsidRDefault="003E0E2B">
            <w:pPr>
              <w:rPr>
                <w:rFonts w:cs="Times New Roman"/>
                <w:b/>
                <w:sz w:val="24"/>
                <w:szCs w:val="24"/>
              </w:rPr>
            </w:pPr>
            <w:r>
              <w:rPr>
                <w:rFonts w:ascii="Calibri" w:eastAsia="Calibri" w:hAnsi="Calibri" w:cs="Times New Roman"/>
                <w:sz w:val="24"/>
                <w:szCs w:val="24"/>
              </w:rPr>
              <w:t>Координаторы подпрограмм</w:t>
            </w:r>
          </w:p>
        </w:tc>
        <w:tc>
          <w:tcPr>
            <w:tcW w:w="11622" w:type="dxa"/>
          </w:tcPr>
          <w:p w:rsidR="00E44B92" w:rsidRDefault="003E0E2B">
            <w:pPr>
              <w:contextualSpacing/>
              <w:jc w:val="both"/>
              <w:rPr>
                <w:rFonts w:eastAsia="Times New Roman" w:cs="Times New Roman"/>
                <w:sz w:val="24"/>
                <w:szCs w:val="24"/>
                <w:lang w:eastAsia="ru-RU"/>
              </w:rPr>
            </w:pPr>
            <w:r>
              <w:rPr>
                <w:rFonts w:ascii="Calibri" w:eastAsia="Times New Roman" w:hAnsi="Calibri" w:cs="Times New Roman"/>
                <w:sz w:val="24"/>
                <w:szCs w:val="24"/>
                <w:lang w:eastAsia="ru-RU"/>
              </w:rPr>
              <w:t>Муниципальное казенное учреждение «Управление по делам гражданской обороны и чрезвычайным ситуациям Темрюкского района» муниципального образования Темрюкский район (далее – МКУ «Управление по делам ГО и ЧС Темрюкского района»);</w:t>
            </w:r>
          </w:p>
          <w:p w:rsidR="00E44B92" w:rsidRDefault="003E0E2B">
            <w:pPr>
              <w:tabs>
                <w:tab w:val="left" w:pos="980"/>
              </w:tabs>
              <w:rPr>
                <w:rFonts w:cs="Times New Roman"/>
                <w:b/>
                <w:sz w:val="24"/>
                <w:szCs w:val="24"/>
              </w:rPr>
            </w:pPr>
            <w:r>
              <w:rPr>
                <w:rFonts w:ascii="Calibri" w:eastAsia="Times New Roman" w:hAnsi="Calibri" w:cs="Times New Roman"/>
                <w:sz w:val="24"/>
                <w:szCs w:val="24"/>
                <w:lang w:eastAsia="ru-RU"/>
              </w:rPr>
              <w:t>Муниципальное казенное учреждение «Аварийно-спасательная служба Темрюкского района»</w:t>
            </w:r>
            <w:r>
              <w:rPr>
                <w:rFonts w:ascii="Calibri" w:eastAsia="Calibri" w:hAnsi="Calibri"/>
                <w:sz w:val="24"/>
                <w:szCs w:val="24"/>
              </w:rPr>
              <w:t xml:space="preserve"> </w:t>
            </w:r>
            <w:r>
              <w:rPr>
                <w:rFonts w:ascii="Calibri" w:eastAsia="Times New Roman" w:hAnsi="Calibri" w:cs="Times New Roman"/>
                <w:sz w:val="24"/>
                <w:szCs w:val="24"/>
                <w:lang w:eastAsia="ru-RU"/>
              </w:rPr>
              <w:t xml:space="preserve">муниципального образования Темрюкский район (далее – МКУ «АСС» МО </w:t>
            </w:r>
            <w:proofErr w:type="gramStart"/>
            <w:r>
              <w:rPr>
                <w:rFonts w:ascii="Calibri" w:eastAsia="Times New Roman" w:hAnsi="Calibri" w:cs="Times New Roman"/>
                <w:sz w:val="24"/>
                <w:szCs w:val="24"/>
                <w:lang w:eastAsia="ru-RU"/>
              </w:rPr>
              <w:t>ТР</w:t>
            </w:r>
            <w:proofErr w:type="gramEnd"/>
            <w:r>
              <w:rPr>
                <w:rFonts w:ascii="Calibri" w:eastAsia="Times New Roman" w:hAnsi="Calibri" w:cs="Times New Roman"/>
                <w:sz w:val="24"/>
                <w:szCs w:val="24"/>
                <w:lang w:eastAsia="ru-RU"/>
              </w:rPr>
              <w:t>)</w:t>
            </w:r>
          </w:p>
        </w:tc>
      </w:tr>
      <w:tr w:rsidR="00E44B92">
        <w:tc>
          <w:tcPr>
            <w:tcW w:w="3261" w:type="dxa"/>
          </w:tcPr>
          <w:p w:rsidR="00E44B92" w:rsidRDefault="003E0E2B">
            <w:pPr>
              <w:rPr>
                <w:rFonts w:cs="Times New Roman"/>
                <w:b/>
                <w:sz w:val="24"/>
                <w:szCs w:val="24"/>
              </w:rPr>
            </w:pPr>
            <w:r>
              <w:rPr>
                <w:rFonts w:ascii="Calibri" w:eastAsia="Calibri" w:hAnsi="Calibri" w:cs="Times New Roman"/>
                <w:sz w:val="24"/>
                <w:szCs w:val="24"/>
              </w:rPr>
              <w:t>Участники муниципальной программы</w:t>
            </w:r>
          </w:p>
        </w:tc>
        <w:tc>
          <w:tcPr>
            <w:tcW w:w="11622" w:type="dxa"/>
          </w:tcPr>
          <w:p w:rsidR="00E44B92" w:rsidRDefault="003E0E2B">
            <w:pPr>
              <w:widowControl w:val="0"/>
              <w:jc w:val="both"/>
              <w:rPr>
                <w:rFonts w:eastAsia="Times New Roman" w:cs="Times New Roman"/>
                <w:sz w:val="24"/>
                <w:szCs w:val="24"/>
                <w:lang w:eastAsia="ru-RU"/>
              </w:rPr>
            </w:pPr>
            <w:r>
              <w:rPr>
                <w:rFonts w:ascii="Calibri" w:eastAsia="Calibri" w:hAnsi="Calibri" w:cs="Times New Roman"/>
                <w:sz w:val="24"/>
                <w:szCs w:val="24"/>
              </w:rPr>
              <w:t>Не предусмотрены</w:t>
            </w:r>
          </w:p>
        </w:tc>
      </w:tr>
      <w:tr w:rsidR="00E44B92">
        <w:tc>
          <w:tcPr>
            <w:tcW w:w="3261" w:type="dxa"/>
          </w:tcPr>
          <w:p w:rsidR="00E44B92" w:rsidRDefault="003E0E2B">
            <w:pPr>
              <w:rPr>
                <w:rFonts w:cs="Times New Roman"/>
                <w:b/>
                <w:sz w:val="24"/>
                <w:szCs w:val="24"/>
              </w:rPr>
            </w:pPr>
            <w:r>
              <w:rPr>
                <w:rFonts w:ascii="Calibri" w:eastAsia="Calibri" w:hAnsi="Calibri" w:cs="Times New Roman"/>
                <w:sz w:val="24"/>
                <w:szCs w:val="24"/>
              </w:rPr>
              <w:t>Подпрограммы муниципальной программы</w:t>
            </w:r>
          </w:p>
        </w:tc>
        <w:tc>
          <w:tcPr>
            <w:tcW w:w="11622" w:type="dxa"/>
          </w:tcPr>
          <w:p w:rsidR="00E44B92" w:rsidRDefault="003E0E2B">
            <w:pPr>
              <w:widowControl w:val="0"/>
              <w:tabs>
                <w:tab w:val="left" w:pos="317"/>
              </w:tabs>
              <w:ind w:left="34"/>
              <w:jc w:val="both"/>
              <w:rPr>
                <w:rFonts w:eastAsia="Times New Roman" w:cs="Times New Roman"/>
                <w:bCs/>
                <w:sz w:val="24"/>
                <w:szCs w:val="24"/>
              </w:rPr>
            </w:pPr>
            <w:r>
              <w:rPr>
                <w:rFonts w:ascii="Calibri" w:eastAsia="Times New Roman" w:hAnsi="Calibri" w:cs="Times New Roman"/>
                <w:bCs/>
                <w:sz w:val="24"/>
                <w:szCs w:val="24"/>
              </w:rPr>
              <w:t>1. Мероприятия по предупреждению и ликвидации чрезвычайных ситуаций, стихийных бедствий на территории  муниципального образовании Темрюкский район.</w:t>
            </w:r>
          </w:p>
          <w:p w:rsidR="00E44B92" w:rsidRDefault="003E0E2B">
            <w:pPr>
              <w:tabs>
                <w:tab w:val="left" w:pos="460"/>
              </w:tabs>
              <w:jc w:val="both"/>
              <w:rPr>
                <w:rFonts w:cs="Times New Roman"/>
                <w:b/>
                <w:sz w:val="24"/>
                <w:szCs w:val="24"/>
              </w:rPr>
            </w:pPr>
            <w:r>
              <w:rPr>
                <w:rFonts w:ascii="Calibri" w:eastAsia="Times New Roman" w:hAnsi="Calibri" w:cs="Times New Roman"/>
                <w:bCs/>
                <w:sz w:val="24"/>
                <w:szCs w:val="24"/>
              </w:rPr>
              <w:t>2. Мероприятия по организации профессиональной деятельности аварийно-спасательной службы муниципального образования Темрюкский район.</w:t>
            </w:r>
          </w:p>
        </w:tc>
      </w:tr>
      <w:tr w:rsidR="00E44B92">
        <w:tc>
          <w:tcPr>
            <w:tcW w:w="3261" w:type="dxa"/>
          </w:tcPr>
          <w:p w:rsidR="00E44B92" w:rsidRDefault="003E0E2B">
            <w:pPr>
              <w:rPr>
                <w:rFonts w:cs="Times New Roman"/>
                <w:b/>
                <w:sz w:val="24"/>
                <w:szCs w:val="24"/>
              </w:rPr>
            </w:pPr>
            <w:r>
              <w:rPr>
                <w:rFonts w:ascii="Calibri" w:eastAsia="Calibri" w:hAnsi="Calibri" w:cs="Times New Roman"/>
                <w:sz w:val="24"/>
                <w:szCs w:val="24"/>
              </w:rPr>
              <w:t>Цель муниципальной программы</w:t>
            </w:r>
          </w:p>
        </w:tc>
        <w:tc>
          <w:tcPr>
            <w:tcW w:w="11622" w:type="dxa"/>
          </w:tcPr>
          <w:p w:rsidR="00E44B92" w:rsidRDefault="003E0E2B">
            <w:pPr>
              <w:jc w:val="both"/>
              <w:rPr>
                <w:rFonts w:cs="Times New Roman"/>
                <w:b/>
                <w:sz w:val="24"/>
                <w:szCs w:val="24"/>
              </w:rPr>
            </w:pPr>
            <w:r>
              <w:rPr>
                <w:rFonts w:ascii="Calibri" w:eastAsia="Calibri" w:hAnsi="Calibri" w:cs="Times New Roman"/>
                <w:sz w:val="24"/>
                <w:szCs w:val="24"/>
                <w:lang w:eastAsia="ru-RU"/>
              </w:rPr>
              <w:t>Реализация полномочий органов местного самоуправления муниципального образования Темрюкский район в области защиты населения и территорий от чрезвычайных ситуаций природного и техногенного характера</w:t>
            </w:r>
          </w:p>
        </w:tc>
      </w:tr>
      <w:tr w:rsidR="00E44B92">
        <w:tc>
          <w:tcPr>
            <w:tcW w:w="3261" w:type="dxa"/>
          </w:tcPr>
          <w:p w:rsidR="00E44B92" w:rsidRDefault="003E0E2B">
            <w:pPr>
              <w:rPr>
                <w:rFonts w:cs="Times New Roman"/>
                <w:b/>
                <w:sz w:val="24"/>
                <w:szCs w:val="24"/>
              </w:rPr>
            </w:pPr>
            <w:r>
              <w:rPr>
                <w:rFonts w:ascii="Calibri" w:eastAsia="Calibri" w:hAnsi="Calibri" w:cs="Times New Roman"/>
                <w:sz w:val="24"/>
                <w:szCs w:val="24"/>
              </w:rPr>
              <w:t>Задачи муниципальной программы</w:t>
            </w:r>
          </w:p>
        </w:tc>
        <w:tc>
          <w:tcPr>
            <w:tcW w:w="11622" w:type="dxa"/>
          </w:tcPr>
          <w:p w:rsidR="00E44B92" w:rsidRDefault="003E0E2B">
            <w:pPr>
              <w:jc w:val="both"/>
              <w:rPr>
                <w:rFonts w:cs="Times New Roman"/>
                <w:sz w:val="24"/>
                <w:szCs w:val="24"/>
                <w:lang w:eastAsia="ru-RU"/>
              </w:rPr>
            </w:pPr>
            <w:r>
              <w:rPr>
                <w:rFonts w:ascii="Calibri" w:eastAsia="Calibri" w:hAnsi="Calibri" w:cs="Times New Roman"/>
                <w:sz w:val="24"/>
                <w:szCs w:val="24"/>
                <w:lang w:eastAsia="ru-RU"/>
              </w:rPr>
              <w:t xml:space="preserve">Обеспечение высокого уровня безопасности жителей и гостей на основе </w:t>
            </w:r>
            <w:proofErr w:type="gramStart"/>
            <w:r>
              <w:rPr>
                <w:rFonts w:ascii="Calibri" w:eastAsia="Calibri" w:hAnsi="Calibri" w:cs="Times New Roman"/>
                <w:sz w:val="24"/>
                <w:szCs w:val="24"/>
                <w:lang w:eastAsia="ru-RU"/>
              </w:rPr>
              <w:t>систем мониторинга основных параметров функционирования поселений</w:t>
            </w:r>
            <w:proofErr w:type="gramEnd"/>
            <w:r>
              <w:rPr>
                <w:rFonts w:ascii="Calibri" w:eastAsia="Calibri" w:hAnsi="Calibri" w:cs="Times New Roman"/>
                <w:sz w:val="24"/>
                <w:szCs w:val="24"/>
                <w:lang w:eastAsia="ru-RU"/>
              </w:rPr>
              <w:t xml:space="preserve"> на территории района.</w:t>
            </w:r>
          </w:p>
          <w:p w:rsidR="00E44B92" w:rsidRDefault="003E0E2B">
            <w:pPr>
              <w:jc w:val="both"/>
              <w:rPr>
                <w:rFonts w:cs="Times New Roman"/>
                <w:b/>
                <w:sz w:val="24"/>
                <w:szCs w:val="24"/>
              </w:rPr>
            </w:pPr>
            <w:r>
              <w:rPr>
                <w:rFonts w:ascii="Calibri" w:eastAsia="Calibri" w:hAnsi="Calibri" w:cs="Times New Roman"/>
                <w:sz w:val="24"/>
                <w:szCs w:val="24"/>
              </w:rPr>
              <w:t>Обеспечение и поддержание высокой готовности сил и средств систем, защита населения и территорий при чрезвычайных ситуациях природного и техногенного характера</w:t>
            </w:r>
          </w:p>
        </w:tc>
      </w:tr>
      <w:tr w:rsidR="00E44B92">
        <w:tc>
          <w:tcPr>
            <w:tcW w:w="3261" w:type="dxa"/>
          </w:tcPr>
          <w:p w:rsidR="00E44B92" w:rsidRDefault="003E0E2B">
            <w:pPr>
              <w:rPr>
                <w:rFonts w:cs="Times New Roman"/>
                <w:b/>
                <w:sz w:val="24"/>
                <w:szCs w:val="24"/>
              </w:rPr>
            </w:pPr>
            <w:r>
              <w:rPr>
                <w:rFonts w:ascii="Calibri" w:eastAsia="Calibri" w:hAnsi="Calibri" w:cs="Times New Roman"/>
                <w:sz w:val="24"/>
                <w:szCs w:val="24"/>
              </w:rPr>
              <w:t>Увязка со стратегическими целями Стратегии социально-экономического развития Темрюкского района Краснодарского края до 2030 года &lt;1&gt;</w:t>
            </w:r>
          </w:p>
        </w:tc>
        <w:tc>
          <w:tcPr>
            <w:tcW w:w="11622" w:type="dxa"/>
          </w:tcPr>
          <w:p w:rsidR="00E44B92" w:rsidRDefault="003E0E2B">
            <w:pPr>
              <w:rPr>
                <w:rFonts w:cs="Times New Roman"/>
                <w:sz w:val="24"/>
                <w:szCs w:val="24"/>
              </w:rPr>
            </w:pPr>
            <w:r>
              <w:rPr>
                <w:rFonts w:ascii="Calibri" w:eastAsia="Calibri" w:hAnsi="Calibri" w:cs="Times New Roman"/>
                <w:sz w:val="24"/>
                <w:szCs w:val="24"/>
              </w:rPr>
              <w:t>СЦ-4 (Ц-13)</w:t>
            </w:r>
          </w:p>
        </w:tc>
      </w:tr>
      <w:tr w:rsidR="00E44B92">
        <w:tc>
          <w:tcPr>
            <w:tcW w:w="3261" w:type="dxa"/>
          </w:tcPr>
          <w:p w:rsidR="00E44B92" w:rsidRDefault="003E0E2B">
            <w:pPr>
              <w:rPr>
                <w:rFonts w:cs="Times New Roman"/>
                <w:b/>
                <w:sz w:val="24"/>
                <w:szCs w:val="24"/>
              </w:rPr>
            </w:pPr>
            <w:r>
              <w:rPr>
                <w:rFonts w:ascii="Calibri" w:eastAsia="Calibri" w:hAnsi="Calibri" w:cs="Times New Roman"/>
                <w:sz w:val="24"/>
                <w:szCs w:val="24"/>
              </w:rPr>
              <w:lastRenderedPageBreak/>
              <w:t>Перечень целевых показателей муниципальной программы</w:t>
            </w:r>
          </w:p>
        </w:tc>
        <w:tc>
          <w:tcPr>
            <w:tcW w:w="11622" w:type="dxa"/>
          </w:tcPr>
          <w:p w:rsidR="00E44B92" w:rsidRDefault="003E0E2B">
            <w:pPr>
              <w:tabs>
                <w:tab w:val="left" w:pos="-108"/>
                <w:tab w:val="left" w:pos="0"/>
                <w:tab w:val="left" w:pos="34"/>
              </w:tabs>
              <w:contextualSpacing/>
              <w:jc w:val="both"/>
              <w:rPr>
                <w:rFonts w:eastAsia="Calibri"/>
                <w:sz w:val="24"/>
                <w:szCs w:val="24"/>
              </w:rPr>
            </w:pPr>
            <w:r>
              <w:rPr>
                <w:rFonts w:ascii="Calibri" w:eastAsia="Calibri" w:hAnsi="Calibri"/>
                <w:sz w:val="24"/>
                <w:szCs w:val="24"/>
              </w:rPr>
              <w:t>1. Охват обслуживанием аппаратуры  автоматизированной системы централизованного оповещения населения в случае угрозы возникновения чрезвычайных ситуаций,   в том числе мероприятия по мониторингу реки, протекающей по территории муниципального образования Темрюкский район, в целях анализа обстановки и выявления возможных причин возникновения угрозы затопления населенных пунктов, а также факторов, способствующих возникновению затопления и подтопления</w:t>
            </w:r>
          </w:p>
          <w:p w:rsidR="00E44B92" w:rsidRDefault="003E0E2B">
            <w:pPr>
              <w:tabs>
                <w:tab w:val="left" w:pos="-108"/>
                <w:tab w:val="left" w:pos="0"/>
                <w:tab w:val="left" w:pos="34"/>
              </w:tabs>
              <w:contextualSpacing/>
              <w:jc w:val="both"/>
              <w:rPr>
                <w:bCs/>
                <w:sz w:val="24"/>
                <w:szCs w:val="24"/>
              </w:rPr>
            </w:pPr>
            <w:r>
              <w:rPr>
                <w:rFonts w:ascii="Calibri" w:eastAsia="Calibri" w:hAnsi="Calibri"/>
                <w:bCs/>
                <w:sz w:val="24"/>
                <w:szCs w:val="24"/>
              </w:rPr>
              <w:t>2. Организация и проведение тренировок (учений) по действиям населения по сигналам экстренного оповещения об угрозе чрезвычайной ситуации и реагирования на происшествия.</w:t>
            </w:r>
          </w:p>
          <w:p w:rsidR="00E44B92" w:rsidRDefault="003E0E2B">
            <w:pPr>
              <w:tabs>
                <w:tab w:val="left" w:pos="-108"/>
                <w:tab w:val="left" w:pos="0"/>
                <w:tab w:val="left" w:pos="34"/>
              </w:tabs>
              <w:contextualSpacing/>
              <w:jc w:val="both"/>
              <w:rPr>
                <w:rFonts w:eastAsia="Calibri"/>
                <w:sz w:val="24"/>
                <w:szCs w:val="24"/>
              </w:rPr>
            </w:pPr>
            <w:r>
              <w:rPr>
                <w:rFonts w:ascii="Calibri" w:eastAsia="Calibri" w:hAnsi="Calibri"/>
                <w:sz w:val="24"/>
                <w:szCs w:val="24"/>
              </w:rPr>
              <w:t xml:space="preserve">3. Доля функционирующих аппаратно-программных комплексов видеоконтроля и </w:t>
            </w:r>
            <w:proofErr w:type="spellStart"/>
            <w:r>
              <w:rPr>
                <w:rFonts w:ascii="Calibri" w:eastAsia="Calibri" w:hAnsi="Calibri"/>
                <w:sz w:val="24"/>
                <w:szCs w:val="24"/>
              </w:rPr>
              <w:t>видеофиксации</w:t>
            </w:r>
            <w:proofErr w:type="spellEnd"/>
            <w:r>
              <w:rPr>
                <w:rFonts w:ascii="Calibri" w:eastAsia="Calibri" w:hAnsi="Calibri"/>
                <w:sz w:val="24"/>
                <w:szCs w:val="24"/>
              </w:rPr>
              <w:t xml:space="preserve"> сегмента  аппаратно-программного комплекса «Безопасный город».</w:t>
            </w:r>
          </w:p>
          <w:p w:rsidR="00E44B92" w:rsidRDefault="003E0E2B">
            <w:pPr>
              <w:tabs>
                <w:tab w:val="left" w:pos="-108"/>
                <w:tab w:val="left" w:pos="0"/>
                <w:tab w:val="left" w:pos="34"/>
              </w:tabs>
              <w:contextualSpacing/>
              <w:jc w:val="both"/>
              <w:rPr>
                <w:rFonts w:eastAsia="Calibri"/>
                <w:sz w:val="24"/>
                <w:szCs w:val="24"/>
              </w:rPr>
            </w:pPr>
            <w:r>
              <w:rPr>
                <w:rFonts w:ascii="Calibri" w:eastAsia="Calibri" w:hAnsi="Calibri"/>
                <w:sz w:val="24"/>
                <w:szCs w:val="24"/>
              </w:rPr>
              <w:t>4. Количество обработанных вызовов оператором «Системы 112».</w:t>
            </w:r>
          </w:p>
          <w:p w:rsidR="00E44B92" w:rsidRDefault="003E0E2B">
            <w:pPr>
              <w:tabs>
                <w:tab w:val="left" w:pos="-108"/>
                <w:tab w:val="left" w:pos="0"/>
                <w:tab w:val="left" w:pos="34"/>
              </w:tabs>
              <w:contextualSpacing/>
              <w:jc w:val="both"/>
              <w:rPr>
                <w:rFonts w:eastAsia="Calibri"/>
                <w:sz w:val="24"/>
                <w:szCs w:val="24"/>
              </w:rPr>
            </w:pPr>
            <w:r>
              <w:rPr>
                <w:rFonts w:ascii="Calibri" w:eastAsia="Calibri" w:hAnsi="Calibri"/>
                <w:sz w:val="24"/>
                <w:szCs w:val="24"/>
              </w:rPr>
              <w:t xml:space="preserve">5. </w:t>
            </w:r>
            <w:r>
              <w:rPr>
                <w:rFonts w:ascii="Calibri" w:eastAsia="Calibri" w:hAnsi="Calibri"/>
                <w:bCs/>
                <w:sz w:val="24"/>
                <w:szCs w:val="24"/>
              </w:rPr>
              <w:t>Охват населения по выполнению возложенных полномочий по формированию и утверждению списков граждан, лишившихся жилого помещения в результате чрезвычайной ситуации.</w:t>
            </w:r>
          </w:p>
          <w:p w:rsidR="00E44B92" w:rsidRDefault="003E0E2B">
            <w:pPr>
              <w:tabs>
                <w:tab w:val="left" w:pos="-108"/>
                <w:tab w:val="left" w:pos="0"/>
                <w:tab w:val="left" w:pos="34"/>
              </w:tabs>
              <w:contextualSpacing/>
              <w:jc w:val="both"/>
              <w:rPr>
                <w:rFonts w:eastAsia="Calibri"/>
                <w:sz w:val="24"/>
                <w:szCs w:val="24"/>
              </w:rPr>
            </w:pPr>
            <w:r>
              <w:rPr>
                <w:rFonts w:ascii="Calibri" w:eastAsia="Calibri" w:hAnsi="Calibri"/>
                <w:sz w:val="24"/>
                <w:szCs w:val="24"/>
              </w:rPr>
              <w:t>6.</w:t>
            </w:r>
            <w:r>
              <w:rPr>
                <w:rFonts w:ascii="Calibri" w:eastAsia="Calibri" w:hAnsi="Calibri"/>
                <w:bCs/>
                <w:sz w:val="24"/>
                <w:szCs w:val="24"/>
              </w:rPr>
              <w:t xml:space="preserve"> Охват населения по выполнению возложенных полномочий по формированию и утверждению списков граждан Российской Федерации, пострадавших в результате чрезвычайной ситуации регионального и межмуниципального характера на территории Краснодарского края и членов семей граждан</w:t>
            </w:r>
            <w:r>
              <w:rPr>
                <w:rFonts w:ascii="Calibri" w:eastAsia="Calibri" w:hAnsi="Calibri"/>
                <w:sz w:val="24"/>
                <w:szCs w:val="24"/>
              </w:rPr>
              <w:t xml:space="preserve"> </w:t>
            </w:r>
            <w:r>
              <w:rPr>
                <w:rFonts w:ascii="Calibri" w:eastAsia="Calibri" w:hAnsi="Calibri"/>
                <w:bCs/>
                <w:sz w:val="24"/>
                <w:szCs w:val="24"/>
              </w:rPr>
              <w:t>Российской Федерации, погибших (умерших) в результате этих чрезвычайных ситуаций.</w:t>
            </w:r>
          </w:p>
          <w:p w:rsidR="00E44B92" w:rsidRDefault="003E0E2B">
            <w:pPr>
              <w:widowControl w:val="0"/>
              <w:tabs>
                <w:tab w:val="left" w:pos="-108"/>
                <w:tab w:val="left" w:pos="0"/>
                <w:tab w:val="left" w:pos="34"/>
              </w:tabs>
              <w:contextualSpacing/>
              <w:jc w:val="both"/>
              <w:rPr>
                <w:rFonts w:ascii="Calibri" w:eastAsia="Calibri" w:hAnsi="Calibri"/>
              </w:rPr>
            </w:pPr>
            <w:r>
              <w:rPr>
                <w:rFonts w:ascii="Calibri" w:eastAsia="Calibri" w:hAnsi="Calibri"/>
                <w:bCs/>
                <w:sz w:val="24"/>
                <w:szCs w:val="24"/>
              </w:rPr>
              <w:t>7. Организация первоочередного жизнеобеспечения населения муниципального образования Темрюкский район   на случай возникновения чрезвычайной ситуации природного и техногенного характера.</w:t>
            </w:r>
          </w:p>
          <w:p w:rsidR="00E44B92" w:rsidRDefault="003E0E2B">
            <w:pPr>
              <w:tabs>
                <w:tab w:val="left" w:pos="-108"/>
                <w:tab w:val="left" w:pos="0"/>
                <w:tab w:val="left" w:pos="34"/>
              </w:tabs>
              <w:contextualSpacing/>
              <w:jc w:val="both"/>
              <w:rPr>
                <w:rFonts w:eastAsia="Calibri"/>
                <w:sz w:val="24"/>
                <w:szCs w:val="24"/>
              </w:rPr>
            </w:pPr>
            <w:r>
              <w:rPr>
                <w:rFonts w:ascii="Calibri" w:eastAsia="Calibri" w:hAnsi="Calibri"/>
                <w:sz w:val="24"/>
                <w:szCs w:val="24"/>
              </w:rPr>
              <w:t>8. Своевременное реагирование на вызов (обращение) по чрезвычайным ситуациям и происшествиям.</w:t>
            </w:r>
          </w:p>
          <w:p w:rsidR="00E44B92" w:rsidRDefault="003E0E2B">
            <w:pPr>
              <w:tabs>
                <w:tab w:val="left" w:pos="-108"/>
                <w:tab w:val="left" w:pos="0"/>
                <w:tab w:val="left" w:pos="34"/>
              </w:tabs>
              <w:contextualSpacing/>
              <w:jc w:val="both"/>
              <w:rPr>
                <w:rFonts w:eastAsia="Calibri"/>
                <w:sz w:val="24"/>
                <w:szCs w:val="24"/>
              </w:rPr>
            </w:pPr>
            <w:r>
              <w:rPr>
                <w:rFonts w:ascii="Calibri" w:eastAsia="Calibri" w:hAnsi="Calibri"/>
                <w:sz w:val="24"/>
                <w:szCs w:val="24"/>
              </w:rPr>
              <w:t>9. Доля обученных и аттестованных спасателей от общего количества спасателей.</w:t>
            </w:r>
          </w:p>
          <w:p w:rsidR="00E44B92" w:rsidRDefault="003E0E2B">
            <w:pPr>
              <w:tabs>
                <w:tab w:val="left" w:pos="-108"/>
                <w:tab w:val="left" w:pos="0"/>
                <w:tab w:val="left" w:pos="34"/>
              </w:tabs>
              <w:contextualSpacing/>
              <w:jc w:val="both"/>
              <w:rPr>
                <w:rFonts w:cs="Times New Roman"/>
                <w:sz w:val="24"/>
                <w:szCs w:val="24"/>
              </w:rPr>
            </w:pPr>
            <w:r>
              <w:rPr>
                <w:rFonts w:ascii="Calibri" w:eastAsia="Calibri" w:hAnsi="Calibri"/>
                <w:sz w:val="24"/>
                <w:szCs w:val="24"/>
              </w:rPr>
              <w:t>10. Количество приобретенных объектов движимого имущества.</w:t>
            </w:r>
          </w:p>
        </w:tc>
      </w:tr>
      <w:tr w:rsidR="00E44B92">
        <w:tc>
          <w:tcPr>
            <w:tcW w:w="3261" w:type="dxa"/>
          </w:tcPr>
          <w:p w:rsidR="00E44B92" w:rsidRDefault="003E0E2B">
            <w:pPr>
              <w:rPr>
                <w:rFonts w:cs="Times New Roman"/>
                <w:b/>
                <w:sz w:val="24"/>
                <w:szCs w:val="24"/>
              </w:rPr>
            </w:pPr>
            <w:r>
              <w:rPr>
                <w:rFonts w:ascii="Calibri" w:eastAsia="Calibri" w:hAnsi="Calibri" w:cs="Times New Roman"/>
                <w:sz w:val="24"/>
                <w:szCs w:val="24"/>
              </w:rPr>
              <w:t>Проекты и (или) программы</w:t>
            </w:r>
          </w:p>
        </w:tc>
        <w:tc>
          <w:tcPr>
            <w:tcW w:w="11622" w:type="dxa"/>
          </w:tcPr>
          <w:p w:rsidR="00E44B92" w:rsidRDefault="003E0E2B">
            <w:pPr>
              <w:rPr>
                <w:rFonts w:cs="Times New Roman"/>
                <w:sz w:val="24"/>
                <w:szCs w:val="24"/>
              </w:rPr>
            </w:pPr>
            <w:r>
              <w:rPr>
                <w:rFonts w:ascii="Calibri" w:eastAsia="Calibri" w:hAnsi="Calibri" w:cs="Times New Roman"/>
                <w:sz w:val="24"/>
                <w:szCs w:val="24"/>
              </w:rPr>
              <w:t>Муниципальный проект «Безопасный район»</w:t>
            </w:r>
          </w:p>
        </w:tc>
      </w:tr>
      <w:tr w:rsidR="00E44B92">
        <w:tc>
          <w:tcPr>
            <w:tcW w:w="3261" w:type="dxa"/>
          </w:tcPr>
          <w:p w:rsidR="00E44B92" w:rsidRDefault="003E0E2B">
            <w:pPr>
              <w:rPr>
                <w:rFonts w:cs="Times New Roman"/>
                <w:b/>
                <w:sz w:val="24"/>
                <w:szCs w:val="24"/>
              </w:rPr>
            </w:pPr>
            <w:r>
              <w:rPr>
                <w:rFonts w:ascii="Calibri" w:eastAsia="Calibri" w:hAnsi="Calibri" w:cs="Times New Roman"/>
                <w:sz w:val="24"/>
                <w:szCs w:val="24"/>
              </w:rPr>
              <w:t>Этапы и сроки реализации муниципальной программы</w:t>
            </w:r>
          </w:p>
        </w:tc>
        <w:tc>
          <w:tcPr>
            <w:tcW w:w="11622" w:type="dxa"/>
          </w:tcPr>
          <w:p w:rsidR="00E44B92" w:rsidRDefault="003E0E2B">
            <w:pPr>
              <w:widowControl w:val="0"/>
              <w:rPr>
                <w:rFonts w:eastAsia="Times New Roman" w:cs="Times New Roman"/>
                <w:sz w:val="24"/>
                <w:szCs w:val="24"/>
                <w:lang w:eastAsia="ru-RU"/>
              </w:rPr>
            </w:pPr>
            <w:r>
              <w:rPr>
                <w:rFonts w:ascii="Calibri" w:eastAsia="Times New Roman" w:hAnsi="Calibri" w:cs="Times New Roman"/>
                <w:sz w:val="24"/>
                <w:szCs w:val="24"/>
                <w:lang w:eastAsia="ru-RU"/>
              </w:rPr>
              <w:t>Этапы не предусмотрены</w:t>
            </w:r>
          </w:p>
          <w:p w:rsidR="00E44B92" w:rsidRDefault="00BB02F6">
            <w:pPr>
              <w:widowControl w:val="0"/>
              <w:rPr>
                <w:rFonts w:cs="Times New Roman"/>
                <w:b/>
                <w:sz w:val="24"/>
                <w:szCs w:val="24"/>
              </w:rPr>
            </w:pPr>
            <w:r>
              <w:rPr>
                <w:rFonts w:ascii="Calibri" w:eastAsia="Times New Roman" w:hAnsi="Calibri" w:cs="Times New Roman"/>
                <w:sz w:val="24"/>
                <w:szCs w:val="24"/>
                <w:lang w:eastAsia="ru-RU"/>
              </w:rPr>
              <w:t>2022-2027</w:t>
            </w:r>
            <w:r w:rsidR="003E0E2B">
              <w:rPr>
                <w:rFonts w:ascii="Calibri" w:eastAsia="Times New Roman" w:hAnsi="Calibri" w:cs="Times New Roman"/>
                <w:sz w:val="24"/>
                <w:szCs w:val="24"/>
                <w:lang w:eastAsia="ru-RU"/>
              </w:rPr>
              <w:t xml:space="preserve"> годы</w:t>
            </w:r>
          </w:p>
        </w:tc>
      </w:tr>
    </w:tbl>
    <w:tbl>
      <w:tblPr>
        <w:tblW w:w="14884" w:type="dxa"/>
        <w:tblInd w:w="108" w:type="dxa"/>
        <w:tblLayout w:type="fixed"/>
        <w:tblLook w:val="04A0" w:firstRow="1" w:lastRow="0" w:firstColumn="1" w:lastColumn="0" w:noHBand="0" w:noVBand="1"/>
      </w:tblPr>
      <w:tblGrid>
        <w:gridCol w:w="3263"/>
        <w:gridCol w:w="1417"/>
        <w:gridCol w:w="2542"/>
        <w:gridCol w:w="2550"/>
        <w:gridCol w:w="2417"/>
        <w:gridCol w:w="2695"/>
      </w:tblGrid>
      <w:tr w:rsidR="00E44B92" w:rsidTr="007B6A01">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rPr>
                <w:rFonts w:eastAsia="Calibri"/>
                <w:sz w:val="24"/>
                <w:szCs w:val="24"/>
              </w:rPr>
            </w:pPr>
            <w:r>
              <w:rPr>
                <w:rFonts w:eastAsia="Calibri"/>
                <w:sz w:val="24"/>
                <w:szCs w:val="24"/>
              </w:rPr>
              <w:t>Объем финансирования муниципальной программы, тыс. рублей &lt;2&gt;</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всего</w:t>
            </w:r>
          </w:p>
        </w:tc>
        <w:tc>
          <w:tcPr>
            <w:tcW w:w="10204" w:type="dxa"/>
            <w:gridSpan w:val="4"/>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b/>
                <w:sz w:val="24"/>
                <w:szCs w:val="24"/>
              </w:rPr>
            </w:pPr>
            <w:r>
              <w:rPr>
                <w:rFonts w:eastAsia="Calibri"/>
                <w:sz w:val="24"/>
                <w:szCs w:val="24"/>
              </w:rPr>
              <w:t>в разрезе источников финансирования</w:t>
            </w:r>
          </w:p>
        </w:tc>
      </w:tr>
      <w:tr w:rsidR="00E44B92" w:rsidTr="007B6A01">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rPr>
                <w:rFonts w:eastAsia="Calibri"/>
                <w:sz w:val="24"/>
                <w:szCs w:val="24"/>
              </w:rPr>
            </w:pPr>
            <w:r>
              <w:rPr>
                <w:rFonts w:eastAsia="Calibri"/>
                <w:sz w:val="24"/>
                <w:szCs w:val="24"/>
              </w:rPr>
              <w:t>Годы реализации</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E44B92" w:rsidRDefault="00E44B92">
            <w:pPr>
              <w:jc w:val="center"/>
              <w:rPr>
                <w:rFonts w:eastAsia="Calibri"/>
                <w:b/>
                <w:sz w:val="24"/>
                <w:szCs w:val="24"/>
              </w:rPr>
            </w:pPr>
          </w:p>
        </w:tc>
        <w:tc>
          <w:tcPr>
            <w:tcW w:w="254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b/>
                <w:sz w:val="24"/>
                <w:szCs w:val="24"/>
              </w:rPr>
            </w:pPr>
            <w:r>
              <w:rPr>
                <w:rFonts w:eastAsia="Calibri"/>
                <w:sz w:val="24"/>
                <w:szCs w:val="24"/>
              </w:rPr>
              <w:t>федеральный бюджет</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краевой бюджет</w:t>
            </w: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b/>
                <w:sz w:val="24"/>
                <w:szCs w:val="24"/>
              </w:rPr>
            </w:pPr>
            <w:r>
              <w:rPr>
                <w:rFonts w:eastAsia="Calibri"/>
                <w:sz w:val="24"/>
                <w:szCs w:val="24"/>
              </w:rPr>
              <w:t>местный бюджет</w:t>
            </w:r>
          </w:p>
        </w:tc>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b/>
                <w:sz w:val="24"/>
                <w:szCs w:val="24"/>
              </w:rPr>
            </w:pPr>
            <w:r>
              <w:rPr>
                <w:rFonts w:eastAsia="Calibri"/>
                <w:sz w:val="24"/>
                <w:szCs w:val="24"/>
              </w:rPr>
              <w:t>внебюджетные источники</w:t>
            </w:r>
          </w:p>
        </w:tc>
      </w:tr>
      <w:tr w:rsidR="00E44B92" w:rsidTr="007B6A01">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rPr>
                <w:sz w:val="24"/>
                <w:szCs w:val="24"/>
              </w:rPr>
            </w:pPr>
            <w:r>
              <w:rPr>
                <w:sz w:val="24"/>
                <w:szCs w:val="24"/>
              </w:rPr>
              <w:t>2022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73 666,5</w:t>
            </w:r>
          </w:p>
        </w:tc>
        <w:tc>
          <w:tcPr>
            <w:tcW w:w="254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33 980,6</w:t>
            </w: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39 685,9</w:t>
            </w:r>
          </w:p>
        </w:tc>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r>
      <w:tr w:rsidR="00E44B92" w:rsidTr="007B6A01">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rPr>
                <w:sz w:val="24"/>
                <w:szCs w:val="24"/>
              </w:rPr>
            </w:pPr>
            <w:r>
              <w:rPr>
                <w:sz w:val="24"/>
                <w:szCs w:val="24"/>
              </w:rPr>
              <w:t>2023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 xml:space="preserve">78 </w:t>
            </w:r>
            <w:r>
              <w:rPr>
                <w:sz w:val="24"/>
                <w:szCs w:val="24"/>
                <w:lang w:val="en-US"/>
              </w:rPr>
              <w:t>553,4</w:t>
            </w:r>
          </w:p>
        </w:tc>
        <w:tc>
          <w:tcPr>
            <w:tcW w:w="254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63,0</w:t>
            </w: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 xml:space="preserve">78 </w:t>
            </w:r>
            <w:r>
              <w:rPr>
                <w:sz w:val="24"/>
                <w:szCs w:val="24"/>
                <w:lang w:val="en-US"/>
              </w:rPr>
              <w:t>490,4</w:t>
            </w:r>
          </w:p>
        </w:tc>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r>
      <w:tr w:rsidR="00E44B92" w:rsidTr="007B6A01">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rPr>
                <w:sz w:val="24"/>
                <w:szCs w:val="24"/>
              </w:rPr>
            </w:pPr>
            <w:r>
              <w:rPr>
                <w:sz w:val="24"/>
                <w:szCs w:val="24"/>
              </w:rPr>
              <w:lastRenderedPageBreak/>
              <w:t>2024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2E12D3">
            <w:pPr>
              <w:widowControl w:val="0"/>
              <w:jc w:val="center"/>
              <w:rPr>
                <w:sz w:val="24"/>
                <w:szCs w:val="24"/>
              </w:rPr>
            </w:pPr>
            <w:r>
              <w:rPr>
                <w:sz w:val="24"/>
                <w:szCs w:val="24"/>
              </w:rPr>
              <w:t>70 331,9</w:t>
            </w:r>
          </w:p>
        </w:tc>
        <w:tc>
          <w:tcPr>
            <w:tcW w:w="254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63,0</w:t>
            </w: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2E12D3">
            <w:pPr>
              <w:widowControl w:val="0"/>
              <w:jc w:val="center"/>
              <w:rPr>
                <w:sz w:val="24"/>
                <w:szCs w:val="24"/>
              </w:rPr>
            </w:pPr>
            <w:r>
              <w:rPr>
                <w:sz w:val="24"/>
                <w:szCs w:val="24"/>
              </w:rPr>
              <w:t>70 268,9</w:t>
            </w:r>
          </w:p>
        </w:tc>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r>
      <w:tr w:rsidR="00E44B92" w:rsidTr="007B6A01">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rPr>
                <w:sz w:val="24"/>
                <w:szCs w:val="24"/>
              </w:rPr>
            </w:pPr>
            <w:r>
              <w:rPr>
                <w:sz w:val="24"/>
                <w:szCs w:val="24"/>
              </w:rPr>
              <w:t>2025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EC7736">
            <w:pPr>
              <w:widowControl w:val="0"/>
              <w:jc w:val="center"/>
              <w:rPr>
                <w:sz w:val="24"/>
                <w:szCs w:val="24"/>
              </w:rPr>
            </w:pPr>
            <w:r>
              <w:rPr>
                <w:sz w:val="24"/>
                <w:szCs w:val="24"/>
              </w:rPr>
              <w:t>58 807,3</w:t>
            </w:r>
          </w:p>
        </w:tc>
        <w:tc>
          <w:tcPr>
            <w:tcW w:w="254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656E2C">
            <w:pPr>
              <w:widowControl w:val="0"/>
              <w:jc w:val="center"/>
              <w:rPr>
                <w:sz w:val="24"/>
                <w:szCs w:val="24"/>
              </w:rPr>
            </w:pPr>
            <w:r>
              <w:rPr>
                <w:sz w:val="24"/>
                <w:szCs w:val="24"/>
              </w:rPr>
              <w:t>252</w:t>
            </w:r>
            <w:r w:rsidR="003E0E2B">
              <w:rPr>
                <w:sz w:val="24"/>
                <w:szCs w:val="24"/>
              </w:rPr>
              <w:t>,0</w:t>
            </w: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EC7736" w:rsidP="004F6ECD">
            <w:pPr>
              <w:widowControl w:val="0"/>
              <w:jc w:val="center"/>
              <w:rPr>
                <w:sz w:val="24"/>
                <w:szCs w:val="24"/>
              </w:rPr>
            </w:pPr>
            <w:r>
              <w:rPr>
                <w:sz w:val="24"/>
                <w:szCs w:val="24"/>
              </w:rPr>
              <w:t>58 555,3</w:t>
            </w:r>
          </w:p>
        </w:tc>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r>
      <w:tr w:rsidR="00E44B92" w:rsidTr="007B6A01">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rPr>
                <w:sz w:val="24"/>
                <w:szCs w:val="24"/>
              </w:rPr>
            </w:pPr>
            <w:r>
              <w:rPr>
                <w:sz w:val="24"/>
                <w:szCs w:val="24"/>
              </w:rPr>
              <w:t>2026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EC7736">
            <w:pPr>
              <w:widowControl w:val="0"/>
              <w:jc w:val="center"/>
              <w:rPr>
                <w:sz w:val="24"/>
                <w:szCs w:val="24"/>
              </w:rPr>
            </w:pPr>
            <w:r>
              <w:rPr>
                <w:sz w:val="24"/>
                <w:szCs w:val="24"/>
              </w:rPr>
              <w:t>63 294,4</w:t>
            </w:r>
          </w:p>
        </w:tc>
        <w:tc>
          <w:tcPr>
            <w:tcW w:w="254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656E2C">
            <w:pPr>
              <w:widowControl w:val="0"/>
              <w:jc w:val="center"/>
              <w:rPr>
                <w:sz w:val="24"/>
                <w:szCs w:val="24"/>
              </w:rPr>
            </w:pPr>
            <w:r>
              <w:rPr>
                <w:sz w:val="24"/>
                <w:szCs w:val="24"/>
              </w:rPr>
              <w:t>252</w:t>
            </w:r>
            <w:r w:rsidR="003E0E2B">
              <w:rPr>
                <w:sz w:val="24"/>
                <w:szCs w:val="24"/>
              </w:rPr>
              <w:t>,0</w:t>
            </w: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EC7736">
            <w:pPr>
              <w:widowControl w:val="0"/>
              <w:jc w:val="center"/>
              <w:rPr>
                <w:sz w:val="24"/>
                <w:szCs w:val="24"/>
              </w:rPr>
            </w:pPr>
            <w:r>
              <w:rPr>
                <w:sz w:val="24"/>
                <w:szCs w:val="24"/>
              </w:rPr>
              <w:t>63 042,4</w:t>
            </w:r>
          </w:p>
        </w:tc>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r>
      <w:tr w:rsidR="00656E2C" w:rsidTr="007B6A01">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656E2C" w:rsidRDefault="00656E2C">
            <w:pPr>
              <w:widowControl w:val="0"/>
              <w:rPr>
                <w:sz w:val="24"/>
                <w:szCs w:val="24"/>
              </w:rPr>
            </w:pPr>
            <w:r>
              <w:rPr>
                <w:sz w:val="24"/>
                <w:szCs w:val="24"/>
              </w:rPr>
              <w:t>2027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56E2C" w:rsidRDefault="00F92A74">
            <w:pPr>
              <w:widowControl w:val="0"/>
              <w:jc w:val="center"/>
              <w:rPr>
                <w:sz w:val="24"/>
                <w:szCs w:val="24"/>
              </w:rPr>
            </w:pPr>
            <w:r>
              <w:rPr>
                <w:sz w:val="24"/>
                <w:szCs w:val="24"/>
              </w:rPr>
              <w:t>66 853,5</w:t>
            </w:r>
          </w:p>
        </w:tc>
        <w:tc>
          <w:tcPr>
            <w:tcW w:w="2542" w:type="dxa"/>
            <w:tcBorders>
              <w:top w:val="single" w:sz="4" w:space="0" w:color="000000"/>
              <w:left w:val="single" w:sz="4" w:space="0" w:color="000000"/>
              <w:bottom w:val="single" w:sz="4" w:space="0" w:color="000000"/>
              <w:right w:val="single" w:sz="4" w:space="0" w:color="000000"/>
            </w:tcBorders>
            <w:shd w:val="clear" w:color="auto" w:fill="auto"/>
          </w:tcPr>
          <w:p w:rsidR="00656E2C" w:rsidRDefault="00656E2C">
            <w:pPr>
              <w:widowControl w:val="0"/>
              <w:jc w:val="center"/>
              <w:rPr>
                <w:sz w:val="24"/>
                <w:szCs w:val="24"/>
              </w:rPr>
            </w:pPr>
            <w:r>
              <w:rPr>
                <w:sz w:val="24"/>
                <w:szCs w:val="24"/>
              </w:rPr>
              <w:t>0,0</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656E2C" w:rsidRDefault="00656E2C">
            <w:pPr>
              <w:widowControl w:val="0"/>
              <w:jc w:val="center"/>
              <w:rPr>
                <w:sz w:val="24"/>
                <w:szCs w:val="24"/>
              </w:rPr>
            </w:pPr>
            <w:r>
              <w:rPr>
                <w:sz w:val="24"/>
                <w:szCs w:val="24"/>
              </w:rPr>
              <w:t>252,0</w:t>
            </w: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rsidR="00656E2C" w:rsidRDefault="00F92A74">
            <w:pPr>
              <w:widowControl w:val="0"/>
              <w:jc w:val="center"/>
              <w:rPr>
                <w:sz w:val="24"/>
                <w:szCs w:val="24"/>
              </w:rPr>
            </w:pPr>
            <w:r>
              <w:rPr>
                <w:sz w:val="24"/>
                <w:szCs w:val="24"/>
              </w:rPr>
              <w:t>66 601,5</w:t>
            </w:r>
          </w:p>
        </w:tc>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656E2C" w:rsidRDefault="00656E2C">
            <w:pPr>
              <w:jc w:val="center"/>
              <w:rPr>
                <w:rFonts w:eastAsia="Calibri"/>
                <w:sz w:val="24"/>
                <w:szCs w:val="24"/>
              </w:rPr>
            </w:pPr>
            <w:r>
              <w:rPr>
                <w:rFonts w:eastAsia="Calibri"/>
                <w:sz w:val="24"/>
                <w:szCs w:val="24"/>
              </w:rPr>
              <w:t>0,0</w:t>
            </w:r>
          </w:p>
        </w:tc>
      </w:tr>
      <w:tr w:rsidR="00F92A74" w:rsidTr="007B6A01">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F92A74" w:rsidRDefault="00F92A74">
            <w:pPr>
              <w:widowControl w:val="0"/>
              <w:rPr>
                <w:sz w:val="24"/>
                <w:szCs w:val="24"/>
              </w:rPr>
            </w:pPr>
            <w:r>
              <w:rPr>
                <w:sz w:val="24"/>
                <w:szCs w:val="24"/>
              </w:rPr>
              <w:t>2028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92A74" w:rsidRDefault="00F92A74" w:rsidP="00C02271">
            <w:pPr>
              <w:widowControl w:val="0"/>
              <w:jc w:val="center"/>
              <w:rPr>
                <w:sz w:val="24"/>
                <w:szCs w:val="24"/>
              </w:rPr>
            </w:pPr>
            <w:r>
              <w:rPr>
                <w:sz w:val="24"/>
                <w:szCs w:val="24"/>
              </w:rPr>
              <w:t>66 906,5</w:t>
            </w:r>
          </w:p>
        </w:tc>
        <w:tc>
          <w:tcPr>
            <w:tcW w:w="2542" w:type="dxa"/>
            <w:tcBorders>
              <w:top w:val="single" w:sz="4" w:space="0" w:color="000000"/>
              <w:left w:val="single" w:sz="4" w:space="0" w:color="000000"/>
              <w:bottom w:val="single" w:sz="4" w:space="0" w:color="000000"/>
              <w:right w:val="single" w:sz="4" w:space="0" w:color="000000"/>
            </w:tcBorders>
            <w:shd w:val="clear" w:color="auto" w:fill="auto"/>
          </w:tcPr>
          <w:p w:rsidR="00F92A74" w:rsidRDefault="00F92A74">
            <w:pPr>
              <w:widowControl w:val="0"/>
              <w:jc w:val="center"/>
              <w:rPr>
                <w:sz w:val="24"/>
                <w:szCs w:val="24"/>
              </w:rPr>
            </w:pPr>
            <w:r>
              <w:rPr>
                <w:sz w:val="24"/>
                <w:szCs w:val="24"/>
              </w:rPr>
              <w:t>0,0</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F92A74" w:rsidRDefault="00F92A74">
            <w:pPr>
              <w:widowControl w:val="0"/>
              <w:jc w:val="center"/>
              <w:rPr>
                <w:sz w:val="24"/>
                <w:szCs w:val="24"/>
              </w:rPr>
            </w:pPr>
            <w:r>
              <w:rPr>
                <w:sz w:val="24"/>
                <w:szCs w:val="24"/>
              </w:rPr>
              <w:t>252,0</w:t>
            </w: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rsidR="00F92A74" w:rsidRDefault="00F92A74">
            <w:pPr>
              <w:widowControl w:val="0"/>
              <w:jc w:val="center"/>
              <w:rPr>
                <w:sz w:val="24"/>
                <w:szCs w:val="24"/>
              </w:rPr>
            </w:pPr>
            <w:r>
              <w:rPr>
                <w:sz w:val="24"/>
                <w:szCs w:val="24"/>
              </w:rPr>
              <w:t>66 654,5</w:t>
            </w:r>
          </w:p>
        </w:tc>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F92A74" w:rsidRDefault="00F92A74">
            <w:pPr>
              <w:jc w:val="center"/>
              <w:rPr>
                <w:rFonts w:eastAsia="Calibri"/>
                <w:sz w:val="24"/>
                <w:szCs w:val="24"/>
              </w:rPr>
            </w:pPr>
            <w:r>
              <w:rPr>
                <w:rFonts w:eastAsia="Calibri"/>
                <w:sz w:val="24"/>
                <w:szCs w:val="24"/>
              </w:rPr>
              <w:t>0,0</w:t>
            </w:r>
          </w:p>
        </w:tc>
      </w:tr>
      <w:tr w:rsidR="00E44B92" w:rsidTr="007B6A01">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rPr>
                <w:sz w:val="24"/>
                <w:szCs w:val="24"/>
              </w:rPr>
            </w:pPr>
            <w:r>
              <w:rPr>
                <w:sz w:val="24"/>
                <w:szCs w:val="24"/>
              </w:rPr>
              <w:t>Всего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EC7736" w:rsidP="00C02271">
            <w:pPr>
              <w:widowControl w:val="0"/>
              <w:jc w:val="center"/>
              <w:rPr>
                <w:sz w:val="24"/>
                <w:szCs w:val="24"/>
              </w:rPr>
            </w:pPr>
            <w:r>
              <w:rPr>
                <w:sz w:val="24"/>
                <w:szCs w:val="24"/>
              </w:rPr>
              <w:t>478 413,5</w:t>
            </w:r>
          </w:p>
        </w:tc>
        <w:tc>
          <w:tcPr>
            <w:tcW w:w="254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F92A74">
            <w:pPr>
              <w:widowControl w:val="0"/>
              <w:jc w:val="center"/>
              <w:rPr>
                <w:sz w:val="24"/>
                <w:szCs w:val="24"/>
              </w:rPr>
            </w:pPr>
            <w:r>
              <w:rPr>
                <w:sz w:val="24"/>
                <w:szCs w:val="24"/>
              </w:rPr>
              <w:t>35 114,6</w:t>
            </w: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EC7736">
            <w:pPr>
              <w:widowControl w:val="0"/>
              <w:jc w:val="center"/>
              <w:rPr>
                <w:sz w:val="24"/>
                <w:szCs w:val="24"/>
              </w:rPr>
            </w:pPr>
            <w:r>
              <w:rPr>
                <w:sz w:val="24"/>
                <w:szCs w:val="24"/>
              </w:rPr>
              <w:t>443 298,9</w:t>
            </w:r>
          </w:p>
        </w:tc>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r>
      <w:tr w:rsidR="00E44B92" w:rsidTr="007B6A01">
        <w:tc>
          <w:tcPr>
            <w:tcW w:w="14884" w:type="dxa"/>
            <w:gridSpan w:val="6"/>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расходы, связанные с реализацией проектов или программ &lt;3&gt;</w:t>
            </w:r>
          </w:p>
        </w:tc>
      </w:tr>
      <w:tr w:rsidR="00E44B92" w:rsidTr="007B6A01">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rPr>
                <w:rFonts w:eastAsia="Calibri"/>
                <w:sz w:val="24"/>
                <w:szCs w:val="24"/>
              </w:rPr>
            </w:pPr>
            <w:r>
              <w:rPr>
                <w:rFonts w:eastAsia="Calibri"/>
                <w:sz w:val="24"/>
                <w:szCs w:val="24"/>
              </w:rPr>
              <w:t>2022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pStyle w:val="af3"/>
              <w:jc w:val="center"/>
              <w:rPr>
                <w:rFonts w:ascii="Times New Roman" w:hAnsi="Times New Roman" w:cs="Times New Roman"/>
              </w:rPr>
            </w:pPr>
            <w:r>
              <w:rPr>
                <w:rFonts w:ascii="Times New Roman" w:hAnsi="Times New Roman" w:cs="Times New Roman"/>
              </w:rPr>
              <w:t>40 349,2</w:t>
            </w:r>
          </w:p>
        </w:tc>
        <w:tc>
          <w:tcPr>
            <w:tcW w:w="254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33 854,6</w:t>
            </w: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pStyle w:val="af3"/>
              <w:jc w:val="center"/>
              <w:rPr>
                <w:rFonts w:ascii="Times New Roman" w:hAnsi="Times New Roman" w:cs="Times New Roman"/>
              </w:rPr>
            </w:pPr>
            <w:r>
              <w:rPr>
                <w:rFonts w:ascii="Times New Roman" w:hAnsi="Times New Roman" w:cs="Times New Roman"/>
              </w:rPr>
              <w:t xml:space="preserve"> 6 494,6</w:t>
            </w:r>
          </w:p>
        </w:tc>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r>
      <w:tr w:rsidR="00E44B92" w:rsidTr="007B6A01">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rPr>
                <w:rFonts w:eastAsia="Calibri"/>
                <w:sz w:val="24"/>
                <w:szCs w:val="24"/>
              </w:rPr>
            </w:pPr>
            <w:r>
              <w:rPr>
                <w:rFonts w:eastAsia="Calibri"/>
                <w:sz w:val="24"/>
                <w:szCs w:val="24"/>
              </w:rPr>
              <w:t>2023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39 718,2</w:t>
            </w:r>
          </w:p>
        </w:tc>
        <w:tc>
          <w:tcPr>
            <w:tcW w:w="254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39 718,2</w:t>
            </w:r>
          </w:p>
        </w:tc>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r>
      <w:tr w:rsidR="00E44B92" w:rsidTr="007B6A01">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rPr>
                <w:rFonts w:eastAsia="Calibri"/>
                <w:sz w:val="24"/>
                <w:szCs w:val="24"/>
              </w:rPr>
            </w:pPr>
            <w:r>
              <w:rPr>
                <w:rFonts w:eastAsia="Calibri"/>
                <w:sz w:val="24"/>
                <w:szCs w:val="24"/>
              </w:rPr>
              <w:t>2024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505FFF">
            <w:pPr>
              <w:widowControl w:val="0"/>
              <w:jc w:val="center"/>
              <w:rPr>
                <w:sz w:val="24"/>
                <w:szCs w:val="24"/>
              </w:rPr>
            </w:pPr>
            <w:r>
              <w:rPr>
                <w:sz w:val="24"/>
                <w:szCs w:val="24"/>
              </w:rPr>
              <w:t>10 938,0</w:t>
            </w:r>
          </w:p>
        </w:tc>
        <w:tc>
          <w:tcPr>
            <w:tcW w:w="254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505FFF">
            <w:pPr>
              <w:widowControl w:val="0"/>
              <w:jc w:val="center"/>
              <w:rPr>
                <w:sz w:val="24"/>
                <w:szCs w:val="24"/>
              </w:rPr>
            </w:pPr>
            <w:r>
              <w:rPr>
                <w:sz w:val="24"/>
                <w:szCs w:val="24"/>
              </w:rPr>
              <w:t>10 938,0</w:t>
            </w:r>
          </w:p>
        </w:tc>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r>
      <w:tr w:rsidR="00E44B92" w:rsidTr="007B6A01">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rPr>
                <w:rFonts w:eastAsia="Calibri"/>
                <w:sz w:val="24"/>
                <w:szCs w:val="24"/>
              </w:rPr>
            </w:pPr>
            <w:r>
              <w:rPr>
                <w:rFonts w:eastAsia="Calibri"/>
                <w:sz w:val="24"/>
                <w:szCs w:val="24"/>
              </w:rPr>
              <w:t>2025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A34E46">
            <w:pPr>
              <w:widowControl w:val="0"/>
              <w:jc w:val="center"/>
              <w:rPr>
                <w:sz w:val="24"/>
                <w:szCs w:val="24"/>
              </w:rPr>
            </w:pPr>
            <w:r>
              <w:rPr>
                <w:sz w:val="24"/>
                <w:szCs w:val="24"/>
              </w:rPr>
              <w:t>3 325,5</w:t>
            </w:r>
          </w:p>
        </w:tc>
        <w:tc>
          <w:tcPr>
            <w:tcW w:w="254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A34E46">
            <w:pPr>
              <w:widowControl w:val="0"/>
              <w:jc w:val="center"/>
              <w:rPr>
                <w:sz w:val="24"/>
                <w:szCs w:val="24"/>
              </w:rPr>
            </w:pPr>
            <w:r>
              <w:rPr>
                <w:sz w:val="24"/>
                <w:szCs w:val="24"/>
              </w:rPr>
              <w:t>3 325,5</w:t>
            </w:r>
          </w:p>
        </w:tc>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r>
      <w:tr w:rsidR="00E44B92" w:rsidTr="007B6A01">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rPr>
                <w:rFonts w:eastAsia="Calibri"/>
                <w:sz w:val="24"/>
                <w:szCs w:val="24"/>
              </w:rPr>
            </w:pPr>
            <w:r>
              <w:rPr>
                <w:rFonts w:eastAsia="Calibri"/>
                <w:sz w:val="24"/>
                <w:szCs w:val="24"/>
              </w:rPr>
              <w:t>2026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254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r>
      <w:tr w:rsidR="00296815" w:rsidTr="007B6A01">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296815" w:rsidRDefault="00296815">
            <w:pPr>
              <w:rPr>
                <w:rFonts w:eastAsia="Calibri"/>
                <w:sz w:val="24"/>
                <w:szCs w:val="24"/>
              </w:rPr>
            </w:pPr>
            <w:r>
              <w:rPr>
                <w:rFonts w:eastAsia="Calibri"/>
                <w:sz w:val="24"/>
                <w:szCs w:val="24"/>
              </w:rPr>
              <w:t>2027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96815" w:rsidRDefault="00296815">
            <w:pPr>
              <w:widowControl w:val="0"/>
              <w:jc w:val="center"/>
              <w:rPr>
                <w:sz w:val="24"/>
                <w:szCs w:val="24"/>
              </w:rPr>
            </w:pPr>
            <w:r>
              <w:rPr>
                <w:sz w:val="24"/>
                <w:szCs w:val="24"/>
              </w:rPr>
              <w:t>0,0</w:t>
            </w:r>
          </w:p>
        </w:tc>
        <w:tc>
          <w:tcPr>
            <w:tcW w:w="2542" w:type="dxa"/>
            <w:tcBorders>
              <w:top w:val="single" w:sz="4" w:space="0" w:color="000000"/>
              <w:left w:val="single" w:sz="4" w:space="0" w:color="000000"/>
              <w:bottom w:val="single" w:sz="4" w:space="0" w:color="000000"/>
              <w:right w:val="single" w:sz="4" w:space="0" w:color="000000"/>
            </w:tcBorders>
            <w:shd w:val="clear" w:color="auto" w:fill="auto"/>
          </w:tcPr>
          <w:p w:rsidR="00296815" w:rsidRDefault="00296815">
            <w:pPr>
              <w:widowControl w:val="0"/>
              <w:jc w:val="center"/>
              <w:rPr>
                <w:sz w:val="24"/>
                <w:szCs w:val="24"/>
              </w:rPr>
            </w:pPr>
            <w:r>
              <w:rPr>
                <w:sz w:val="24"/>
                <w:szCs w:val="24"/>
              </w:rPr>
              <w:t>0,0</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296815" w:rsidRDefault="00296815">
            <w:pPr>
              <w:widowControl w:val="0"/>
              <w:jc w:val="center"/>
              <w:rPr>
                <w:sz w:val="24"/>
                <w:szCs w:val="24"/>
              </w:rPr>
            </w:pPr>
            <w:r>
              <w:rPr>
                <w:sz w:val="24"/>
                <w:szCs w:val="24"/>
              </w:rPr>
              <w:t>0,0</w:t>
            </w: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rsidR="00296815" w:rsidRDefault="00296815">
            <w:pPr>
              <w:widowControl w:val="0"/>
              <w:jc w:val="center"/>
              <w:rPr>
                <w:sz w:val="24"/>
                <w:szCs w:val="24"/>
              </w:rPr>
            </w:pPr>
            <w:r>
              <w:rPr>
                <w:sz w:val="24"/>
                <w:szCs w:val="24"/>
              </w:rPr>
              <w:t>0,0</w:t>
            </w:r>
          </w:p>
        </w:tc>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296815" w:rsidRDefault="00296815">
            <w:pPr>
              <w:jc w:val="center"/>
              <w:rPr>
                <w:rFonts w:eastAsia="Calibri"/>
                <w:sz w:val="24"/>
                <w:szCs w:val="24"/>
              </w:rPr>
            </w:pPr>
            <w:r>
              <w:rPr>
                <w:rFonts w:eastAsia="Calibri"/>
                <w:sz w:val="24"/>
                <w:szCs w:val="24"/>
              </w:rPr>
              <w:t>0,0</w:t>
            </w:r>
          </w:p>
        </w:tc>
      </w:tr>
      <w:tr w:rsidR="00330A3A" w:rsidTr="007B6A01">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330A3A" w:rsidRDefault="00330A3A">
            <w:pPr>
              <w:rPr>
                <w:rFonts w:eastAsia="Calibri"/>
                <w:sz w:val="24"/>
                <w:szCs w:val="24"/>
              </w:rPr>
            </w:pPr>
            <w:r>
              <w:rPr>
                <w:rFonts w:eastAsia="Calibri"/>
                <w:sz w:val="24"/>
                <w:szCs w:val="24"/>
              </w:rPr>
              <w:t>2028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30A3A" w:rsidRDefault="00330A3A" w:rsidP="00330A3A">
            <w:pPr>
              <w:widowControl w:val="0"/>
              <w:jc w:val="center"/>
              <w:rPr>
                <w:sz w:val="24"/>
                <w:szCs w:val="24"/>
              </w:rPr>
            </w:pPr>
            <w:r>
              <w:rPr>
                <w:sz w:val="24"/>
                <w:szCs w:val="24"/>
              </w:rPr>
              <w:t>0,0</w:t>
            </w:r>
          </w:p>
        </w:tc>
        <w:tc>
          <w:tcPr>
            <w:tcW w:w="2542" w:type="dxa"/>
            <w:tcBorders>
              <w:top w:val="single" w:sz="4" w:space="0" w:color="000000"/>
              <w:left w:val="single" w:sz="4" w:space="0" w:color="000000"/>
              <w:bottom w:val="single" w:sz="4" w:space="0" w:color="000000"/>
              <w:right w:val="single" w:sz="4" w:space="0" w:color="000000"/>
            </w:tcBorders>
            <w:shd w:val="clear" w:color="auto" w:fill="auto"/>
          </w:tcPr>
          <w:p w:rsidR="00330A3A" w:rsidRDefault="00330A3A">
            <w:pPr>
              <w:widowControl w:val="0"/>
              <w:jc w:val="center"/>
              <w:rPr>
                <w:sz w:val="24"/>
                <w:szCs w:val="24"/>
              </w:rPr>
            </w:pPr>
            <w:r>
              <w:rPr>
                <w:sz w:val="24"/>
                <w:szCs w:val="24"/>
              </w:rPr>
              <w:t>0,0</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330A3A" w:rsidRDefault="00330A3A">
            <w:pPr>
              <w:widowControl w:val="0"/>
              <w:jc w:val="center"/>
              <w:rPr>
                <w:sz w:val="24"/>
                <w:szCs w:val="24"/>
              </w:rPr>
            </w:pPr>
            <w:r>
              <w:rPr>
                <w:sz w:val="24"/>
                <w:szCs w:val="24"/>
              </w:rPr>
              <w:t>0,0</w:t>
            </w: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rsidR="00330A3A" w:rsidRDefault="00330A3A">
            <w:pPr>
              <w:widowControl w:val="0"/>
              <w:jc w:val="center"/>
              <w:rPr>
                <w:sz w:val="24"/>
                <w:szCs w:val="24"/>
              </w:rPr>
            </w:pPr>
            <w:r>
              <w:rPr>
                <w:sz w:val="24"/>
                <w:szCs w:val="24"/>
              </w:rPr>
              <w:t>0,0</w:t>
            </w:r>
          </w:p>
        </w:tc>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330A3A" w:rsidRDefault="00330A3A">
            <w:pPr>
              <w:jc w:val="center"/>
              <w:rPr>
                <w:rFonts w:eastAsia="Calibri"/>
                <w:sz w:val="24"/>
                <w:szCs w:val="24"/>
              </w:rPr>
            </w:pPr>
            <w:r>
              <w:rPr>
                <w:rFonts w:eastAsia="Calibri"/>
                <w:sz w:val="24"/>
                <w:szCs w:val="24"/>
              </w:rPr>
              <w:t>0,0</w:t>
            </w:r>
          </w:p>
        </w:tc>
      </w:tr>
      <w:tr w:rsidR="00E44B92" w:rsidTr="007B6A01">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rPr>
                <w:sz w:val="24"/>
                <w:szCs w:val="24"/>
              </w:rPr>
            </w:pPr>
            <w:r>
              <w:rPr>
                <w:sz w:val="24"/>
                <w:szCs w:val="24"/>
              </w:rPr>
              <w:t>Всего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A34E46">
            <w:pPr>
              <w:pStyle w:val="af3"/>
              <w:jc w:val="center"/>
              <w:rPr>
                <w:rFonts w:ascii="Times New Roman" w:hAnsi="Times New Roman" w:cs="Times New Roman"/>
              </w:rPr>
            </w:pPr>
            <w:r>
              <w:rPr>
                <w:rFonts w:ascii="Times New Roman" w:hAnsi="Times New Roman" w:cs="Times New Roman"/>
              </w:rPr>
              <w:t>94 330,9</w:t>
            </w:r>
          </w:p>
        </w:tc>
        <w:tc>
          <w:tcPr>
            <w:tcW w:w="254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33 854,6</w:t>
            </w: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A34E46">
            <w:pPr>
              <w:pStyle w:val="af3"/>
              <w:jc w:val="center"/>
              <w:rPr>
                <w:rFonts w:ascii="Times New Roman" w:hAnsi="Times New Roman" w:cs="Times New Roman"/>
              </w:rPr>
            </w:pPr>
            <w:r>
              <w:rPr>
                <w:rFonts w:ascii="Times New Roman" w:hAnsi="Times New Roman" w:cs="Times New Roman"/>
              </w:rPr>
              <w:t>60 476,3</w:t>
            </w:r>
          </w:p>
        </w:tc>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r>
      <w:tr w:rsidR="00E44B92" w:rsidTr="007B6A01">
        <w:tc>
          <w:tcPr>
            <w:tcW w:w="14884" w:type="dxa"/>
            <w:gridSpan w:val="6"/>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расходы, связанные с осуществлением капитальных вложений в объекты капитального строительства муниципальной собственности муниципального образования Темрюкский район &lt;3&gt;</w:t>
            </w:r>
          </w:p>
        </w:tc>
      </w:tr>
      <w:tr w:rsidR="00E44B92" w:rsidTr="007B6A01">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rPr>
                <w:rFonts w:eastAsia="Calibri"/>
                <w:sz w:val="24"/>
                <w:szCs w:val="24"/>
              </w:rPr>
            </w:pPr>
            <w:r>
              <w:rPr>
                <w:rFonts w:eastAsia="Calibri"/>
                <w:sz w:val="24"/>
                <w:szCs w:val="24"/>
              </w:rPr>
              <w:t>2022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c>
          <w:tcPr>
            <w:tcW w:w="254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r>
      <w:tr w:rsidR="00E44B92" w:rsidTr="007B6A01">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rPr>
                <w:rFonts w:eastAsia="Calibri"/>
                <w:sz w:val="24"/>
                <w:szCs w:val="24"/>
              </w:rPr>
            </w:pPr>
            <w:r>
              <w:rPr>
                <w:rFonts w:eastAsia="Calibri"/>
                <w:sz w:val="24"/>
                <w:szCs w:val="24"/>
              </w:rPr>
              <w:t>2023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c>
          <w:tcPr>
            <w:tcW w:w="254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r>
      <w:tr w:rsidR="00E44B92" w:rsidTr="007B6A01">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rPr>
                <w:rFonts w:eastAsia="Calibri"/>
                <w:sz w:val="24"/>
                <w:szCs w:val="24"/>
              </w:rPr>
            </w:pPr>
            <w:r>
              <w:rPr>
                <w:rFonts w:eastAsia="Calibri"/>
                <w:sz w:val="24"/>
                <w:szCs w:val="24"/>
              </w:rPr>
              <w:t>2024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c>
          <w:tcPr>
            <w:tcW w:w="254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r>
      <w:tr w:rsidR="00E44B92" w:rsidTr="007B6A01">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rPr>
                <w:rFonts w:eastAsia="Calibri"/>
                <w:sz w:val="24"/>
                <w:szCs w:val="24"/>
              </w:rPr>
            </w:pPr>
            <w:r>
              <w:rPr>
                <w:rFonts w:eastAsia="Calibri"/>
                <w:sz w:val="24"/>
                <w:szCs w:val="24"/>
              </w:rPr>
              <w:t>2025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c>
          <w:tcPr>
            <w:tcW w:w="254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r>
      <w:tr w:rsidR="00E44B92" w:rsidTr="007B6A01">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rPr>
                <w:rFonts w:eastAsia="Calibri"/>
                <w:sz w:val="24"/>
                <w:szCs w:val="24"/>
              </w:rPr>
            </w:pPr>
            <w:r>
              <w:rPr>
                <w:rFonts w:eastAsia="Calibri"/>
                <w:sz w:val="24"/>
                <w:szCs w:val="24"/>
              </w:rPr>
              <w:t>2026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c>
          <w:tcPr>
            <w:tcW w:w="254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r>
      <w:tr w:rsidR="007B6A01" w:rsidTr="007B6A01">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7B6A01" w:rsidRDefault="007B6A01">
            <w:pPr>
              <w:rPr>
                <w:rFonts w:eastAsia="Calibri"/>
                <w:sz w:val="24"/>
                <w:szCs w:val="24"/>
              </w:rPr>
            </w:pPr>
            <w:r>
              <w:rPr>
                <w:rFonts w:eastAsia="Calibri"/>
                <w:sz w:val="24"/>
                <w:szCs w:val="24"/>
              </w:rPr>
              <w:t>2027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B6A01" w:rsidRDefault="007B6A01" w:rsidP="0025045A">
            <w:pPr>
              <w:jc w:val="center"/>
              <w:rPr>
                <w:rFonts w:eastAsia="Calibri"/>
                <w:sz w:val="24"/>
                <w:szCs w:val="24"/>
              </w:rPr>
            </w:pPr>
            <w:r>
              <w:rPr>
                <w:rFonts w:eastAsia="Calibri"/>
                <w:sz w:val="24"/>
                <w:szCs w:val="24"/>
              </w:rPr>
              <w:t>0,0</w:t>
            </w:r>
          </w:p>
        </w:tc>
        <w:tc>
          <w:tcPr>
            <w:tcW w:w="2542" w:type="dxa"/>
            <w:tcBorders>
              <w:top w:val="single" w:sz="4" w:space="0" w:color="000000"/>
              <w:left w:val="single" w:sz="4" w:space="0" w:color="000000"/>
              <w:bottom w:val="single" w:sz="4" w:space="0" w:color="000000"/>
              <w:right w:val="single" w:sz="4" w:space="0" w:color="000000"/>
            </w:tcBorders>
            <w:shd w:val="clear" w:color="auto" w:fill="auto"/>
          </w:tcPr>
          <w:p w:rsidR="007B6A01" w:rsidRDefault="007B6A01" w:rsidP="0025045A">
            <w:pPr>
              <w:jc w:val="center"/>
              <w:rPr>
                <w:rFonts w:eastAsia="Calibri"/>
                <w:sz w:val="24"/>
                <w:szCs w:val="24"/>
              </w:rPr>
            </w:pPr>
            <w:r>
              <w:rPr>
                <w:rFonts w:eastAsia="Calibri"/>
                <w:sz w:val="24"/>
                <w:szCs w:val="24"/>
              </w:rPr>
              <w:t>0,0</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7B6A01" w:rsidRDefault="007B6A01" w:rsidP="0025045A">
            <w:pPr>
              <w:jc w:val="center"/>
              <w:rPr>
                <w:rFonts w:eastAsia="Calibri"/>
                <w:sz w:val="24"/>
                <w:szCs w:val="24"/>
              </w:rPr>
            </w:pPr>
            <w:r>
              <w:rPr>
                <w:rFonts w:eastAsia="Calibri"/>
                <w:sz w:val="24"/>
                <w:szCs w:val="24"/>
              </w:rPr>
              <w:t>0,0</w:t>
            </w: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rsidR="007B6A01" w:rsidRDefault="007B6A01" w:rsidP="0025045A">
            <w:pPr>
              <w:jc w:val="center"/>
              <w:rPr>
                <w:rFonts w:eastAsia="Calibri"/>
                <w:sz w:val="24"/>
                <w:szCs w:val="24"/>
              </w:rPr>
            </w:pPr>
            <w:r>
              <w:rPr>
                <w:rFonts w:eastAsia="Calibri"/>
                <w:sz w:val="24"/>
                <w:szCs w:val="24"/>
              </w:rPr>
              <w:t>0,0</w:t>
            </w:r>
          </w:p>
        </w:tc>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7B6A01" w:rsidRDefault="007B6A01" w:rsidP="0025045A">
            <w:pPr>
              <w:jc w:val="center"/>
              <w:rPr>
                <w:rFonts w:eastAsia="Calibri"/>
                <w:sz w:val="24"/>
                <w:szCs w:val="24"/>
              </w:rPr>
            </w:pPr>
            <w:r>
              <w:rPr>
                <w:rFonts w:eastAsia="Calibri"/>
                <w:sz w:val="24"/>
                <w:szCs w:val="24"/>
              </w:rPr>
              <w:t>0,0</w:t>
            </w:r>
          </w:p>
        </w:tc>
      </w:tr>
      <w:tr w:rsidR="0008788E" w:rsidTr="007B6A01">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08788E" w:rsidRDefault="0008788E">
            <w:pPr>
              <w:rPr>
                <w:rFonts w:eastAsia="Calibri"/>
                <w:sz w:val="24"/>
                <w:szCs w:val="24"/>
              </w:rPr>
            </w:pPr>
            <w:r>
              <w:rPr>
                <w:rFonts w:eastAsia="Calibri"/>
                <w:sz w:val="24"/>
                <w:szCs w:val="24"/>
              </w:rPr>
              <w:t>2028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8788E" w:rsidRDefault="0008788E" w:rsidP="0025045A">
            <w:pPr>
              <w:jc w:val="center"/>
              <w:rPr>
                <w:rFonts w:eastAsia="Calibri"/>
                <w:sz w:val="24"/>
                <w:szCs w:val="24"/>
              </w:rPr>
            </w:pPr>
            <w:r>
              <w:rPr>
                <w:rFonts w:eastAsia="Calibri"/>
                <w:sz w:val="24"/>
                <w:szCs w:val="24"/>
              </w:rPr>
              <w:t>0,0</w:t>
            </w:r>
          </w:p>
        </w:tc>
        <w:tc>
          <w:tcPr>
            <w:tcW w:w="2542" w:type="dxa"/>
            <w:tcBorders>
              <w:top w:val="single" w:sz="4" w:space="0" w:color="000000"/>
              <w:left w:val="single" w:sz="4" w:space="0" w:color="000000"/>
              <w:bottom w:val="single" w:sz="4" w:space="0" w:color="000000"/>
              <w:right w:val="single" w:sz="4" w:space="0" w:color="000000"/>
            </w:tcBorders>
            <w:shd w:val="clear" w:color="auto" w:fill="auto"/>
          </w:tcPr>
          <w:p w:rsidR="0008788E" w:rsidRDefault="0008788E" w:rsidP="0025045A">
            <w:pPr>
              <w:jc w:val="center"/>
              <w:rPr>
                <w:rFonts w:eastAsia="Calibri"/>
                <w:sz w:val="24"/>
                <w:szCs w:val="24"/>
              </w:rPr>
            </w:pPr>
            <w:r>
              <w:rPr>
                <w:rFonts w:eastAsia="Calibri"/>
                <w:sz w:val="24"/>
                <w:szCs w:val="24"/>
              </w:rPr>
              <w:t>0,0</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08788E" w:rsidRDefault="0008788E" w:rsidP="0025045A">
            <w:pPr>
              <w:jc w:val="center"/>
              <w:rPr>
                <w:rFonts w:eastAsia="Calibri"/>
                <w:sz w:val="24"/>
                <w:szCs w:val="24"/>
              </w:rPr>
            </w:pPr>
            <w:r>
              <w:rPr>
                <w:rFonts w:eastAsia="Calibri"/>
                <w:sz w:val="24"/>
                <w:szCs w:val="24"/>
              </w:rPr>
              <w:t>0,0</w:t>
            </w: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rsidR="0008788E" w:rsidRDefault="0008788E" w:rsidP="0025045A">
            <w:pPr>
              <w:jc w:val="center"/>
              <w:rPr>
                <w:rFonts w:eastAsia="Calibri"/>
                <w:sz w:val="24"/>
                <w:szCs w:val="24"/>
              </w:rPr>
            </w:pPr>
            <w:r>
              <w:rPr>
                <w:rFonts w:eastAsia="Calibri"/>
                <w:sz w:val="24"/>
                <w:szCs w:val="24"/>
              </w:rPr>
              <w:t>0,0</w:t>
            </w:r>
          </w:p>
        </w:tc>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08788E" w:rsidRDefault="0008788E" w:rsidP="0025045A">
            <w:pPr>
              <w:jc w:val="center"/>
              <w:rPr>
                <w:rFonts w:eastAsia="Calibri"/>
                <w:sz w:val="24"/>
                <w:szCs w:val="24"/>
              </w:rPr>
            </w:pPr>
            <w:r>
              <w:rPr>
                <w:rFonts w:eastAsia="Calibri"/>
                <w:sz w:val="24"/>
                <w:szCs w:val="24"/>
              </w:rPr>
              <w:t>0,0</w:t>
            </w:r>
          </w:p>
        </w:tc>
      </w:tr>
      <w:tr w:rsidR="00E44B92" w:rsidTr="007B6A01">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rPr>
                <w:sz w:val="24"/>
                <w:szCs w:val="24"/>
              </w:rPr>
            </w:pPr>
            <w:r>
              <w:rPr>
                <w:sz w:val="24"/>
                <w:szCs w:val="24"/>
              </w:rPr>
              <w:t>Всего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c>
          <w:tcPr>
            <w:tcW w:w="254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0,0</w:t>
            </w:r>
          </w:p>
        </w:tc>
      </w:tr>
    </w:tbl>
    <w:tbl>
      <w:tblPr>
        <w:tblStyle w:val="3"/>
        <w:tblW w:w="14884" w:type="dxa"/>
        <w:tblInd w:w="108" w:type="dxa"/>
        <w:tblLayout w:type="fixed"/>
        <w:tblLook w:val="04A0" w:firstRow="1" w:lastRow="0" w:firstColumn="1" w:lastColumn="0" w:noHBand="0" w:noVBand="1"/>
      </w:tblPr>
      <w:tblGrid>
        <w:gridCol w:w="14884"/>
      </w:tblGrid>
      <w:tr w:rsidR="00E44B92">
        <w:tc>
          <w:tcPr>
            <w:tcW w:w="14884" w:type="dxa"/>
          </w:tcPr>
          <w:p w:rsidR="00E44B92" w:rsidRDefault="003E0E2B">
            <w:pPr>
              <w:widowControl w:val="0"/>
              <w:ind w:firstLine="283"/>
              <w:jc w:val="both"/>
              <w:rPr>
                <w:rFonts w:eastAsia="Times New Roman" w:cs="Times New Roman"/>
                <w:sz w:val="24"/>
                <w:szCs w:val="24"/>
                <w:lang w:eastAsia="ru-RU"/>
              </w:rPr>
            </w:pPr>
            <w:r>
              <w:rPr>
                <w:rFonts w:ascii="Calibri" w:eastAsia="Times New Roman" w:hAnsi="Calibri" w:cs="Times New Roman"/>
                <w:sz w:val="24"/>
                <w:szCs w:val="24"/>
                <w:lang w:eastAsia="ru-RU"/>
              </w:rPr>
              <w:t>--------------------------------</w:t>
            </w:r>
          </w:p>
          <w:p w:rsidR="00E44B92" w:rsidRDefault="003E0E2B">
            <w:pPr>
              <w:widowControl w:val="0"/>
              <w:jc w:val="both"/>
              <w:rPr>
                <w:rFonts w:eastAsia="Times New Roman" w:cs="Times New Roman"/>
                <w:sz w:val="24"/>
                <w:szCs w:val="24"/>
                <w:lang w:eastAsia="ru-RU"/>
              </w:rPr>
            </w:pPr>
            <w:r>
              <w:rPr>
                <w:rFonts w:ascii="Calibri" w:eastAsia="Times New Roman" w:hAnsi="Calibri" w:cs="Times New Roman"/>
                <w:sz w:val="24"/>
                <w:szCs w:val="24"/>
                <w:lang w:eastAsia="ru-RU"/>
              </w:rPr>
              <w:t>&lt;1</w:t>
            </w:r>
            <w:proofErr w:type="gramStart"/>
            <w:r>
              <w:rPr>
                <w:rFonts w:ascii="Calibri" w:eastAsia="Times New Roman" w:hAnsi="Calibri" w:cs="Times New Roman"/>
                <w:sz w:val="24"/>
                <w:szCs w:val="24"/>
                <w:lang w:eastAsia="ru-RU"/>
              </w:rPr>
              <w:t>&gt; У</w:t>
            </w:r>
            <w:proofErr w:type="gramEnd"/>
            <w:r>
              <w:rPr>
                <w:rFonts w:ascii="Calibri" w:eastAsia="Times New Roman" w:hAnsi="Calibri" w:cs="Times New Roman"/>
                <w:sz w:val="24"/>
                <w:szCs w:val="24"/>
                <w:lang w:eastAsia="ru-RU"/>
              </w:rPr>
              <w:t>казывается аббревиатура (например, СЦ1, СЦ2).</w:t>
            </w:r>
          </w:p>
          <w:p w:rsidR="00E44B92" w:rsidRDefault="003E0E2B">
            <w:pPr>
              <w:widowControl w:val="0"/>
              <w:jc w:val="both"/>
              <w:rPr>
                <w:rFonts w:eastAsia="Times New Roman" w:cs="Times New Roman"/>
                <w:sz w:val="24"/>
                <w:szCs w:val="24"/>
                <w:lang w:eastAsia="ru-RU"/>
              </w:rPr>
            </w:pPr>
            <w:r>
              <w:rPr>
                <w:rFonts w:ascii="Calibri" w:eastAsia="Times New Roman" w:hAnsi="Calibri" w:cs="Times New Roman"/>
                <w:sz w:val="24"/>
                <w:szCs w:val="24"/>
                <w:lang w:eastAsia="ru-RU"/>
              </w:rPr>
              <w:t>&lt;2</w:t>
            </w:r>
            <w:proofErr w:type="gramStart"/>
            <w:r>
              <w:rPr>
                <w:rFonts w:ascii="Calibri" w:eastAsia="Times New Roman" w:hAnsi="Calibri" w:cs="Times New Roman"/>
                <w:sz w:val="24"/>
                <w:szCs w:val="24"/>
                <w:lang w:eastAsia="ru-RU"/>
              </w:rPr>
              <w:t>&gt; У</w:t>
            </w:r>
            <w:proofErr w:type="gramEnd"/>
            <w:r>
              <w:rPr>
                <w:rFonts w:ascii="Calibri" w:eastAsia="Times New Roman" w:hAnsi="Calibri" w:cs="Times New Roman"/>
                <w:sz w:val="24"/>
                <w:szCs w:val="24"/>
                <w:lang w:eastAsia="ru-RU"/>
              </w:rPr>
              <w:t>казывается с точностью до одного знака после запятой.</w:t>
            </w:r>
          </w:p>
          <w:p w:rsidR="00E44B92" w:rsidRDefault="003E0E2B">
            <w:pPr>
              <w:widowControl w:val="0"/>
              <w:rPr>
                <w:rFonts w:eastAsia="Times New Roman" w:cs="Times New Roman"/>
                <w:sz w:val="24"/>
                <w:szCs w:val="24"/>
                <w:lang w:eastAsia="ru-RU"/>
              </w:rPr>
            </w:pPr>
            <w:r>
              <w:rPr>
                <w:rFonts w:ascii="Calibri" w:eastAsia="Times New Roman" w:hAnsi="Calibri" w:cs="Times New Roman"/>
                <w:sz w:val="24"/>
                <w:szCs w:val="24"/>
                <w:lang w:eastAsia="ru-RU"/>
              </w:rPr>
              <w:t>&lt;3</w:t>
            </w:r>
            <w:proofErr w:type="gramStart"/>
            <w:r>
              <w:rPr>
                <w:rFonts w:ascii="Calibri" w:eastAsia="Times New Roman" w:hAnsi="Calibri" w:cs="Times New Roman"/>
                <w:sz w:val="24"/>
                <w:szCs w:val="24"/>
                <w:lang w:eastAsia="ru-RU"/>
              </w:rPr>
              <w:t>&gt; У</w:t>
            </w:r>
            <w:proofErr w:type="gramEnd"/>
            <w:r>
              <w:rPr>
                <w:rFonts w:ascii="Calibri" w:eastAsia="Times New Roman" w:hAnsi="Calibri" w:cs="Times New Roman"/>
                <w:sz w:val="24"/>
                <w:szCs w:val="24"/>
                <w:lang w:eastAsia="ru-RU"/>
              </w:rPr>
              <w:t>казывается при наличии указанных расходов.</w:t>
            </w:r>
          </w:p>
        </w:tc>
      </w:tr>
    </w:tbl>
    <w:p w:rsidR="00E44B92" w:rsidRDefault="00E44B92">
      <w:pPr>
        <w:ind w:left="720"/>
        <w:contextualSpacing/>
        <w:rPr>
          <w:rFonts w:cs="Times New Roman"/>
          <w:b/>
          <w:sz w:val="24"/>
          <w:szCs w:val="24"/>
        </w:rPr>
      </w:pPr>
    </w:p>
    <w:p w:rsidR="002761BB" w:rsidRDefault="002761BB">
      <w:pPr>
        <w:ind w:left="720"/>
        <w:contextualSpacing/>
        <w:rPr>
          <w:rFonts w:cs="Times New Roman"/>
          <w:b/>
          <w:sz w:val="24"/>
          <w:szCs w:val="24"/>
        </w:rPr>
      </w:pPr>
    </w:p>
    <w:p w:rsidR="00E44B92" w:rsidRDefault="003E0E2B">
      <w:pPr>
        <w:pStyle w:val="af0"/>
        <w:numPr>
          <w:ilvl w:val="0"/>
          <w:numId w:val="2"/>
        </w:numPr>
        <w:jc w:val="center"/>
        <w:rPr>
          <w:rFonts w:cs="Times New Roman"/>
          <w:b/>
          <w:sz w:val="24"/>
          <w:szCs w:val="24"/>
        </w:rPr>
      </w:pPr>
      <w:r>
        <w:rPr>
          <w:b/>
          <w:sz w:val="24"/>
          <w:szCs w:val="24"/>
        </w:rPr>
        <w:lastRenderedPageBreak/>
        <w:t>Целевые показатели муниципальной программы</w:t>
      </w:r>
    </w:p>
    <w:p w:rsidR="00E44B92" w:rsidRDefault="003E0E2B">
      <w:pPr>
        <w:ind w:firstLine="709"/>
        <w:jc w:val="center"/>
        <w:rPr>
          <w:sz w:val="24"/>
          <w:szCs w:val="24"/>
        </w:rPr>
      </w:pPr>
      <w:r>
        <w:rPr>
          <w:sz w:val="24"/>
          <w:szCs w:val="24"/>
        </w:rPr>
        <w:t>Список изменяющих документов</w:t>
      </w:r>
    </w:p>
    <w:p w:rsidR="00E44B92" w:rsidRDefault="003E0E2B">
      <w:pPr>
        <w:ind w:firstLine="709"/>
        <w:jc w:val="center"/>
        <w:rPr>
          <w:sz w:val="24"/>
          <w:szCs w:val="24"/>
        </w:rPr>
      </w:pPr>
      <w:r>
        <w:rPr>
          <w:sz w:val="24"/>
          <w:szCs w:val="24"/>
        </w:rPr>
        <w:t>(в ред. Постановлений администрации МО Темрюкский район от 25.01.2022 № 52, от 18.02.2022 № 204, от 25.04.2022 № 588;</w:t>
      </w:r>
    </w:p>
    <w:p w:rsidR="00E44B92" w:rsidRDefault="003E0E2B" w:rsidP="004537A4">
      <w:pPr>
        <w:ind w:firstLine="709"/>
        <w:rPr>
          <w:sz w:val="24"/>
          <w:szCs w:val="24"/>
        </w:rPr>
      </w:pPr>
      <w:r>
        <w:rPr>
          <w:sz w:val="24"/>
          <w:szCs w:val="24"/>
        </w:rPr>
        <w:t xml:space="preserve"> </w:t>
      </w:r>
      <w:proofErr w:type="gramStart"/>
      <w:r>
        <w:rPr>
          <w:sz w:val="24"/>
          <w:szCs w:val="24"/>
        </w:rPr>
        <w:t xml:space="preserve">от 23.05.2022 №763, от 25.07.2022 №1218, от 01.09.2022 №1549, от 25.10.2022 № 1925, от 21.11.2021 № 2173, от 20.12.2022 № 2411, № 91 от 24.01.2023, № 1716 от 20.10.2023, № 209 от 19.02.2024, </w:t>
      </w:r>
      <w:r>
        <w:rPr>
          <w:rFonts w:eastAsia="Times New Roman" w:cs="Times New Roman"/>
          <w:sz w:val="24"/>
          <w:szCs w:val="24"/>
          <w:lang w:eastAsia="ru-RU"/>
        </w:rPr>
        <w:t>№ 756 от 24.05.2024</w:t>
      </w:r>
      <w:r w:rsidR="00A174B7">
        <w:rPr>
          <w:rFonts w:eastAsia="Times New Roman" w:cs="Times New Roman"/>
          <w:sz w:val="24"/>
          <w:szCs w:val="24"/>
          <w:lang w:eastAsia="ru-RU"/>
        </w:rPr>
        <w:t>,</w:t>
      </w:r>
      <w:r w:rsidR="00A174B7" w:rsidRPr="00A174B7">
        <w:rPr>
          <w:rFonts w:eastAsia="Times New Roman" w:cs="Times New Roman"/>
          <w:sz w:val="24"/>
          <w:szCs w:val="24"/>
          <w:lang w:eastAsia="ru-RU"/>
        </w:rPr>
        <w:t xml:space="preserve"> </w:t>
      </w:r>
      <w:r w:rsidR="003131BE">
        <w:rPr>
          <w:rFonts w:eastAsia="Times New Roman" w:cs="Times New Roman"/>
          <w:sz w:val="24"/>
          <w:szCs w:val="24"/>
          <w:lang w:eastAsia="ru-RU"/>
        </w:rPr>
        <w:t>№ 1635 от 21.10.2024</w:t>
      </w:r>
      <w:r w:rsidR="0025045A">
        <w:rPr>
          <w:rFonts w:eastAsia="Times New Roman" w:cs="Times New Roman"/>
          <w:sz w:val="24"/>
          <w:szCs w:val="24"/>
          <w:lang w:eastAsia="ru-RU"/>
        </w:rPr>
        <w:t>, № 2111 от 24.12.2024</w:t>
      </w:r>
      <w:r w:rsidR="00A16D4F">
        <w:rPr>
          <w:rFonts w:eastAsia="Times New Roman" w:cs="Times New Roman"/>
          <w:sz w:val="24"/>
          <w:szCs w:val="24"/>
          <w:lang w:eastAsia="ru-RU"/>
        </w:rPr>
        <w:t>, № 272</w:t>
      </w:r>
      <w:r w:rsidR="00A16D4F" w:rsidRPr="00A16D4F">
        <w:rPr>
          <w:rFonts w:eastAsia="Times New Roman" w:cs="Times New Roman"/>
          <w:sz w:val="24"/>
          <w:szCs w:val="24"/>
          <w:lang w:eastAsia="ru-RU"/>
        </w:rPr>
        <w:t xml:space="preserve"> </w:t>
      </w:r>
      <w:r w:rsidR="00A16D4F">
        <w:rPr>
          <w:rFonts w:eastAsia="Times New Roman" w:cs="Times New Roman"/>
          <w:sz w:val="24"/>
          <w:szCs w:val="24"/>
          <w:lang w:eastAsia="ru-RU"/>
        </w:rPr>
        <w:t>от 20.02.2025</w:t>
      </w:r>
      <w:r w:rsidR="004537A4">
        <w:rPr>
          <w:rFonts w:eastAsia="Times New Roman" w:cs="Times New Roman"/>
          <w:sz w:val="24"/>
          <w:szCs w:val="24"/>
          <w:lang w:eastAsia="ru-RU"/>
        </w:rPr>
        <w:t>, от 24.03.2025 № 460</w:t>
      </w:r>
      <w:r w:rsidR="00603DEF">
        <w:rPr>
          <w:rFonts w:eastAsia="Times New Roman" w:cs="Times New Roman"/>
          <w:sz w:val="24"/>
          <w:szCs w:val="24"/>
          <w:lang w:eastAsia="ru-RU"/>
        </w:rPr>
        <w:t>,</w:t>
      </w:r>
      <w:r w:rsidR="00603DEF" w:rsidRPr="00603DEF">
        <w:t xml:space="preserve"> </w:t>
      </w:r>
      <w:r w:rsidR="00603DEF" w:rsidRPr="00603DEF">
        <w:rPr>
          <w:rFonts w:eastAsia="Times New Roman" w:cs="Times New Roman"/>
          <w:sz w:val="24"/>
          <w:szCs w:val="24"/>
          <w:lang w:eastAsia="ru-RU"/>
        </w:rPr>
        <w:t>от 27.05.2025 №</w:t>
      </w:r>
      <w:r w:rsidR="008E332B">
        <w:rPr>
          <w:rFonts w:eastAsia="Times New Roman" w:cs="Times New Roman"/>
          <w:sz w:val="24"/>
          <w:szCs w:val="24"/>
          <w:lang w:eastAsia="ru-RU"/>
        </w:rPr>
        <w:t xml:space="preserve"> </w:t>
      </w:r>
      <w:r w:rsidR="00603DEF" w:rsidRPr="00603DEF">
        <w:rPr>
          <w:rFonts w:eastAsia="Times New Roman" w:cs="Times New Roman"/>
          <w:sz w:val="24"/>
          <w:szCs w:val="24"/>
          <w:lang w:eastAsia="ru-RU"/>
        </w:rPr>
        <w:t>781</w:t>
      </w:r>
      <w:r w:rsidR="00C74722">
        <w:rPr>
          <w:rFonts w:eastAsia="Times New Roman" w:cs="Times New Roman"/>
          <w:sz w:val="24"/>
          <w:szCs w:val="24"/>
          <w:lang w:eastAsia="ru-RU"/>
        </w:rPr>
        <w:t>,</w:t>
      </w:r>
      <w:r w:rsidR="00C74722" w:rsidRPr="00C74722">
        <w:rPr>
          <w:rFonts w:eastAsia="Times New Roman" w:cs="Times New Roman"/>
          <w:sz w:val="24"/>
          <w:szCs w:val="24"/>
          <w:lang w:eastAsia="ru-RU"/>
        </w:rPr>
        <w:t xml:space="preserve"> </w:t>
      </w:r>
      <w:r w:rsidR="00C74722">
        <w:rPr>
          <w:rFonts w:eastAsia="Times New Roman" w:cs="Times New Roman"/>
          <w:sz w:val="24"/>
          <w:szCs w:val="24"/>
          <w:lang w:eastAsia="ru-RU"/>
        </w:rPr>
        <w:t>от 26.06.2025 № 984</w:t>
      </w:r>
      <w:r w:rsidR="00F817D1">
        <w:rPr>
          <w:rFonts w:eastAsia="Times New Roman" w:cs="Times New Roman"/>
          <w:sz w:val="24"/>
          <w:szCs w:val="24"/>
          <w:lang w:eastAsia="ru-RU"/>
        </w:rPr>
        <w:t>,</w:t>
      </w:r>
      <w:r w:rsidR="00F817D1" w:rsidRPr="00F817D1">
        <w:t xml:space="preserve"> </w:t>
      </w:r>
      <w:r w:rsidR="00F817D1" w:rsidRPr="00F817D1">
        <w:rPr>
          <w:rFonts w:eastAsia="Times New Roman" w:cs="Times New Roman"/>
          <w:sz w:val="24"/>
          <w:szCs w:val="24"/>
          <w:lang w:eastAsia="ru-RU"/>
        </w:rPr>
        <w:t>от 21.07.2025 №1110</w:t>
      </w:r>
      <w:r w:rsidR="00B560BF">
        <w:rPr>
          <w:rFonts w:eastAsia="Times New Roman" w:cs="Times New Roman"/>
          <w:sz w:val="24"/>
          <w:szCs w:val="24"/>
          <w:lang w:eastAsia="ru-RU"/>
        </w:rPr>
        <w:t>,</w:t>
      </w:r>
      <w:r w:rsidR="00B560BF" w:rsidRPr="00B560BF">
        <w:rPr>
          <w:rFonts w:eastAsia="Times New Roman" w:cs="Times New Roman"/>
          <w:sz w:val="24"/>
          <w:szCs w:val="24"/>
          <w:lang w:eastAsia="ru-RU"/>
        </w:rPr>
        <w:t xml:space="preserve"> </w:t>
      </w:r>
      <w:r w:rsidR="00B560BF">
        <w:rPr>
          <w:rFonts w:eastAsia="Times New Roman" w:cs="Times New Roman"/>
          <w:sz w:val="24"/>
          <w:szCs w:val="24"/>
          <w:lang w:eastAsia="ru-RU"/>
        </w:rPr>
        <w:t>от 27.10.2025 №1618</w:t>
      </w:r>
      <w:r w:rsidR="00135DE3">
        <w:rPr>
          <w:rFonts w:eastAsia="Times New Roman" w:cs="Times New Roman"/>
          <w:sz w:val="24"/>
          <w:szCs w:val="24"/>
          <w:lang w:eastAsia="ru-RU"/>
        </w:rPr>
        <w:t>,</w:t>
      </w:r>
      <w:r w:rsidR="00135DE3" w:rsidRPr="00135DE3">
        <w:t xml:space="preserve"> </w:t>
      </w:r>
      <w:r w:rsidR="00135DE3" w:rsidRPr="00135DE3">
        <w:rPr>
          <w:rFonts w:eastAsia="Times New Roman" w:cs="Times New Roman"/>
          <w:sz w:val="24"/>
          <w:szCs w:val="24"/>
          <w:lang w:eastAsia="ru-RU"/>
        </w:rPr>
        <w:t>от 23.12.2025 №2033</w:t>
      </w:r>
      <w:r w:rsidR="004A6EC2">
        <w:rPr>
          <w:rFonts w:eastAsia="Times New Roman" w:cs="Times New Roman"/>
          <w:sz w:val="24"/>
          <w:szCs w:val="24"/>
          <w:lang w:eastAsia="ru-RU"/>
        </w:rPr>
        <w:t xml:space="preserve">, </w:t>
      </w:r>
      <w:r w:rsidR="004A6EC2" w:rsidRPr="004A6EC2">
        <w:rPr>
          <w:rFonts w:eastAsia="Times New Roman" w:cs="Times New Roman"/>
          <w:sz w:val="24"/>
          <w:szCs w:val="24"/>
          <w:lang w:eastAsia="ru-RU"/>
        </w:rPr>
        <w:t>от 26.01.2026 №</w:t>
      </w:r>
      <w:r w:rsidR="00100BF0">
        <w:rPr>
          <w:rFonts w:eastAsia="Times New Roman" w:cs="Times New Roman"/>
          <w:sz w:val="24"/>
          <w:szCs w:val="24"/>
          <w:lang w:eastAsia="ru-RU"/>
        </w:rPr>
        <w:t xml:space="preserve"> </w:t>
      </w:r>
      <w:r w:rsidR="004A6EC2" w:rsidRPr="004A6EC2">
        <w:rPr>
          <w:rFonts w:eastAsia="Times New Roman" w:cs="Times New Roman"/>
          <w:sz w:val="24"/>
          <w:szCs w:val="24"/>
          <w:lang w:eastAsia="ru-RU"/>
        </w:rPr>
        <w:t>57</w:t>
      </w:r>
      <w:r>
        <w:rPr>
          <w:sz w:val="24"/>
          <w:szCs w:val="24"/>
        </w:rPr>
        <w:t>)</w:t>
      </w:r>
      <w:proofErr w:type="gramEnd"/>
    </w:p>
    <w:p w:rsidR="00E44B92" w:rsidRDefault="003E0E2B">
      <w:pPr>
        <w:ind w:firstLine="709"/>
        <w:jc w:val="center"/>
        <w:rPr>
          <w:sz w:val="24"/>
          <w:szCs w:val="24"/>
        </w:rPr>
      </w:pPr>
      <w:r>
        <w:rPr>
          <w:sz w:val="24"/>
          <w:szCs w:val="24"/>
        </w:rPr>
        <w:t>Для обеспечения возможности проверки достижения цели и решения задач, на реализацию которых направлена муниципальная программа, определен перечень целевых показателей муниципальной программы, характеризующих ход ее реализации.</w:t>
      </w:r>
    </w:p>
    <w:p w:rsidR="00E44B92" w:rsidRDefault="00E44B92">
      <w:pPr>
        <w:jc w:val="center"/>
        <w:rPr>
          <w:rFonts w:cs="Times New Roman"/>
          <w:sz w:val="24"/>
          <w:szCs w:val="24"/>
        </w:rPr>
      </w:pPr>
    </w:p>
    <w:p w:rsidR="00E44B92" w:rsidRDefault="005E1F6C">
      <w:pPr>
        <w:ind w:left="1065"/>
        <w:jc w:val="center"/>
        <w:rPr>
          <w:b/>
          <w:szCs w:val="28"/>
        </w:rPr>
      </w:pPr>
      <w:r>
        <w:rPr>
          <w:b/>
          <w:color w:val="000000" w:themeColor="text1"/>
          <w:szCs w:val="28"/>
        </w:rPr>
        <w:t xml:space="preserve"> </w:t>
      </w:r>
      <w:r w:rsidR="003E0E2B">
        <w:rPr>
          <w:b/>
          <w:color w:val="000000" w:themeColor="text1"/>
          <w:szCs w:val="28"/>
        </w:rPr>
        <w:t xml:space="preserve">«ЦЕЛЕВЫЕ </w:t>
      </w:r>
      <w:r w:rsidR="003E0E2B">
        <w:rPr>
          <w:b/>
          <w:szCs w:val="28"/>
        </w:rPr>
        <w:t>ПОКАЗАТЕЛИ МУНИЦИПАЛЬНОЙ ПРОГРАММЫ</w:t>
      </w:r>
    </w:p>
    <w:p w:rsidR="008C385E" w:rsidRDefault="003E0E2B">
      <w:pPr>
        <w:ind w:left="1065" w:right="-31"/>
        <w:jc w:val="center"/>
        <w:rPr>
          <w:b/>
          <w:szCs w:val="28"/>
        </w:rPr>
      </w:pPr>
      <w:r>
        <w:rPr>
          <w:b/>
          <w:szCs w:val="28"/>
        </w:rPr>
        <w:t>«Обеспечение безопасности населения»</w:t>
      </w:r>
    </w:p>
    <w:tbl>
      <w:tblPr>
        <w:tblW w:w="14868" w:type="dxa"/>
        <w:tblInd w:w="-5" w:type="dxa"/>
        <w:tblLayout w:type="fixed"/>
        <w:tblLook w:val="04A0" w:firstRow="1" w:lastRow="0" w:firstColumn="1" w:lastColumn="0" w:noHBand="0" w:noVBand="1"/>
      </w:tblPr>
      <w:tblGrid>
        <w:gridCol w:w="658"/>
        <w:gridCol w:w="4134"/>
        <w:gridCol w:w="1437"/>
        <w:gridCol w:w="1113"/>
        <w:gridCol w:w="1284"/>
        <w:gridCol w:w="845"/>
        <w:gridCol w:w="914"/>
        <w:gridCol w:w="905"/>
        <w:gridCol w:w="849"/>
        <w:gridCol w:w="900"/>
        <w:gridCol w:w="916"/>
        <w:gridCol w:w="913"/>
      </w:tblGrid>
      <w:tr w:rsidR="00B560BF" w:rsidRPr="008C385E" w:rsidTr="00B560BF">
        <w:trPr>
          <w:trHeight w:val="309"/>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 xml:space="preserve">№ </w:t>
            </w:r>
            <w:proofErr w:type="gramStart"/>
            <w:r w:rsidRPr="008C385E">
              <w:rPr>
                <w:rFonts w:eastAsia="Times New Roman" w:cs="Times New Roman"/>
                <w:sz w:val="24"/>
                <w:szCs w:val="24"/>
                <w:lang w:eastAsia="ru-RU"/>
              </w:rPr>
              <w:t>п</w:t>
            </w:r>
            <w:proofErr w:type="gramEnd"/>
            <w:r w:rsidRPr="008C385E">
              <w:rPr>
                <w:rFonts w:eastAsia="Times New Roman" w:cs="Times New Roman"/>
                <w:sz w:val="24"/>
                <w:szCs w:val="24"/>
                <w:lang w:eastAsia="ru-RU"/>
              </w:rPr>
              <w:t>/п</w:t>
            </w:r>
          </w:p>
        </w:tc>
        <w:tc>
          <w:tcPr>
            <w:tcW w:w="4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Наименование целевого показателя</w:t>
            </w:r>
          </w:p>
        </w:tc>
        <w:tc>
          <w:tcPr>
            <w:tcW w:w="143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Единица измерения</w:t>
            </w:r>
          </w:p>
        </w:tc>
        <w:tc>
          <w:tcPr>
            <w:tcW w:w="111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 xml:space="preserve">Статус </w:t>
            </w:r>
            <w:hyperlink w:anchor="P714">
              <w:r w:rsidRPr="008C385E">
                <w:rPr>
                  <w:rFonts w:eastAsia="Times New Roman" w:cs="Times New Roman"/>
                  <w:sz w:val="24"/>
                  <w:szCs w:val="24"/>
                  <w:lang w:eastAsia="ru-RU"/>
                </w:rPr>
                <w:t>&lt;1&gt;</w:t>
              </w:r>
            </w:hyperlink>
          </w:p>
        </w:tc>
        <w:tc>
          <w:tcPr>
            <w:tcW w:w="6613" w:type="dxa"/>
            <w:gridSpan w:val="7"/>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Значение целевого показателя</w:t>
            </w:r>
          </w:p>
        </w:tc>
        <w:tc>
          <w:tcPr>
            <w:tcW w:w="913" w:type="dxa"/>
            <w:tcBorders>
              <w:top w:val="single" w:sz="4" w:space="0" w:color="000000"/>
              <w:left w:val="single" w:sz="4" w:space="0" w:color="000000"/>
              <w:bottom w:val="single" w:sz="4" w:space="0" w:color="000000"/>
              <w:right w:val="single" w:sz="4" w:space="0" w:color="000000"/>
            </w:tcBorders>
          </w:tcPr>
          <w:p w:rsidR="00B560BF" w:rsidRPr="008C385E" w:rsidRDefault="00B560BF" w:rsidP="008C385E">
            <w:pPr>
              <w:widowControl w:val="0"/>
              <w:jc w:val="center"/>
              <w:rPr>
                <w:rFonts w:eastAsia="Times New Roman" w:cs="Times New Roman"/>
                <w:sz w:val="24"/>
                <w:szCs w:val="24"/>
                <w:lang w:eastAsia="ru-RU"/>
              </w:rPr>
            </w:pPr>
          </w:p>
        </w:tc>
      </w:tr>
      <w:tr w:rsidR="00B560BF" w:rsidRPr="008C385E" w:rsidTr="00B560BF">
        <w:trPr>
          <w:trHeight w:val="159"/>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p>
        </w:tc>
        <w:tc>
          <w:tcPr>
            <w:tcW w:w="4134" w:type="dxa"/>
            <w:vMerge/>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p>
        </w:tc>
        <w:tc>
          <w:tcPr>
            <w:tcW w:w="1437" w:type="dxa"/>
            <w:vMerge/>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 xml:space="preserve">Отчетный 2020 год </w:t>
            </w:r>
            <w:hyperlink w:anchor="P714">
              <w:r w:rsidRPr="008C385E">
                <w:rPr>
                  <w:rFonts w:eastAsia="Times New Roman" w:cs="Times New Roman"/>
                  <w:sz w:val="24"/>
                  <w:szCs w:val="24"/>
                  <w:lang w:eastAsia="ru-RU"/>
                </w:rPr>
                <w:t>&lt;2&gt;</w:t>
              </w:r>
            </w:hyperlink>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2022 год</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2023 год</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2024 год</w:t>
            </w:r>
          </w:p>
        </w:tc>
        <w:tc>
          <w:tcPr>
            <w:tcW w:w="849" w:type="dxa"/>
            <w:tcBorders>
              <w:top w:val="single" w:sz="4" w:space="0" w:color="000000"/>
              <w:left w:val="single" w:sz="4" w:space="0" w:color="000000"/>
              <w:bottom w:val="single" w:sz="4" w:space="0" w:color="000000"/>
              <w:right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2025 год</w:t>
            </w:r>
          </w:p>
        </w:tc>
        <w:tc>
          <w:tcPr>
            <w:tcW w:w="900" w:type="dxa"/>
            <w:tcBorders>
              <w:top w:val="single" w:sz="4" w:space="0" w:color="000000"/>
              <w:left w:val="single" w:sz="4" w:space="0" w:color="000000"/>
              <w:bottom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2026 год</w:t>
            </w:r>
          </w:p>
        </w:tc>
        <w:tc>
          <w:tcPr>
            <w:tcW w:w="914" w:type="dxa"/>
            <w:tcBorders>
              <w:top w:val="single" w:sz="4" w:space="0" w:color="000000"/>
              <w:left w:val="single" w:sz="4" w:space="0" w:color="000000"/>
              <w:bottom w:val="single" w:sz="4" w:space="0" w:color="000000"/>
              <w:right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2027 год</w:t>
            </w:r>
          </w:p>
        </w:tc>
        <w:tc>
          <w:tcPr>
            <w:tcW w:w="913" w:type="dxa"/>
            <w:tcBorders>
              <w:top w:val="single" w:sz="4" w:space="0" w:color="000000"/>
              <w:left w:val="single" w:sz="4" w:space="0" w:color="000000"/>
              <w:bottom w:val="single" w:sz="4" w:space="0" w:color="000000"/>
              <w:right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Pr>
                <w:rFonts w:eastAsia="Times New Roman" w:cs="Times New Roman"/>
                <w:sz w:val="24"/>
                <w:szCs w:val="24"/>
                <w:lang w:eastAsia="ru-RU"/>
              </w:rPr>
              <w:t>2028 год</w:t>
            </w:r>
          </w:p>
        </w:tc>
      </w:tr>
    </w:tbl>
    <w:p w:rsidR="00E44B92" w:rsidRDefault="00E44B92">
      <w:pPr>
        <w:rPr>
          <w:sz w:val="6"/>
          <w:szCs w:val="6"/>
        </w:rPr>
      </w:pPr>
    </w:p>
    <w:tbl>
      <w:tblPr>
        <w:tblW w:w="14854" w:type="dxa"/>
        <w:tblInd w:w="-5" w:type="dxa"/>
        <w:tblLayout w:type="fixed"/>
        <w:tblLook w:val="04A0" w:firstRow="1" w:lastRow="0" w:firstColumn="1" w:lastColumn="0" w:noHBand="0" w:noVBand="1"/>
      </w:tblPr>
      <w:tblGrid>
        <w:gridCol w:w="633"/>
        <w:gridCol w:w="4116"/>
        <w:gridCol w:w="10"/>
        <w:gridCol w:w="1464"/>
        <w:gridCol w:w="1112"/>
        <w:gridCol w:w="1283"/>
        <w:gridCol w:w="845"/>
        <w:gridCol w:w="899"/>
        <w:gridCol w:w="919"/>
        <w:gridCol w:w="848"/>
        <w:gridCol w:w="900"/>
        <w:gridCol w:w="913"/>
        <w:gridCol w:w="912"/>
      </w:tblGrid>
      <w:tr w:rsidR="00B560BF" w:rsidRPr="008C385E" w:rsidTr="00B560BF">
        <w:trPr>
          <w:trHeight w:val="264"/>
          <w:tblHeader/>
        </w:trPr>
        <w:tc>
          <w:tcPr>
            <w:tcW w:w="633"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1</w:t>
            </w:r>
          </w:p>
        </w:tc>
        <w:tc>
          <w:tcPr>
            <w:tcW w:w="4126" w:type="dxa"/>
            <w:gridSpan w:val="2"/>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2</w:t>
            </w:r>
          </w:p>
        </w:tc>
        <w:tc>
          <w:tcPr>
            <w:tcW w:w="1464"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3</w:t>
            </w: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4</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5</w:t>
            </w: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6</w:t>
            </w:r>
          </w:p>
        </w:tc>
        <w:tc>
          <w:tcPr>
            <w:tcW w:w="899"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7</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8</w:t>
            </w:r>
          </w:p>
        </w:tc>
        <w:tc>
          <w:tcPr>
            <w:tcW w:w="848" w:type="dxa"/>
            <w:tcBorders>
              <w:top w:val="single" w:sz="4" w:space="0" w:color="000000"/>
              <w:left w:val="single" w:sz="4" w:space="0" w:color="000000"/>
              <w:bottom w:val="single" w:sz="4" w:space="0" w:color="000000"/>
              <w:right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9</w:t>
            </w:r>
          </w:p>
        </w:tc>
        <w:tc>
          <w:tcPr>
            <w:tcW w:w="900" w:type="dxa"/>
            <w:tcBorders>
              <w:top w:val="single" w:sz="4" w:space="0" w:color="000000"/>
              <w:left w:val="single" w:sz="4" w:space="0" w:color="000000"/>
              <w:bottom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10</w:t>
            </w:r>
          </w:p>
        </w:tc>
        <w:tc>
          <w:tcPr>
            <w:tcW w:w="913" w:type="dxa"/>
            <w:tcBorders>
              <w:top w:val="single" w:sz="4" w:space="0" w:color="000000"/>
              <w:left w:val="single" w:sz="4" w:space="0" w:color="000000"/>
              <w:bottom w:val="single" w:sz="4" w:space="0" w:color="000000"/>
              <w:right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11</w:t>
            </w:r>
          </w:p>
        </w:tc>
        <w:tc>
          <w:tcPr>
            <w:tcW w:w="912" w:type="dxa"/>
            <w:tcBorders>
              <w:top w:val="single" w:sz="4" w:space="0" w:color="000000"/>
              <w:left w:val="single" w:sz="4" w:space="0" w:color="000000"/>
              <w:bottom w:val="single" w:sz="4" w:space="0" w:color="000000"/>
              <w:right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Pr>
                <w:rFonts w:eastAsia="Times New Roman" w:cs="Times New Roman"/>
                <w:sz w:val="24"/>
                <w:szCs w:val="24"/>
                <w:lang w:eastAsia="ru-RU"/>
              </w:rPr>
              <w:t>12</w:t>
            </w:r>
          </w:p>
        </w:tc>
      </w:tr>
      <w:tr w:rsidR="00B560BF" w:rsidRPr="008C385E" w:rsidTr="00B560BF">
        <w:trPr>
          <w:trHeight w:val="541"/>
        </w:trPr>
        <w:tc>
          <w:tcPr>
            <w:tcW w:w="633"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1</w:t>
            </w:r>
          </w:p>
        </w:tc>
        <w:tc>
          <w:tcPr>
            <w:tcW w:w="14221" w:type="dxa"/>
            <w:gridSpan w:val="12"/>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tabs>
                <w:tab w:val="left" w:pos="317"/>
              </w:tabs>
              <w:ind w:left="34"/>
              <w:jc w:val="both"/>
              <w:rPr>
                <w:rFonts w:eastAsia="Times New Roman" w:cs="Times New Roman"/>
                <w:sz w:val="24"/>
                <w:szCs w:val="24"/>
                <w:lang w:eastAsia="ru-RU"/>
              </w:rPr>
            </w:pPr>
            <w:r w:rsidRPr="008C385E">
              <w:rPr>
                <w:rFonts w:eastAsia="Times New Roman" w:cs="Times New Roman"/>
                <w:sz w:val="24"/>
                <w:szCs w:val="24"/>
                <w:lang w:eastAsia="ru-RU"/>
              </w:rPr>
              <w:t>Подпрограмма 1 «</w:t>
            </w:r>
            <w:r w:rsidRPr="008C385E">
              <w:rPr>
                <w:rFonts w:eastAsia="Times New Roman" w:cs="Times New Roman"/>
                <w:bCs/>
                <w:sz w:val="24"/>
                <w:szCs w:val="24"/>
                <w:lang w:eastAsia="ru-RU"/>
              </w:rPr>
              <w:t>Мероприятия по предупреждению и ликвидации чрезвычайных ситуаций, стихийных бедствий на территории муниципального образовании Темрюкский район</w:t>
            </w:r>
            <w:r w:rsidRPr="008C385E">
              <w:rPr>
                <w:rFonts w:eastAsia="Times New Roman" w:cs="Times New Roman"/>
                <w:sz w:val="24"/>
                <w:szCs w:val="24"/>
                <w:lang w:eastAsia="ru-RU"/>
              </w:rPr>
              <w:t>»</w:t>
            </w:r>
          </w:p>
        </w:tc>
      </w:tr>
      <w:tr w:rsidR="00B560BF" w:rsidRPr="008C385E" w:rsidTr="00B560BF">
        <w:trPr>
          <w:trHeight w:val="4105"/>
        </w:trPr>
        <w:tc>
          <w:tcPr>
            <w:tcW w:w="633"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lastRenderedPageBreak/>
              <w:t>1.1</w:t>
            </w:r>
          </w:p>
        </w:tc>
        <w:tc>
          <w:tcPr>
            <w:tcW w:w="4126" w:type="dxa"/>
            <w:gridSpan w:val="2"/>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rPr>
                <w:rFonts w:eastAsia="Times New Roman" w:cs="Times New Roman"/>
                <w:sz w:val="24"/>
                <w:szCs w:val="24"/>
                <w:lang w:eastAsia="ru-RU"/>
              </w:rPr>
            </w:pPr>
            <w:r w:rsidRPr="008C385E">
              <w:rPr>
                <w:rFonts w:eastAsia="Times New Roman" w:cs="Times New Roman"/>
                <w:sz w:val="24"/>
                <w:szCs w:val="24"/>
                <w:lang w:eastAsia="ru-RU"/>
              </w:rPr>
              <w:t>Охват обслуживанием аппаратуры  автоматизированной системы централизованного оповещения населения в случае угрозы возникновения чрезвычайных ситуаций,   в том числе мероприятия по мониторингу реки, протекающей по территории муниципального образования Темрюкский район, в целях анализа обстановки и выявления возможных причин возникновения угрозы затопления населенных пунктов, а также факторов, способствующих возникновению затопления и подтопления</w:t>
            </w:r>
          </w:p>
        </w:tc>
        <w:tc>
          <w:tcPr>
            <w:tcW w:w="1464"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w:t>
            </w: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3</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0</w:t>
            </w: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100</w:t>
            </w:r>
          </w:p>
        </w:tc>
        <w:tc>
          <w:tcPr>
            <w:tcW w:w="899"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100</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100</w:t>
            </w:r>
          </w:p>
        </w:tc>
        <w:tc>
          <w:tcPr>
            <w:tcW w:w="848" w:type="dxa"/>
            <w:tcBorders>
              <w:top w:val="single" w:sz="4" w:space="0" w:color="000000"/>
              <w:left w:val="single" w:sz="4" w:space="0" w:color="000000"/>
              <w:bottom w:val="single" w:sz="4" w:space="0" w:color="000000"/>
              <w:right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100</w:t>
            </w:r>
          </w:p>
        </w:tc>
        <w:tc>
          <w:tcPr>
            <w:tcW w:w="900" w:type="dxa"/>
            <w:tcBorders>
              <w:top w:val="single" w:sz="4" w:space="0" w:color="000000"/>
              <w:left w:val="single" w:sz="4" w:space="0" w:color="000000"/>
              <w:bottom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100</w:t>
            </w:r>
          </w:p>
        </w:tc>
        <w:tc>
          <w:tcPr>
            <w:tcW w:w="913" w:type="dxa"/>
            <w:tcBorders>
              <w:top w:val="single" w:sz="4" w:space="0" w:color="000000"/>
              <w:left w:val="single" w:sz="4" w:space="0" w:color="000000"/>
              <w:bottom w:val="single" w:sz="4" w:space="0" w:color="000000"/>
              <w:right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100</w:t>
            </w:r>
          </w:p>
        </w:tc>
        <w:tc>
          <w:tcPr>
            <w:tcW w:w="912" w:type="dxa"/>
            <w:tcBorders>
              <w:top w:val="single" w:sz="4" w:space="0" w:color="000000"/>
              <w:left w:val="single" w:sz="4" w:space="0" w:color="000000"/>
              <w:bottom w:val="single" w:sz="4" w:space="0" w:color="000000"/>
              <w:right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Pr>
                <w:rFonts w:eastAsia="Times New Roman" w:cs="Times New Roman"/>
                <w:sz w:val="24"/>
                <w:szCs w:val="24"/>
                <w:lang w:eastAsia="ru-RU"/>
              </w:rPr>
              <w:t>100</w:t>
            </w:r>
          </w:p>
        </w:tc>
      </w:tr>
      <w:tr w:rsidR="00B560BF" w:rsidRPr="008C385E" w:rsidTr="00B560BF">
        <w:trPr>
          <w:trHeight w:val="277"/>
        </w:trPr>
        <w:tc>
          <w:tcPr>
            <w:tcW w:w="633"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1.2</w:t>
            </w:r>
          </w:p>
        </w:tc>
        <w:tc>
          <w:tcPr>
            <w:tcW w:w="4126" w:type="dxa"/>
            <w:gridSpan w:val="2"/>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rPr>
                <w:rFonts w:eastAsia="Times New Roman" w:cs="Times New Roman"/>
                <w:sz w:val="24"/>
                <w:szCs w:val="24"/>
                <w:lang w:eastAsia="ru-RU"/>
              </w:rPr>
            </w:pPr>
            <w:r w:rsidRPr="008C385E">
              <w:rPr>
                <w:rFonts w:eastAsia="Times New Roman" w:cs="Times New Roman"/>
                <w:bCs/>
                <w:sz w:val="24"/>
                <w:szCs w:val="24"/>
                <w:lang w:eastAsia="ru-RU"/>
              </w:rPr>
              <w:t>Организация и проведение тренировок (учений) по действиям населения по сигналам экстренного оповещения об угрозе чрезвычайной ситуации и реагирования на происшествия</w:t>
            </w:r>
          </w:p>
        </w:tc>
        <w:tc>
          <w:tcPr>
            <w:tcW w:w="1464"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ед.</w:t>
            </w: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3</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10</w:t>
            </w: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7</w:t>
            </w:r>
          </w:p>
        </w:tc>
        <w:tc>
          <w:tcPr>
            <w:tcW w:w="899"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7</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7</w:t>
            </w:r>
          </w:p>
        </w:tc>
        <w:tc>
          <w:tcPr>
            <w:tcW w:w="848" w:type="dxa"/>
            <w:tcBorders>
              <w:top w:val="single" w:sz="4" w:space="0" w:color="000000"/>
              <w:left w:val="single" w:sz="4" w:space="0" w:color="000000"/>
              <w:bottom w:val="single" w:sz="4" w:space="0" w:color="000000"/>
              <w:right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7</w:t>
            </w:r>
          </w:p>
        </w:tc>
        <w:tc>
          <w:tcPr>
            <w:tcW w:w="900" w:type="dxa"/>
            <w:tcBorders>
              <w:top w:val="single" w:sz="4" w:space="0" w:color="000000"/>
              <w:left w:val="single" w:sz="4" w:space="0" w:color="000000"/>
              <w:bottom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7</w:t>
            </w:r>
          </w:p>
        </w:tc>
        <w:tc>
          <w:tcPr>
            <w:tcW w:w="913" w:type="dxa"/>
            <w:tcBorders>
              <w:top w:val="single" w:sz="4" w:space="0" w:color="000000"/>
              <w:left w:val="single" w:sz="4" w:space="0" w:color="000000"/>
              <w:bottom w:val="single" w:sz="4" w:space="0" w:color="000000"/>
              <w:right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7</w:t>
            </w:r>
          </w:p>
        </w:tc>
        <w:tc>
          <w:tcPr>
            <w:tcW w:w="912" w:type="dxa"/>
            <w:tcBorders>
              <w:top w:val="single" w:sz="4" w:space="0" w:color="000000"/>
              <w:left w:val="single" w:sz="4" w:space="0" w:color="000000"/>
              <w:bottom w:val="single" w:sz="4" w:space="0" w:color="000000"/>
              <w:right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Pr>
                <w:rFonts w:eastAsia="Times New Roman" w:cs="Times New Roman"/>
                <w:sz w:val="24"/>
                <w:szCs w:val="24"/>
                <w:lang w:eastAsia="ru-RU"/>
              </w:rPr>
              <w:t>7</w:t>
            </w:r>
          </w:p>
        </w:tc>
      </w:tr>
      <w:tr w:rsidR="00B560BF" w:rsidRPr="008C385E" w:rsidTr="00B560BF">
        <w:trPr>
          <w:trHeight w:val="143"/>
        </w:trPr>
        <w:tc>
          <w:tcPr>
            <w:tcW w:w="633"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1.3</w:t>
            </w:r>
          </w:p>
        </w:tc>
        <w:tc>
          <w:tcPr>
            <w:tcW w:w="4126" w:type="dxa"/>
            <w:gridSpan w:val="2"/>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rPr>
                <w:rFonts w:eastAsia="Times New Roman" w:cs="Times New Roman"/>
                <w:sz w:val="24"/>
                <w:szCs w:val="24"/>
                <w:lang w:eastAsia="ru-RU"/>
              </w:rPr>
            </w:pPr>
            <w:r w:rsidRPr="008C385E">
              <w:rPr>
                <w:rFonts w:eastAsia="Times New Roman" w:cs="Times New Roman"/>
                <w:sz w:val="24"/>
                <w:szCs w:val="24"/>
                <w:lang w:eastAsia="ru-RU"/>
              </w:rPr>
              <w:t xml:space="preserve">Доля функционирующих  аппаратно-программных комплексов видеоконтроля и </w:t>
            </w:r>
            <w:proofErr w:type="spellStart"/>
            <w:r w:rsidRPr="008C385E">
              <w:rPr>
                <w:rFonts w:eastAsia="Times New Roman" w:cs="Times New Roman"/>
                <w:sz w:val="24"/>
                <w:szCs w:val="24"/>
                <w:lang w:eastAsia="ru-RU"/>
              </w:rPr>
              <w:t>видеофиксации</w:t>
            </w:r>
            <w:proofErr w:type="spellEnd"/>
            <w:r w:rsidRPr="008C385E">
              <w:rPr>
                <w:rFonts w:eastAsia="Times New Roman" w:cs="Times New Roman"/>
                <w:sz w:val="24"/>
                <w:szCs w:val="24"/>
                <w:lang w:eastAsia="ru-RU"/>
              </w:rPr>
              <w:t xml:space="preserve"> сегмента    аппаратно-программного комплекса «Безопасный город»</w:t>
            </w:r>
          </w:p>
        </w:tc>
        <w:tc>
          <w:tcPr>
            <w:tcW w:w="1464"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w:t>
            </w: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3</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0</w:t>
            </w: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100</w:t>
            </w:r>
          </w:p>
        </w:tc>
        <w:tc>
          <w:tcPr>
            <w:tcW w:w="899"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100</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100</w:t>
            </w:r>
          </w:p>
        </w:tc>
        <w:tc>
          <w:tcPr>
            <w:tcW w:w="848" w:type="dxa"/>
            <w:tcBorders>
              <w:top w:val="single" w:sz="4" w:space="0" w:color="000000"/>
              <w:left w:val="single" w:sz="4" w:space="0" w:color="000000"/>
              <w:bottom w:val="single" w:sz="4" w:space="0" w:color="000000"/>
              <w:right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100</w:t>
            </w:r>
          </w:p>
        </w:tc>
        <w:tc>
          <w:tcPr>
            <w:tcW w:w="900" w:type="dxa"/>
            <w:tcBorders>
              <w:top w:val="single" w:sz="4" w:space="0" w:color="000000"/>
              <w:left w:val="single" w:sz="4" w:space="0" w:color="000000"/>
              <w:bottom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100</w:t>
            </w:r>
          </w:p>
        </w:tc>
        <w:tc>
          <w:tcPr>
            <w:tcW w:w="913" w:type="dxa"/>
            <w:tcBorders>
              <w:top w:val="single" w:sz="4" w:space="0" w:color="000000"/>
              <w:left w:val="single" w:sz="4" w:space="0" w:color="000000"/>
              <w:bottom w:val="single" w:sz="4" w:space="0" w:color="000000"/>
              <w:right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100</w:t>
            </w:r>
          </w:p>
        </w:tc>
        <w:tc>
          <w:tcPr>
            <w:tcW w:w="912" w:type="dxa"/>
            <w:tcBorders>
              <w:top w:val="single" w:sz="4" w:space="0" w:color="000000"/>
              <w:left w:val="single" w:sz="4" w:space="0" w:color="000000"/>
              <w:bottom w:val="single" w:sz="4" w:space="0" w:color="000000"/>
              <w:right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Pr>
                <w:rFonts w:eastAsia="Times New Roman" w:cs="Times New Roman"/>
                <w:sz w:val="24"/>
                <w:szCs w:val="24"/>
                <w:lang w:eastAsia="ru-RU"/>
              </w:rPr>
              <w:t>100</w:t>
            </w:r>
          </w:p>
        </w:tc>
      </w:tr>
      <w:tr w:rsidR="00B560BF" w:rsidRPr="008C385E" w:rsidTr="00B560BF">
        <w:trPr>
          <w:trHeight w:val="143"/>
        </w:trPr>
        <w:tc>
          <w:tcPr>
            <w:tcW w:w="633"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1.4</w:t>
            </w:r>
          </w:p>
        </w:tc>
        <w:tc>
          <w:tcPr>
            <w:tcW w:w="4126" w:type="dxa"/>
            <w:gridSpan w:val="2"/>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rPr>
                <w:rFonts w:eastAsia="Times New Roman" w:cs="Times New Roman"/>
                <w:sz w:val="24"/>
                <w:szCs w:val="24"/>
                <w:lang w:eastAsia="ru-RU"/>
              </w:rPr>
            </w:pPr>
            <w:r w:rsidRPr="008C385E">
              <w:rPr>
                <w:rFonts w:eastAsia="Times New Roman" w:cs="Times New Roman"/>
                <w:sz w:val="24"/>
                <w:szCs w:val="24"/>
                <w:lang w:eastAsia="ru-RU"/>
              </w:rPr>
              <w:t>Количество обработанных вызовов оператором «Системы 112»</w:t>
            </w:r>
          </w:p>
        </w:tc>
        <w:tc>
          <w:tcPr>
            <w:tcW w:w="1464"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шт.</w:t>
            </w: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3</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0</w:t>
            </w: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44410</w:t>
            </w:r>
          </w:p>
        </w:tc>
        <w:tc>
          <w:tcPr>
            <w:tcW w:w="899"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44495</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44530</w:t>
            </w:r>
          </w:p>
        </w:tc>
        <w:tc>
          <w:tcPr>
            <w:tcW w:w="848" w:type="dxa"/>
            <w:tcBorders>
              <w:top w:val="single" w:sz="4" w:space="0" w:color="000000"/>
              <w:left w:val="single" w:sz="4" w:space="0" w:color="000000"/>
              <w:bottom w:val="single" w:sz="4" w:space="0" w:color="000000"/>
              <w:right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44620</w:t>
            </w:r>
          </w:p>
        </w:tc>
        <w:tc>
          <w:tcPr>
            <w:tcW w:w="900" w:type="dxa"/>
            <w:tcBorders>
              <w:top w:val="single" w:sz="4" w:space="0" w:color="000000"/>
              <w:left w:val="single" w:sz="4" w:space="0" w:color="000000"/>
              <w:bottom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61420</w:t>
            </w:r>
          </w:p>
        </w:tc>
        <w:tc>
          <w:tcPr>
            <w:tcW w:w="913" w:type="dxa"/>
            <w:tcBorders>
              <w:top w:val="single" w:sz="4" w:space="0" w:color="000000"/>
              <w:left w:val="single" w:sz="4" w:space="0" w:color="000000"/>
              <w:bottom w:val="single" w:sz="4" w:space="0" w:color="000000"/>
              <w:right w:val="single" w:sz="4" w:space="0" w:color="000000"/>
            </w:tcBorders>
          </w:tcPr>
          <w:p w:rsidR="00B560BF" w:rsidRPr="008C385E" w:rsidRDefault="00B560BF" w:rsidP="008C385E">
            <w:pPr>
              <w:widowControl w:val="0"/>
              <w:jc w:val="center"/>
              <w:rPr>
                <w:rFonts w:ascii="Calibri" w:eastAsia="Times New Roman" w:hAnsi="Calibri" w:cs="Times New Roman"/>
                <w:sz w:val="22"/>
                <w:lang w:eastAsia="ru-RU"/>
              </w:rPr>
            </w:pPr>
            <w:r w:rsidRPr="008C385E">
              <w:rPr>
                <w:rFonts w:eastAsia="Times New Roman" w:cs="Times New Roman"/>
                <w:sz w:val="24"/>
                <w:szCs w:val="24"/>
                <w:lang w:eastAsia="ru-RU"/>
              </w:rPr>
              <w:t>61420</w:t>
            </w:r>
          </w:p>
        </w:tc>
        <w:tc>
          <w:tcPr>
            <w:tcW w:w="912" w:type="dxa"/>
            <w:tcBorders>
              <w:top w:val="single" w:sz="4" w:space="0" w:color="000000"/>
              <w:left w:val="single" w:sz="4" w:space="0" w:color="000000"/>
              <w:bottom w:val="single" w:sz="4" w:space="0" w:color="000000"/>
              <w:right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Pr>
                <w:rFonts w:eastAsia="Times New Roman" w:cs="Times New Roman"/>
                <w:sz w:val="24"/>
                <w:szCs w:val="24"/>
                <w:lang w:eastAsia="ru-RU"/>
              </w:rPr>
              <w:t>61420</w:t>
            </w:r>
          </w:p>
        </w:tc>
      </w:tr>
      <w:tr w:rsidR="00B560BF" w:rsidRPr="008C385E" w:rsidTr="00B560BF">
        <w:trPr>
          <w:trHeight w:val="143"/>
        </w:trPr>
        <w:tc>
          <w:tcPr>
            <w:tcW w:w="633"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1.5</w:t>
            </w:r>
          </w:p>
        </w:tc>
        <w:tc>
          <w:tcPr>
            <w:tcW w:w="4126" w:type="dxa"/>
            <w:gridSpan w:val="2"/>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rPr>
                <w:rFonts w:eastAsia="Times New Roman" w:cs="Times New Roman"/>
                <w:bCs/>
                <w:sz w:val="24"/>
                <w:szCs w:val="24"/>
                <w:lang w:eastAsia="ru-RU"/>
              </w:rPr>
            </w:pPr>
            <w:r w:rsidRPr="008C385E">
              <w:rPr>
                <w:rFonts w:eastAsia="Times New Roman" w:cs="Times New Roman"/>
                <w:bCs/>
                <w:sz w:val="24"/>
                <w:szCs w:val="24"/>
                <w:lang w:eastAsia="ru-RU"/>
              </w:rPr>
              <w:t xml:space="preserve">Охват населения по выполнению возложенных полномочий по </w:t>
            </w:r>
            <w:r w:rsidRPr="008C385E">
              <w:rPr>
                <w:rFonts w:eastAsia="Times New Roman" w:cs="Times New Roman"/>
                <w:bCs/>
                <w:sz w:val="24"/>
                <w:szCs w:val="24"/>
                <w:lang w:eastAsia="ru-RU"/>
              </w:rPr>
              <w:lastRenderedPageBreak/>
              <w:t>формированию и утверждению списков граждан, лишившихся жилого помещения в результате чрезвычайной ситуации</w:t>
            </w:r>
          </w:p>
        </w:tc>
        <w:tc>
          <w:tcPr>
            <w:tcW w:w="1464"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lastRenderedPageBreak/>
              <w:t>%</w:t>
            </w: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3</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0</w:t>
            </w: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100</w:t>
            </w:r>
          </w:p>
        </w:tc>
        <w:tc>
          <w:tcPr>
            <w:tcW w:w="899"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100</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100</w:t>
            </w:r>
          </w:p>
        </w:tc>
        <w:tc>
          <w:tcPr>
            <w:tcW w:w="848" w:type="dxa"/>
            <w:tcBorders>
              <w:top w:val="single" w:sz="4" w:space="0" w:color="000000"/>
              <w:left w:val="single" w:sz="4" w:space="0" w:color="000000"/>
              <w:bottom w:val="single" w:sz="4" w:space="0" w:color="000000"/>
              <w:right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100</w:t>
            </w:r>
          </w:p>
        </w:tc>
        <w:tc>
          <w:tcPr>
            <w:tcW w:w="900" w:type="dxa"/>
            <w:tcBorders>
              <w:top w:val="single" w:sz="4" w:space="0" w:color="000000"/>
              <w:left w:val="single" w:sz="4" w:space="0" w:color="000000"/>
              <w:bottom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100</w:t>
            </w:r>
          </w:p>
        </w:tc>
        <w:tc>
          <w:tcPr>
            <w:tcW w:w="913" w:type="dxa"/>
            <w:tcBorders>
              <w:top w:val="single" w:sz="4" w:space="0" w:color="000000"/>
              <w:left w:val="single" w:sz="4" w:space="0" w:color="000000"/>
              <w:bottom w:val="single" w:sz="4" w:space="0" w:color="000000"/>
              <w:right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100</w:t>
            </w:r>
          </w:p>
        </w:tc>
        <w:tc>
          <w:tcPr>
            <w:tcW w:w="912" w:type="dxa"/>
            <w:tcBorders>
              <w:top w:val="single" w:sz="4" w:space="0" w:color="000000"/>
              <w:left w:val="single" w:sz="4" w:space="0" w:color="000000"/>
              <w:bottom w:val="single" w:sz="4" w:space="0" w:color="000000"/>
              <w:right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Pr>
                <w:rFonts w:eastAsia="Times New Roman" w:cs="Times New Roman"/>
                <w:sz w:val="24"/>
                <w:szCs w:val="24"/>
                <w:lang w:eastAsia="ru-RU"/>
              </w:rPr>
              <w:t>100</w:t>
            </w:r>
          </w:p>
        </w:tc>
      </w:tr>
      <w:tr w:rsidR="00B560BF" w:rsidRPr="008C385E" w:rsidTr="00B560BF">
        <w:trPr>
          <w:trHeight w:val="143"/>
        </w:trPr>
        <w:tc>
          <w:tcPr>
            <w:tcW w:w="633"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lastRenderedPageBreak/>
              <w:t>1.6</w:t>
            </w:r>
          </w:p>
        </w:tc>
        <w:tc>
          <w:tcPr>
            <w:tcW w:w="4126" w:type="dxa"/>
            <w:gridSpan w:val="2"/>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tabs>
                <w:tab w:val="left" w:pos="-108"/>
                <w:tab w:val="left" w:pos="0"/>
                <w:tab w:val="left" w:pos="34"/>
              </w:tabs>
              <w:contextualSpacing/>
              <w:jc w:val="both"/>
              <w:rPr>
                <w:rFonts w:eastAsia="Times New Roman" w:cs="Times New Roman"/>
                <w:bCs/>
                <w:sz w:val="24"/>
                <w:szCs w:val="24"/>
                <w:lang w:eastAsia="ru-RU"/>
              </w:rPr>
            </w:pPr>
            <w:r w:rsidRPr="008C385E">
              <w:rPr>
                <w:rFonts w:eastAsia="Times New Roman" w:cs="Times New Roman"/>
                <w:bCs/>
                <w:sz w:val="24"/>
                <w:szCs w:val="24"/>
                <w:lang w:eastAsia="ru-RU"/>
              </w:rPr>
              <w:t>Охват населения по выполнению возложенных полномочий по формированию и утверждению списков граждан Российской Федерации, пострадавших в результате чрезвычайной ситуации регионального и межмуниципального характера на территории Краснодарского края и членов семей граждан</w:t>
            </w:r>
            <w:r w:rsidRPr="008C385E">
              <w:rPr>
                <w:rFonts w:eastAsia="Calibri" w:cs="Times New Roman"/>
                <w:sz w:val="24"/>
                <w:szCs w:val="24"/>
                <w:lang w:eastAsia="ru-RU"/>
              </w:rPr>
              <w:t xml:space="preserve"> </w:t>
            </w:r>
            <w:r w:rsidRPr="008C385E">
              <w:rPr>
                <w:rFonts w:eastAsia="Times New Roman" w:cs="Times New Roman"/>
                <w:bCs/>
                <w:sz w:val="24"/>
                <w:szCs w:val="24"/>
                <w:lang w:eastAsia="ru-RU"/>
              </w:rPr>
              <w:t>Российской Федерации, погибших (умерших) в результате этих чрезвычайных ситуаций</w:t>
            </w:r>
            <w:r w:rsidRPr="008C385E">
              <w:rPr>
                <w:rFonts w:eastAsia="Calibri" w:cs="Times New Roman"/>
                <w:bCs/>
                <w:sz w:val="24"/>
                <w:szCs w:val="24"/>
                <w:lang w:eastAsia="ru-RU"/>
              </w:rPr>
              <w:t>.</w:t>
            </w:r>
          </w:p>
        </w:tc>
        <w:tc>
          <w:tcPr>
            <w:tcW w:w="1464"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w:t>
            </w: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3</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0</w:t>
            </w: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100</w:t>
            </w:r>
          </w:p>
        </w:tc>
        <w:tc>
          <w:tcPr>
            <w:tcW w:w="899"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100</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100</w:t>
            </w:r>
          </w:p>
        </w:tc>
        <w:tc>
          <w:tcPr>
            <w:tcW w:w="848" w:type="dxa"/>
            <w:tcBorders>
              <w:top w:val="single" w:sz="4" w:space="0" w:color="000000"/>
              <w:left w:val="single" w:sz="4" w:space="0" w:color="000000"/>
              <w:bottom w:val="single" w:sz="4" w:space="0" w:color="000000"/>
              <w:right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Pr>
                <w:rFonts w:eastAsia="Times New Roman" w:cs="Times New Roman"/>
                <w:sz w:val="24"/>
                <w:szCs w:val="24"/>
                <w:lang w:eastAsia="ru-RU"/>
              </w:rPr>
              <w:t>-</w:t>
            </w:r>
          </w:p>
        </w:tc>
        <w:tc>
          <w:tcPr>
            <w:tcW w:w="900" w:type="dxa"/>
            <w:tcBorders>
              <w:top w:val="single" w:sz="4" w:space="0" w:color="000000"/>
              <w:left w:val="single" w:sz="4" w:space="0" w:color="000000"/>
              <w:bottom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Pr>
                <w:rFonts w:eastAsia="Times New Roman" w:cs="Times New Roman"/>
                <w:sz w:val="24"/>
                <w:szCs w:val="24"/>
                <w:lang w:eastAsia="ru-RU"/>
              </w:rPr>
              <w:t>-</w:t>
            </w:r>
          </w:p>
        </w:tc>
        <w:tc>
          <w:tcPr>
            <w:tcW w:w="913" w:type="dxa"/>
            <w:tcBorders>
              <w:top w:val="single" w:sz="4" w:space="0" w:color="000000"/>
              <w:left w:val="single" w:sz="4" w:space="0" w:color="000000"/>
              <w:bottom w:val="single" w:sz="4" w:space="0" w:color="000000"/>
              <w:right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Pr>
                <w:rFonts w:eastAsia="Times New Roman" w:cs="Times New Roman"/>
                <w:sz w:val="24"/>
                <w:szCs w:val="24"/>
                <w:lang w:eastAsia="ru-RU"/>
              </w:rPr>
              <w:t>-</w:t>
            </w:r>
          </w:p>
        </w:tc>
        <w:tc>
          <w:tcPr>
            <w:tcW w:w="912" w:type="dxa"/>
            <w:tcBorders>
              <w:top w:val="single" w:sz="4" w:space="0" w:color="000000"/>
              <w:left w:val="single" w:sz="4" w:space="0" w:color="000000"/>
              <w:bottom w:val="single" w:sz="4" w:space="0" w:color="000000"/>
              <w:right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Pr>
                <w:rFonts w:eastAsia="Times New Roman" w:cs="Times New Roman"/>
                <w:sz w:val="24"/>
                <w:szCs w:val="24"/>
                <w:lang w:eastAsia="ru-RU"/>
              </w:rPr>
              <w:t>-</w:t>
            </w:r>
          </w:p>
        </w:tc>
      </w:tr>
      <w:tr w:rsidR="00B560BF" w:rsidRPr="008C385E" w:rsidTr="00B560BF">
        <w:trPr>
          <w:trHeight w:val="143"/>
        </w:trPr>
        <w:tc>
          <w:tcPr>
            <w:tcW w:w="633"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ascii="Calibri" w:eastAsia="Times New Roman" w:hAnsi="Calibri" w:cs="Times New Roman"/>
                <w:sz w:val="22"/>
                <w:lang w:eastAsia="ru-RU"/>
              </w:rPr>
            </w:pPr>
            <w:r w:rsidRPr="008C385E">
              <w:rPr>
                <w:rFonts w:eastAsia="Times New Roman" w:cs="Times New Roman"/>
                <w:sz w:val="24"/>
                <w:szCs w:val="24"/>
                <w:lang w:eastAsia="ru-RU"/>
              </w:rPr>
              <w:t xml:space="preserve"> 1.7</w:t>
            </w:r>
          </w:p>
        </w:tc>
        <w:tc>
          <w:tcPr>
            <w:tcW w:w="4116" w:type="dxa"/>
            <w:tcBorders>
              <w:top w:val="single" w:sz="4" w:space="0" w:color="000000"/>
              <w:left w:val="single" w:sz="4" w:space="0" w:color="000000"/>
              <w:bottom w:val="single" w:sz="4" w:space="0" w:color="000000"/>
            </w:tcBorders>
            <w:shd w:val="clear" w:color="auto" w:fill="auto"/>
          </w:tcPr>
          <w:p w:rsidR="00B560BF" w:rsidRPr="008C385E" w:rsidRDefault="00B560BF" w:rsidP="008C385E">
            <w:pPr>
              <w:widowControl w:val="0"/>
              <w:tabs>
                <w:tab w:val="left" w:pos="-108"/>
                <w:tab w:val="left" w:pos="0"/>
                <w:tab w:val="left" w:pos="34"/>
              </w:tabs>
              <w:contextualSpacing/>
              <w:jc w:val="both"/>
              <w:rPr>
                <w:rFonts w:ascii="Calibri" w:eastAsia="Times New Roman" w:hAnsi="Calibri" w:cs="Times New Roman"/>
                <w:sz w:val="22"/>
                <w:lang w:eastAsia="ru-RU"/>
              </w:rPr>
            </w:pPr>
            <w:r w:rsidRPr="008C385E">
              <w:rPr>
                <w:rFonts w:eastAsia="Times New Roman" w:cs="Times New Roman"/>
                <w:bCs/>
                <w:sz w:val="24"/>
                <w:szCs w:val="24"/>
                <w:lang w:eastAsia="ru-RU"/>
              </w:rPr>
              <w:t xml:space="preserve">Охват населения по выполнению возложенных полномочий </w:t>
            </w:r>
            <w:proofErr w:type="gramStart"/>
            <w:r w:rsidRPr="008C385E">
              <w:rPr>
                <w:rFonts w:eastAsia="Times New Roman" w:cs="Times New Roman"/>
                <w:bCs/>
                <w:sz w:val="24"/>
                <w:szCs w:val="24"/>
                <w:lang w:eastAsia="ru-RU"/>
              </w:rPr>
              <w:t>по</w:t>
            </w:r>
            <w:proofErr w:type="gramEnd"/>
            <w:r w:rsidRPr="008C385E">
              <w:rPr>
                <w:rFonts w:eastAsia="Times New Roman" w:cs="Times New Roman"/>
                <w:bCs/>
                <w:sz w:val="24"/>
                <w:szCs w:val="24"/>
                <w:lang w:eastAsia="ru-RU"/>
              </w:rPr>
              <w:t xml:space="preserve"> </w:t>
            </w:r>
            <w:proofErr w:type="gramStart"/>
            <w:r w:rsidRPr="008C385E">
              <w:rPr>
                <w:rFonts w:eastAsia="Times New Roman" w:cs="Times New Roman"/>
                <w:bCs/>
                <w:sz w:val="24"/>
                <w:szCs w:val="24"/>
                <w:lang w:eastAsia="ru-RU"/>
              </w:rPr>
              <w:t>организация</w:t>
            </w:r>
            <w:proofErr w:type="gramEnd"/>
            <w:r w:rsidRPr="008C385E">
              <w:rPr>
                <w:rFonts w:eastAsia="Times New Roman" w:cs="Times New Roman"/>
                <w:bCs/>
                <w:sz w:val="24"/>
                <w:szCs w:val="24"/>
                <w:lang w:eastAsia="ru-RU"/>
              </w:rPr>
              <w:t xml:space="preserve"> первоочередного жизнеобеспечения населения муниципального образования Темрюкский район   на случай возникновения чрезвычайной ситуации природного и техногенного характера</w:t>
            </w:r>
          </w:p>
        </w:tc>
        <w:tc>
          <w:tcPr>
            <w:tcW w:w="1474" w:type="dxa"/>
            <w:gridSpan w:val="2"/>
            <w:tcBorders>
              <w:top w:val="single" w:sz="4" w:space="0" w:color="000000"/>
              <w:left w:val="single" w:sz="4" w:space="0" w:color="000000"/>
              <w:bottom w:val="single" w:sz="4" w:space="0" w:color="000000"/>
            </w:tcBorders>
            <w:shd w:val="clear" w:color="auto" w:fill="auto"/>
          </w:tcPr>
          <w:p w:rsidR="00B560BF" w:rsidRPr="008C385E" w:rsidRDefault="00B560BF" w:rsidP="008C385E">
            <w:pPr>
              <w:widowControl w:val="0"/>
              <w:rPr>
                <w:rFonts w:ascii="Calibri" w:eastAsia="Times New Roman" w:hAnsi="Calibri" w:cs="Times New Roman"/>
                <w:sz w:val="22"/>
                <w:lang w:eastAsia="ru-RU"/>
              </w:rPr>
            </w:pPr>
            <w:r w:rsidRPr="008C385E">
              <w:rPr>
                <w:rFonts w:eastAsia="Times New Roman" w:cs="Times New Roman"/>
                <w:sz w:val="24"/>
                <w:szCs w:val="24"/>
                <w:lang w:eastAsia="ru-RU"/>
              </w:rPr>
              <w:t xml:space="preserve">    %</w:t>
            </w:r>
          </w:p>
        </w:tc>
        <w:tc>
          <w:tcPr>
            <w:tcW w:w="1112" w:type="dxa"/>
            <w:tcBorders>
              <w:top w:val="single" w:sz="4" w:space="0" w:color="000000"/>
              <w:left w:val="single" w:sz="4" w:space="0" w:color="000000"/>
              <w:bottom w:val="single" w:sz="4" w:space="0" w:color="000000"/>
            </w:tcBorders>
            <w:shd w:val="clear" w:color="auto" w:fill="auto"/>
          </w:tcPr>
          <w:p w:rsidR="00B560BF" w:rsidRPr="008C385E" w:rsidRDefault="00B560BF" w:rsidP="008C385E">
            <w:pPr>
              <w:widowControl w:val="0"/>
              <w:rPr>
                <w:rFonts w:ascii="Calibri" w:eastAsia="Times New Roman" w:hAnsi="Calibri" w:cs="Times New Roman"/>
                <w:sz w:val="22"/>
                <w:lang w:eastAsia="ru-RU"/>
              </w:rPr>
            </w:pPr>
            <w:r w:rsidRPr="008C385E">
              <w:rPr>
                <w:rFonts w:eastAsia="Times New Roman" w:cs="Times New Roman"/>
                <w:sz w:val="24"/>
                <w:szCs w:val="24"/>
                <w:lang w:eastAsia="ru-RU"/>
              </w:rPr>
              <w:t xml:space="preserve">     3</w:t>
            </w:r>
          </w:p>
        </w:tc>
        <w:tc>
          <w:tcPr>
            <w:tcW w:w="1283" w:type="dxa"/>
            <w:tcBorders>
              <w:top w:val="single" w:sz="4" w:space="0" w:color="000000"/>
              <w:left w:val="single" w:sz="4" w:space="0" w:color="000000"/>
              <w:bottom w:val="single" w:sz="4" w:space="0" w:color="000000"/>
            </w:tcBorders>
            <w:shd w:val="clear" w:color="auto" w:fill="auto"/>
          </w:tcPr>
          <w:p w:rsidR="00B560BF" w:rsidRPr="008C385E" w:rsidRDefault="00B560BF" w:rsidP="00032BAE">
            <w:pPr>
              <w:widowControl w:val="0"/>
              <w:rPr>
                <w:rFonts w:ascii="Calibri" w:eastAsia="Times New Roman" w:hAnsi="Calibri" w:cs="Times New Roman"/>
                <w:sz w:val="22"/>
                <w:lang w:eastAsia="ru-RU"/>
              </w:rPr>
            </w:pPr>
            <w:r w:rsidRPr="008C385E">
              <w:rPr>
                <w:rFonts w:eastAsia="Times New Roman" w:cs="Times New Roman"/>
                <w:sz w:val="24"/>
                <w:szCs w:val="24"/>
                <w:lang w:eastAsia="ru-RU"/>
              </w:rPr>
              <w:t xml:space="preserve">       </w:t>
            </w:r>
            <w:r w:rsidR="00032BAE">
              <w:rPr>
                <w:rFonts w:eastAsia="Times New Roman" w:cs="Times New Roman"/>
                <w:sz w:val="24"/>
                <w:szCs w:val="24"/>
                <w:lang w:eastAsia="ru-RU"/>
              </w:rPr>
              <w:t>-</w:t>
            </w:r>
          </w:p>
        </w:tc>
        <w:tc>
          <w:tcPr>
            <w:tcW w:w="845" w:type="dxa"/>
            <w:tcBorders>
              <w:top w:val="single" w:sz="4" w:space="0" w:color="000000"/>
              <w:left w:val="single" w:sz="4" w:space="0" w:color="000000"/>
              <w:bottom w:val="single" w:sz="4" w:space="0" w:color="000000"/>
            </w:tcBorders>
            <w:shd w:val="clear" w:color="auto" w:fill="auto"/>
          </w:tcPr>
          <w:p w:rsidR="00B560BF" w:rsidRPr="008C385E" w:rsidRDefault="00B560BF" w:rsidP="00032BAE">
            <w:pPr>
              <w:widowControl w:val="0"/>
              <w:rPr>
                <w:rFonts w:ascii="Calibri" w:eastAsia="Times New Roman" w:hAnsi="Calibri" w:cs="Times New Roman"/>
                <w:sz w:val="22"/>
                <w:lang w:eastAsia="ru-RU"/>
              </w:rPr>
            </w:pPr>
            <w:r w:rsidRPr="008C385E">
              <w:rPr>
                <w:rFonts w:eastAsia="Times New Roman" w:cs="Times New Roman"/>
                <w:sz w:val="24"/>
                <w:szCs w:val="24"/>
                <w:lang w:eastAsia="ru-RU"/>
              </w:rPr>
              <w:t xml:space="preserve">     </w:t>
            </w:r>
            <w:r w:rsidR="00032BAE">
              <w:rPr>
                <w:rFonts w:eastAsia="Times New Roman" w:cs="Times New Roman"/>
                <w:sz w:val="24"/>
                <w:szCs w:val="24"/>
                <w:lang w:eastAsia="ru-RU"/>
              </w:rPr>
              <w:t>-</w:t>
            </w:r>
          </w:p>
        </w:tc>
        <w:tc>
          <w:tcPr>
            <w:tcW w:w="899" w:type="dxa"/>
            <w:tcBorders>
              <w:top w:val="single" w:sz="4" w:space="0" w:color="000000"/>
              <w:left w:val="single" w:sz="4" w:space="0" w:color="000000"/>
              <w:bottom w:val="single" w:sz="4" w:space="0" w:color="000000"/>
            </w:tcBorders>
            <w:shd w:val="clear" w:color="auto" w:fill="auto"/>
          </w:tcPr>
          <w:p w:rsidR="00B560BF" w:rsidRPr="008C385E" w:rsidRDefault="00B560BF" w:rsidP="00032BAE">
            <w:pPr>
              <w:widowControl w:val="0"/>
              <w:rPr>
                <w:rFonts w:ascii="Calibri" w:eastAsia="Times New Roman" w:hAnsi="Calibri" w:cs="Times New Roman"/>
                <w:sz w:val="22"/>
                <w:lang w:eastAsia="ru-RU"/>
              </w:rPr>
            </w:pPr>
            <w:r w:rsidRPr="008C385E">
              <w:rPr>
                <w:rFonts w:eastAsia="Times New Roman" w:cs="Times New Roman"/>
                <w:sz w:val="24"/>
                <w:szCs w:val="24"/>
                <w:lang w:eastAsia="ru-RU"/>
              </w:rPr>
              <w:t xml:space="preserve">     </w:t>
            </w:r>
            <w:r w:rsidR="00032BAE">
              <w:rPr>
                <w:rFonts w:eastAsia="Times New Roman" w:cs="Times New Roman"/>
                <w:sz w:val="24"/>
                <w:szCs w:val="24"/>
                <w:lang w:eastAsia="ru-RU"/>
              </w:rPr>
              <w:t>-</w:t>
            </w:r>
          </w:p>
        </w:tc>
        <w:tc>
          <w:tcPr>
            <w:tcW w:w="919" w:type="dxa"/>
            <w:tcBorders>
              <w:top w:val="single" w:sz="4" w:space="0" w:color="000000"/>
              <w:left w:val="single" w:sz="4" w:space="0" w:color="000000"/>
              <w:bottom w:val="single" w:sz="4" w:space="0" w:color="000000"/>
            </w:tcBorders>
            <w:shd w:val="clear" w:color="auto" w:fill="auto"/>
          </w:tcPr>
          <w:p w:rsidR="00B560BF" w:rsidRPr="008C385E" w:rsidRDefault="00B560BF" w:rsidP="008C385E">
            <w:pPr>
              <w:widowControl w:val="0"/>
              <w:rPr>
                <w:rFonts w:ascii="Calibri" w:eastAsia="Times New Roman" w:hAnsi="Calibri" w:cs="Times New Roman"/>
                <w:sz w:val="22"/>
                <w:lang w:eastAsia="ru-RU"/>
              </w:rPr>
            </w:pPr>
            <w:r w:rsidRPr="008C385E">
              <w:rPr>
                <w:rFonts w:eastAsia="Times New Roman" w:cs="Times New Roman"/>
                <w:sz w:val="24"/>
                <w:szCs w:val="24"/>
                <w:lang w:eastAsia="ru-RU"/>
              </w:rPr>
              <w:t xml:space="preserve">      100</w:t>
            </w:r>
          </w:p>
        </w:tc>
        <w:tc>
          <w:tcPr>
            <w:tcW w:w="848" w:type="dxa"/>
            <w:tcBorders>
              <w:top w:val="single" w:sz="4" w:space="0" w:color="000000"/>
              <w:left w:val="single" w:sz="4" w:space="0" w:color="000000"/>
              <w:bottom w:val="single" w:sz="4" w:space="0" w:color="000000"/>
            </w:tcBorders>
            <w:shd w:val="clear" w:color="auto" w:fill="auto"/>
          </w:tcPr>
          <w:p w:rsidR="00B560BF" w:rsidRPr="008C385E" w:rsidRDefault="00B560BF" w:rsidP="00B560BF">
            <w:pPr>
              <w:widowControl w:val="0"/>
              <w:rPr>
                <w:rFonts w:ascii="Calibri" w:eastAsia="Times New Roman" w:hAnsi="Calibri" w:cs="Times New Roman"/>
                <w:sz w:val="22"/>
                <w:lang w:eastAsia="ru-RU"/>
              </w:rPr>
            </w:pPr>
            <w:r w:rsidRPr="008C385E">
              <w:rPr>
                <w:rFonts w:eastAsia="Times New Roman" w:cs="Times New Roman"/>
                <w:sz w:val="24"/>
                <w:szCs w:val="24"/>
                <w:lang w:eastAsia="ru-RU"/>
              </w:rPr>
              <w:t xml:space="preserve">     </w:t>
            </w:r>
            <w:r>
              <w:rPr>
                <w:rFonts w:eastAsia="Times New Roman" w:cs="Times New Roman"/>
                <w:sz w:val="24"/>
                <w:szCs w:val="24"/>
                <w:lang w:eastAsia="ru-RU"/>
              </w:rPr>
              <w:t>100</w:t>
            </w:r>
            <w:r w:rsidRPr="008C385E">
              <w:rPr>
                <w:rFonts w:eastAsia="Times New Roman" w:cs="Times New Roman"/>
                <w:sz w:val="24"/>
                <w:szCs w:val="24"/>
                <w:lang w:eastAsia="ru-RU"/>
              </w:rPr>
              <w:t xml:space="preserve">  </w:t>
            </w:r>
          </w:p>
        </w:tc>
        <w:tc>
          <w:tcPr>
            <w:tcW w:w="900" w:type="dxa"/>
            <w:tcBorders>
              <w:top w:val="single" w:sz="4" w:space="0" w:color="000000"/>
              <w:left w:val="single" w:sz="4" w:space="0" w:color="000000"/>
              <w:bottom w:val="single" w:sz="4" w:space="0" w:color="000000"/>
            </w:tcBorders>
            <w:shd w:val="clear" w:color="auto" w:fill="auto"/>
          </w:tcPr>
          <w:p w:rsidR="00B560BF" w:rsidRPr="008C385E" w:rsidRDefault="00B560BF" w:rsidP="00032BAE">
            <w:pPr>
              <w:widowControl w:val="0"/>
              <w:rPr>
                <w:rFonts w:ascii="Calibri" w:eastAsia="Times New Roman" w:hAnsi="Calibri" w:cs="Times New Roman"/>
                <w:sz w:val="22"/>
                <w:lang w:eastAsia="ru-RU"/>
              </w:rPr>
            </w:pPr>
            <w:r w:rsidRPr="008C385E">
              <w:rPr>
                <w:rFonts w:eastAsia="Times New Roman" w:cs="Times New Roman"/>
                <w:sz w:val="24"/>
                <w:szCs w:val="24"/>
                <w:lang w:eastAsia="ru-RU"/>
              </w:rPr>
              <w:t xml:space="preserve">     </w:t>
            </w:r>
            <w:r w:rsidR="00032BAE">
              <w:rPr>
                <w:rFonts w:eastAsia="Times New Roman" w:cs="Times New Roman"/>
                <w:sz w:val="24"/>
                <w:szCs w:val="24"/>
                <w:lang w:eastAsia="ru-RU"/>
              </w:rPr>
              <w:t>-</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032BAE" w:rsidP="00032BAE">
            <w:pPr>
              <w:widowControl w:val="0"/>
              <w:rPr>
                <w:rFonts w:eastAsia="Times New Roman" w:cs="Times New Roman"/>
                <w:sz w:val="24"/>
                <w:szCs w:val="24"/>
                <w:lang w:eastAsia="ru-RU"/>
              </w:rPr>
            </w:pPr>
            <w:r>
              <w:rPr>
                <w:rFonts w:eastAsia="Times New Roman" w:cs="Times New Roman"/>
                <w:sz w:val="24"/>
                <w:szCs w:val="24"/>
                <w:lang w:eastAsia="ru-RU"/>
              </w:rPr>
              <w:t>-</w:t>
            </w:r>
          </w:p>
        </w:tc>
        <w:tc>
          <w:tcPr>
            <w:tcW w:w="912" w:type="dxa"/>
            <w:tcBorders>
              <w:top w:val="single" w:sz="4" w:space="0" w:color="000000"/>
              <w:left w:val="single" w:sz="4" w:space="0" w:color="000000"/>
              <w:bottom w:val="single" w:sz="4" w:space="0" w:color="000000"/>
              <w:right w:val="single" w:sz="4" w:space="0" w:color="000000"/>
            </w:tcBorders>
          </w:tcPr>
          <w:p w:rsidR="00B560BF" w:rsidRPr="008C385E" w:rsidRDefault="00032BAE" w:rsidP="008C385E">
            <w:pPr>
              <w:widowControl w:val="0"/>
              <w:rPr>
                <w:rFonts w:eastAsia="Times New Roman" w:cs="Times New Roman"/>
                <w:sz w:val="24"/>
                <w:szCs w:val="24"/>
                <w:lang w:eastAsia="ru-RU"/>
              </w:rPr>
            </w:pPr>
            <w:r>
              <w:rPr>
                <w:rFonts w:eastAsia="Times New Roman" w:cs="Times New Roman"/>
                <w:sz w:val="24"/>
                <w:szCs w:val="24"/>
                <w:lang w:eastAsia="ru-RU"/>
              </w:rPr>
              <w:t>-</w:t>
            </w:r>
          </w:p>
        </w:tc>
      </w:tr>
      <w:tr w:rsidR="00754203" w:rsidRPr="008C385E" w:rsidTr="00100BF0">
        <w:trPr>
          <w:trHeight w:val="143"/>
        </w:trPr>
        <w:tc>
          <w:tcPr>
            <w:tcW w:w="633" w:type="dxa"/>
            <w:tcBorders>
              <w:left w:val="single" w:sz="4" w:space="0" w:color="000000"/>
              <w:bottom w:val="single" w:sz="4" w:space="0" w:color="000000"/>
              <w:right w:val="single" w:sz="4" w:space="0" w:color="000000"/>
            </w:tcBorders>
            <w:shd w:val="clear" w:color="auto" w:fill="auto"/>
          </w:tcPr>
          <w:p w:rsidR="00754203" w:rsidRPr="008C385E" w:rsidRDefault="00754203" w:rsidP="008C385E">
            <w:pPr>
              <w:widowControl w:val="0"/>
              <w:jc w:val="center"/>
              <w:rPr>
                <w:rFonts w:eastAsia="Times New Roman" w:cs="Times New Roman"/>
                <w:sz w:val="22"/>
                <w:lang w:eastAsia="ru-RU"/>
              </w:rPr>
            </w:pPr>
            <w:r w:rsidRPr="008C385E">
              <w:rPr>
                <w:rFonts w:eastAsia="Times New Roman" w:cs="Times New Roman"/>
                <w:sz w:val="24"/>
                <w:szCs w:val="24"/>
                <w:lang w:eastAsia="ru-RU"/>
              </w:rPr>
              <w:t>2</w:t>
            </w:r>
          </w:p>
        </w:tc>
        <w:tc>
          <w:tcPr>
            <w:tcW w:w="14221" w:type="dxa"/>
            <w:gridSpan w:val="12"/>
            <w:tcBorders>
              <w:left w:val="single" w:sz="4" w:space="0" w:color="000000"/>
              <w:bottom w:val="single" w:sz="4" w:space="0" w:color="000000"/>
              <w:right w:val="single" w:sz="4" w:space="0" w:color="000000"/>
            </w:tcBorders>
            <w:shd w:val="clear" w:color="auto" w:fill="auto"/>
          </w:tcPr>
          <w:p w:rsidR="00754203" w:rsidRPr="008C385E" w:rsidRDefault="00754203" w:rsidP="008C385E">
            <w:pPr>
              <w:widowControl w:val="0"/>
              <w:rPr>
                <w:rFonts w:eastAsia="Times New Roman" w:cs="Times New Roman"/>
                <w:sz w:val="22"/>
                <w:lang w:eastAsia="ru-RU"/>
              </w:rPr>
            </w:pPr>
            <w:r w:rsidRPr="008C385E">
              <w:rPr>
                <w:rFonts w:eastAsia="Times New Roman" w:cs="Times New Roman"/>
                <w:sz w:val="24"/>
                <w:szCs w:val="24"/>
                <w:lang w:eastAsia="ru-RU"/>
              </w:rPr>
              <w:t>Подпрограмма 2 «</w:t>
            </w:r>
            <w:r w:rsidRPr="008C385E">
              <w:rPr>
                <w:rFonts w:eastAsia="Times New Roman" w:cs="Times New Roman"/>
                <w:bCs/>
                <w:sz w:val="24"/>
                <w:szCs w:val="24"/>
                <w:lang w:eastAsia="ru-RU"/>
              </w:rPr>
              <w:t>Мероприятия по организации профессиональной деятельности аварийно-спасательной службы муниципального образования Темрюкский район</w:t>
            </w:r>
            <w:r w:rsidRPr="008C385E">
              <w:rPr>
                <w:rFonts w:eastAsia="Times New Roman" w:cs="Times New Roman"/>
                <w:sz w:val="24"/>
                <w:szCs w:val="24"/>
                <w:lang w:eastAsia="ru-RU"/>
              </w:rPr>
              <w:t>»</w:t>
            </w:r>
          </w:p>
        </w:tc>
      </w:tr>
      <w:tr w:rsidR="00B560BF" w:rsidRPr="008C385E" w:rsidTr="00B560BF">
        <w:trPr>
          <w:trHeight w:val="143"/>
        </w:trPr>
        <w:tc>
          <w:tcPr>
            <w:tcW w:w="633"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2.1</w:t>
            </w:r>
          </w:p>
        </w:tc>
        <w:tc>
          <w:tcPr>
            <w:tcW w:w="4126" w:type="dxa"/>
            <w:gridSpan w:val="2"/>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rPr>
                <w:rFonts w:eastAsia="Times New Roman" w:cs="Times New Roman"/>
                <w:sz w:val="24"/>
                <w:szCs w:val="24"/>
                <w:lang w:eastAsia="ru-RU"/>
              </w:rPr>
            </w:pPr>
            <w:r w:rsidRPr="008C385E">
              <w:rPr>
                <w:rFonts w:eastAsia="Times New Roman" w:cs="Times New Roman"/>
                <w:sz w:val="24"/>
                <w:szCs w:val="24"/>
                <w:lang w:eastAsia="ru-RU"/>
              </w:rPr>
              <w:t>Своевременное реагирование на вызов (обращение) по чрезвычайным ситуациям и происшествиям</w:t>
            </w:r>
          </w:p>
        </w:tc>
        <w:tc>
          <w:tcPr>
            <w:tcW w:w="1464"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w:t>
            </w: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3</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100</w:t>
            </w: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100</w:t>
            </w:r>
          </w:p>
        </w:tc>
        <w:tc>
          <w:tcPr>
            <w:tcW w:w="899"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100</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100</w:t>
            </w:r>
          </w:p>
        </w:tc>
        <w:tc>
          <w:tcPr>
            <w:tcW w:w="848" w:type="dxa"/>
            <w:tcBorders>
              <w:top w:val="single" w:sz="4" w:space="0" w:color="000000"/>
              <w:left w:val="single" w:sz="4" w:space="0" w:color="000000"/>
              <w:bottom w:val="single" w:sz="4" w:space="0" w:color="000000"/>
              <w:right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100</w:t>
            </w:r>
          </w:p>
        </w:tc>
        <w:tc>
          <w:tcPr>
            <w:tcW w:w="900" w:type="dxa"/>
            <w:tcBorders>
              <w:top w:val="single" w:sz="4" w:space="0" w:color="000000"/>
              <w:left w:val="single" w:sz="4" w:space="0" w:color="000000"/>
              <w:bottom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100</w:t>
            </w:r>
          </w:p>
        </w:tc>
        <w:tc>
          <w:tcPr>
            <w:tcW w:w="913" w:type="dxa"/>
            <w:tcBorders>
              <w:top w:val="single" w:sz="4" w:space="0" w:color="000000"/>
              <w:left w:val="single" w:sz="4" w:space="0" w:color="000000"/>
              <w:bottom w:val="single" w:sz="4" w:space="0" w:color="000000"/>
              <w:right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100</w:t>
            </w:r>
          </w:p>
        </w:tc>
        <w:tc>
          <w:tcPr>
            <w:tcW w:w="912" w:type="dxa"/>
            <w:tcBorders>
              <w:top w:val="single" w:sz="4" w:space="0" w:color="000000"/>
              <w:left w:val="single" w:sz="4" w:space="0" w:color="000000"/>
              <w:bottom w:val="single" w:sz="4" w:space="0" w:color="000000"/>
              <w:right w:val="single" w:sz="4" w:space="0" w:color="000000"/>
            </w:tcBorders>
          </w:tcPr>
          <w:p w:rsidR="00B560BF" w:rsidRPr="008C385E" w:rsidRDefault="00754203" w:rsidP="008C385E">
            <w:pPr>
              <w:widowControl w:val="0"/>
              <w:jc w:val="center"/>
              <w:rPr>
                <w:rFonts w:eastAsia="Times New Roman" w:cs="Times New Roman"/>
                <w:sz w:val="24"/>
                <w:szCs w:val="24"/>
                <w:lang w:eastAsia="ru-RU"/>
              </w:rPr>
            </w:pPr>
            <w:r>
              <w:rPr>
                <w:rFonts w:eastAsia="Times New Roman" w:cs="Times New Roman"/>
                <w:sz w:val="24"/>
                <w:szCs w:val="24"/>
                <w:lang w:eastAsia="ru-RU"/>
              </w:rPr>
              <w:t>100</w:t>
            </w:r>
          </w:p>
        </w:tc>
      </w:tr>
      <w:tr w:rsidR="00B560BF" w:rsidRPr="008C385E" w:rsidTr="00B560BF">
        <w:trPr>
          <w:trHeight w:val="143"/>
        </w:trPr>
        <w:tc>
          <w:tcPr>
            <w:tcW w:w="633"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2.2</w:t>
            </w:r>
          </w:p>
        </w:tc>
        <w:tc>
          <w:tcPr>
            <w:tcW w:w="4126" w:type="dxa"/>
            <w:gridSpan w:val="2"/>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rPr>
                <w:rFonts w:eastAsia="Times New Roman" w:cs="Times New Roman"/>
                <w:sz w:val="24"/>
                <w:szCs w:val="24"/>
                <w:lang w:eastAsia="ru-RU"/>
              </w:rPr>
            </w:pPr>
            <w:r w:rsidRPr="008C385E">
              <w:rPr>
                <w:rFonts w:eastAsia="Calibri" w:cs="Times New Roman"/>
                <w:sz w:val="24"/>
                <w:szCs w:val="24"/>
                <w:shd w:val="clear" w:color="auto" w:fill="FFFFFF"/>
              </w:rPr>
              <w:t xml:space="preserve">Доля обученных и аттестованных </w:t>
            </w:r>
            <w:r w:rsidRPr="008C385E">
              <w:rPr>
                <w:rFonts w:eastAsia="Calibri" w:cs="Times New Roman"/>
                <w:sz w:val="24"/>
                <w:szCs w:val="24"/>
                <w:shd w:val="clear" w:color="auto" w:fill="FFFFFF"/>
              </w:rPr>
              <w:lastRenderedPageBreak/>
              <w:t>спасателей от общего количества спасателей</w:t>
            </w:r>
          </w:p>
        </w:tc>
        <w:tc>
          <w:tcPr>
            <w:tcW w:w="1464"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lastRenderedPageBreak/>
              <w:t>%</w:t>
            </w: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3</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70</w:t>
            </w: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75</w:t>
            </w:r>
          </w:p>
        </w:tc>
        <w:tc>
          <w:tcPr>
            <w:tcW w:w="899"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80</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85</w:t>
            </w:r>
          </w:p>
        </w:tc>
        <w:tc>
          <w:tcPr>
            <w:tcW w:w="848" w:type="dxa"/>
            <w:tcBorders>
              <w:top w:val="single" w:sz="4" w:space="0" w:color="000000"/>
              <w:left w:val="single" w:sz="4" w:space="0" w:color="000000"/>
              <w:bottom w:val="single" w:sz="4" w:space="0" w:color="000000"/>
              <w:right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90</w:t>
            </w:r>
          </w:p>
        </w:tc>
        <w:tc>
          <w:tcPr>
            <w:tcW w:w="900" w:type="dxa"/>
            <w:tcBorders>
              <w:top w:val="single" w:sz="4" w:space="0" w:color="000000"/>
              <w:left w:val="single" w:sz="4" w:space="0" w:color="000000"/>
              <w:bottom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90</w:t>
            </w:r>
          </w:p>
        </w:tc>
        <w:tc>
          <w:tcPr>
            <w:tcW w:w="913" w:type="dxa"/>
            <w:tcBorders>
              <w:top w:val="single" w:sz="4" w:space="0" w:color="000000"/>
              <w:left w:val="single" w:sz="4" w:space="0" w:color="000000"/>
              <w:bottom w:val="single" w:sz="4" w:space="0" w:color="000000"/>
              <w:right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90</w:t>
            </w:r>
          </w:p>
        </w:tc>
        <w:tc>
          <w:tcPr>
            <w:tcW w:w="912" w:type="dxa"/>
            <w:tcBorders>
              <w:top w:val="single" w:sz="4" w:space="0" w:color="000000"/>
              <w:left w:val="single" w:sz="4" w:space="0" w:color="000000"/>
              <w:bottom w:val="single" w:sz="4" w:space="0" w:color="000000"/>
              <w:right w:val="single" w:sz="4" w:space="0" w:color="000000"/>
            </w:tcBorders>
          </w:tcPr>
          <w:p w:rsidR="00B560BF" w:rsidRPr="008C385E" w:rsidRDefault="00754203" w:rsidP="008C385E">
            <w:pPr>
              <w:widowControl w:val="0"/>
              <w:jc w:val="center"/>
              <w:rPr>
                <w:rFonts w:eastAsia="Times New Roman" w:cs="Times New Roman"/>
                <w:sz w:val="24"/>
                <w:szCs w:val="24"/>
                <w:lang w:eastAsia="ru-RU"/>
              </w:rPr>
            </w:pPr>
            <w:r>
              <w:rPr>
                <w:rFonts w:eastAsia="Times New Roman" w:cs="Times New Roman"/>
                <w:sz w:val="24"/>
                <w:szCs w:val="24"/>
                <w:lang w:eastAsia="ru-RU"/>
              </w:rPr>
              <w:t>90</w:t>
            </w:r>
          </w:p>
        </w:tc>
      </w:tr>
      <w:tr w:rsidR="00B560BF" w:rsidRPr="008C385E" w:rsidTr="00B560BF">
        <w:trPr>
          <w:trHeight w:val="143"/>
        </w:trPr>
        <w:tc>
          <w:tcPr>
            <w:tcW w:w="633"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lastRenderedPageBreak/>
              <w:t>2.3</w:t>
            </w:r>
          </w:p>
        </w:tc>
        <w:tc>
          <w:tcPr>
            <w:tcW w:w="4126" w:type="dxa"/>
            <w:gridSpan w:val="2"/>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rPr>
                <w:rFonts w:eastAsia="Times New Roman" w:cs="Times New Roman"/>
                <w:sz w:val="24"/>
                <w:szCs w:val="24"/>
                <w:lang w:eastAsia="ru-RU"/>
              </w:rPr>
            </w:pPr>
            <w:r w:rsidRPr="008C385E">
              <w:rPr>
                <w:rFonts w:eastAsia="Times New Roman" w:cs="Times New Roman"/>
                <w:sz w:val="24"/>
                <w:szCs w:val="24"/>
                <w:lang w:eastAsia="ru-RU"/>
              </w:rPr>
              <w:t>Количество приобретенных объектов движимого имущества</w:t>
            </w:r>
          </w:p>
        </w:tc>
        <w:tc>
          <w:tcPr>
            <w:tcW w:w="1464"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ед.</w:t>
            </w: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3</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w:t>
            </w: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2</w:t>
            </w:r>
          </w:p>
        </w:tc>
        <w:tc>
          <w:tcPr>
            <w:tcW w:w="899"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ascii="Calibri" w:eastAsia="Times New Roman" w:hAnsi="Calibri" w:cs="Times New Roman"/>
                <w:sz w:val="22"/>
                <w:lang w:eastAsia="ru-RU"/>
              </w:rPr>
            </w:pPr>
            <w:r w:rsidRPr="008C385E">
              <w:rPr>
                <w:rFonts w:eastAsia="Times New Roman" w:cs="Times New Roman"/>
                <w:sz w:val="24"/>
                <w:szCs w:val="24"/>
                <w:lang w:eastAsia="ru-RU"/>
              </w:rPr>
              <w:t>3</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rsidR="00B560BF" w:rsidRPr="008C385E" w:rsidRDefault="00B560BF" w:rsidP="008C385E">
            <w:pPr>
              <w:widowControl w:val="0"/>
              <w:jc w:val="center"/>
              <w:rPr>
                <w:rFonts w:ascii="Calibri" w:eastAsia="Times New Roman" w:hAnsi="Calibri" w:cs="Times New Roman"/>
                <w:sz w:val="22"/>
                <w:lang w:eastAsia="ru-RU"/>
              </w:rPr>
            </w:pPr>
            <w:r w:rsidRPr="008C385E">
              <w:rPr>
                <w:rFonts w:eastAsia="Times New Roman" w:cs="Times New Roman"/>
                <w:sz w:val="24"/>
                <w:szCs w:val="24"/>
                <w:lang w:eastAsia="ru-RU"/>
              </w:rPr>
              <w:t>3</w:t>
            </w:r>
          </w:p>
        </w:tc>
        <w:tc>
          <w:tcPr>
            <w:tcW w:w="848" w:type="dxa"/>
            <w:tcBorders>
              <w:top w:val="single" w:sz="4" w:space="0" w:color="000000"/>
              <w:left w:val="single" w:sz="4" w:space="0" w:color="000000"/>
              <w:bottom w:val="single" w:sz="4" w:space="0" w:color="000000"/>
              <w:right w:val="single" w:sz="4" w:space="0" w:color="000000"/>
            </w:tcBorders>
          </w:tcPr>
          <w:p w:rsidR="00B560BF" w:rsidRPr="008C385E" w:rsidRDefault="00772964" w:rsidP="008C385E">
            <w:pPr>
              <w:widowControl w:val="0"/>
              <w:jc w:val="center"/>
              <w:rPr>
                <w:rFonts w:eastAsia="Times New Roman" w:cs="Times New Roman"/>
                <w:sz w:val="24"/>
                <w:szCs w:val="24"/>
                <w:lang w:eastAsia="ru-RU"/>
              </w:rPr>
            </w:pPr>
            <w:r>
              <w:rPr>
                <w:rFonts w:eastAsia="Times New Roman" w:cs="Times New Roman"/>
                <w:sz w:val="24"/>
                <w:szCs w:val="24"/>
                <w:lang w:eastAsia="ru-RU"/>
              </w:rPr>
              <w:t>6</w:t>
            </w:r>
          </w:p>
        </w:tc>
        <w:tc>
          <w:tcPr>
            <w:tcW w:w="900" w:type="dxa"/>
            <w:tcBorders>
              <w:top w:val="single" w:sz="4" w:space="0" w:color="000000"/>
              <w:left w:val="single" w:sz="4" w:space="0" w:color="000000"/>
              <w:bottom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w:t>
            </w:r>
          </w:p>
        </w:tc>
        <w:tc>
          <w:tcPr>
            <w:tcW w:w="913" w:type="dxa"/>
            <w:tcBorders>
              <w:top w:val="single" w:sz="4" w:space="0" w:color="000000"/>
              <w:left w:val="single" w:sz="4" w:space="0" w:color="000000"/>
              <w:bottom w:val="single" w:sz="4" w:space="0" w:color="000000"/>
              <w:right w:val="single" w:sz="4" w:space="0" w:color="000000"/>
            </w:tcBorders>
          </w:tcPr>
          <w:p w:rsidR="00B560BF" w:rsidRPr="008C385E" w:rsidRDefault="00B560BF" w:rsidP="008C385E">
            <w:pPr>
              <w:widowControl w:val="0"/>
              <w:jc w:val="center"/>
              <w:rPr>
                <w:rFonts w:eastAsia="Times New Roman" w:cs="Times New Roman"/>
                <w:sz w:val="24"/>
                <w:szCs w:val="24"/>
                <w:lang w:eastAsia="ru-RU"/>
              </w:rPr>
            </w:pPr>
            <w:r w:rsidRPr="008C385E">
              <w:rPr>
                <w:rFonts w:eastAsia="Times New Roman" w:cs="Times New Roman"/>
                <w:sz w:val="24"/>
                <w:szCs w:val="24"/>
                <w:lang w:eastAsia="ru-RU"/>
              </w:rPr>
              <w:t>-</w:t>
            </w:r>
          </w:p>
        </w:tc>
        <w:tc>
          <w:tcPr>
            <w:tcW w:w="912" w:type="dxa"/>
            <w:tcBorders>
              <w:top w:val="single" w:sz="4" w:space="0" w:color="000000"/>
              <w:left w:val="single" w:sz="4" w:space="0" w:color="000000"/>
              <w:bottom w:val="single" w:sz="4" w:space="0" w:color="000000"/>
              <w:right w:val="single" w:sz="4" w:space="0" w:color="000000"/>
            </w:tcBorders>
          </w:tcPr>
          <w:p w:rsidR="00B560BF" w:rsidRPr="008C385E" w:rsidRDefault="00754203" w:rsidP="008C385E">
            <w:pPr>
              <w:widowControl w:val="0"/>
              <w:jc w:val="center"/>
              <w:rPr>
                <w:rFonts w:eastAsia="Times New Roman" w:cs="Times New Roman"/>
                <w:sz w:val="24"/>
                <w:szCs w:val="24"/>
                <w:lang w:eastAsia="ru-RU"/>
              </w:rPr>
            </w:pPr>
            <w:r>
              <w:rPr>
                <w:rFonts w:eastAsia="Times New Roman" w:cs="Times New Roman"/>
                <w:sz w:val="24"/>
                <w:szCs w:val="24"/>
                <w:lang w:eastAsia="ru-RU"/>
              </w:rPr>
              <w:t>-</w:t>
            </w:r>
          </w:p>
        </w:tc>
      </w:tr>
      <w:tr w:rsidR="0066698C" w:rsidRPr="008C385E" w:rsidTr="00100BF0">
        <w:trPr>
          <w:trHeight w:val="143"/>
        </w:trPr>
        <w:tc>
          <w:tcPr>
            <w:tcW w:w="14854" w:type="dxa"/>
            <w:gridSpan w:val="13"/>
            <w:tcBorders>
              <w:top w:val="single" w:sz="4" w:space="0" w:color="000000"/>
              <w:left w:val="single" w:sz="4" w:space="0" w:color="000000"/>
              <w:bottom w:val="single" w:sz="4" w:space="0" w:color="000000"/>
              <w:right w:val="single" w:sz="4" w:space="0" w:color="000000"/>
            </w:tcBorders>
            <w:shd w:val="clear" w:color="auto" w:fill="auto"/>
          </w:tcPr>
          <w:p w:rsidR="0066698C" w:rsidRPr="008C385E" w:rsidRDefault="0066698C" w:rsidP="008C385E">
            <w:pPr>
              <w:widowControl w:val="0"/>
              <w:jc w:val="both"/>
              <w:rPr>
                <w:rFonts w:eastAsia="Times New Roman" w:cs="Times New Roman"/>
                <w:kern w:val="2"/>
                <w:sz w:val="24"/>
                <w:szCs w:val="24"/>
                <w:lang w:eastAsia="zh-CN"/>
              </w:rPr>
            </w:pPr>
            <w:r w:rsidRPr="008C385E">
              <w:rPr>
                <w:rFonts w:eastAsia="Times New Roman" w:cs="Times New Roman"/>
                <w:kern w:val="2"/>
                <w:sz w:val="24"/>
                <w:szCs w:val="24"/>
                <w:lang w:eastAsia="zh-CN"/>
              </w:rPr>
              <w:t>- - -- - - - - - - - - - -</w:t>
            </w:r>
          </w:p>
          <w:p w:rsidR="0066698C" w:rsidRPr="008C385E" w:rsidRDefault="0066698C" w:rsidP="008C385E">
            <w:pPr>
              <w:widowControl w:val="0"/>
              <w:jc w:val="both"/>
              <w:rPr>
                <w:rFonts w:eastAsia="Times New Roman" w:cs="Times New Roman"/>
                <w:kern w:val="2"/>
                <w:sz w:val="24"/>
                <w:szCs w:val="24"/>
                <w:lang w:eastAsia="zh-CN"/>
              </w:rPr>
            </w:pPr>
            <w:bookmarkStart w:id="0" w:name="P714"/>
            <w:bookmarkEnd w:id="0"/>
            <w:r w:rsidRPr="008C385E">
              <w:rPr>
                <w:rFonts w:eastAsia="Times New Roman" w:cs="Times New Roman"/>
                <w:kern w:val="2"/>
                <w:sz w:val="24"/>
                <w:szCs w:val="24"/>
                <w:lang w:eastAsia="zh-CN"/>
              </w:rPr>
              <w:t>&lt;1</w:t>
            </w:r>
            <w:proofErr w:type="gramStart"/>
            <w:r w:rsidRPr="008C385E">
              <w:rPr>
                <w:rFonts w:eastAsia="Times New Roman" w:cs="Times New Roman"/>
                <w:kern w:val="2"/>
                <w:sz w:val="24"/>
                <w:szCs w:val="24"/>
                <w:lang w:eastAsia="zh-CN"/>
              </w:rPr>
              <w:t>&gt; О</w:t>
            </w:r>
            <w:proofErr w:type="gramEnd"/>
            <w:r w:rsidRPr="008C385E">
              <w:rPr>
                <w:rFonts w:eastAsia="Times New Roman" w:cs="Times New Roman"/>
                <w:kern w:val="2"/>
                <w:sz w:val="24"/>
                <w:szCs w:val="24"/>
                <w:lang w:eastAsia="zh-CN"/>
              </w:rPr>
              <w:t>тмечается:</w:t>
            </w:r>
          </w:p>
          <w:p w:rsidR="0066698C" w:rsidRPr="008C385E" w:rsidRDefault="0066698C" w:rsidP="008C385E">
            <w:pPr>
              <w:widowControl w:val="0"/>
              <w:jc w:val="both"/>
              <w:rPr>
                <w:rFonts w:eastAsia="Times New Roman" w:cs="Times New Roman"/>
                <w:kern w:val="2"/>
                <w:sz w:val="24"/>
                <w:szCs w:val="24"/>
                <w:lang w:eastAsia="zh-CN"/>
              </w:rPr>
            </w:pPr>
            <w:r w:rsidRPr="008C385E">
              <w:rPr>
                <w:rFonts w:eastAsia="Times New Roman" w:cs="Times New Roman"/>
                <w:kern w:val="2"/>
                <w:sz w:val="24"/>
                <w:szCs w:val="24"/>
                <w:lang w:eastAsia="zh-CN"/>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rsidR="0066698C" w:rsidRPr="008C385E" w:rsidRDefault="0066698C" w:rsidP="008C385E">
            <w:pPr>
              <w:widowControl w:val="0"/>
              <w:jc w:val="both"/>
              <w:rPr>
                <w:rFonts w:eastAsia="Times New Roman" w:cs="Times New Roman"/>
                <w:kern w:val="2"/>
                <w:sz w:val="24"/>
                <w:szCs w:val="24"/>
                <w:lang w:eastAsia="zh-CN"/>
              </w:rPr>
            </w:pPr>
            <w:r w:rsidRPr="008C385E">
              <w:rPr>
                <w:rFonts w:eastAsia="Times New Roman" w:cs="Times New Roman"/>
                <w:kern w:val="2"/>
                <w:sz w:val="24"/>
                <w:szCs w:val="24"/>
                <w:lang w:eastAsia="zh-CN"/>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соответствующего правового акта;</w:t>
            </w:r>
          </w:p>
          <w:p w:rsidR="0066698C" w:rsidRPr="008C385E" w:rsidRDefault="0066698C" w:rsidP="008C385E">
            <w:pPr>
              <w:widowControl w:val="0"/>
              <w:jc w:val="both"/>
              <w:rPr>
                <w:rFonts w:eastAsia="Times New Roman" w:cs="Times New Roman"/>
                <w:kern w:val="2"/>
                <w:sz w:val="24"/>
                <w:szCs w:val="24"/>
                <w:lang w:eastAsia="zh-CN"/>
              </w:rPr>
            </w:pPr>
            <w:r w:rsidRPr="008C385E">
              <w:rPr>
                <w:rFonts w:eastAsia="Times New Roman" w:cs="Times New Roman"/>
                <w:kern w:val="2"/>
                <w:sz w:val="24"/>
                <w:szCs w:val="24"/>
                <w:lang w:eastAsia="zh-CN"/>
              </w:rPr>
              <w:t>если целевой показатель рассчитывается по методике, включенной в состав муниципальной программы, присваивается статус «3».</w:t>
            </w:r>
          </w:p>
          <w:p w:rsidR="0066698C" w:rsidRPr="008C385E" w:rsidRDefault="0066698C" w:rsidP="008C385E">
            <w:pPr>
              <w:widowControl w:val="0"/>
              <w:jc w:val="both"/>
              <w:rPr>
                <w:rFonts w:eastAsia="Times New Roman" w:cs="Times New Roman"/>
                <w:kern w:val="2"/>
                <w:sz w:val="24"/>
                <w:szCs w:val="24"/>
                <w:lang w:eastAsia="zh-CN"/>
              </w:rPr>
            </w:pPr>
            <w:bookmarkStart w:id="1" w:name="P718"/>
            <w:bookmarkEnd w:id="1"/>
            <w:r w:rsidRPr="008C385E">
              <w:rPr>
                <w:rFonts w:eastAsia="Times New Roman" w:cs="Arial"/>
                <w:kern w:val="2"/>
                <w:sz w:val="24"/>
                <w:szCs w:val="24"/>
                <w:lang w:eastAsia="zh-CN"/>
              </w:rPr>
              <w:t>&lt;2&gt; Год, предшествующий году утверждения муниципальной программы.</w:t>
            </w:r>
          </w:p>
        </w:tc>
      </w:tr>
    </w:tbl>
    <w:p w:rsidR="00E44B92" w:rsidRDefault="00E44B92">
      <w:pPr>
        <w:pStyle w:val="ConsPlusNormal"/>
        <w:ind w:firstLine="0"/>
        <w:jc w:val="both"/>
        <w:rPr>
          <w:rFonts w:ascii="Times New Roman" w:hAnsi="Times New Roman" w:cs="Times New Roman"/>
          <w:sz w:val="24"/>
          <w:szCs w:val="24"/>
        </w:rPr>
      </w:pPr>
    </w:p>
    <w:p w:rsidR="00E44B92" w:rsidRDefault="00E44B92">
      <w:pPr>
        <w:widowControl w:val="0"/>
        <w:jc w:val="center"/>
        <w:rPr>
          <w:b/>
          <w:szCs w:val="28"/>
        </w:rPr>
      </w:pPr>
    </w:p>
    <w:p w:rsidR="00E44B92" w:rsidRDefault="003E0E2B">
      <w:pPr>
        <w:widowControl w:val="0"/>
        <w:jc w:val="center"/>
        <w:rPr>
          <w:b/>
          <w:szCs w:val="28"/>
        </w:rPr>
      </w:pPr>
      <w:r>
        <w:rPr>
          <w:b/>
          <w:szCs w:val="28"/>
        </w:rPr>
        <w:t>СВЕДЕНИЯ</w:t>
      </w:r>
    </w:p>
    <w:p w:rsidR="00E44B92" w:rsidRDefault="003E0E2B">
      <w:pPr>
        <w:widowControl w:val="0"/>
        <w:jc w:val="center"/>
        <w:rPr>
          <w:b/>
          <w:szCs w:val="28"/>
        </w:rPr>
      </w:pPr>
      <w:r>
        <w:rPr>
          <w:b/>
          <w:color w:val="000000" w:themeColor="text1"/>
          <w:szCs w:val="28"/>
        </w:rPr>
        <w:t xml:space="preserve">о порядке сбора информации </w:t>
      </w:r>
      <w:r>
        <w:rPr>
          <w:b/>
          <w:szCs w:val="28"/>
        </w:rPr>
        <w:t xml:space="preserve">и методике расчета </w:t>
      </w:r>
      <w:proofErr w:type="gramStart"/>
      <w:r>
        <w:rPr>
          <w:b/>
          <w:szCs w:val="28"/>
        </w:rPr>
        <w:t>целевых</w:t>
      </w:r>
      <w:proofErr w:type="gramEnd"/>
    </w:p>
    <w:p w:rsidR="00E44B92" w:rsidRDefault="003E0E2B">
      <w:pPr>
        <w:widowControl w:val="0"/>
        <w:jc w:val="center"/>
        <w:rPr>
          <w:b/>
          <w:szCs w:val="28"/>
        </w:rPr>
      </w:pPr>
      <w:r>
        <w:rPr>
          <w:b/>
          <w:szCs w:val="28"/>
        </w:rPr>
        <w:t>показателей муниципальной программы</w:t>
      </w:r>
    </w:p>
    <w:p w:rsidR="00E44B92" w:rsidRDefault="003E0E2B">
      <w:pPr>
        <w:widowControl w:val="0"/>
        <w:ind w:right="-31"/>
        <w:jc w:val="center"/>
        <w:rPr>
          <w:b/>
          <w:szCs w:val="28"/>
        </w:rPr>
      </w:pPr>
      <w:r>
        <w:rPr>
          <w:b/>
          <w:szCs w:val="28"/>
        </w:rPr>
        <w:t>«Обеспечение безопасности населения»</w:t>
      </w:r>
    </w:p>
    <w:p w:rsidR="00E44B92" w:rsidRDefault="00E44B92">
      <w:pPr>
        <w:jc w:val="center"/>
        <w:rPr>
          <w:rFonts w:eastAsia="Calibri"/>
          <w:b/>
          <w:szCs w:val="28"/>
        </w:rPr>
      </w:pPr>
    </w:p>
    <w:tbl>
      <w:tblPr>
        <w:tblW w:w="14714" w:type="dxa"/>
        <w:tblInd w:w="-5" w:type="dxa"/>
        <w:tblLayout w:type="fixed"/>
        <w:tblLook w:val="04A0" w:firstRow="1" w:lastRow="0" w:firstColumn="1" w:lastColumn="0" w:noHBand="0" w:noVBand="1"/>
      </w:tblPr>
      <w:tblGrid>
        <w:gridCol w:w="823"/>
        <w:gridCol w:w="2836"/>
        <w:gridCol w:w="852"/>
        <w:gridCol w:w="1559"/>
        <w:gridCol w:w="2866"/>
        <w:gridCol w:w="1982"/>
        <w:gridCol w:w="1848"/>
        <w:gridCol w:w="1948"/>
      </w:tblGrid>
      <w:tr w:rsidR="00E44B92">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 xml:space="preserve">№ </w:t>
            </w:r>
            <w:proofErr w:type="gramStart"/>
            <w:r>
              <w:rPr>
                <w:rFonts w:eastAsia="Calibri"/>
                <w:sz w:val="24"/>
                <w:szCs w:val="24"/>
              </w:rPr>
              <w:t>п</w:t>
            </w:r>
            <w:proofErr w:type="gramEnd"/>
            <w:r>
              <w:rPr>
                <w:rFonts w:eastAsia="Calibri"/>
                <w:sz w:val="24"/>
                <w:szCs w:val="24"/>
              </w:rPr>
              <w:t>/п</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Наименование целевого показателя</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proofErr w:type="spellStart"/>
            <w:proofErr w:type="gramStart"/>
            <w:r>
              <w:rPr>
                <w:rFonts w:eastAsia="Calibri"/>
                <w:sz w:val="24"/>
                <w:szCs w:val="24"/>
              </w:rPr>
              <w:t>Еди</w:t>
            </w:r>
            <w:proofErr w:type="spellEnd"/>
            <w:r>
              <w:rPr>
                <w:rFonts w:eastAsia="Calibri"/>
                <w:sz w:val="24"/>
                <w:szCs w:val="24"/>
              </w:rPr>
              <w:t xml:space="preserve"> </w:t>
            </w:r>
            <w:proofErr w:type="spellStart"/>
            <w:r>
              <w:rPr>
                <w:rFonts w:eastAsia="Calibri"/>
                <w:sz w:val="24"/>
                <w:szCs w:val="24"/>
              </w:rPr>
              <w:t>ница</w:t>
            </w:r>
            <w:proofErr w:type="spellEnd"/>
            <w:proofErr w:type="gramEnd"/>
            <w:r>
              <w:rPr>
                <w:rFonts w:eastAsia="Calibri"/>
                <w:sz w:val="24"/>
                <w:szCs w:val="24"/>
              </w:rPr>
              <w:t xml:space="preserve"> </w:t>
            </w:r>
            <w:proofErr w:type="spellStart"/>
            <w:r>
              <w:rPr>
                <w:rFonts w:eastAsia="Calibri"/>
                <w:sz w:val="24"/>
                <w:szCs w:val="24"/>
              </w:rPr>
              <w:t>изме</w:t>
            </w:r>
            <w:proofErr w:type="spellEnd"/>
            <w:r>
              <w:rPr>
                <w:rFonts w:eastAsia="Calibri"/>
                <w:sz w:val="24"/>
                <w:szCs w:val="24"/>
              </w:rPr>
              <w:t xml:space="preserve"> рения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Тенденция развития целевого показателя</w:t>
            </w:r>
          </w:p>
        </w:tc>
        <w:tc>
          <w:tcPr>
            <w:tcW w:w="2866"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Источник исходных данных для расчета значения (формирования данных) целевого показателя</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Ответственный за сбор данных и расчет целевого показателя</w:t>
            </w:r>
          </w:p>
        </w:tc>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Временные характеристики целевого показателя &lt;1&gt;</w:t>
            </w:r>
          </w:p>
        </w:tc>
      </w:tr>
    </w:tbl>
    <w:p w:rsidR="00E44B92" w:rsidRDefault="00E44B92">
      <w:pPr>
        <w:rPr>
          <w:rFonts w:eastAsia="Calibri"/>
          <w:sz w:val="6"/>
          <w:szCs w:val="6"/>
        </w:rPr>
      </w:pPr>
    </w:p>
    <w:tbl>
      <w:tblPr>
        <w:tblW w:w="14714" w:type="dxa"/>
        <w:tblInd w:w="-5" w:type="dxa"/>
        <w:tblLayout w:type="fixed"/>
        <w:tblLook w:val="04A0" w:firstRow="1" w:lastRow="0" w:firstColumn="1" w:lastColumn="0" w:noHBand="0" w:noVBand="1"/>
      </w:tblPr>
      <w:tblGrid>
        <w:gridCol w:w="823"/>
        <w:gridCol w:w="2836"/>
        <w:gridCol w:w="852"/>
        <w:gridCol w:w="1559"/>
        <w:gridCol w:w="13"/>
        <w:gridCol w:w="2853"/>
        <w:gridCol w:w="1982"/>
        <w:gridCol w:w="1848"/>
        <w:gridCol w:w="1948"/>
      </w:tblGrid>
      <w:tr w:rsidR="00E44B92">
        <w:trPr>
          <w:tblHeader/>
        </w:trPr>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2</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4</w:t>
            </w:r>
          </w:p>
        </w:tc>
        <w:tc>
          <w:tcPr>
            <w:tcW w:w="2866" w:type="dxa"/>
            <w:gridSpan w:val="2"/>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5</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6</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7</w:t>
            </w:r>
          </w:p>
        </w:tc>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8</w:t>
            </w:r>
          </w:p>
        </w:tc>
      </w:tr>
      <w:tr w:rsidR="00E44B92">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lastRenderedPageBreak/>
              <w:t>1</w:t>
            </w:r>
          </w:p>
        </w:tc>
        <w:tc>
          <w:tcPr>
            <w:tcW w:w="13890" w:type="dxa"/>
            <w:gridSpan w:val="8"/>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tabs>
                <w:tab w:val="left" w:pos="317"/>
              </w:tabs>
              <w:ind w:left="34"/>
              <w:jc w:val="both"/>
              <w:rPr>
                <w:bCs/>
                <w:sz w:val="24"/>
                <w:szCs w:val="24"/>
              </w:rPr>
            </w:pPr>
            <w:r>
              <w:rPr>
                <w:rFonts w:eastAsia="Calibri"/>
                <w:sz w:val="24"/>
                <w:szCs w:val="24"/>
              </w:rPr>
              <w:t>Целевые показатели подпрограммы №1</w:t>
            </w:r>
          </w:p>
        </w:tc>
      </w:tr>
      <w:tr w:rsidR="00E44B92">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1.1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tabs>
                <w:tab w:val="left" w:pos="352"/>
              </w:tabs>
              <w:rPr>
                <w:rFonts w:eastAsia="Calibri"/>
                <w:color w:val="444444"/>
                <w:sz w:val="24"/>
                <w:szCs w:val="24"/>
                <w:shd w:val="clear" w:color="auto" w:fill="FFFFFF"/>
              </w:rPr>
            </w:pPr>
            <w:r>
              <w:rPr>
                <w:rFonts w:eastAsia="Calibri"/>
                <w:sz w:val="24"/>
                <w:szCs w:val="24"/>
              </w:rPr>
              <w:t xml:space="preserve">Охват обслуживанием аппаратуры  автоматизированной системы централизованного оповещения населения в случае угрозы возникновения чрезвычайных ситуаций, </w:t>
            </w:r>
            <w:r>
              <w:rPr>
                <w:sz w:val="24"/>
                <w:szCs w:val="24"/>
              </w:rPr>
              <w:t xml:space="preserve"> в том числе мероприятия по мониторингу реки, протекающей по территории муниципального образования Темрюкский район, в целях анализа обстановки и выявления возможных причин возникновения угрозы затопления населенных пунктов, а также факторов, способствующих возникновению затопления и подтопления</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Увеличение значения показателя</w:t>
            </w:r>
          </w:p>
        </w:tc>
        <w:tc>
          <w:tcPr>
            <w:tcW w:w="2866" w:type="dxa"/>
            <w:gridSpan w:val="2"/>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textAlignment w:val="baseline"/>
              <w:rPr>
                <w:sz w:val="24"/>
                <w:szCs w:val="24"/>
              </w:rPr>
            </w:pPr>
            <w:r>
              <w:rPr>
                <w:sz w:val="24"/>
                <w:szCs w:val="24"/>
              </w:rPr>
              <w:t>Значение показателя определяется по формуле:</w:t>
            </w:r>
          </w:p>
          <w:p w:rsidR="00E44B92" w:rsidRDefault="003E0E2B">
            <w:pPr>
              <w:jc w:val="center"/>
              <w:textAlignment w:val="baseline"/>
              <w:rPr>
                <w:sz w:val="24"/>
                <w:szCs w:val="24"/>
              </w:rPr>
            </w:pPr>
            <w:r>
              <w:rPr>
                <w:sz w:val="24"/>
                <w:szCs w:val="24"/>
              </w:rPr>
              <w:t xml:space="preserve">О = </w:t>
            </w:r>
            <w:proofErr w:type="spellStart"/>
            <w:proofErr w:type="gramStart"/>
            <w:r>
              <w:rPr>
                <w:sz w:val="24"/>
                <w:szCs w:val="24"/>
              </w:rPr>
              <w:t>N</w:t>
            </w:r>
            <w:proofErr w:type="gramEnd"/>
            <w:r>
              <w:rPr>
                <w:sz w:val="24"/>
                <w:szCs w:val="24"/>
              </w:rPr>
              <w:t>тр</w:t>
            </w:r>
            <w:proofErr w:type="spellEnd"/>
            <w:r>
              <w:rPr>
                <w:sz w:val="24"/>
                <w:szCs w:val="24"/>
              </w:rPr>
              <w:t xml:space="preserve"> / </w:t>
            </w:r>
            <w:proofErr w:type="spellStart"/>
            <w:r>
              <w:rPr>
                <w:sz w:val="24"/>
                <w:szCs w:val="24"/>
              </w:rPr>
              <w:t>Nто</w:t>
            </w:r>
            <w:proofErr w:type="spellEnd"/>
            <w:r>
              <w:rPr>
                <w:sz w:val="24"/>
                <w:szCs w:val="24"/>
              </w:rPr>
              <w:t xml:space="preserve"> x 100%, где:</w:t>
            </w:r>
          </w:p>
          <w:p w:rsidR="00E44B92" w:rsidRDefault="003E0E2B">
            <w:pPr>
              <w:jc w:val="center"/>
              <w:textAlignment w:val="baseline"/>
              <w:rPr>
                <w:sz w:val="24"/>
                <w:szCs w:val="24"/>
              </w:rPr>
            </w:pPr>
            <w:r>
              <w:rPr>
                <w:sz w:val="24"/>
                <w:szCs w:val="24"/>
              </w:rPr>
              <w:t>О - охват оборудования техническим обслуживанием;</w:t>
            </w:r>
          </w:p>
          <w:p w:rsidR="00E44B92" w:rsidRDefault="003E0E2B">
            <w:pPr>
              <w:jc w:val="center"/>
              <w:textAlignment w:val="baseline"/>
              <w:rPr>
                <w:sz w:val="24"/>
                <w:szCs w:val="24"/>
              </w:rPr>
            </w:pPr>
            <w:proofErr w:type="spellStart"/>
            <w:proofErr w:type="gramStart"/>
            <w:r>
              <w:rPr>
                <w:sz w:val="24"/>
                <w:szCs w:val="24"/>
              </w:rPr>
              <w:t>N</w:t>
            </w:r>
            <w:proofErr w:type="gramEnd"/>
            <w:r>
              <w:rPr>
                <w:sz w:val="24"/>
                <w:szCs w:val="24"/>
              </w:rPr>
              <w:t>тр</w:t>
            </w:r>
            <w:proofErr w:type="spellEnd"/>
            <w:r>
              <w:rPr>
                <w:sz w:val="24"/>
                <w:szCs w:val="24"/>
              </w:rPr>
              <w:t xml:space="preserve"> - количество оборудования, подлежащего техническому обслуживанию;</w:t>
            </w:r>
          </w:p>
          <w:p w:rsidR="00E44B92" w:rsidRDefault="003E0E2B">
            <w:pPr>
              <w:shd w:val="clear" w:color="auto" w:fill="FFFFFF"/>
              <w:jc w:val="center"/>
              <w:textAlignment w:val="baseline"/>
              <w:rPr>
                <w:color w:val="444444"/>
                <w:sz w:val="24"/>
                <w:szCs w:val="24"/>
              </w:rPr>
            </w:pPr>
            <w:proofErr w:type="spellStart"/>
            <w:proofErr w:type="gramStart"/>
            <w:r>
              <w:rPr>
                <w:sz w:val="24"/>
                <w:szCs w:val="24"/>
              </w:rPr>
              <w:t>N</w:t>
            </w:r>
            <w:proofErr w:type="gramEnd"/>
            <w:r>
              <w:rPr>
                <w:sz w:val="24"/>
                <w:szCs w:val="24"/>
              </w:rPr>
              <w:t>то</w:t>
            </w:r>
            <w:proofErr w:type="spellEnd"/>
            <w:r>
              <w:rPr>
                <w:sz w:val="24"/>
                <w:szCs w:val="24"/>
              </w:rPr>
              <w:t xml:space="preserve"> - количество оборудования, на котором проведено техническое обслуживание</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 xml:space="preserve">Приказ министерства гражданской обороны, чрезвычайных ситуаций Краснодарского края от 26 марта 2015 года № 58 «Об утверждении </w:t>
            </w:r>
            <w:proofErr w:type="gramStart"/>
            <w:r>
              <w:rPr>
                <w:sz w:val="24"/>
                <w:szCs w:val="24"/>
              </w:rPr>
              <w:t>методики расчета значений целевых показателей Государственной программы Краснодарского</w:t>
            </w:r>
            <w:proofErr w:type="gramEnd"/>
            <w:r>
              <w:rPr>
                <w:sz w:val="24"/>
                <w:szCs w:val="24"/>
              </w:rPr>
              <w:t xml:space="preserve"> края «Обеспечение безопасности населения»</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МКУ «Управление по делам ГО и ЧС Темрюкского района»</w:t>
            </w:r>
          </w:p>
        </w:tc>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Ежеквартально, не позднее 10 числа, следующего за отчетным кварталом, за отчетный период</w:t>
            </w:r>
          </w:p>
        </w:tc>
      </w:tr>
      <w:tr w:rsidR="00E44B92">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1.2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tabs>
                <w:tab w:val="left" w:pos="352"/>
              </w:tabs>
              <w:rPr>
                <w:bCs/>
                <w:sz w:val="24"/>
                <w:szCs w:val="24"/>
              </w:rPr>
            </w:pPr>
            <w:r>
              <w:rPr>
                <w:bCs/>
                <w:sz w:val="24"/>
                <w:szCs w:val="24"/>
              </w:rPr>
              <w:t xml:space="preserve">Организация и проведение тренировок (учений) по действиям </w:t>
            </w:r>
            <w:r>
              <w:rPr>
                <w:bCs/>
                <w:sz w:val="24"/>
                <w:szCs w:val="24"/>
              </w:rPr>
              <w:lastRenderedPageBreak/>
              <w:t>населения по сигналам экстренного оповещения об угрозе чрезвычайной ситуации и реагирования на происшествия</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lastRenderedPageBreak/>
              <w:t>ед.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Увеличение значения показателя</w:t>
            </w:r>
          </w:p>
        </w:tc>
        <w:tc>
          <w:tcPr>
            <w:tcW w:w="2866" w:type="dxa"/>
            <w:gridSpan w:val="2"/>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Суммарное значение по количеству проведенных мероприятий</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 xml:space="preserve">По данным МКУ «Управление по делам ГО и ЧС </w:t>
            </w:r>
            <w:r>
              <w:rPr>
                <w:rFonts w:eastAsia="Calibri"/>
                <w:sz w:val="24"/>
                <w:szCs w:val="24"/>
              </w:rPr>
              <w:lastRenderedPageBreak/>
              <w:t>Темрюкского района»</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lastRenderedPageBreak/>
              <w:t xml:space="preserve">МКУ «Управление по делам ГО и </w:t>
            </w:r>
            <w:r>
              <w:rPr>
                <w:rFonts w:eastAsia="Calibri"/>
                <w:sz w:val="24"/>
                <w:szCs w:val="24"/>
              </w:rPr>
              <w:lastRenderedPageBreak/>
              <w:t>ЧС Темрюкского района»</w:t>
            </w:r>
          </w:p>
        </w:tc>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lastRenderedPageBreak/>
              <w:t xml:space="preserve">Ежеквартально, не позднее 10 числа, </w:t>
            </w:r>
            <w:r>
              <w:rPr>
                <w:rFonts w:eastAsia="Calibri"/>
                <w:sz w:val="24"/>
                <w:szCs w:val="24"/>
              </w:rPr>
              <w:lastRenderedPageBreak/>
              <w:t>следующего за отчетным кварталом, нарастающим итогом</w:t>
            </w:r>
          </w:p>
        </w:tc>
      </w:tr>
      <w:tr w:rsidR="00E44B92">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lastRenderedPageBreak/>
              <w:t>1.3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rPr>
                <w:rFonts w:eastAsia="Calibri"/>
                <w:sz w:val="24"/>
                <w:szCs w:val="24"/>
              </w:rPr>
            </w:pPr>
            <w:r>
              <w:rPr>
                <w:rFonts w:eastAsia="Calibri"/>
                <w:sz w:val="24"/>
                <w:szCs w:val="24"/>
              </w:rPr>
              <w:t xml:space="preserve">Доля функционирующих  аппаратно-программных комплексов видеоконтроля и </w:t>
            </w:r>
            <w:proofErr w:type="spellStart"/>
            <w:r>
              <w:rPr>
                <w:rFonts w:eastAsia="Calibri"/>
                <w:sz w:val="24"/>
                <w:szCs w:val="24"/>
              </w:rPr>
              <w:t>видеофиксации</w:t>
            </w:r>
            <w:proofErr w:type="spellEnd"/>
            <w:r>
              <w:rPr>
                <w:rFonts w:eastAsia="Calibri"/>
                <w:sz w:val="24"/>
                <w:szCs w:val="24"/>
              </w:rPr>
              <w:t xml:space="preserve"> сегмента    аппаратно-программного комплекса «Безопасный город»</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Увеличение значения показателя</w:t>
            </w:r>
          </w:p>
        </w:tc>
        <w:tc>
          <w:tcPr>
            <w:tcW w:w="2866" w:type="dxa"/>
            <w:gridSpan w:val="2"/>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 xml:space="preserve">Значение показателя определяется отношением одновременно функционирующих  аппаратно-программных комплексов видеоконтроля и </w:t>
            </w:r>
            <w:proofErr w:type="spellStart"/>
            <w:r>
              <w:rPr>
                <w:rFonts w:eastAsia="Calibri"/>
                <w:sz w:val="24"/>
                <w:szCs w:val="24"/>
              </w:rPr>
              <w:t>видеофиксации</w:t>
            </w:r>
            <w:proofErr w:type="spellEnd"/>
            <w:r>
              <w:rPr>
                <w:rFonts w:eastAsia="Calibri"/>
                <w:sz w:val="24"/>
                <w:szCs w:val="24"/>
              </w:rPr>
              <w:t xml:space="preserve"> к общему числу аппаратно-программных комплексов</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По данным службы ЕДДС</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МКУ «Управление по делам ГО и ЧС Темрюкского района»</w:t>
            </w:r>
          </w:p>
        </w:tc>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Ежеквартально, не позднее 10 числа, следующего за отчетным кварталом</w:t>
            </w:r>
          </w:p>
        </w:tc>
      </w:tr>
      <w:tr w:rsidR="00E44B92">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1.4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rPr>
                <w:rFonts w:eastAsia="Calibri"/>
                <w:sz w:val="24"/>
                <w:szCs w:val="24"/>
              </w:rPr>
            </w:pPr>
            <w:r>
              <w:rPr>
                <w:rFonts w:eastAsia="Calibri"/>
                <w:sz w:val="24"/>
                <w:szCs w:val="24"/>
              </w:rPr>
              <w:t>Количество обработанных вызовов оператором «Системы 112»</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шт.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Увеличение значения показателя</w:t>
            </w:r>
          </w:p>
        </w:tc>
        <w:tc>
          <w:tcPr>
            <w:tcW w:w="2866" w:type="dxa"/>
            <w:gridSpan w:val="2"/>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Суммарное значение по количеству обработанных вызовов</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По данным службы ЕДДС</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МКУ «Управление по делам ГО и ЧС Темрюкского района»</w:t>
            </w:r>
          </w:p>
        </w:tc>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Ежеквартально, не позднее 10 числа, следующего за отчетным кварталом. Нарастающим итогом</w:t>
            </w:r>
          </w:p>
        </w:tc>
      </w:tr>
      <w:tr w:rsidR="00E44B92">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1.5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rPr>
                <w:bCs/>
                <w:sz w:val="24"/>
                <w:szCs w:val="24"/>
                <w:highlight w:val="yellow"/>
              </w:rPr>
            </w:pPr>
            <w:r>
              <w:rPr>
                <w:rFonts w:eastAsia="Calibri"/>
                <w:bCs/>
                <w:sz w:val="24"/>
                <w:szCs w:val="24"/>
              </w:rPr>
              <w:t xml:space="preserve">Охват населения по выполнению возложенных полномочий по формированию и утверждению списков </w:t>
            </w:r>
            <w:r>
              <w:rPr>
                <w:rFonts w:eastAsia="Calibri"/>
                <w:bCs/>
                <w:sz w:val="24"/>
                <w:szCs w:val="24"/>
              </w:rPr>
              <w:lastRenderedPageBreak/>
              <w:t>граждан, лишившихся жилого помещения в результате чрезвычайной ситуации</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lastRenderedPageBreak/>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Увеличение значения показателя</w:t>
            </w:r>
          </w:p>
        </w:tc>
        <w:tc>
          <w:tcPr>
            <w:tcW w:w="2866" w:type="dxa"/>
            <w:gridSpan w:val="2"/>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textAlignment w:val="baseline"/>
              <w:rPr>
                <w:sz w:val="24"/>
                <w:szCs w:val="24"/>
              </w:rPr>
            </w:pPr>
            <w:r>
              <w:rPr>
                <w:sz w:val="24"/>
                <w:szCs w:val="24"/>
              </w:rPr>
              <w:t>Значение показателя определяется по формуле:</w:t>
            </w:r>
          </w:p>
          <w:p w:rsidR="00E44B92" w:rsidRDefault="003E0E2B">
            <w:pPr>
              <w:jc w:val="center"/>
              <w:textAlignment w:val="baseline"/>
              <w:rPr>
                <w:sz w:val="24"/>
                <w:szCs w:val="24"/>
              </w:rPr>
            </w:pPr>
            <w:r>
              <w:rPr>
                <w:sz w:val="24"/>
                <w:szCs w:val="24"/>
              </w:rPr>
              <w:t xml:space="preserve">О = </w:t>
            </w:r>
            <w:proofErr w:type="spellStart"/>
            <w:proofErr w:type="gramStart"/>
            <w:r>
              <w:rPr>
                <w:sz w:val="24"/>
                <w:szCs w:val="24"/>
              </w:rPr>
              <w:t>N</w:t>
            </w:r>
            <w:proofErr w:type="gramEnd"/>
            <w:r>
              <w:rPr>
                <w:sz w:val="24"/>
                <w:szCs w:val="24"/>
              </w:rPr>
              <w:t>вл</w:t>
            </w:r>
            <w:proofErr w:type="spellEnd"/>
            <w:r>
              <w:rPr>
                <w:sz w:val="24"/>
                <w:szCs w:val="24"/>
              </w:rPr>
              <w:t xml:space="preserve"> / </w:t>
            </w:r>
            <w:proofErr w:type="spellStart"/>
            <w:r>
              <w:rPr>
                <w:sz w:val="24"/>
                <w:szCs w:val="24"/>
              </w:rPr>
              <w:t>Nжп</w:t>
            </w:r>
            <w:proofErr w:type="spellEnd"/>
            <w:r>
              <w:rPr>
                <w:sz w:val="24"/>
                <w:szCs w:val="24"/>
              </w:rPr>
              <w:t xml:space="preserve"> x 100%, где:</w:t>
            </w:r>
          </w:p>
          <w:p w:rsidR="00E44B92" w:rsidRDefault="003E0E2B">
            <w:pPr>
              <w:jc w:val="center"/>
              <w:textAlignment w:val="baseline"/>
              <w:rPr>
                <w:sz w:val="24"/>
                <w:szCs w:val="24"/>
              </w:rPr>
            </w:pPr>
            <w:r>
              <w:rPr>
                <w:sz w:val="24"/>
                <w:szCs w:val="24"/>
              </w:rPr>
              <w:t>О - охват населения</w:t>
            </w:r>
            <w:r>
              <w:rPr>
                <w:bCs/>
                <w:sz w:val="24"/>
                <w:szCs w:val="24"/>
              </w:rPr>
              <w:t xml:space="preserve">  по </w:t>
            </w:r>
            <w:r>
              <w:rPr>
                <w:bCs/>
                <w:sz w:val="24"/>
                <w:szCs w:val="24"/>
              </w:rPr>
              <w:lastRenderedPageBreak/>
              <w:t>формированию и утверждению списков граждан, лишившихся жилого помещения в результате чрезвычайной ситуации</w:t>
            </w:r>
            <w:r>
              <w:rPr>
                <w:sz w:val="24"/>
                <w:szCs w:val="24"/>
              </w:rPr>
              <w:t>;</w:t>
            </w:r>
          </w:p>
          <w:p w:rsidR="00E44B92" w:rsidRDefault="003E0E2B">
            <w:pPr>
              <w:jc w:val="center"/>
              <w:textAlignment w:val="baseline"/>
              <w:rPr>
                <w:rFonts w:eastAsia="Calibri"/>
                <w:sz w:val="24"/>
                <w:szCs w:val="24"/>
              </w:rPr>
            </w:pPr>
            <w:proofErr w:type="spellStart"/>
            <w:proofErr w:type="gramStart"/>
            <w:r>
              <w:rPr>
                <w:rFonts w:eastAsia="Calibri"/>
                <w:sz w:val="24"/>
                <w:szCs w:val="24"/>
              </w:rPr>
              <w:t>N</w:t>
            </w:r>
            <w:proofErr w:type="gramEnd"/>
            <w:r>
              <w:rPr>
                <w:rFonts w:eastAsia="Calibri"/>
                <w:sz w:val="24"/>
                <w:szCs w:val="24"/>
              </w:rPr>
              <w:t>вл</w:t>
            </w:r>
            <w:proofErr w:type="spellEnd"/>
            <w:r>
              <w:rPr>
                <w:rFonts w:eastAsia="Calibri"/>
                <w:sz w:val="24"/>
                <w:szCs w:val="24"/>
              </w:rPr>
              <w:t xml:space="preserve"> -</w:t>
            </w:r>
            <w:r>
              <w:rPr>
                <w:sz w:val="24"/>
                <w:szCs w:val="24"/>
              </w:rPr>
              <w:t xml:space="preserve"> число лиц включенных</w:t>
            </w:r>
            <w:r>
              <w:rPr>
                <w:rFonts w:eastAsia="Calibri"/>
                <w:sz w:val="24"/>
                <w:szCs w:val="24"/>
              </w:rPr>
              <w:t xml:space="preserve"> в список;</w:t>
            </w:r>
            <w:r>
              <w:rPr>
                <w:sz w:val="24"/>
                <w:szCs w:val="24"/>
              </w:rPr>
              <w:t xml:space="preserve"> </w:t>
            </w:r>
            <w:proofErr w:type="spellStart"/>
            <w:r>
              <w:rPr>
                <w:sz w:val="24"/>
                <w:szCs w:val="24"/>
              </w:rPr>
              <w:t>Nжп</w:t>
            </w:r>
            <w:proofErr w:type="spellEnd"/>
            <w:r>
              <w:rPr>
                <w:sz w:val="24"/>
                <w:szCs w:val="24"/>
              </w:rPr>
              <w:t xml:space="preserve"> – число лиц лишившихся жилого помещения</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lastRenderedPageBreak/>
              <w:t>По данным МКУ «Управление по делам ГО и ЧС Темрюкского района»</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МКУ «Управление по делам ГО и ЧС Темрюкского района»</w:t>
            </w:r>
          </w:p>
        </w:tc>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 xml:space="preserve">Ежеквартально, не позднее 10 числа, следующего за отчетным кварталом, за </w:t>
            </w:r>
            <w:r>
              <w:rPr>
                <w:rFonts w:eastAsia="Calibri"/>
                <w:sz w:val="24"/>
                <w:szCs w:val="24"/>
              </w:rPr>
              <w:lastRenderedPageBreak/>
              <w:t>отчетный период</w:t>
            </w:r>
          </w:p>
        </w:tc>
      </w:tr>
      <w:tr w:rsidR="00E44B92">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lastRenderedPageBreak/>
              <w:t>1.6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tabs>
                <w:tab w:val="left" w:pos="-108"/>
                <w:tab w:val="left" w:pos="0"/>
                <w:tab w:val="left" w:pos="34"/>
              </w:tabs>
              <w:contextualSpacing/>
              <w:rPr>
                <w:rFonts w:eastAsia="Calibri"/>
                <w:sz w:val="24"/>
                <w:szCs w:val="24"/>
              </w:rPr>
            </w:pPr>
            <w:r>
              <w:rPr>
                <w:bCs/>
                <w:sz w:val="24"/>
                <w:szCs w:val="24"/>
              </w:rPr>
              <w:t>Охват населения по выполнению возложенных полномочий по формированию и утверждению списков граждан Российской Федерации, пострадавших в результате чрезвычайной ситуации регионального и межмуниципального характера на территории Краснодарского края и членов семей граждан</w:t>
            </w:r>
            <w:r>
              <w:rPr>
                <w:rFonts w:eastAsia="Calibri"/>
                <w:sz w:val="24"/>
                <w:szCs w:val="24"/>
              </w:rPr>
              <w:t xml:space="preserve"> </w:t>
            </w:r>
            <w:r>
              <w:rPr>
                <w:bCs/>
                <w:sz w:val="24"/>
                <w:szCs w:val="24"/>
              </w:rPr>
              <w:t>Российской Федерации, погибших (умерших) в результате этих чрезвычайных ситуаций</w:t>
            </w:r>
            <w:r>
              <w:rPr>
                <w:rFonts w:eastAsia="Calibri"/>
                <w:bCs/>
                <w:sz w:val="24"/>
                <w:szCs w:val="24"/>
              </w:rPr>
              <w:t>.</w:t>
            </w:r>
          </w:p>
          <w:p w:rsidR="00E44B92" w:rsidRDefault="00E44B92">
            <w:pPr>
              <w:rPr>
                <w:bCs/>
                <w:i/>
                <w:sz w:val="24"/>
                <w:szCs w:val="24"/>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Увеличение значения показателя</w:t>
            </w:r>
          </w:p>
        </w:tc>
        <w:tc>
          <w:tcPr>
            <w:tcW w:w="2866" w:type="dxa"/>
            <w:gridSpan w:val="2"/>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textAlignment w:val="baseline"/>
              <w:rPr>
                <w:sz w:val="24"/>
                <w:szCs w:val="24"/>
              </w:rPr>
            </w:pPr>
            <w:r>
              <w:rPr>
                <w:sz w:val="24"/>
                <w:szCs w:val="24"/>
              </w:rPr>
              <w:t>Значение показателя определяется по формуле:</w:t>
            </w:r>
          </w:p>
          <w:p w:rsidR="00E44B92" w:rsidRDefault="003E0E2B">
            <w:pPr>
              <w:jc w:val="center"/>
              <w:textAlignment w:val="baseline"/>
              <w:rPr>
                <w:sz w:val="24"/>
                <w:szCs w:val="24"/>
              </w:rPr>
            </w:pPr>
            <w:r>
              <w:rPr>
                <w:sz w:val="24"/>
                <w:szCs w:val="24"/>
              </w:rPr>
              <w:t xml:space="preserve">О = </w:t>
            </w:r>
            <w:proofErr w:type="spellStart"/>
            <w:proofErr w:type="gramStart"/>
            <w:r>
              <w:rPr>
                <w:sz w:val="24"/>
                <w:szCs w:val="24"/>
              </w:rPr>
              <w:t>N</w:t>
            </w:r>
            <w:proofErr w:type="gramEnd"/>
            <w:r>
              <w:rPr>
                <w:sz w:val="24"/>
                <w:szCs w:val="24"/>
              </w:rPr>
              <w:t>вл</w:t>
            </w:r>
            <w:proofErr w:type="spellEnd"/>
            <w:r>
              <w:rPr>
                <w:sz w:val="24"/>
                <w:szCs w:val="24"/>
              </w:rPr>
              <w:t xml:space="preserve"> / </w:t>
            </w:r>
            <w:proofErr w:type="spellStart"/>
            <w:r>
              <w:rPr>
                <w:sz w:val="24"/>
                <w:szCs w:val="24"/>
              </w:rPr>
              <w:t>Nпл</w:t>
            </w:r>
            <w:proofErr w:type="spellEnd"/>
            <w:r>
              <w:rPr>
                <w:sz w:val="24"/>
                <w:szCs w:val="24"/>
              </w:rPr>
              <w:t xml:space="preserve"> x 100%, где:</w:t>
            </w:r>
          </w:p>
          <w:p w:rsidR="00E44B92" w:rsidRDefault="003E0E2B">
            <w:pPr>
              <w:jc w:val="center"/>
              <w:textAlignment w:val="baseline"/>
              <w:rPr>
                <w:sz w:val="24"/>
                <w:szCs w:val="24"/>
              </w:rPr>
            </w:pPr>
            <w:r>
              <w:rPr>
                <w:sz w:val="24"/>
                <w:szCs w:val="24"/>
              </w:rPr>
              <w:t xml:space="preserve">О - </w:t>
            </w:r>
            <w:r>
              <w:rPr>
                <w:bCs/>
                <w:sz w:val="24"/>
                <w:szCs w:val="24"/>
              </w:rPr>
              <w:t>Охват населения по формированию и утверждению списков граждан</w:t>
            </w:r>
            <w:r>
              <w:rPr>
                <w:rFonts w:eastAsia="Calibri"/>
                <w:sz w:val="24"/>
                <w:szCs w:val="24"/>
              </w:rPr>
              <w:t xml:space="preserve"> </w:t>
            </w:r>
            <w:r>
              <w:rPr>
                <w:bCs/>
                <w:sz w:val="24"/>
                <w:szCs w:val="24"/>
              </w:rPr>
              <w:t xml:space="preserve">Российской Федерации, пострадавших  в результате чрезвычайной ситуации регионального и межмуниципального характера на территории Краснодарского края и членов семей граждан Российской Федерации, погибших (умерших) в результате этих </w:t>
            </w:r>
            <w:r>
              <w:rPr>
                <w:bCs/>
                <w:sz w:val="24"/>
                <w:szCs w:val="24"/>
              </w:rPr>
              <w:lastRenderedPageBreak/>
              <w:t>чрезвычайных ситуаций</w:t>
            </w:r>
            <w:r>
              <w:rPr>
                <w:sz w:val="24"/>
                <w:szCs w:val="24"/>
              </w:rPr>
              <w:t>;</w:t>
            </w:r>
          </w:p>
          <w:p w:rsidR="00E44B92" w:rsidRDefault="003E0E2B">
            <w:pPr>
              <w:jc w:val="center"/>
              <w:rPr>
                <w:rFonts w:eastAsia="Calibri"/>
                <w:sz w:val="24"/>
                <w:szCs w:val="24"/>
              </w:rPr>
            </w:pPr>
            <w:proofErr w:type="spellStart"/>
            <w:proofErr w:type="gramStart"/>
            <w:r>
              <w:rPr>
                <w:rFonts w:eastAsia="Calibri"/>
                <w:sz w:val="24"/>
                <w:szCs w:val="24"/>
              </w:rPr>
              <w:t>N</w:t>
            </w:r>
            <w:proofErr w:type="gramEnd"/>
            <w:r>
              <w:rPr>
                <w:rFonts w:eastAsia="Calibri"/>
                <w:sz w:val="24"/>
                <w:szCs w:val="24"/>
              </w:rPr>
              <w:t>вл</w:t>
            </w:r>
            <w:proofErr w:type="spellEnd"/>
            <w:r>
              <w:rPr>
                <w:rFonts w:eastAsia="Calibri"/>
                <w:sz w:val="24"/>
                <w:szCs w:val="24"/>
              </w:rPr>
              <w:t xml:space="preserve"> -</w:t>
            </w:r>
            <w:r>
              <w:rPr>
                <w:sz w:val="24"/>
                <w:szCs w:val="24"/>
              </w:rPr>
              <w:t xml:space="preserve"> число лиц включенных</w:t>
            </w:r>
            <w:r>
              <w:rPr>
                <w:rFonts w:eastAsia="Calibri"/>
                <w:sz w:val="24"/>
                <w:szCs w:val="24"/>
              </w:rPr>
              <w:t xml:space="preserve"> в список;</w:t>
            </w:r>
            <w:r>
              <w:rPr>
                <w:sz w:val="24"/>
                <w:szCs w:val="24"/>
              </w:rPr>
              <w:t xml:space="preserve"> </w:t>
            </w:r>
            <w:proofErr w:type="spellStart"/>
            <w:r>
              <w:rPr>
                <w:sz w:val="24"/>
                <w:szCs w:val="24"/>
              </w:rPr>
              <w:t>Nпл</w:t>
            </w:r>
            <w:proofErr w:type="spellEnd"/>
            <w:r>
              <w:rPr>
                <w:sz w:val="24"/>
                <w:szCs w:val="24"/>
              </w:rPr>
              <w:t xml:space="preserve"> – число пострадавших лиц</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lastRenderedPageBreak/>
              <w:t>По данным МКУ «Управление по делам ГО и ЧС Темрюкского района»</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МКУ «Управление по делам ГО и ЧС Темрюкского района»</w:t>
            </w:r>
          </w:p>
        </w:tc>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Ежеквартально, не позднее 10 числа, следующего за отчетным кварталом. За отчетный период</w:t>
            </w:r>
          </w:p>
        </w:tc>
      </w:tr>
      <w:tr w:rsidR="00E44B92">
        <w:tc>
          <w:tcPr>
            <w:tcW w:w="822" w:type="dxa"/>
            <w:tcBorders>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lastRenderedPageBreak/>
              <w:t>1.7</w:t>
            </w:r>
          </w:p>
        </w:tc>
        <w:tc>
          <w:tcPr>
            <w:tcW w:w="2835" w:type="dxa"/>
            <w:tcBorders>
              <w:left w:val="single" w:sz="4" w:space="0" w:color="000000"/>
              <w:bottom w:val="single" w:sz="4" w:space="0" w:color="000000"/>
              <w:right w:val="single" w:sz="4" w:space="0" w:color="000000"/>
            </w:tcBorders>
            <w:shd w:val="clear" w:color="auto" w:fill="auto"/>
          </w:tcPr>
          <w:p w:rsidR="00E44B92" w:rsidRDefault="003E0E2B">
            <w:pPr>
              <w:widowControl w:val="0"/>
              <w:tabs>
                <w:tab w:val="left" w:pos="-108"/>
                <w:tab w:val="left" w:pos="0"/>
                <w:tab w:val="left" w:pos="34"/>
              </w:tabs>
              <w:contextualSpacing/>
              <w:rPr>
                <w:sz w:val="24"/>
                <w:szCs w:val="24"/>
              </w:rPr>
            </w:pPr>
            <w:r>
              <w:rPr>
                <w:bCs/>
                <w:sz w:val="24"/>
                <w:szCs w:val="24"/>
              </w:rPr>
              <w:t xml:space="preserve">Охват населения по выполнению возложенных полномочий </w:t>
            </w:r>
            <w:proofErr w:type="gramStart"/>
            <w:r>
              <w:rPr>
                <w:bCs/>
                <w:sz w:val="24"/>
                <w:szCs w:val="24"/>
              </w:rPr>
              <w:t>по</w:t>
            </w:r>
            <w:proofErr w:type="gramEnd"/>
            <w:r>
              <w:rPr>
                <w:bCs/>
                <w:sz w:val="24"/>
                <w:szCs w:val="24"/>
              </w:rPr>
              <w:t xml:space="preserve"> </w:t>
            </w:r>
            <w:proofErr w:type="gramStart"/>
            <w:r>
              <w:rPr>
                <w:bCs/>
                <w:sz w:val="24"/>
                <w:szCs w:val="24"/>
              </w:rPr>
              <w:t>организация</w:t>
            </w:r>
            <w:proofErr w:type="gramEnd"/>
            <w:r>
              <w:rPr>
                <w:bCs/>
                <w:sz w:val="24"/>
                <w:szCs w:val="24"/>
              </w:rPr>
              <w:t xml:space="preserve"> первоочередного жизнеобеспечения населения муниципального образования Темрюкский район   на случай возникновения чрезвычайной ситуации природного и техногенного характера</w:t>
            </w:r>
          </w:p>
        </w:tc>
        <w:tc>
          <w:tcPr>
            <w:tcW w:w="852" w:type="dxa"/>
            <w:tcBorders>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w:t>
            </w:r>
          </w:p>
        </w:tc>
        <w:tc>
          <w:tcPr>
            <w:tcW w:w="1559" w:type="dxa"/>
            <w:tcBorders>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Увеличение значения показателя</w:t>
            </w:r>
          </w:p>
        </w:tc>
        <w:tc>
          <w:tcPr>
            <w:tcW w:w="2866" w:type="dxa"/>
            <w:gridSpan w:val="2"/>
            <w:tcBorders>
              <w:left w:val="single" w:sz="4" w:space="0" w:color="000000"/>
              <w:bottom w:val="single" w:sz="4" w:space="0" w:color="000000"/>
              <w:right w:val="single" w:sz="4" w:space="0" w:color="000000"/>
            </w:tcBorders>
            <w:shd w:val="clear" w:color="auto" w:fill="auto"/>
          </w:tcPr>
          <w:p w:rsidR="00E44B92" w:rsidRDefault="003E0E2B">
            <w:pPr>
              <w:widowControl w:val="0"/>
              <w:jc w:val="center"/>
              <w:textAlignment w:val="baseline"/>
              <w:rPr>
                <w:sz w:val="24"/>
                <w:szCs w:val="24"/>
              </w:rPr>
            </w:pPr>
            <w:r>
              <w:rPr>
                <w:sz w:val="24"/>
                <w:szCs w:val="24"/>
              </w:rPr>
              <w:t>Значение показателя определяется по формуле:</w:t>
            </w:r>
          </w:p>
          <w:p w:rsidR="00E44B92" w:rsidRDefault="003E0E2B">
            <w:pPr>
              <w:widowControl w:val="0"/>
              <w:jc w:val="center"/>
              <w:textAlignment w:val="baseline"/>
              <w:rPr>
                <w:sz w:val="24"/>
                <w:szCs w:val="24"/>
              </w:rPr>
            </w:pPr>
            <w:r>
              <w:rPr>
                <w:sz w:val="24"/>
                <w:szCs w:val="24"/>
              </w:rPr>
              <w:t xml:space="preserve">О = </w:t>
            </w:r>
            <w:proofErr w:type="spellStart"/>
            <w:proofErr w:type="gramStart"/>
            <w:r>
              <w:rPr>
                <w:sz w:val="24"/>
                <w:szCs w:val="24"/>
              </w:rPr>
              <w:t>N</w:t>
            </w:r>
            <w:proofErr w:type="gramEnd"/>
            <w:r>
              <w:rPr>
                <w:sz w:val="24"/>
                <w:szCs w:val="24"/>
              </w:rPr>
              <w:t>вл</w:t>
            </w:r>
            <w:proofErr w:type="spellEnd"/>
            <w:r>
              <w:rPr>
                <w:sz w:val="24"/>
                <w:szCs w:val="24"/>
              </w:rPr>
              <w:t xml:space="preserve"> / </w:t>
            </w:r>
            <w:proofErr w:type="spellStart"/>
            <w:r>
              <w:rPr>
                <w:sz w:val="24"/>
                <w:szCs w:val="24"/>
              </w:rPr>
              <w:t>Nпл</w:t>
            </w:r>
            <w:proofErr w:type="spellEnd"/>
            <w:r>
              <w:rPr>
                <w:sz w:val="24"/>
                <w:szCs w:val="24"/>
              </w:rPr>
              <w:t xml:space="preserve"> x 100%, где:</w:t>
            </w:r>
          </w:p>
          <w:p w:rsidR="00E44B92" w:rsidRDefault="003E0E2B">
            <w:pPr>
              <w:widowControl w:val="0"/>
              <w:jc w:val="center"/>
              <w:textAlignment w:val="baseline"/>
              <w:rPr>
                <w:sz w:val="24"/>
                <w:szCs w:val="24"/>
              </w:rPr>
            </w:pPr>
            <w:r>
              <w:rPr>
                <w:sz w:val="24"/>
                <w:szCs w:val="24"/>
              </w:rPr>
              <w:t xml:space="preserve">О - </w:t>
            </w:r>
            <w:r>
              <w:rPr>
                <w:bCs/>
                <w:sz w:val="24"/>
                <w:szCs w:val="24"/>
              </w:rPr>
              <w:t>Охват населения  пострадавших  в результате чрезвычайной ситуации  на территории муниципального образования Темрюкский район</w:t>
            </w:r>
            <w:proofErr w:type="gramStart"/>
            <w:r>
              <w:rPr>
                <w:bCs/>
                <w:sz w:val="24"/>
                <w:szCs w:val="24"/>
              </w:rPr>
              <w:t xml:space="preserve"> </w:t>
            </w:r>
            <w:r>
              <w:rPr>
                <w:sz w:val="24"/>
                <w:szCs w:val="24"/>
              </w:rPr>
              <w:t>;</w:t>
            </w:r>
            <w:proofErr w:type="gramEnd"/>
          </w:p>
          <w:p w:rsidR="00E44B92" w:rsidRDefault="003E0E2B">
            <w:pPr>
              <w:widowControl w:val="0"/>
              <w:jc w:val="center"/>
              <w:rPr>
                <w:sz w:val="24"/>
                <w:szCs w:val="24"/>
              </w:rPr>
            </w:pPr>
            <w:proofErr w:type="spellStart"/>
            <w:proofErr w:type="gramStart"/>
            <w:r>
              <w:rPr>
                <w:rFonts w:eastAsia="Calibri"/>
                <w:sz w:val="24"/>
                <w:szCs w:val="24"/>
              </w:rPr>
              <w:t>N</w:t>
            </w:r>
            <w:proofErr w:type="gramEnd"/>
            <w:r>
              <w:rPr>
                <w:rFonts w:eastAsia="Calibri"/>
                <w:sz w:val="24"/>
                <w:szCs w:val="24"/>
              </w:rPr>
              <w:t>вл</w:t>
            </w:r>
            <w:proofErr w:type="spellEnd"/>
            <w:r>
              <w:rPr>
                <w:rFonts w:eastAsia="Calibri"/>
                <w:sz w:val="24"/>
                <w:szCs w:val="24"/>
              </w:rPr>
              <w:t xml:space="preserve"> -</w:t>
            </w:r>
            <w:r>
              <w:rPr>
                <w:sz w:val="24"/>
                <w:szCs w:val="24"/>
              </w:rPr>
              <w:t xml:space="preserve"> число лиц включенных</w:t>
            </w:r>
            <w:r>
              <w:rPr>
                <w:rFonts w:eastAsia="Calibri"/>
                <w:sz w:val="24"/>
                <w:szCs w:val="24"/>
              </w:rPr>
              <w:t xml:space="preserve"> в список;</w:t>
            </w:r>
            <w:r>
              <w:rPr>
                <w:sz w:val="24"/>
                <w:szCs w:val="24"/>
              </w:rPr>
              <w:t xml:space="preserve"> </w:t>
            </w:r>
            <w:proofErr w:type="spellStart"/>
            <w:r>
              <w:rPr>
                <w:sz w:val="24"/>
                <w:szCs w:val="24"/>
              </w:rPr>
              <w:t>Nпл</w:t>
            </w:r>
            <w:proofErr w:type="spellEnd"/>
            <w:r>
              <w:rPr>
                <w:sz w:val="24"/>
                <w:szCs w:val="24"/>
              </w:rPr>
              <w:t xml:space="preserve"> – число пострадавших лиц</w:t>
            </w:r>
          </w:p>
        </w:tc>
        <w:tc>
          <w:tcPr>
            <w:tcW w:w="1982" w:type="dxa"/>
            <w:tcBorders>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По данным МКУ «Управление по делам ГО и ЧС Темрюкского района»</w:t>
            </w:r>
          </w:p>
        </w:tc>
        <w:tc>
          <w:tcPr>
            <w:tcW w:w="1848" w:type="dxa"/>
            <w:tcBorders>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По данным МКУ «Управление по делам ГО и ЧС Темрюкского района»</w:t>
            </w:r>
          </w:p>
        </w:tc>
        <w:tc>
          <w:tcPr>
            <w:tcW w:w="1948" w:type="dxa"/>
            <w:tcBorders>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Ежеквартально, не позднее 10 числа, следующего за отчетным кварталом. За отчетный период</w:t>
            </w:r>
          </w:p>
        </w:tc>
      </w:tr>
      <w:tr w:rsidR="00E44B92">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2</w:t>
            </w:r>
          </w:p>
        </w:tc>
        <w:tc>
          <w:tcPr>
            <w:tcW w:w="13890" w:type="dxa"/>
            <w:gridSpan w:val="8"/>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rPr>
                <w:rFonts w:eastAsia="Calibri"/>
                <w:sz w:val="24"/>
                <w:szCs w:val="24"/>
              </w:rPr>
            </w:pPr>
            <w:r>
              <w:rPr>
                <w:rFonts w:eastAsia="Calibri"/>
                <w:sz w:val="24"/>
                <w:szCs w:val="24"/>
              </w:rPr>
              <w:t>Целевые показатели подпрограммы № 2</w:t>
            </w:r>
          </w:p>
        </w:tc>
      </w:tr>
      <w:tr w:rsidR="00E44B92">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2.1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tabs>
                <w:tab w:val="left" w:pos="352"/>
              </w:tabs>
              <w:rPr>
                <w:bCs/>
                <w:sz w:val="24"/>
                <w:szCs w:val="24"/>
              </w:rPr>
            </w:pPr>
            <w:r>
              <w:rPr>
                <w:rFonts w:eastAsia="Calibri"/>
                <w:sz w:val="24"/>
                <w:szCs w:val="24"/>
                <w:shd w:val="clear" w:color="auto" w:fill="FFFFFF"/>
              </w:rPr>
              <w:t>Своевременное реагирование на вызов (обращение) по чрезвычайным ситуациям и происшествиям</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w:t>
            </w:r>
          </w:p>
        </w:tc>
        <w:tc>
          <w:tcPr>
            <w:tcW w:w="1572" w:type="dxa"/>
            <w:gridSpan w:val="2"/>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Увеличение значения показателя</w:t>
            </w:r>
          </w:p>
        </w:tc>
        <w:tc>
          <w:tcPr>
            <w:tcW w:w="285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shd w:val="clear" w:color="auto" w:fill="FFFFFF"/>
              <w:jc w:val="center"/>
              <w:textAlignment w:val="baseline"/>
              <w:rPr>
                <w:sz w:val="24"/>
                <w:szCs w:val="24"/>
              </w:rPr>
            </w:pPr>
            <w:r>
              <w:rPr>
                <w:sz w:val="24"/>
                <w:szCs w:val="24"/>
              </w:rPr>
              <w:t>Значение показателя определяется отношением количества выездов на аварийно-спасательные работы к количеству вызовов (обращений). Рассчитывается по формуле:</w:t>
            </w:r>
          </w:p>
          <w:p w:rsidR="00E44B92" w:rsidRDefault="003E0E2B">
            <w:pPr>
              <w:shd w:val="clear" w:color="auto" w:fill="FFFFFF"/>
              <w:jc w:val="center"/>
              <w:textAlignment w:val="baseline"/>
              <w:rPr>
                <w:sz w:val="24"/>
                <w:szCs w:val="24"/>
              </w:rPr>
            </w:pPr>
            <w:r>
              <w:rPr>
                <w:sz w:val="24"/>
                <w:szCs w:val="24"/>
              </w:rPr>
              <w:lastRenderedPageBreak/>
              <w:t>Р = V</w:t>
            </w:r>
            <w:proofErr w:type="gramStart"/>
            <w:r>
              <w:rPr>
                <w:sz w:val="24"/>
                <w:szCs w:val="24"/>
              </w:rPr>
              <w:t xml:space="preserve"> / О</w:t>
            </w:r>
            <w:proofErr w:type="gramEnd"/>
            <w:r>
              <w:rPr>
                <w:sz w:val="24"/>
                <w:szCs w:val="24"/>
              </w:rPr>
              <w:t xml:space="preserve"> x 100%, где:</w:t>
            </w:r>
          </w:p>
          <w:p w:rsidR="00E44B92" w:rsidRDefault="003E0E2B">
            <w:pPr>
              <w:shd w:val="clear" w:color="auto" w:fill="FFFFFF"/>
              <w:jc w:val="center"/>
              <w:textAlignment w:val="baseline"/>
              <w:rPr>
                <w:sz w:val="24"/>
                <w:szCs w:val="24"/>
              </w:rPr>
            </w:pPr>
            <w:proofErr w:type="gramStart"/>
            <w:r>
              <w:rPr>
                <w:sz w:val="24"/>
                <w:szCs w:val="24"/>
              </w:rPr>
              <w:t>Р</w:t>
            </w:r>
            <w:proofErr w:type="gramEnd"/>
            <w:r>
              <w:rPr>
                <w:sz w:val="24"/>
                <w:szCs w:val="24"/>
              </w:rPr>
              <w:t xml:space="preserve"> - своевременность реагирования на обращения в %;</w:t>
            </w:r>
          </w:p>
          <w:p w:rsidR="00E44B92" w:rsidRDefault="003E0E2B">
            <w:pPr>
              <w:shd w:val="clear" w:color="auto" w:fill="FFFFFF"/>
              <w:jc w:val="center"/>
              <w:textAlignment w:val="baseline"/>
              <w:rPr>
                <w:sz w:val="24"/>
                <w:szCs w:val="24"/>
              </w:rPr>
            </w:pPr>
            <w:r>
              <w:rPr>
                <w:sz w:val="24"/>
                <w:szCs w:val="24"/>
              </w:rPr>
              <w:t>V - количество выездов на аварийно-спасательные работы;</w:t>
            </w:r>
          </w:p>
          <w:p w:rsidR="00E44B92" w:rsidRDefault="003E0E2B">
            <w:pPr>
              <w:shd w:val="clear" w:color="auto" w:fill="FFFFFF"/>
              <w:jc w:val="center"/>
              <w:textAlignment w:val="baseline"/>
              <w:rPr>
                <w:sz w:val="24"/>
                <w:szCs w:val="24"/>
              </w:rPr>
            </w:pPr>
            <w:r>
              <w:rPr>
                <w:sz w:val="24"/>
                <w:szCs w:val="24"/>
              </w:rPr>
              <w:t>О - количество обращений (вызовов)</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lastRenderedPageBreak/>
              <w:t xml:space="preserve">Приказ министерства гражданской обороны, чрезвычайных ситуаций Краснодарского края от 26 марта 2015 года № 58 </w:t>
            </w:r>
            <w:r>
              <w:rPr>
                <w:rFonts w:eastAsia="Calibri"/>
                <w:sz w:val="24"/>
                <w:szCs w:val="24"/>
              </w:rPr>
              <w:lastRenderedPageBreak/>
              <w:t xml:space="preserve">«Об утверждении </w:t>
            </w:r>
            <w:proofErr w:type="gramStart"/>
            <w:r>
              <w:rPr>
                <w:rFonts w:eastAsia="Calibri"/>
                <w:sz w:val="24"/>
                <w:szCs w:val="24"/>
              </w:rPr>
              <w:t>методики расчета значений целевых показателей Государственной программы Краснодарского</w:t>
            </w:r>
            <w:proofErr w:type="gramEnd"/>
            <w:r>
              <w:rPr>
                <w:rFonts w:eastAsia="Calibri"/>
                <w:sz w:val="24"/>
                <w:szCs w:val="24"/>
              </w:rPr>
              <w:t xml:space="preserve"> края «Обеспечение безопасности населения»</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sz w:val="24"/>
                <w:szCs w:val="24"/>
              </w:rPr>
              <w:lastRenderedPageBreak/>
              <w:t xml:space="preserve">МКУ «АСС» МО </w:t>
            </w:r>
            <w:proofErr w:type="gramStart"/>
            <w:r>
              <w:rPr>
                <w:sz w:val="24"/>
                <w:szCs w:val="24"/>
              </w:rPr>
              <w:t>ТР</w:t>
            </w:r>
            <w:proofErr w:type="gramEnd"/>
          </w:p>
        </w:tc>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Ежеквартально, не позднее 10 числа, следующего за отчетным кварталом, за отчетный период</w:t>
            </w:r>
          </w:p>
        </w:tc>
      </w:tr>
      <w:tr w:rsidR="00E44B92">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lastRenderedPageBreak/>
              <w:t>2.2.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tabs>
                <w:tab w:val="left" w:pos="352"/>
              </w:tabs>
              <w:rPr>
                <w:rFonts w:eastAsia="Calibri"/>
                <w:color w:val="FF0000"/>
                <w:sz w:val="24"/>
                <w:szCs w:val="24"/>
                <w:shd w:val="clear" w:color="auto" w:fill="FFFFFF"/>
              </w:rPr>
            </w:pPr>
            <w:r>
              <w:rPr>
                <w:rFonts w:eastAsia="Calibri"/>
                <w:sz w:val="24"/>
                <w:szCs w:val="24"/>
                <w:shd w:val="clear" w:color="auto" w:fill="FFFFFF"/>
              </w:rPr>
              <w:t>Количество обученных и аттестованных спасателей</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w:t>
            </w:r>
          </w:p>
        </w:tc>
        <w:tc>
          <w:tcPr>
            <w:tcW w:w="1572" w:type="dxa"/>
            <w:gridSpan w:val="2"/>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Увеличение значения показателя</w:t>
            </w:r>
          </w:p>
        </w:tc>
        <w:tc>
          <w:tcPr>
            <w:tcW w:w="285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shd w:val="clear" w:color="auto" w:fill="FFFFFF"/>
              <w:jc w:val="center"/>
              <w:textAlignment w:val="baseline"/>
              <w:rPr>
                <w:sz w:val="24"/>
                <w:szCs w:val="24"/>
              </w:rPr>
            </w:pPr>
            <w:r>
              <w:rPr>
                <w:sz w:val="24"/>
                <w:szCs w:val="24"/>
              </w:rPr>
              <w:t>Значение показателя определяется отношением количества обученных и аттестованных спасателей к количеству спасателей, фактически числящихся в учреждении. Рассчитывается по формуле:</w:t>
            </w:r>
          </w:p>
          <w:p w:rsidR="00E44B92" w:rsidRDefault="003E0E2B">
            <w:pPr>
              <w:shd w:val="clear" w:color="auto" w:fill="FFFFFF"/>
              <w:jc w:val="center"/>
              <w:textAlignment w:val="baseline"/>
              <w:rPr>
                <w:sz w:val="24"/>
                <w:szCs w:val="24"/>
              </w:rPr>
            </w:pPr>
            <w:r>
              <w:rPr>
                <w:sz w:val="24"/>
                <w:szCs w:val="24"/>
              </w:rPr>
              <w:t xml:space="preserve">А = Ка / </w:t>
            </w:r>
            <w:proofErr w:type="spellStart"/>
            <w:r>
              <w:rPr>
                <w:sz w:val="24"/>
                <w:szCs w:val="24"/>
              </w:rPr>
              <w:t>Кф</w:t>
            </w:r>
            <w:proofErr w:type="spellEnd"/>
            <w:r>
              <w:rPr>
                <w:sz w:val="24"/>
                <w:szCs w:val="24"/>
              </w:rPr>
              <w:t xml:space="preserve"> x 100%, где:</w:t>
            </w:r>
          </w:p>
          <w:p w:rsidR="00E44B92" w:rsidRDefault="003E0E2B">
            <w:pPr>
              <w:shd w:val="clear" w:color="auto" w:fill="FFFFFF"/>
              <w:jc w:val="center"/>
              <w:textAlignment w:val="baseline"/>
              <w:rPr>
                <w:sz w:val="24"/>
                <w:szCs w:val="24"/>
              </w:rPr>
            </w:pPr>
            <w:r>
              <w:rPr>
                <w:sz w:val="24"/>
                <w:szCs w:val="24"/>
              </w:rPr>
              <w:t xml:space="preserve">А - обученные и аттестованные спасатели </w:t>
            </w:r>
            <w:proofErr w:type="gramStart"/>
            <w:r>
              <w:rPr>
                <w:sz w:val="24"/>
                <w:szCs w:val="24"/>
              </w:rPr>
              <w:t>в</w:t>
            </w:r>
            <w:proofErr w:type="gramEnd"/>
            <w:r>
              <w:rPr>
                <w:sz w:val="24"/>
                <w:szCs w:val="24"/>
              </w:rPr>
              <w:t xml:space="preserve"> %;</w:t>
            </w:r>
          </w:p>
          <w:p w:rsidR="00E44B92" w:rsidRDefault="003E0E2B">
            <w:pPr>
              <w:shd w:val="clear" w:color="auto" w:fill="FFFFFF"/>
              <w:jc w:val="center"/>
              <w:textAlignment w:val="baseline"/>
              <w:rPr>
                <w:sz w:val="24"/>
                <w:szCs w:val="24"/>
              </w:rPr>
            </w:pPr>
            <w:r>
              <w:rPr>
                <w:sz w:val="24"/>
                <w:szCs w:val="24"/>
              </w:rPr>
              <w:t xml:space="preserve">Ка – количество </w:t>
            </w:r>
            <w:proofErr w:type="gramStart"/>
            <w:r>
              <w:rPr>
                <w:sz w:val="24"/>
                <w:szCs w:val="24"/>
              </w:rPr>
              <w:t>обученных</w:t>
            </w:r>
            <w:proofErr w:type="gramEnd"/>
            <w:r>
              <w:rPr>
                <w:sz w:val="24"/>
                <w:szCs w:val="24"/>
              </w:rPr>
              <w:t xml:space="preserve"> и </w:t>
            </w:r>
            <w:r>
              <w:rPr>
                <w:sz w:val="24"/>
                <w:szCs w:val="24"/>
              </w:rPr>
              <w:lastRenderedPageBreak/>
              <w:t>аттестованных спасатели;</w:t>
            </w:r>
          </w:p>
          <w:p w:rsidR="00E44B92" w:rsidRDefault="003E0E2B">
            <w:pPr>
              <w:shd w:val="clear" w:color="auto" w:fill="FFFFFF"/>
              <w:jc w:val="center"/>
              <w:textAlignment w:val="baseline"/>
              <w:rPr>
                <w:sz w:val="24"/>
                <w:szCs w:val="24"/>
              </w:rPr>
            </w:pPr>
            <w:proofErr w:type="spellStart"/>
            <w:r>
              <w:rPr>
                <w:sz w:val="24"/>
                <w:szCs w:val="24"/>
              </w:rPr>
              <w:t>Кф</w:t>
            </w:r>
            <w:proofErr w:type="spellEnd"/>
            <w:r>
              <w:rPr>
                <w:sz w:val="24"/>
                <w:szCs w:val="24"/>
              </w:rPr>
              <w:t xml:space="preserve"> - количество спасателей, числящихся в учреждении</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lastRenderedPageBreak/>
              <w:t>Федеральный закон от 22 августа 1995 г. № 151-ФЗ (ред. от 01.07.2021 г.) «Об аварийно-спасательных службах и статусе спасателей»</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sz w:val="24"/>
                <w:szCs w:val="24"/>
              </w:rPr>
            </w:pPr>
            <w:r>
              <w:rPr>
                <w:sz w:val="24"/>
                <w:szCs w:val="24"/>
              </w:rPr>
              <w:t xml:space="preserve">МКУ «АСС» МО </w:t>
            </w:r>
            <w:proofErr w:type="gramStart"/>
            <w:r>
              <w:rPr>
                <w:sz w:val="24"/>
                <w:szCs w:val="24"/>
              </w:rPr>
              <w:t>ТР</w:t>
            </w:r>
            <w:proofErr w:type="gramEnd"/>
          </w:p>
        </w:tc>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Ежеквартально, не позднее 10 числа, следующего за отчетным кварталом, за отчетный период</w:t>
            </w:r>
          </w:p>
        </w:tc>
      </w:tr>
      <w:tr w:rsidR="00E44B92">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lastRenderedPageBreak/>
              <w:t>2.3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tabs>
                <w:tab w:val="left" w:pos="352"/>
              </w:tabs>
              <w:rPr>
                <w:rFonts w:eastAsia="Calibri"/>
                <w:sz w:val="24"/>
                <w:szCs w:val="24"/>
                <w:shd w:val="clear" w:color="auto" w:fill="FFFFFF"/>
              </w:rPr>
            </w:pPr>
            <w:r>
              <w:rPr>
                <w:rFonts w:eastAsia="Calibri"/>
                <w:sz w:val="24"/>
                <w:szCs w:val="24"/>
                <w:shd w:val="clear" w:color="auto" w:fill="FFFFFF"/>
              </w:rPr>
              <w:t>Количество приобретенных объектов движимого имущества</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ед.</w:t>
            </w:r>
          </w:p>
        </w:tc>
        <w:tc>
          <w:tcPr>
            <w:tcW w:w="1572" w:type="dxa"/>
            <w:gridSpan w:val="2"/>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Увеличение значения показателя</w:t>
            </w:r>
          </w:p>
        </w:tc>
        <w:tc>
          <w:tcPr>
            <w:tcW w:w="285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shd w:val="clear" w:color="auto" w:fill="FFFFFF"/>
              <w:jc w:val="center"/>
              <w:textAlignment w:val="baseline"/>
              <w:rPr>
                <w:color w:val="FF0000"/>
                <w:sz w:val="24"/>
                <w:szCs w:val="24"/>
              </w:rPr>
            </w:pPr>
            <w:r>
              <w:rPr>
                <w:color w:val="000000" w:themeColor="text1"/>
                <w:sz w:val="24"/>
                <w:szCs w:val="24"/>
              </w:rPr>
              <w:t>Суммарное значение по количеству приобретенных объектов</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 xml:space="preserve">По данным МКУ «АСС» МО </w:t>
            </w:r>
            <w:proofErr w:type="gramStart"/>
            <w:r>
              <w:rPr>
                <w:rFonts w:eastAsia="Calibri"/>
                <w:sz w:val="24"/>
                <w:szCs w:val="24"/>
              </w:rPr>
              <w:t>ТР</w:t>
            </w:r>
            <w:proofErr w:type="gramEnd"/>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sz w:val="24"/>
                <w:szCs w:val="24"/>
              </w:rPr>
            </w:pPr>
            <w:r>
              <w:rPr>
                <w:sz w:val="24"/>
                <w:szCs w:val="24"/>
              </w:rPr>
              <w:t xml:space="preserve">МКУ «АСС» МО </w:t>
            </w:r>
            <w:proofErr w:type="gramStart"/>
            <w:r>
              <w:rPr>
                <w:sz w:val="24"/>
                <w:szCs w:val="24"/>
              </w:rPr>
              <w:t>ТР</w:t>
            </w:r>
            <w:proofErr w:type="gramEnd"/>
          </w:p>
        </w:tc>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Ежеквартально, не позднее 10 числа, следующего за отчетным кварталом, нарастающим итогом</w:t>
            </w:r>
          </w:p>
        </w:tc>
      </w:tr>
      <w:tr w:rsidR="00E44B92">
        <w:tc>
          <w:tcPr>
            <w:tcW w:w="14712" w:type="dxa"/>
            <w:gridSpan w:val="9"/>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rPr>
                <w:sz w:val="24"/>
                <w:szCs w:val="24"/>
              </w:rPr>
            </w:pPr>
            <w:r>
              <w:rPr>
                <w:sz w:val="24"/>
                <w:szCs w:val="24"/>
              </w:rPr>
              <w:t>--------------------------------</w:t>
            </w:r>
          </w:p>
          <w:p w:rsidR="00E44B92" w:rsidRDefault="003E0E2B">
            <w:pPr>
              <w:rPr>
                <w:rFonts w:eastAsia="Calibri"/>
                <w:sz w:val="24"/>
                <w:szCs w:val="24"/>
              </w:rPr>
            </w:pPr>
            <w:r>
              <w:rPr>
                <w:rFonts w:eastAsia="Calibri"/>
                <w:sz w:val="24"/>
                <w:szCs w:val="24"/>
              </w:rPr>
              <w:t>&lt;1</w:t>
            </w:r>
            <w:proofErr w:type="gramStart"/>
            <w:r>
              <w:rPr>
                <w:rFonts w:eastAsia="Calibri"/>
                <w:sz w:val="24"/>
                <w:szCs w:val="24"/>
              </w:rPr>
              <w:t>&gt; У</w:t>
            </w:r>
            <w:proofErr w:type="gramEnd"/>
            <w:r>
              <w:rPr>
                <w:rFonts w:eastAsia="Calibri"/>
                <w:sz w:val="24"/>
                <w:szCs w:val="24"/>
              </w:rPr>
              <w:t>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rsidR="00E44B92" w:rsidRDefault="003E0E2B">
      <w:pPr>
        <w:jc w:val="both"/>
        <w:rPr>
          <w:rFonts w:eastAsia="Calibri"/>
          <w:color w:val="000000" w:themeColor="text1"/>
          <w:szCs w:val="28"/>
        </w:rPr>
      </w:pPr>
      <w:r>
        <w:rPr>
          <w:rFonts w:eastAsia="Calibri"/>
          <w:szCs w:val="28"/>
        </w:rPr>
        <w:t xml:space="preserve">                                                                                                                                                                                </w:t>
      </w:r>
    </w:p>
    <w:p w:rsidR="00E44B92" w:rsidRDefault="003E0E2B">
      <w:pPr>
        <w:widowControl w:val="0"/>
        <w:jc w:val="center"/>
        <w:outlineLvl w:val="1"/>
        <w:rPr>
          <w:rFonts w:eastAsia="Times New Roman" w:cs="Times New Roman"/>
          <w:b/>
          <w:sz w:val="24"/>
          <w:szCs w:val="24"/>
          <w:lang w:eastAsia="ru-RU"/>
        </w:rPr>
      </w:pPr>
      <w:r>
        <w:rPr>
          <w:rFonts w:eastAsia="Times New Roman" w:cs="Times New Roman"/>
          <w:b/>
          <w:sz w:val="24"/>
          <w:szCs w:val="24"/>
          <w:lang w:eastAsia="ru-RU"/>
        </w:rPr>
        <w:t>Методика оценки эффективности реализации муниципальной</w:t>
      </w:r>
    </w:p>
    <w:p w:rsidR="00E44B92" w:rsidRDefault="003E0E2B">
      <w:pPr>
        <w:widowControl w:val="0"/>
        <w:jc w:val="center"/>
        <w:rPr>
          <w:rFonts w:eastAsia="Times New Roman" w:cs="Times New Roman"/>
          <w:b/>
          <w:sz w:val="24"/>
          <w:szCs w:val="24"/>
          <w:lang w:eastAsia="ru-RU"/>
        </w:rPr>
      </w:pPr>
      <w:r>
        <w:rPr>
          <w:rFonts w:eastAsia="Times New Roman" w:cs="Times New Roman"/>
          <w:b/>
          <w:sz w:val="24"/>
          <w:szCs w:val="24"/>
          <w:lang w:eastAsia="ru-RU"/>
        </w:rPr>
        <w:t>программы</w:t>
      </w:r>
    </w:p>
    <w:p w:rsidR="00E44B92" w:rsidRDefault="003E0E2B">
      <w:pPr>
        <w:ind w:firstLine="709"/>
        <w:jc w:val="both"/>
        <w:rPr>
          <w:sz w:val="24"/>
          <w:szCs w:val="24"/>
          <w:lang w:eastAsia="ar-SA"/>
        </w:rPr>
      </w:pPr>
      <w:r>
        <w:rPr>
          <w:sz w:val="24"/>
          <w:szCs w:val="24"/>
        </w:rPr>
        <w:t xml:space="preserve">Оценка эффективности реализации муниципальной программы осуществляется в соответствии с </w:t>
      </w:r>
      <w:hyperlink r:id="rId14">
        <w:r>
          <w:rPr>
            <w:sz w:val="24"/>
            <w:szCs w:val="24"/>
          </w:rPr>
          <w:t>методикой</w:t>
        </w:r>
      </w:hyperlink>
      <w:r>
        <w:rPr>
          <w:sz w:val="24"/>
          <w:szCs w:val="24"/>
        </w:rPr>
        <w:t>, предусмотренной постановлением администрации муниципального образования Темрюкский район от 13 июля 2021 года № 979 «</w:t>
      </w:r>
      <w:r>
        <w:rPr>
          <w:sz w:val="24"/>
          <w:szCs w:val="24"/>
          <w:lang w:eastAsia="ar-SA"/>
        </w:rPr>
        <w:t>Об утверждении Порядка принятия решения о разработке, формирования, реализации и оценки эффективности реализации муниципальных программ муниципального образования Темрюкский район» (далее – Порядок).</w:t>
      </w:r>
    </w:p>
    <w:p w:rsidR="00E44B92" w:rsidRDefault="00E44B92">
      <w:pPr>
        <w:jc w:val="both"/>
        <w:rPr>
          <w:sz w:val="24"/>
          <w:szCs w:val="24"/>
        </w:rPr>
      </w:pPr>
    </w:p>
    <w:p w:rsidR="00E44B92" w:rsidRDefault="003E0E2B">
      <w:pPr>
        <w:widowControl w:val="0"/>
        <w:ind w:left="360"/>
        <w:jc w:val="center"/>
        <w:outlineLvl w:val="1"/>
        <w:rPr>
          <w:rFonts w:eastAsia="Times New Roman" w:cs="Times New Roman"/>
          <w:b/>
          <w:sz w:val="24"/>
          <w:szCs w:val="24"/>
          <w:lang w:eastAsia="ru-RU"/>
        </w:rPr>
      </w:pPr>
      <w:r>
        <w:rPr>
          <w:rFonts w:eastAsia="Times New Roman" w:cs="Times New Roman"/>
          <w:b/>
          <w:sz w:val="24"/>
          <w:szCs w:val="24"/>
          <w:lang w:eastAsia="ru-RU"/>
        </w:rPr>
        <w:t>Механизм реализации муниципальной программы и контроль</w:t>
      </w:r>
    </w:p>
    <w:p w:rsidR="00E44B92" w:rsidRDefault="003E0E2B">
      <w:pPr>
        <w:widowControl w:val="0"/>
        <w:jc w:val="center"/>
        <w:rPr>
          <w:rFonts w:eastAsia="Times New Roman" w:cs="Times New Roman"/>
          <w:b/>
          <w:sz w:val="24"/>
          <w:szCs w:val="24"/>
          <w:lang w:eastAsia="ru-RU"/>
        </w:rPr>
      </w:pPr>
      <w:r>
        <w:rPr>
          <w:rFonts w:eastAsia="Times New Roman" w:cs="Times New Roman"/>
          <w:b/>
          <w:sz w:val="24"/>
          <w:szCs w:val="24"/>
          <w:lang w:eastAsia="ru-RU"/>
        </w:rPr>
        <w:t>за ее выполнением</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Текущее управление муниципальной программой осуществляет ее координатор, который:</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обеспечивает разработку муниципальной программы, подпрограмм;</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формирует структуру муниципальной программы и перечень координаторов подпрограмм, участников муниципальной программы;</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 xml:space="preserve">организует реализацию муниципальной программы, координацию деятельности координаторов подпрограмм и участников </w:t>
      </w:r>
      <w:r>
        <w:rPr>
          <w:rFonts w:eastAsia="Times New Roman" w:cs="Times New Roman"/>
          <w:sz w:val="24"/>
          <w:szCs w:val="24"/>
          <w:lang w:eastAsia="ru-RU"/>
        </w:rPr>
        <w:lastRenderedPageBreak/>
        <w:t>муниципальной программы;</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принимает решение о необходимости внесения в установленном порядке изменений в муниципальную программу;</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организует работу по достижению целевых показателей муниципальной программы;</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осуществляет подготовку предложений по объемам и источникам финансирования реализации муниципальной программы на основании предложений координаторов подпрограмм, участников муниципальной программы;</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 xml:space="preserve">разрабатывает формы отчетности для координаторов подпрограмм и участников муниципальной программы, необходимые для осуществления </w:t>
      </w:r>
      <w:proofErr w:type="gramStart"/>
      <w:r>
        <w:rPr>
          <w:rFonts w:eastAsia="Times New Roman" w:cs="Times New Roman"/>
          <w:sz w:val="24"/>
          <w:szCs w:val="24"/>
          <w:lang w:eastAsia="ru-RU"/>
        </w:rPr>
        <w:t>контроля за</w:t>
      </w:r>
      <w:proofErr w:type="gramEnd"/>
      <w:r>
        <w:rPr>
          <w:rFonts w:eastAsia="Times New Roman" w:cs="Times New Roman"/>
          <w:sz w:val="24"/>
          <w:szCs w:val="24"/>
          <w:lang w:eastAsia="ru-RU"/>
        </w:rPr>
        <w:t xml:space="preserve"> выполнением муниципальной программы, устанавливает сроки их представления;</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проводит мониторинг реализации муниципальной программы и анализ отчетности, представленной координаторами подпрограмм и участниками муниципальной программы;</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ежегодно проводит оценку эффективности реализации муниципальной программы;</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готовит ежегодный доклад о ходе реализации муниципальной программы и оценке эффективности ее реализации (далее - доклад о ходе реализации муниципальной программы);</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организует информационную и разъяснительную работу, направленную на освещение целей и задач муниципальной программы в печатных средствах массовой информации, на официальном сайте в информационно-телекоммуникационной сети «Интернет»;</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размещает информацию о ходе реализации и достигнутых результатах муниципальной программы на официальном сайте в информационно-телекоммуникационной сети «Интернет»;</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осуществляет иные полномочия, установленные муниципальной программой.</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Координатор муниципальной программы ежеквартально, до 10-го числа месяца, следующего за отчетным кварталом, представляет в управление экономики администрации муниципального образования Темрюкский район заполненные отчетные формы мониторинга реализации муниципальной программы.</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Координаторы подпрограмм и участники муниципальной программы в пределах своей компетенции:</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 xml:space="preserve">ежеквартально, до 5-го числа месяца, следующего за отчетным кварталом, представляют координатору муниципальной </w:t>
      </w:r>
      <w:proofErr w:type="gramStart"/>
      <w:r>
        <w:rPr>
          <w:rFonts w:eastAsia="Times New Roman" w:cs="Times New Roman"/>
          <w:sz w:val="24"/>
          <w:szCs w:val="24"/>
          <w:lang w:eastAsia="ru-RU"/>
        </w:rPr>
        <w:t>программы</w:t>
      </w:r>
      <w:proofErr w:type="gramEnd"/>
      <w:r>
        <w:rPr>
          <w:rFonts w:eastAsia="Times New Roman" w:cs="Times New Roman"/>
          <w:sz w:val="24"/>
          <w:szCs w:val="24"/>
          <w:lang w:eastAsia="ru-RU"/>
        </w:rPr>
        <w:t xml:space="preserve"> заполненные отчетные формы мониторинга реализации муниципальной программы;</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ежегодно, до 1 февраля года, следующего за отчетным годом, представляют координатору муниципальной программы информацию, необходимую для формирования доклада о ходе реализации муниципальной программы на бумажных и электронных носителях.</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Кроме того, участники муниципальной программы представляют координатору муниципальной программы значения целевых показателей в порядке и сроки, установленные координатором муниципальной программы.</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Заказчик:</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 xml:space="preserve">заключает муниципальные контракты в установленном законодательством порядке согласно Федеральному </w:t>
      </w:r>
      <w:hyperlink r:id="rId15">
        <w:r>
          <w:rPr>
            <w:rFonts w:eastAsia="Times New Roman" w:cs="Times New Roman"/>
            <w:sz w:val="24"/>
            <w:szCs w:val="24"/>
            <w:lang w:eastAsia="ru-RU"/>
          </w:rPr>
          <w:t>закону</w:t>
        </w:r>
      </w:hyperlink>
      <w:r>
        <w:rPr>
          <w:rFonts w:eastAsia="Times New Roman" w:cs="Times New Roman"/>
          <w:sz w:val="24"/>
          <w:szCs w:val="24"/>
          <w:lang w:eastAsia="ru-RU"/>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проводит анализ выполнения мероприятия;</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lastRenderedPageBreak/>
        <w:t>несет ответственность за нецелевое и неэффективное использование выделенных в его распоряжение бюджетных средств;</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осуществляет согласование с координатором муниципальной программы (подпрограммы) возможных сроков выполнения мероприятия, предложений по объемам и источникам финансирования;</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формирует бюджетные заявки на финансирование мероприятия подпрограммы, а также осуществляет иные полномочия, установленные муниципальной программой (подпрограммой).</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Главный распорядитель (распорядитель) бюджетных средств осуществляет полномочия, установленные бюджетным законодательством Российской Федерации.</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 xml:space="preserve">В рамках муниципальной программы планируется закупка товаров, работ, услуг для обеспечения муниципальных нужд в соответствии с Федеральным </w:t>
      </w:r>
      <w:hyperlink r:id="rId16">
        <w:r>
          <w:rPr>
            <w:rFonts w:eastAsia="Times New Roman" w:cs="Times New Roman"/>
            <w:sz w:val="24"/>
            <w:szCs w:val="24"/>
            <w:lang w:eastAsia="ru-RU"/>
          </w:rPr>
          <w:t>законом</w:t>
        </w:r>
      </w:hyperlink>
      <w:r>
        <w:rPr>
          <w:rFonts w:eastAsia="Times New Roman" w:cs="Times New Roman"/>
          <w:sz w:val="24"/>
          <w:szCs w:val="24"/>
          <w:lang w:eastAsia="ru-RU"/>
        </w:rPr>
        <w:t xml:space="preserve"> от 5 апреля 2013 года № 44 - ФЗ «О контрактной системе в сфере закупок товаров, работ, услуг для обеспечения государственных и муниципальных нужд».</w:t>
      </w:r>
    </w:p>
    <w:p w:rsidR="00E44B92" w:rsidRDefault="00E44B92">
      <w:pPr>
        <w:ind w:firstLine="709"/>
        <w:jc w:val="both"/>
        <w:rPr>
          <w:rFonts w:cs="Times New Roman"/>
          <w:sz w:val="24"/>
          <w:szCs w:val="24"/>
        </w:rPr>
      </w:pPr>
    </w:p>
    <w:p w:rsidR="00E44B92" w:rsidRDefault="00E44B92">
      <w:pPr>
        <w:ind w:firstLine="709"/>
        <w:jc w:val="both"/>
        <w:rPr>
          <w:rFonts w:cs="Times New Roman"/>
          <w:sz w:val="24"/>
          <w:szCs w:val="24"/>
        </w:rPr>
      </w:pPr>
    </w:p>
    <w:p w:rsidR="0036096C" w:rsidRPr="0036096C" w:rsidRDefault="0036096C" w:rsidP="0036096C">
      <w:pPr>
        <w:rPr>
          <w:rFonts w:eastAsia="Times New Roman" w:cs="Times New Roman"/>
          <w:sz w:val="24"/>
          <w:szCs w:val="24"/>
          <w:lang w:eastAsia="ru-RU"/>
        </w:rPr>
      </w:pPr>
      <w:r w:rsidRPr="0036096C">
        <w:rPr>
          <w:rFonts w:eastAsia="Times New Roman" w:cs="Times New Roman"/>
          <w:sz w:val="24"/>
          <w:szCs w:val="24"/>
          <w:lang w:eastAsia="ru-RU"/>
        </w:rPr>
        <w:t>Заместителем главы</w:t>
      </w:r>
    </w:p>
    <w:p w:rsidR="0036096C" w:rsidRPr="0036096C" w:rsidRDefault="0036096C" w:rsidP="0036096C">
      <w:pPr>
        <w:rPr>
          <w:rFonts w:eastAsia="Times New Roman" w:cs="Times New Roman"/>
          <w:sz w:val="24"/>
          <w:szCs w:val="24"/>
          <w:lang w:eastAsia="ru-RU"/>
        </w:rPr>
      </w:pPr>
      <w:r w:rsidRPr="0036096C">
        <w:rPr>
          <w:rFonts w:eastAsia="Times New Roman" w:cs="Times New Roman"/>
          <w:sz w:val="24"/>
          <w:szCs w:val="24"/>
          <w:lang w:eastAsia="ru-RU"/>
        </w:rPr>
        <w:t xml:space="preserve">муниципального образования </w:t>
      </w:r>
    </w:p>
    <w:p w:rsidR="0036096C" w:rsidRPr="0036096C" w:rsidRDefault="0036096C" w:rsidP="0036096C">
      <w:pPr>
        <w:rPr>
          <w:rFonts w:eastAsia="Times New Roman" w:cs="Times New Roman"/>
          <w:sz w:val="24"/>
          <w:szCs w:val="24"/>
          <w:lang w:eastAsia="ru-RU"/>
        </w:rPr>
      </w:pPr>
      <w:r w:rsidRPr="0036096C">
        <w:rPr>
          <w:rFonts w:eastAsia="Times New Roman" w:cs="Times New Roman"/>
          <w:sz w:val="24"/>
          <w:szCs w:val="24"/>
          <w:lang w:eastAsia="ru-RU"/>
        </w:rPr>
        <w:t>Темрюкский  муниципальный район</w:t>
      </w:r>
    </w:p>
    <w:p w:rsidR="00C316F5" w:rsidRPr="00AD77AA" w:rsidRDefault="0036096C" w:rsidP="0036096C">
      <w:pPr>
        <w:rPr>
          <w:rFonts w:eastAsia="Times New Roman" w:cs="Times New Roman"/>
          <w:sz w:val="24"/>
          <w:szCs w:val="24"/>
          <w:lang w:eastAsia="ru-RU"/>
        </w:rPr>
      </w:pPr>
      <w:r w:rsidRPr="0036096C">
        <w:rPr>
          <w:rFonts w:eastAsia="Times New Roman" w:cs="Times New Roman"/>
          <w:sz w:val="24"/>
          <w:szCs w:val="24"/>
          <w:lang w:eastAsia="ru-RU"/>
        </w:rPr>
        <w:t>Краснодарского края</w:t>
      </w:r>
      <w:r w:rsidR="00C316F5">
        <w:rPr>
          <w:rFonts w:eastAsia="Times New Roman" w:cs="Times New Roman"/>
          <w:sz w:val="24"/>
          <w:szCs w:val="24"/>
          <w:lang w:eastAsia="ru-RU"/>
        </w:rPr>
        <w:t xml:space="preserve">           </w:t>
      </w:r>
      <w:r>
        <w:rPr>
          <w:rFonts w:eastAsia="Times New Roman" w:cs="Times New Roman"/>
          <w:sz w:val="24"/>
          <w:szCs w:val="24"/>
          <w:lang w:eastAsia="ru-RU"/>
        </w:rPr>
        <w:t xml:space="preserve">                              </w:t>
      </w:r>
      <w:r w:rsidR="00C316F5">
        <w:rPr>
          <w:rFonts w:eastAsia="Times New Roman" w:cs="Times New Roman"/>
          <w:sz w:val="24"/>
          <w:szCs w:val="24"/>
          <w:lang w:eastAsia="ru-RU"/>
        </w:rPr>
        <w:t xml:space="preserve">                                                                                                                  </w:t>
      </w:r>
      <w:r>
        <w:rPr>
          <w:rFonts w:eastAsia="Times New Roman" w:cs="Times New Roman"/>
          <w:sz w:val="24"/>
          <w:szCs w:val="24"/>
          <w:lang w:eastAsia="ru-RU"/>
        </w:rPr>
        <w:t xml:space="preserve">                              </w:t>
      </w:r>
      <w:proofErr w:type="spellStart"/>
      <w:r w:rsidR="00C316F5">
        <w:rPr>
          <w:rFonts w:eastAsia="Times New Roman" w:cs="Times New Roman"/>
          <w:sz w:val="24"/>
          <w:szCs w:val="24"/>
          <w:lang w:eastAsia="ru-RU"/>
        </w:rPr>
        <w:t>И.И.Костюк</w:t>
      </w:r>
      <w:proofErr w:type="spellEnd"/>
    </w:p>
    <w:p w:rsidR="00C316F5" w:rsidRPr="00AD77AA" w:rsidRDefault="00C316F5" w:rsidP="00C316F5">
      <w:pPr>
        <w:rPr>
          <w:rFonts w:eastAsia="Times New Roman" w:cs="Times New Roman"/>
          <w:sz w:val="24"/>
          <w:szCs w:val="24"/>
          <w:lang w:eastAsia="ru-RU"/>
        </w:rPr>
      </w:pPr>
    </w:p>
    <w:p w:rsidR="00E44B92" w:rsidRDefault="00E44B92">
      <w:pPr>
        <w:rPr>
          <w:rFonts w:cs="Times New Roman"/>
          <w:sz w:val="24"/>
          <w:szCs w:val="24"/>
        </w:rPr>
      </w:pPr>
    </w:p>
    <w:p w:rsidR="00E44B92" w:rsidRDefault="00E44B92">
      <w:pPr>
        <w:rPr>
          <w:rFonts w:cs="Times New Roman"/>
          <w:sz w:val="24"/>
          <w:szCs w:val="24"/>
        </w:rPr>
      </w:pPr>
    </w:p>
    <w:p w:rsidR="00E44B92" w:rsidRDefault="00E44B92">
      <w:pPr>
        <w:rPr>
          <w:rFonts w:cs="Times New Roman"/>
          <w:sz w:val="24"/>
          <w:szCs w:val="24"/>
        </w:rPr>
      </w:pPr>
    </w:p>
    <w:p w:rsidR="002761BB" w:rsidRDefault="002761BB">
      <w:pPr>
        <w:rPr>
          <w:rFonts w:cs="Times New Roman"/>
          <w:sz w:val="24"/>
          <w:szCs w:val="24"/>
        </w:rPr>
      </w:pPr>
    </w:p>
    <w:p w:rsidR="002761BB" w:rsidRDefault="002761BB">
      <w:pPr>
        <w:rPr>
          <w:rFonts w:cs="Times New Roman"/>
          <w:sz w:val="24"/>
          <w:szCs w:val="24"/>
        </w:rPr>
      </w:pPr>
    </w:p>
    <w:p w:rsidR="002761BB" w:rsidRDefault="002761BB">
      <w:pPr>
        <w:rPr>
          <w:rFonts w:cs="Times New Roman"/>
          <w:sz w:val="24"/>
          <w:szCs w:val="24"/>
        </w:rPr>
      </w:pPr>
    </w:p>
    <w:p w:rsidR="002761BB" w:rsidRDefault="002761BB">
      <w:pPr>
        <w:rPr>
          <w:rFonts w:cs="Times New Roman"/>
          <w:sz w:val="24"/>
          <w:szCs w:val="24"/>
        </w:rPr>
      </w:pPr>
    </w:p>
    <w:p w:rsidR="002761BB" w:rsidRDefault="002761BB">
      <w:pPr>
        <w:rPr>
          <w:rFonts w:cs="Times New Roman"/>
          <w:sz w:val="24"/>
          <w:szCs w:val="24"/>
        </w:rPr>
      </w:pPr>
    </w:p>
    <w:p w:rsidR="002761BB" w:rsidRDefault="002761BB">
      <w:pPr>
        <w:rPr>
          <w:rFonts w:cs="Times New Roman"/>
          <w:sz w:val="24"/>
          <w:szCs w:val="24"/>
        </w:rPr>
      </w:pPr>
    </w:p>
    <w:p w:rsidR="002761BB" w:rsidRDefault="002761BB">
      <w:pPr>
        <w:rPr>
          <w:rFonts w:cs="Times New Roman"/>
          <w:sz w:val="24"/>
          <w:szCs w:val="24"/>
        </w:rPr>
      </w:pPr>
    </w:p>
    <w:p w:rsidR="002761BB" w:rsidRDefault="002761BB">
      <w:pPr>
        <w:rPr>
          <w:rFonts w:cs="Times New Roman"/>
          <w:sz w:val="24"/>
          <w:szCs w:val="24"/>
        </w:rPr>
      </w:pPr>
    </w:p>
    <w:p w:rsidR="002761BB" w:rsidRDefault="002761BB">
      <w:pPr>
        <w:rPr>
          <w:rFonts w:cs="Times New Roman"/>
          <w:sz w:val="24"/>
          <w:szCs w:val="24"/>
        </w:rPr>
      </w:pPr>
    </w:p>
    <w:p w:rsidR="002761BB" w:rsidRDefault="002761BB">
      <w:pPr>
        <w:rPr>
          <w:rFonts w:cs="Times New Roman"/>
          <w:sz w:val="24"/>
          <w:szCs w:val="24"/>
        </w:rPr>
      </w:pPr>
    </w:p>
    <w:p w:rsidR="002761BB" w:rsidRDefault="002761BB">
      <w:pPr>
        <w:rPr>
          <w:rFonts w:cs="Times New Roman"/>
          <w:sz w:val="24"/>
          <w:szCs w:val="24"/>
        </w:rPr>
      </w:pPr>
    </w:p>
    <w:p w:rsidR="00E44B92" w:rsidRDefault="00E44B92">
      <w:pPr>
        <w:rPr>
          <w:rFonts w:cs="Times New Roman"/>
          <w:sz w:val="24"/>
          <w:szCs w:val="24"/>
        </w:rPr>
      </w:pPr>
    </w:p>
    <w:tbl>
      <w:tblPr>
        <w:tblStyle w:val="1"/>
        <w:tblW w:w="14992" w:type="dxa"/>
        <w:tblLayout w:type="fixed"/>
        <w:tblLook w:val="04A0" w:firstRow="1" w:lastRow="0" w:firstColumn="1" w:lastColumn="0" w:noHBand="0" w:noVBand="1"/>
      </w:tblPr>
      <w:tblGrid>
        <w:gridCol w:w="9747"/>
        <w:gridCol w:w="5245"/>
      </w:tblGrid>
      <w:tr w:rsidR="00E44B92">
        <w:tc>
          <w:tcPr>
            <w:tcW w:w="9746" w:type="dxa"/>
            <w:tcBorders>
              <w:top w:val="nil"/>
              <w:left w:val="nil"/>
              <w:bottom w:val="nil"/>
              <w:right w:val="nil"/>
            </w:tcBorders>
          </w:tcPr>
          <w:p w:rsidR="00E44B92" w:rsidRDefault="00E44B92">
            <w:pPr>
              <w:rPr>
                <w:rFonts w:cs="Times New Roman"/>
                <w:sz w:val="24"/>
                <w:szCs w:val="24"/>
              </w:rPr>
            </w:pPr>
          </w:p>
          <w:p w:rsidR="00E44B92" w:rsidRDefault="00E44B92">
            <w:pPr>
              <w:rPr>
                <w:rFonts w:cs="Times New Roman"/>
                <w:sz w:val="24"/>
                <w:szCs w:val="24"/>
              </w:rPr>
            </w:pPr>
          </w:p>
        </w:tc>
        <w:tc>
          <w:tcPr>
            <w:tcW w:w="5245" w:type="dxa"/>
            <w:tcBorders>
              <w:top w:val="nil"/>
              <w:left w:val="nil"/>
              <w:bottom w:val="nil"/>
              <w:right w:val="nil"/>
            </w:tcBorders>
          </w:tcPr>
          <w:p w:rsidR="00E44B92" w:rsidRDefault="003E0E2B">
            <w:pPr>
              <w:ind w:left="-253" w:firstLine="142"/>
              <w:jc w:val="center"/>
              <w:rPr>
                <w:rFonts w:cs="Times New Roman"/>
                <w:sz w:val="24"/>
                <w:szCs w:val="24"/>
              </w:rPr>
            </w:pPr>
            <w:r>
              <w:rPr>
                <w:rFonts w:ascii="Calibri" w:eastAsia="Calibri" w:hAnsi="Calibri" w:cs="Times New Roman"/>
                <w:sz w:val="24"/>
                <w:szCs w:val="24"/>
              </w:rPr>
              <w:t>ПРИЛОЖЕНИЕ № 1</w:t>
            </w:r>
          </w:p>
          <w:p w:rsidR="00E44B92" w:rsidRDefault="003E0E2B">
            <w:pPr>
              <w:ind w:left="-253" w:firstLine="142"/>
              <w:jc w:val="center"/>
              <w:rPr>
                <w:rFonts w:cs="Times New Roman"/>
                <w:sz w:val="24"/>
                <w:szCs w:val="24"/>
              </w:rPr>
            </w:pPr>
            <w:r>
              <w:rPr>
                <w:rFonts w:ascii="Calibri" w:eastAsia="Calibri" w:hAnsi="Calibri" w:cs="Times New Roman"/>
                <w:sz w:val="24"/>
                <w:szCs w:val="24"/>
              </w:rPr>
              <w:t>к муниципальной программе</w:t>
            </w:r>
          </w:p>
          <w:p w:rsidR="00E44B92" w:rsidRDefault="003E0E2B">
            <w:pPr>
              <w:ind w:left="-253" w:firstLine="142"/>
              <w:jc w:val="center"/>
              <w:rPr>
                <w:rFonts w:cs="Times New Roman"/>
                <w:sz w:val="24"/>
                <w:szCs w:val="24"/>
              </w:rPr>
            </w:pPr>
            <w:r>
              <w:rPr>
                <w:rFonts w:ascii="Calibri" w:eastAsia="Calibri" w:hAnsi="Calibri" w:cs="Times New Roman"/>
                <w:sz w:val="24"/>
                <w:szCs w:val="24"/>
              </w:rPr>
              <w:t>муниципального образования</w:t>
            </w:r>
          </w:p>
          <w:p w:rsidR="00E44B92" w:rsidRDefault="003E0E2B">
            <w:pPr>
              <w:ind w:left="-253" w:firstLine="142"/>
              <w:jc w:val="center"/>
              <w:rPr>
                <w:rFonts w:cs="Times New Roman"/>
                <w:sz w:val="24"/>
                <w:szCs w:val="24"/>
              </w:rPr>
            </w:pPr>
            <w:r>
              <w:rPr>
                <w:rFonts w:ascii="Calibri" w:eastAsia="Calibri" w:hAnsi="Calibri" w:cs="Times New Roman"/>
                <w:sz w:val="24"/>
                <w:szCs w:val="24"/>
              </w:rPr>
              <w:t>Темрюкский район</w:t>
            </w:r>
          </w:p>
          <w:p w:rsidR="00E44B92" w:rsidRDefault="003E0E2B">
            <w:pPr>
              <w:ind w:left="-253" w:firstLine="142"/>
              <w:jc w:val="center"/>
              <w:rPr>
                <w:rFonts w:cs="Times New Roman"/>
                <w:sz w:val="24"/>
                <w:szCs w:val="24"/>
              </w:rPr>
            </w:pPr>
            <w:r>
              <w:rPr>
                <w:rFonts w:ascii="Calibri" w:eastAsia="Calibri" w:hAnsi="Calibri" w:cs="Times New Roman"/>
                <w:sz w:val="24"/>
                <w:szCs w:val="24"/>
              </w:rPr>
              <w:t>«Обеспечение безопасности населения»</w:t>
            </w:r>
          </w:p>
          <w:p w:rsidR="00E44B92" w:rsidRDefault="00E44B92">
            <w:pPr>
              <w:jc w:val="center"/>
              <w:rPr>
                <w:rFonts w:cs="Times New Roman"/>
                <w:sz w:val="24"/>
                <w:szCs w:val="24"/>
              </w:rPr>
            </w:pPr>
          </w:p>
        </w:tc>
      </w:tr>
    </w:tbl>
    <w:p w:rsidR="00E44B92" w:rsidRDefault="00E44B92">
      <w:pPr>
        <w:ind w:firstLine="709"/>
        <w:rPr>
          <w:rFonts w:cs="Times New Roman"/>
          <w:sz w:val="24"/>
          <w:szCs w:val="24"/>
        </w:rPr>
      </w:pPr>
    </w:p>
    <w:p w:rsidR="00E44B92" w:rsidRDefault="003E0E2B">
      <w:pPr>
        <w:jc w:val="center"/>
        <w:rPr>
          <w:rFonts w:cs="Times New Roman"/>
          <w:b/>
          <w:sz w:val="24"/>
          <w:szCs w:val="24"/>
        </w:rPr>
      </w:pPr>
      <w:r>
        <w:rPr>
          <w:rFonts w:cs="Times New Roman"/>
          <w:b/>
          <w:sz w:val="24"/>
          <w:szCs w:val="24"/>
        </w:rPr>
        <w:t xml:space="preserve">ПОДПРОГРАММА  </w:t>
      </w:r>
    </w:p>
    <w:p w:rsidR="00E44B92" w:rsidRDefault="003E0E2B">
      <w:pPr>
        <w:jc w:val="center"/>
        <w:rPr>
          <w:rFonts w:cs="Times New Roman"/>
          <w:b/>
          <w:sz w:val="24"/>
          <w:szCs w:val="24"/>
        </w:rPr>
      </w:pPr>
      <w:r>
        <w:rPr>
          <w:rFonts w:cs="Times New Roman"/>
          <w:b/>
          <w:sz w:val="24"/>
          <w:szCs w:val="24"/>
        </w:rPr>
        <w:t>«</w:t>
      </w:r>
      <w:r>
        <w:rPr>
          <w:rFonts w:eastAsia="Times New Roman" w:cs="Times New Roman"/>
          <w:b/>
          <w:bCs/>
          <w:sz w:val="24"/>
          <w:szCs w:val="24"/>
          <w:lang w:eastAsia="ru-RU"/>
        </w:rPr>
        <w:t xml:space="preserve">Мероприятия по предупреждению и ликвидации чрезвычайных ситуаций, стихийных бедствий </w:t>
      </w:r>
      <w:r>
        <w:rPr>
          <w:rFonts w:eastAsia="Times New Roman" w:cs="Times New Roman"/>
          <w:b/>
          <w:sz w:val="24"/>
          <w:szCs w:val="24"/>
          <w:lang w:eastAsia="ru-RU"/>
        </w:rPr>
        <w:t>на территории</w:t>
      </w:r>
      <w:r>
        <w:rPr>
          <w:rFonts w:eastAsia="Times New Roman" w:cs="Times New Roman"/>
          <w:b/>
          <w:bCs/>
          <w:sz w:val="24"/>
          <w:szCs w:val="24"/>
          <w:lang w:eastAsia="ru-RU"/>
        </w:rPr>
        <w:t xml:space="preserve"> муниципального образования Темрюкский район</w:t>
      </w:r>
      <w:r>
        <w:rPr>
          <w:rFonts w:cs="Times New Roman"/>
          <w:b/>
          <w:sz w:val="24"/>
          <w:szCs w:val="24"/>
        </w:rPr>
        <w:t>»</w:t>
      </w:r>
    </w:p>
    <w:p w:rsidR="00E44B92" w:rsidRDefault="003E0E2B">
      <w:pPr>
        <w:ind w:firstLine="709"/>
        <w:jc w:val="center"/>
        <w:rPr>
          <w:sz w:val="24"/>
          <w:szCs w:val="24"/>
        </w:rPr>
      </w:pPr>
      <w:r>
        <w:rPr>
          <w:sz w:val="24"/>
          <w:szCs w:val="24"/>
        </w:rPr>
        <w:t xml:space="preserve">(в ред. Постановлений администрации МО Темрюкский район от 25.01.2022 № 52, от 18.02.2022 № 204; </w:t>
      </w:r>
      <w:proofErr w:type="gramStart"/>
      <w:r>
        <w:rPr>
          <w:sz w:val="24"/>
          <w:szCs w:val="24"/>
        </w:rPr>
        <w:t>от 23.05.2022 №763, от 25.07.2022 №1218, от 01.09.2022 №1549, от 25.10.2022 № 1925, от 21.11.2022 № 2173,</w:t>
      </w:r>
      <w:r>
        <w:rPr>
          <w:rFonts w:cs="Times New Roman"/>
          <w:sz w:val="24"/>
          <w:szCs w:val="24"/>
        </w:rPr>
        <w:t xml:space="preserve"> </w:t>
      </w:r>
      <w:r>
        <w:rPr>
          <w:sz w:val="24"/>
          <w:szCs w:val="24"/>
        </w:rPr>
        <w:t xml:space="preserve">от 12.12.2022 №2339, от 20.12.2022 № 2411, № 91 от 24.01.2023, № 636 от 21.04.2023, № 721 от 19.05.2023, № 927от 23.06.2023, № 994 от 11.07.2023, № 1101 от 25.07.2023,                                                   №1334 от 22.08.2023г., № 1569 от 26.09.2023, № 1716 от 20.10.2023, №2008 от 21.11.2023, № 2202 от 25.12.2023, № 79 от 23.01.2024, </w:t>
      </w:r>
      <w:r>
        <w:rPr>
          <w:rFonts w:eastAsia="Times New Roman" w:cs="Times New Roman"/>
          <w:sz w:val="24"/>
          <w:szCs w:val="24"/>
          <w:lang w:eastAsia="ru-RU"/>
        </w:rPr>
        <w:t>№ 756 от 24.05.2024</w:t>
      </w:r>
      <w:proofErr w:type="gramEnd"/>
      <w:r w:rsidR="00A174B7">
        <w:rPr>
          <w:rFonts w:eastAsia="Times New Roman" w:cs="Times New Roman"/>
          <w:sz w:val="24"/>
          <w:szCs w:val="24"/>
          <w:lang w:eastAsia="ru-RU"/>
        </w:rPr>
        <w:t xml:space="preserve">, № </w:t>
      </w:r>
      <w:proofErr w:type="gramStart"/>
      <w:r w:rsidR="00A174B7">
        <w:rPr>
          <w:rFonts w:eastAsia="Times New Roman" w:cs="Times New Roman"/>
          <w:sz w:val="24"/>
          <w:szCs w:val="24"/>
          <w:lang w:eastAsia="ru-RU"/>
        </w:rPr>
        <w:t>1635 от 21.10.2024</w:t>
      </w:r>
      <w:r w:rsidR="00021200">
        <w:rPr>
          <w:rFonts w:eastAsia="Times New Roman" w:cs="Times New Roman"/>
          <w:sz w:val="24"/>
          <w:szCs w:val="24"/>
          <w:lang w:eastAsia="ru-RU"/>
        </w:rPr>
        <w:t>,</w:t>
      </w:r>
      <w:r w:rsidR="00021200" w:rsidRPr="00021200">
        <w:rPr>
          <w:rFonts w:eastAsia="Times New Roman" w:cs="Times New Roman"/>
          <w:sz w:val="24"/>
          <w:szCs w:val="24"/>
          <w:lang w:eastAsia="ru-RU"/>
        </w:rPr>
        <w:t xml:space="preserve"> </w:t>
      </w:r>
      <w:r w:rsidR="00021200">
        <w:rPr>
          <w:rFonts w:eastAsia="Times New Roman" w:cs="Times New Roman"/>
          <w:sz w:val="24"/>
          <w:szCs w:val="24"/>
          <w:lang w:eastAsia="ru-RU"/>
        </w:rPr>
        <w:t>№ 2111 от 24.12.2024</w:t>
      </w:r>
      <w:r w:rsidR="005F671D">
        <w:rPr>
          <w:rFonts w:eastAsia="Times New Roman" w:cs="Times New Roman"/>
          <w:sz w:val="24"/>
          <w:szCs w:val="24"/>
          <w:lang w:eastAsia="ru-RU"/>
        </w:rPr>
        <w:t>, № 272</w:t>
      </w:r>
      <w:r w:rsidR="005F671D" w:rsidRPr="00A16D4F">
        <w:rPr>
          <w:rFonts w:eastAsia="Times New Roman" w:cs="Times New Roman"/>
          <w:sz w:val="24"/>
          <w:szCs w:val="24"/>
          <w:lang w:eastAsia="ru-RU"/>
        </w:rPr>
        <w:t xml:space="preserve"> </w:t>
      </w:r>
      <w:r w:rsidR="005F671D">
        <w:rPr>
          <w:rFonts w:eastAsia="Times New Roman" w:cs="Times New Roman"/>
          <w:sz w:val="24"/>
          <w:szCs w:val="24"/>
          <w:lang w:eastAsia="ru-RU"/>
        </w:rPr>
        <w:t>от 20.02.2025</w:t>
      </w:r>
      <w:r w:rsidR="004537A4">
        <w:rPr>
          <w:rFonts w:eastAsia="Times New Roman" w:cs="Times New Roman"/>
          <w:sz w:val="24"/>
          <w:szCs w:val="24"/>
          <w:lang w:eastAsia="ru-RU"/>
        </w:rPr>
        <w:t>, № 460 от 24.03.2025</w:t>
      </w:r>
      <w:r w:rsidR="000265F3">
        <w:rPr>
          <w:rFonts w:eastAsia="Times New Roman" w:cs="Times New Roman"/>
          <w:sz w:val="24"/>
          <w:szCs w:val="24"/>
          <w:lang w:eastAsia="ru-RU"/>
        </w:rPr>
        <w:t>, № 781 от 27.05.2025</w:t>
      </w:r>
      <w:r w:rsidR="00C74722">
        <w:rPr>
          <w:rFonts w:eastAsia="Times New Roman" w:cs="Times New Roman"/>
          <w:sz w:val="24"/>
          <w:szCs w:val="24"/>
          <w:lang w:eastAsia="ru-RU"/>
        </w:rPr>
        <w:t>, № 984 от 26.06.2025</w:t>
      </w:r>
      <w:r w:rsidR="00F817D1">
        <w:rPr>
          <w:rFonts w:eastAsia="Times New Roman" w:cs="Times New Roman"/>
          <w:sz w:val="24"/>
          <w:szCs w:val="24"/>
          <w:lang w:eastAsia="ru-RU"/>
        </w:rPr>
        <w:t>, № 1110 от 21.07.2025</w:t>
      </w:r>
      <w:r w:rsidR="00BC2699">
        <w:rPr>
          <w:rFonts w:eastAsia="Times New Roman" w:cs="Times New Roman"/>
          <w:sz w:val="24"/>
          <w:szCs w:val="24"/>
          <w:lang w:eastAsia="ru-RU"/>
        </w:rPr>
        <w:t>, № 1618 от 27.10.2025</w:t>
      </w:r>
      <w:r w:rsidR="00135DE3">
        <w:rPr>
          <w:rFonts w:eastAsia="Times New Roman" w:cs="Times New Roman"/>
          <w:sz w:val="24"/>
          <w:szCs w:val="24"/>
          <w:lang w:eastAsia="ru-RU"/>
        </w:rPr>
        <w:t>, № 2033 от 23.12.2025</w:t>
      </w:r>
      <w:r w:rsidR="004A6EC2">
        <w:rPr>
          <w:rFonts w:eastAsia="Times New Roman" w:cs="Times New Roman"/>
          <w:sz w:val="24"/>
          <w:szCs w:val="24"/>
          <w:lang w:eastAsia="ru-RU"/>
        </w:rPr>
        <w:t>, №</w:t>
      </w:r>
      <w:r w:rsidR="002757BB">
        <w:rPr>
          <w:rFonts w:eastAsia="Times New Roman" w:cs="Times New Roman"/>
          <w:sz w:val="24"/>
          <w:szCs w:val="24"/>
          <w:lang w:eastAsia="ru-RU"/>
        </w:rPr>
        <w:t xml:space="preserve"> </w:t>
      </w:r>
      <w:r w:rsidR="004A6EC2">
        <w:rPr>
          <w:rFonts w:eastAsia="Times New Roman" w:cs="Times New Roman"/>
          <w:sz w:val="24"/>
          <w:szCs w:val="24"/>
          <w:lang w:eastAsia="ru-RU"/>
        </w:rPr>
        <w:t>57 от 26.01.2026</w:t>
      </w:r>
      <w:r>
        <w:rPr>
          <w:sz w:val="24"/>
          <w:szCs w:val="24"/>
        </w:rPr>
        <w:t>)</w:t>
      </w:r>
      <w:proofErr w:type="gramEnd"/>
    </w:p>
    <w:p w:rsidR="00E44B92" w:rsidRDefault="00E44B92">
      <w:pPr>
        <w:jc w:val="center"/>
        <w:rPr>
          <w:rFonts w:cs="Times New Roman"/>
          <w:b/>
          <w:sz w:val="24"/>
          <w:szCs w:val="24"/>
        </w:rPr>
      </w:pPr>
    </w:p>
    <w:p w:rsidR="00E44B92" w:rsidRDefault="003E0E2B">
      <w:pPr>
        <w:jc w:val="center"/>
        <w:rPr>
          <w:rFonts w:cs="Times New Roman"/>
          <w:b/>
          <w:sz w:val="24"/>
          <w:szCs w:val="24"/>
        </w:rPr>
      </w:pPr>
      <w:r>
        <w:rPr>
          <w:rFonts w:cs="Times New Roman"/>
          <w:b/>
          <w:sz w:val="24"/>
          <w:szCs w:val="24"/>
        </w:rPr>
        <w:t>ПАСПОРТ</w:t>
      </w:r>
    </w:p>
    <w:p w:rsidR="00E44B92" w:rsidRDefault="003E0E2B">
      <w:pPr>
        <w:jc w:val="center"/>
        <w:rPr>
          <w:rFonts w:cs="Times New Roman"/>
          <w:b/>
          <w:sz w:val="24"/>
          <w:szCs w:val="24"/>
        </w:rPr>
      </w:pPr>
      <w:r>
        <w:rPr>
          <w:rFonts w:cs="Times New Roman"/>
          <w:b/>
          <w:sz w:val="24"/>
          <w:szCs w:val="24"/>
        </w:rPr>
        <w:t>подпрограммы</w:t>
      </w:r>
    </w:p>
    <w:p w:rsidR="00E44B92" w:rsidRDefault="003E0E2B">
      <w:pPr>
        <w:widowControl w:val="0"/>
        <w:tabs>
          <w:tab w:val="left" w:pos="317"/>
        </w:tabs>
        <w:ind w:left="34"/>
        <w:jc w:val="center"/>
        <w:rPr>
          <w:rFonts w:eastAsia="Times New Roman" w:cs="Times New Roman"/>
          <w:b/>
          <w:sz w:val="24"/>
          <w:szCs w:val="24"/>
          <w:lang w:eastAsia="ru-RU"/>
        </w:rPr>
      </w:pPr>
      <w:r>
        <w:rPr>
          <w:rFonts w:cs="Times New Roman"/>
          <w:b/>
          <w:sz w:val="24"/>
          <w:szCs w:val="24"/>
        </w:rPr>
        <w:t>«</w:t>
      </w:r>
      <w:r>
        <w:rPr>
          <w:rFonts w:eastAsia="Times New Roman" w:cs="Times New Roman"/>
          <w:b/>
          <w:bCs/>
          <w:sz w:val="24"/>
          <w:szCs w:val="24"/>
        </w:rPr>
        <w:t xml:space="preserve">Мероприятия по предупреждению и ликвидации чрезвычайных ситуаций, стихийных бедствий </w:t>
      </w:r>
      <w:r>
        <w:rPr>
          <w:rFonts w:eastAsia="Times New Roman" w:cs="Times New Roman"/>
          <w:b/>
          <w:sz w:val="24"/>
          <w:szCs w:val="24"/>
        </w:rPr>
        <w:t>на территории</w:t>
      </w:r>
      <w:r>
        <w:rPr>
          <w:rFonts w:eastAsia="Times New Roman" w:cs="Times New Roman"/>
          <w:b/>
          <w:bCs/>
          <w:sz w:val="24"/>
          <w:szCs w:val="24"/>
        </w:rPr>
        <w:t xml:space="preserve"> муниципального образования Темрюкский район</w:t>
      </w:r>
      <w:r>
        <w:rPr>
          <w:rFonts w:eastAsia="Times New Roman" w:cs="Times New Roman"/>
          <w:b/>
          <w:sz w:val="24"/>
          <w:szCs w:val="24"/>
          <w:lang w:eastAsia="ru-RU"/>
        </w:rPr>
        <w:t>»</w:t>
      </w:r>
    </w:p>
    <w:p w:rsidR="00E44B92" w:rsidRDefault="003E0E2B">
      <w:pPr>
        <w:ind w:firstLine="709"/>
        <w:jc w:val="center"/>
        <w:rPr>
          <w:sz w:val="24"/>
          <w:szCs w:val="24"/>
        </w:rPr>
      </w:pPr>
      <w:proofErr w:type="gramStart"/>
      <w:r>
        <w:rPr>
          <w:sz w:val="24"/>
          <w:szCs w:val="24"/>
        </w:rPr>
        <w:t>(в ред. Постановлений администрации МО Темрюкский район от 25.01.2022 № 52, от 18.02.2022 № 204, от 23.05.2022 №763, от 25.07.2022 №1218, от 01.09.2022 №1549, от 25.10.2022 № 1925, от 21.11.2022 № 2173, от 20.12.2022 № 2411, № 91 от 24.01.2023, № 636 от 21.04.2023, № 721 от 19.05.2023, № 927 от 23.06.2023, № 994 от 11.07.2023, № 1101 от 25.07.2023, № 1334 от 22.08.2023г., № 1569 от 26.09.2023, № 1716 от 20.10.2023, № 2008</w:t>
      </w:r>
      <w:proofErr w:type="gramEnd"/>
      <w:r>
        <w:rPr>
          <w:sz w:val="24"/>
          <w:szCs w:val="24"/>
        </w:rPr>
        <w:t xml:space="preserve"> от 21.11.2023, № 2202 от 25.12.2023, № 79 от 23.01.2024, </w:t>
      </w:r>
      <w:r>
        <w:rPr>
          <w:rFonts w:eastAsia="Times New Roman" w:cs="Times New Roman"/>
          <w:sz w:val="24"/>
          <w:szCs w:val="24"/>
          <w:lang w:eastAsia="ru-RU"/>
        </w:rPr>
        <w:t>№ 756 от 24.05.2024</w:t>
      </w:r>
      <w:r w:rsidR="00A174B7">
        <w:rPr>
          <w:rFonts w:eastAsia="Times New Roman" w:cs="Times New Roman"/>
          <w:sz w:val="24"/>
          <w:szCs w:val="24"/>
          <w:lang w:eastAsia="ru-RU"/>
        </w:rPr>
        <w:t>, № 1635 от 21.10.2024</w:t>
      </w:r>
      <w:r w:rsidR="00021200">
        <w:rPr>
          <w:rFonts w:eastAsia="Times New Roman" w:cs="Times New Roman"/>
          <w:sz w:val="24"/>
          <w:szCs w:val="24"/>
          <w:lang w:eastAsia="ru-RU"/>
        </w:rPr>
        <w:t>,</w:t>
      </w:r>
      <w:r w:rsidR="00021200" w:rsidRPr="00021200">
        <w:rPr>
          <w:rFonts w:eastAsia="Times New Roman" w:cs="Times New Roman"/>
          <w:sz w:val="24"/>
          <w:szCs w:val="24"/>
          <w:lang w:eastAsia="ru-RU"/>
        </w:rPr>
        <w:t xml:space="preserve"> </w:t>
      </w:r>
      <w:r w:rsidR="00021200">
        <w:rPr>
          <w:rFonts w:eastAsia="Times New Roman" w:cs="Times New Roman"/>
          <w:sz w:val="24"/>
          <w:szCs w:val="24"/>
          <w:lang w:eastAsia="ru-RU"/>
        </w:rPr>
        <w:t>№ 2111 от 24.12.2024</w:t>
      </w:r>
      <w:r w:rsidR="005F671D">
        <w:rPr>
          <w:rFonts w:eastAsia="Times New Roman" w:cs="Times New Roman"/>
          <w:sz w:val="24"/>
          <w:szCs w:val="24"/>
          <w:lang w:eastAsia="ru-RU"/>
        </w:rPr>
        <w:t>, № 272</w:t>
      </w:r>
      <w:r w:rsidR="005F671D" w:rsidRPr="00A16D4F">
        <w:rPr>
          <w:rFonts w:eastAsia="Times New Roman" w:cs="Times New Roman"/>
          <w:sz w:val="24"/>
          <w:szCs w:val="24"/>
          <w:lang w:eastAsia="ru-RU"/>
        </w:rPr>
        <w:t xml:space="preserve"> </w:t>
      </w:r>
      <w:r w:rsidR="005F671D">
        <w:rPr>
          <w:rFonts w:eastAsia="Times New Roman" w:cs="Times New Roman"/>
          <w:sz w:val="24"/>
          <w:szCs w:val="24"/>
          <w:lang w:eastAsia="ru-RU"/>
        </w:rPr>
        <w:t>от 20.02.2025</w:t>
      </w:r>
      <w:r w:rsidR="004537A4">
        <w:rPr>
          <w:rFonts w:eastAsia="Times New Roman" w:cs="Times New Roman"/>
          <w:sz w:val="24"/>
          <w:szCs w:val="24"/>
          <w:lang w:eastAsia="ru-RU"/>
        </w:rPr>
        <w:t>, № 460 от 24.03.2025</w:t>
      </w:r>
      <w:r w:rsidR="000265F3">
        <w:rPr>
          <w:rFonts w:eastAsia="Times New Roman" w:cs="Times New Roman"/>
          <w:sz w:val="24"/>
          <w:szCs w:val="24"/>
          <w:lang w:eastAsia="ru-RU"/>
        </w:rPr>
        <w:t>,</w:t>
      </w:r>
      <w:r w:rsidR="000265F3" w:rsidRPr="000265F3">
        <w:t xml:space="preserve"> </w:t>
      </w:r>
      <w:r w:rsidR="000265F3" w:rsidRPr="000265F3">
        <w:rPr>
          <w:rFonts w:eastAsia="Times New Roman" w:cs="Times New Roman"/>
          <w:sz w:val="24"/>
          <w:szCs w:val="24"/>
          <w:lang w:eastAsia="ru-RU"/>
        </w:rPr>
        <w:t>№ 781</w:t>
      </w:r>
      <w:r w:rsidR="00C74722">
        <w:rPr>
          <w:rFonts w:eastAsia="Times New Roman" w:cs="Times New Roman"/>
          <w:sz w:val="24"/>
          <w:szCs w:val="24"/>
          <w:lang w:eastAsia="ru-RU"/>
        </w:rPr>
        <w:t>,</w:t>
      </w:r>
      <w:r w:rsidR="000265F3" w:rsidRPr="000265F3">
        <w:rPr>
          <w:rFonts w:eastAsia="Times New Roman" w:cs="Times New Roman"/>
          <w:sz w:val="24"/>
          <w:szCs w:val="24"/>
          <w:lang w:eastAsia="ru-RU"/>
        </w:rPr>
        <w:t xml:space="preserve"> от 27.05.2025</w:t>
      </w:r>
      <w:r w:rsidR="00203ADA">
        <w:rPr>
          <w:rFonts w:eastAsia="Times New Roman" w:cs="Times New Roman"/>
          <w:sz w:val="24"/>
          <w:szCs w:val="24"/>
          <w:lang w:eastAsia="ru-RU"/>
        </w:rPr>
        <w:t xml:space="preserve">, </w:t>
      </w:r>
      <w:r w:rsidR="00C74722">
        <w:rPr>
          <w:rFonts w:eastAsia="Times New Roman" w:cs="Times New Roman"/>
          <w:sz w:val="24"/>
          <w:szCs w:val="24"/>
          <w:lang w:eastAsia="ru-RU"/>
        </w:rPr>
        <w:t>№ 984 от 26.06.2025</w:t>
      </w:r>
      <w:r w:rsidR="00F817D1">
        <w:rPr>
          <w:rFonts w:eastAsia="Times New Roman" w:cs="Times New Roman"/>
          <w:sz w:val="24"/>
          <w:szCs w:val="24"/>
          <w:lang w:eastAsia="ru-RU"/>
        </w:rPr>
        <w:t xml:space="preserve">, </w:t>
      </w:r>
      <w:r w:rsidR="00F817D1" w:rsidRPr="00F817D1">
        <w:rPr>
          <w:rFonts w:eastAsia="Times New Roman" w:cs="Times New Roman"/>
          <w:sz w:val="24"/>
          <w:szCs w:val="24"/>
          <w:lang w:eastAsia="ru-RU"/>
        </w:rPr>
        <w:t>№ 1110 от 21.07.2025</w:t>
      </w:r>
      <w:r w:rsidR="00BC2699">
        <w:rPr>
          <w:rFonts w:eastAsia="Times New Roman" w:cs="Times New Roman"/>
          <w:sz w:val="24"/>
          <w:szCs w:val="24"/>
          <w:lang w:eastAsia="ru-RU"/>
        </w:rPr>
        <w:t>, № 1618 от 27.10.2025</w:t>
      </w:r>
      <w:r w:rsidR="00135DE3">
        <w:rPr>
          <w:rFonts w:eastAsia="Times New Roman" w:cs="Times New Roman"/>
          <w:sz w:val="24"/>
          <w:szCs w:val="24"/>
          <w:lang w:eastAsia="ru-RU"/>
        </w:rPr>
        <w:t xml:space="preserve">, </w:t>
      </w:r>
      <w:r w:rsidR="00135DE3" w:rsidRPr="00135DE3">
        <w:rPr>
          <w:rFonts w:eastAsia="Times New Roman" w:cs="Times New Roman"/>
          <w:sz w:val="24"/>
          <w:szCs w:val="24"/>
          <w:lang w:eastAsia="ru-RU"/>
        </w:rPr>
        <w:t>№ 2033 от 23.12.2025</w:t>
      </w:r>
      <w:r w:rsidR="004A6EC2">
        <w:rPr>
          <w:rFonts w:eastAsia="Times New Roman" w:cs="Times New Roman"/>
          <w:sz w:val="24"/>
          <w:szCs w:val="24"/>
          <w:lang w:eastAsia="ru-RU"/>
        </w:rPr>
        <w:t>,</w:t>
      </w:r>
      <w:r w:rsidR="004A6EC2" w:rsidRPr="004A6EC2">
        <w:t xml:space="preserve"> </w:t>
      </w:r>
      <w:r w:rsidR="004A6EC2" w:rsidRPr="004A6EC2">
        <w:rPr>
          <w:rFonts w:eastAsia="Times New Roman" w:cs="Times New Roman"/>
          <w:sz w:val="24"/>
          <w:szCs w:val="24"/>
          <w:lang w:eastAsia="ru-RU"/>
        </w:rPr>
        <w:t>№</w:t>
      </w:r>
      <w:r w:rsidR="002757BB">
        <w:rPr>
          <w:rFonts w:eastAsia="Times New Roman" w:cs="Times New Roman"/>
          <w:sz w:val="24"/>
          <w:szCs w:val="24"/>
          <w:lang w:eastAsia="ru-RU"/>
        </w:rPr>
        <w:t xml:space="preserve"> </w:t>
      </w:r>
      <w:r w:rsidR="004A6EC2" w:rsidRPr="004A6EC2">
        <w:rPr>
          <w:rFonts w:eastAsia="Times New Roman" w:cs="Times New Roman"/>
          <w:sz w:val="24"/>
          <w:szCs w:val="24"/>
          <w:lang w:eastAsia="ru-RU"/>
        </w:rPr>
        <w:t>57 от 26.01.2026</w:t>
      </w:r>
      <w:proofErr w:type="gramStart"/>
      <w:r w:rsidR="004A6EC2">
        <w:rPr>
          <w:rFonts w:eastAsia="Times New Roman" w:cs="Times New Roman"/>
          <w:sz w:val="24"/>
          <w:szCs w:val="24"/>
          <w:lang w:eastAsia="ru-RU"/>
        </w:rPr>
        <w:t xml:space="preserve"> </w:t>
      </w:r>
      <w:r>
        <w:rPr>
          <w:sz w:val="24"/>
          <w:szCs w:val="24"/>
        </w:rPr>
        <w:t>)</w:t>
      </w:r>
      <w:proofErr w:type="gramEnd"/>
    </w:p>
    <w:p w:rsidR="00E44B92" w:rsidRDefault="00E44B92">
      <w:pPr>
        <w:jc w:val="center"/>
        <w:rPr>
          <w:rFonts w:cs="Times New Roman"/>
          <w:b/>
          <w:sz w:val="24"/>
          <w:szCs w:val="24"/>
        </w:rPr>
      </w:pPr>
    </w:p>
    <w:p w:rsidR="002D3AF8" w:rsidRDefault="002D3AF8">
      <w:pPr>
        <w:jc w:val="center"/>
        <w:rPr>
          <w:rFonts w:cs="Times New Roman"/>
          <w:b/>
          <w:sz w:val="24"/>
          <w:szCs w:val="24"/>
        </w:rPr>
      </w:pPr>
    </w:p>
    <w:tbl>
      <w:tblPr>
        <w:tblStyle w:val="1"/>
        <w:tblW w:w="15007" w:type="dxa"/>
        <w:tblInd w:w="108" w:type="dxa"/>
        <w:tblLayout w:type="fixed"/>
        <w:tblLook w:val="04A0" w:firstRow="1" w:lastRow="0" w:firstColumn="1" w:lastColumn="0" w:noHBand="0" w:noVBand="1"/>
      </w:tblPr>
      <w:tblGrid>
        <w:gridCol w:w="5624"/>
        <w:gridCol w:w="9383"/>
      </w:tblGrid>
      <w:tr w:rsidR="00E44B92">
        <w:tc>
          <w:tcPr>
            <w:tcW w:w="5624" w:type="dxa"/>
          </w:tcPr>
          <w:p w:rsidR="00E44B92" w:rsidRDefault="003E0E2B">
            <w:pPr>
              <w:rPr>
                <w:rFonts w:cs="Times New Roman"/>
                <w:b/>
                <w:sz w:val="24"/>
                <w:szCs w:val="24"/>
              </w:rPr>
            </w:pPr>
            <w:r>
              <w:rPr>
                <w:rFonts w:ascii="Calibri" w:eastAsia="Calibri" w:hAnsi="Calibri" w:cs="Times New Roman"/>
                <w:sz w:val="24"/>
                <w:szCs w:val="24"/>
              </w:rPr>
              <w:t>Координатор подпрограммы</w:t>
            </w:r>
          </w:p>
        </w:tc>
        <w:tc>
          <w:tcPr>
            <w:tcW w:w="9382" w:type="dxa"/>
          </w:tcPr>
          <w:p w:rsidR="00E44B92" w:rsidRDefault="003E0E2B">
            <w:pPr>
              <w:tabs>
                <w:tab w:val="left" w:pos="840"/>
              </w:tabs>
              <w:ind w:right="-110"/>
              <w:rPr>
                <w:rFonts w:cs="Times New Roman"/>
                <w:b/>
                <w:sz w:val="24"/>
                <w:szCs w:val="24"/>
              </w:rPr>
            </w:pPr>
            <w:r>
              <w:rPr>
                <w:rFonts w:ascii="Calibri" w:eastAsia="Times New Roman" w:hAnsi="Calibri" w:cs="Times New Roman"/>
                <w:sz w:val="24"/>
                <w:szCs w:val="24"/>
                <w:lang w:eastAsia="ru-RU"/>
              </w:rPr>
              <w:t>Муниципальное казенное учреждение «Управление по делам гражданской обороны и чрезвычайным ситуациям Темрюкского района» муниципального образования Темрюкский район  (далее – МКУ «Управление по делам ГО и ЧС Темрюкского района»)</w:t>
            </w:r>
          </w:p>
        </w:tc>
      </w:tr>
      <w:tr w:rsidR="00E44B92">
        <w:tc>
          <w:tcPr>
            <w:tcW w:w="5624" w:type="dxa"/>
          </w:tcPr>
          <w:p w:rsidR="00E44B92" w:rsidRDefault="003E0E2B">
            <w:pPr>
              <w:rPr>
                <w:rFonts w:cs="Times New Roman"/>
                <w:b/>
                <w:sz w:val="24"/>
                <w:szCs w:val="24"/>
              </w:rPr>
            </w:pPr>
            <w:r>
              <w:rPr>
                <w:rFonts w:ascii="Calibri" w:eastAsia="Calibri" w:hAnsi="Calibri" w:cs="Times New Roman"/>
                <w:sz w:val="24"/>
                <w:szCs w:val="24"/>
              </w:rPr>
              <w:lastRenderedPageBreak/>
              <w:t>Участники подпрограммы</w:t>
            </w:r>
          </w:p>
        </w:tc>
        <w:tc>
          <w:tcPr>
            <w:tcW w:w="9382" w:type="dxa"/>
          </w:tcPr>
          <w:p w:rsidR="00E44B92" w:rsidRDefault="003E0E2B">
            <w:pPr>
              <w:contextualSpacing/>
              <w:jc w:val="both"/>
              <w:rPr>
                <w:rFonts w:cs="Times New Roman"/>
                <w:b/>
                <w:sz w:val="24"/>
                <w:szCs w:val="24"/>
              </w:rPr>
            </w:pPr>
            <w:r>
              <w:rPr>
                <w:rFonts w:ascii="Calibri" w:eastAsia="Calibri" w:hAnsi="Calibri" w:cs="Times New Roman"/>
                <w:sz w:val="24"/>
                <w:szCs w:val="24"/>
              </w:rPr>
              <w:t>Не предусмотрены</w:t>
            </w:r>
          </w:p>
        </w:tc>
      </w:tr>
      <w:tr w:rsidR="00E44B92">
        <w:tc>
          <w:tcPr>
            <w:tcW w:w="5624" w:type="dxa"/>
          </w:tcPr>
          <w:p w:rsidR="00E44B92" w:rsidRDefault="003E0E2B">
            <w:pPr>
              <w:rPr>
                <w:rFonts w:cs="Times New Roman"/>
                <w:b/>
                <w:sz w:val="24"/>
                <w:szCs w:val="24"/>
              </w:rPr>
            </w:pPr>
            <w:r>
              <w:rPr>
                <w:rFonts w:ascii="Calibri" w:eastAsia="Calibri" w:hAnsi="Calibri" w:cs="Times New Roman"/>
                <w:sz w:val="24"/>
                <w:szCs w:val="24"/>
              </w:rPr>
              <w:t>Цель подпрограммы</w:t>
            </w:r>
          </w:p>
        </w:tc>
        <w:tc>
          <w:tcPr>
            <w:tcW w:w="9382" w:type="dxa"/>
          </w:tcPr>
          <w:p w:rsidR="00E44B92" w:rsidRDefault="003E0E2B">
            <w:pPr>
              <w:widowControl w:val="0"/>
              <w:ind w:right="12" w:firstLine="12"/>
              <w:jc w:val="both"/>
              <w:rPr>
                <w:rFonts w:eastAsia="Times New Roman" w:cs="Times New Roman"/>
                <w:sz w:val="24"/>
                <w:szCs w:val="24"/>
                <w:lang w:eastAsia="ru-RU"/>
              </w:rPr>
            </w:pPr>
            <w:r>
              <w:rPr>
                <w:rFonts w:ascii="Calibri" w:eastAsia="Times New Roman" w:hAnsi="Calibri" w:cs="Times New Roman"/>
                <w:sz w:val="24"/>
                <w:szCs w:val="24"/>
                <w:lang w:eastAsia="ru-RU"/>
              </w:rPr>
              <w:t xml:space="preserve">Обеспечение высокого уровня безопасности жителей и гостей на основе </w:t>
            </w:r>
            <w:proofErr w:type="gramStart"/>
            <w:r>
              <w:rPr>
                <w:rFonts w:ascii="Calibri" w:eastAsia="Times New Roman" w:hAnsi="Calibri" w:cs="Times New Roman"/>
                <w:sz w:val="24"/>
                <w:szCs w:val="24"/>
                <w:lang w:eastAsia="ru-RU"/>
              </w:rPr>
              <w:t>систем мониторинга основных параметров функционирования поселений</w:t>
            </w:r>
            <w:proofErr w:type="gramEnd"/>
            <w:r>
              <w:rPr>
                <w:rFonts w:ascii="Calibri" w:eastAsia="Times New Roman" w:hAnsi="Calibri" w:cs="Times New Roman"/>
                <w:sz w:val="24"/>
                <w:szCs w:val="24"/>
                <w:lang w:eastAsia="ru-RU"/>
              </w:rPr>
              <w:t xml:space="preserve"> на территории района.</w:t>
            </w:r>
          </w:p>
        </w:tc>
      </w:tr>
      <w:tr w:rsidR="00E44B92">
        <w:tc>
          <w:tcPr>
            <w:tcW w:w="5624" w:type="dxa"/>
          </w:tcPr>
          <w:p w:rsidR="00E44B92" w:rsidRDefault="003E0E2B">
            <w:pPr>
              <w:rPr>
                <w:rFonts w:cs="Times New Roman"/>
                <w:b/>
                <w:sz w:val="24"/>
                <w:szCs w:val="24"/>
              </w:rPr>
            </w:pPr>
            <w:r>
              <w:rPr>
                <w:rFonts w:ascii="Calibri" w:eastAsia="Calibri" w:hAnsi="Calibri" w:cs="Times New Roman"/>
                <w:sz w:val="24"/>
                <w:szCs w:val="24"/>
              </w:rPr>
              <w:t>Задачи подпрограммы</w:t>
            </w:r>
          </w:p>
        </w:tc>
        <w:tc>
          <w:tcPr>
            <w:tcW w:w="9382" w:type="dxa"/>
          </w:tcPr>
          <w:p w:rsidR="00E44B92" w:rsidRDefault="003E0E2B">
            <w:pPr>
              <w:ind w:left="34" w:right="11"/>
              <w:contextualSpacing/>
              <w:jc w:val="both"/>
              <w:rPr>
                <w:rFonts w:eastAsia="Calibri"/>
                <w:sz w:val="24"/>
                <w:szCs w:val="24"/>
              </w:rPr>
            </w:pPr>
            <w:r>
              <w:rPr>
                <w:rFonts w:ascii="Calibri" w:eastAsia="Calibri" w:hAnsi="Calibri"/>
                <w:sz w:val="24"/>
                <w:szCs w:val="24"/>
              </w:rPr>
              <w:t>1. Содержание и обеспечение деятельности аппарата казенного учреждения.</w:t>
            </w:r>
          </w:p>
          <w:p w:rsidR="00E44B92" w:rsidRDefault="003E0E2B">
            <w:pPr>
              <w:ind w:left="34" w:right="11"/>
              <w:contextualSpacing/>
              <w:jc w:val="both"/>
              <w:rPr>
                <w:sz w:val="24"/>
                <w:szCs w:val="24"/>
              </w:rPr>
            </w:pPr>
            <w:r>
              <w:rPr>
                <w:rFonts w:ascii="Calibri" w:eastAsia="Calibri" w:hAnsi="Calibri"/>
                <w:sz w:val="24"/>
                <w:szCs w:val="24"/>
              </w:rPr>
              <w:t>2. Реализация полномочий органов местного самоуправления муниципального образования Темрюкский район в области гражданской обороны, защиты населения и территорий от чрезвычайных ситуаций.</w:t>
            </w:r>
          </w:p>
          <w:p w:rsidR="00E44B92" w:rsidRDefault="003E0E2B">
            <w:pPr>
              <w:ind w:left="34" w:right="11"/>
              <w:contextualSpacing/>
              <w:jc w:val="both"/>
              <w:rPr>
                <w:sz w:val="24"/>
                <w:szCs w:val="24"/>
              </w:rPr>
            </w:pPr>
            <w:r>
              <w:rPr>
                <w:rFonts w:ascii="Calibri" w:eastAsia="Calibri" w:hAnsi="Calibri"/>
                <w:sz w:val="24"/>
                <w:szCs w:val="24"/>
              </w:rPr>
              <w:t>3.</w:t>
            </w:r>
            <w:r>
              <w:rPr>
                <w:rFonts w:ascii="Calibri" w:eastAsia="Calibri" w:hAnsi="Calibri"/>
              </w:rPr>
              <w:t xml:space="preserve"> </w:t>
            </w:r>
            <w:r>
              <w:rPr>
                <w:rFonts w:ascii="Calibri" w:eastAsia="Calibri" w:hAnsi="Calibri"/>
                <w:sz w:val="24"/>
                <w:szCs w:val="24"/>
              </w:rPr>
              <w:t>Обеспечение эффективного функционирования системы управления силами и средствами защиты населения и территорий от чрезвычайных ситуаций.</w:t>
            </w:r>
          </w:p>
          <w:p w:rsidR="00E44B92" w:rsidRDefault="003E0E2B">
            <w:pPr>
              <w:ind w:left="34" w:right="11"/>
              <w:contextualSpacing/>
              <w:jc w:val="both"/>
              <w:rPr>
                <w:rFonts w:eastAsia="Times New Roman" w:cs="Times New Roman"/>
                <w:sz w:val="24"/>
                <w:szCs w:val="24"/>
                <w:lang w:eastAsia="ru-RU"/>
              </w:rPr>
            </w:pPr>
            <w:r>
              <w:rPr>
                <w:rFonts w:ascii="Calibri" w:eastAsia="Calibri" w:hAnsi="Calibri"/>
                <w:sz w:val="24"/>
                <w:szCs w:val="24"/>
              </w:rPr>
              <w:t>4. Создание, хранение, использование и восполнение резерва материальных ресурсов муниципального образования Темрюкский район для ликвидации чрезвычайных ситуаций муниципального характера.</w:t>
            </w:r>
          </w:p>
          <w:p w:rsidR="00E44B92" w:rsidRDefault="003E0E2B">
            <w:pPr>
              <w:widowControl w:val="0"/>
              <w:ind w:left="34" w:right="11"/>
              <w:contextualSpacing/>
              <w:jc w:val="both"/>
              <w:rPr>
                <w:rFonts w:ascii="Calibri" w:eastAsia="Calibri" w:hAnsi="Calibri"/>
              </w:rPr>
            </w:pPr>
            <w:r>
              <w:rPr>
                <w:rFonts w:ascii="Calibri" w:eastAsia="Times New Roman" w:hAnsi="Calibri" w:cs="Times New Roman"/>
                <w:sz w:val="24"/>
                <w:szCs w:val="24"/>
                <w:lang w:eastAsia="ru-RU"/>
              </w:rPr>
              <w:t>5. Организация первоочередного жизнеобеспечения населения муниципального образования Темрюкский район, на случай возникновения чрезвычайной ситуации природного и техногенного характера.</w:t>
            </w:r>
          </w:p>
        </w:tc>
      </w:tr>
      <w:tr w:rsidR="00E44B92">
        <w:tc>
          <w:tcPr>
            <w:tcW w:w="5624" w:type="dxa"/>
          </w:tcPr>
          <w:p w:rsidR="00E44B92" w:rsidRDefault="003E0E2B">
            <w:pPr>
              <w:rPr>
                <w:rFonts w:cs="Times New Roman"/>
                <w:b/>
                <w:sz w:val="24"/>
                <w:szCs w:val="24"/>
              </w:rPr>
            </w:pPr>
            <w:r>
              <w:rPr>
                <w:rFonts w:ascii="Calibri" w:eastAsia="Calibri" w:hAnsi="Calibri" w:cs="Times New Roman"/>
                <w:sz w:val="24"/>
                <w:szCs w:val="24"/>
              </w:rPr>
              <w:t>Перечень целевых показателей подпрограммы</w:t>
            </w:r>
          </w:p>
        </w:tc>
        <w:tc>
          <w:tcPr>
            <w:tcW w:w="9382" w:type="dxa"/>
          </w:tcPr>
          <w:p w:rsidR="00E44B92" w:rsidRDefault="003E0E2B">
            <w:pPr>
              <w:tabs>
                <w:tab w:val="left" w:pos="-108"/>
                <w:tab w:val="left" w:pos="0"/>
                <w:tab w:val="left" w:pos="34"/>
              </w:tabs>
              <w:contextualSpacing/>
              <w:jc w:val="both"/>
              <w:rPr>
                <w:rFonts w:eastAsia="Calibri" w:cs="Times New Roman"/>
                <w:sz w:val="24"/>
                <w:szCs w:val="24"/>
              </w:rPr>
            </w:pPr>
            <w:r>
              <w:rPr>
                <w:rFonts w:ascii="Calibri" w:eastAsia="Calibri" w:hAnsi="Calibri" w:cs="Times New Roman"/>
                <w:sz w:val="24"/>
                <w:szCs w:val="24"/>
              </w:rPr>
              <w:t>1. Охват обслуживанием аппаратуры  автоматизированной системы централизованного оповещения населения в случае угрозы возникновения чрезвычайных ситуаций,  в том числе мероприятия по мониторингу реки, протекающей по территории муниципального образования Темрюкский район, в целях анализа обстановки и выявления возможных причин возникновения угрозы затопления населенных пунктов, а также факторов, способствующих возникновению затопления и подтопления.</w:t>
            </w:r>
          </w:p>
          <w:p w:rsidR="00E44B92" w:rsidRDefault="003E0E2B">
            <w:pPr>
              <w:tabs>
                <w:tab w:val="left" w:pos="-108"/>
                <w:tab w:val="left" w:pos="0"/>
                <w:tab w:val="left" w:pos="34"/>
              </w:tabs>
              <w:contextualSpacing/>
              <w:jc w:val="both"/>
              <w:rPr>
                <w:rFonts w:eastAsia="Times New Roman" w:cs="Times New Roman"/>
                <w:bCs/>
                <w:sz w:val="24"/>
                <w:szCs w:val="24"/>
                <w:lang w:eastAsia="ru-RU"/>
              </w:rPr>
            </w:pPr>
            <w:r>
              <w:rPr>
                <w:rFonts w:ascii="Calibri" w:eastAsia="Times New Roman" w:hAnsi="Calibri" w:cs="Times New Roman"/>
                <w:bCs/>
                <w:sz w:val="24"/>
                <w:szCs w:val="24"/>
                <w:lang w:eastAsia="ru-RU"/>
              </w:rPr>
              <w:t>2. Организация и проведение тренировок (учений) по действиям населения по сигналам экстренного оповещения об угрозе чрезвычайной ситуации и реагирования на происшествия.</w:t>
            </w:r>
          </w:p>
          <w:p w:rsidR="00E44B92" w:rsidRDefault="003E0E2B">
            <w:pPr>
              <w:tabs>
                <w:tab w:val="left" w:pos="-108"/>
                <w:tab w:val="left" w:pos="0"/>
                <w:tab w:val="left" w:pos="34"/>
              </w:tabs>
              <w:contextualSpacing/>
              <w:jc w:val="both"/>
              <w:rPr>
                <w:rFonts w:eastAsia="Calibri" w:cs="Times New Roman"/>
                <w:sz w:val="24"/>
                <w:szCs w:val="24"/>
              </w:rPr>
            </w:pPr>
            <w:r>
              <w:rPr>
                <w:rFonts w:ascii="Calibri" w:eastAsia="Calibri" w:hAnsi="Calibri" w:cs="Times New Roman"/>
                <w:sz w:val="24"/>
                <w:szCs w:val="24"/>
              </w:rPr>
              <w:t xml:space="preserve">3. Доля функционирующих аппаратно – программных комплексов видеоконтроля и </w:t>
            </w:r>
            <w:proofErr w:type="spellStart"/>
            <w:r>
              <w:rPr>
                <w:rFonts w:ascii="Calibri" w:eastAsia="Calibri" w:hAnsi="Calibri" w:cs="Times New Roman"/>
                <w:sz w:val="24"/>
                <w:szCs w:val="24"/>
              </w:rPr>
              <w:t>видеофиксации</w:t>
            </w:r>
            <w:proofErr w:type="spellEnd"/>
            <w:r>
              <w:rPr>
                <w:rFonts w:ascii="Calibri" w:eastAsia="Calibri" w:hAnsi="Calibri" w:cs="Times New Roman"/>
                <w:sz w:val="24"/>
                <w:szCs w:val="24"/>
              </w:rPr>
              <w:t xml:space="preserve"> </w:t>
            </w:r>
            <w:r>
              <w:rPr>
                <w:rFonts w:ascii="Calibri" w:eastAsia="Times New Roman" w:hAnsi="Calibri" w:cs="Times New Roman"/>
                <w:sz w:val="24"/>
                <w:szCs w:val="24"/>
                <w:lang w:eastAsia="ru-RU"/>
              </w:rPr>
              <w:t>сегмента аппаратно – программного комплекса «Безопасный город».</w:t>
            </w:r>
          </w:p>
          <w:p w:rsidR="00E44B92" w:rsidRDefault="003E0E2B">
            <w:pPr>
              <w:tabs>
                <w:tab w:val="left" w:pos="-108"/>
                <w:tab w:val="left" w:pos="0"/>
                <w:tab w:val="left" w:pos="34"/>
              </w:tabs>
              <w:contextualSpacing/>
              <w:jc w:val="both"/>
              <w:rPr>
                <w:rFonts w:eastAsia="Calibri" w:cs="Times New Roman"/>
                <w:sz w:val="24"/>
                <w:szCs w:val="24"/>
              </w:rPr>
            </w:pPr>
            <w:r>
              <w:rPr>
                <w:rFonts w:ascii="Calibri" w:eastAsia="Calibri" w:hAnsi="Calibri" w:cs="Times New Roman"/>
                <w:sz w:val="24"/>
                <w:szCs w:val="24"/>
              </w:rPr>
              <w:t>4. Количество обработанных вызовов оператором «Системы 112».</w:t>
            </w:r>
          </w:p>
          <w:p w:rsidR="00E44B92" w:rsidRDefault="003E0E2B">
            <w:pPr>
              <w:tabs>
                <w:tab w:val="left" w:pos="-108"/>
                <w:tab w:val="left" w:pos="0"/>
                <w:tab w:val="left" w:pos="34"/>
              </w:tabs>
              <w:contextualSpacing/>
              <w:jc w:val="both"/>
              <w:rPr>
                <w:rFonts w:eastAsia="Calibri" w:cs="Times New Roman"/>
                <w:sz w:val="24"/>
                <w:szCs w:val="24"/>
              </w:rPr>
            </w:pPr>
            <w:r>
              <w:rPr>
                <w:rFonts w:ascii="Calibri" w:eastAsia="Calibri" w:hAnsi="Calibri" w:cs="Times New Roman"/>
                <w:sz w:val="24"/>
                <w:szCs w:val="24"/>
              </w:rPr>
              <w:t xml:space="preserve">5. </w:t>
            </w:r>
            <w:r>
              <w:rPr>
                <w:rFonts w:ascii="Calibri" w:eastAsia="Times New Roman" w:hAnsi="Calibri" w:cs="Times New Roman"/>
                <w:bCs/>
                <w:sz w:val="24"/>
                <w:szCs w:val="24"/>
                <w:lang w:eastAsia="ru-RU"/>
              </w:rPr>
              <w:t xml:space="preserve">Охват населения по выполнению возложенных полномочий по формированию и утверждению списков граждан, лишившихся жилого помещения в результате </w:t>
            </w:r>
            <w:r>
              <w:rPr>
                <w:rFonts w:ascii="Calibri" w:eastAsia="Times New Roman" w:hAnsi="Calibri" w:cs="Times New Roman"/>
                <w:bCs/>
                <w:sz w:val="24"/>
                <w:szCs w:val="24"/>
                <w:lang w:eastAsia="ru-RU"/>
              </w:rPr>
              <w:lastRenderedPageBreak/>
              <w:t>чрезвычайной ситуации.</w:t>
            </w:r>
          </w:p>
          <w:p w:rsidR="00E44B92" w:rsidRDefault="003E0E2B">
            <w:pPr>
              <w:tabs>
                <w:tab w:val="left" w:pos="-108"/>
                <w:tab w:val="left" w:pos="0"/>
                <w:tab w:val="left" w:pos="34"/>
              </w:tabs>
              <w:contextualSpacing/>
              <w:jc w:val="both"/>
              <w:rPr>
                <w:rFonts w:cs="Times New Roman"/>
                <w:b/>
                <w:sz w:val="24"/>
                <w:szCs w:val="24"/>
              </w:rPr>
            </w:pPr>
            <w:r>
              <w:rPr>
                <w:rFonts w:ascii="Calibri" w:eastAsia="Calibri" w:hAnsi="Calibri" w:cs="Times New Roman"/>
                <w:sz w:val="24"/>
                <w:szCs w:val="24"/>
              </w:rPr>
              <w:t>6.</w:t>
            </w:r>
            <w:r>
              <w:rPr>
                <w:rFonts w:ascii="Calibri" w:eastAsia="Times New Roman" w:hAnsi="Calibri" w:cs="Times New Roman"/>
                <w:bCs/>
                <w:sz w:val="24"/>
                <w:szCs w:val="24"/>
                <w:lang w:eastAsia="ru-RU"/>
              </w:rPr>
              <w:t xml:space="preserve"> </w:t>
            </w:r>
            <w:r>
              <w:rPr>
                <w:rFonts w:ascii="Calibri" w:eastAsia="Calibri" w:hAnsi="Calibri" w:cs="Times New Roman"/>
                <w:bCs/>
                <w:sz w:val="24"/>
                <w:szCs w:val="24"/>
              </w:rPr>
              <w:t xml:space="preserve">Охват населения </w:t>
            </w:r>
            <w:r>
              <w:rPr>
                <w:rFonts w:ascii="Calibri" w:eastAsia="Times New Roman" w:hAnsi="Calibri" w:cs="Times New Roman"/>
                <w:bCs/>
                <w:sz w:val="24"/>
                <w:szCs w:val="24"/>
                <w:lang w:eastAsia="ru-RU"/>
              </w:rPr>
              <w:t xml:space="preserve">по выполнению возложенных полномочий </w:t>
            </w:r>
            <w:r>
              <w:rPr>
                <w:rFonts w:ascii="Calibri" w:eastAsia="Calibri" w:hAnsi="Calibri" w:cs="Times New Roman"/>
                <w:bCs/>
                <w:sz w:val="24"/>
                <w:szCs w:val="24"/>
              </w:rPr>
              <w:t>по формированию и утверждению списков граждан Российской Федерации, пострадавших  в результате чрезвычайной ситуации регионального и межмуниципального характера на территории Краснодарского края и членов семей граждан Российской Федерации, погибших (умерших) в результате этих чрезвычайных ситуаций.</w:t>
            </w:r>
          </w:p>
          <w:p w:rsidR="00E44B92" w:rsidRDefault="003E0E2B">
            <w:pPr>
              <w:widowControl w:val="0"/>
              <w:ind w:left="34" w:right="11"/>
              <w:contextualSpacing/>
              <w:jc w:val="both"/>
              <w:rPr>
                <w:rFonts w:ascii="Calibri" w:eastAsia="Calibri" w:hAnsi="Calibri"/>
              </w:rPr>
            </w:pPr>
            <w:r>
              <w:rPr>
                <w:rFonts w:ascii="Calibri" w:eastAsia="Calibri" w:hAnsi="Calibri" w:cs="Times New Roman"/>
                <w:sz w:val="24"/>
                <w:szCs w:val="24"/>
              </w:rPr>
              <w:t>7. Организация первоочередного жизнеобеспечения населения муниципального образования Темрюкский район, на случай возникновения чрезвычайной ситуации природного и техногенного характера.</w:t>
            </w:r>
          </w:p>
        </w:tc>
      </w:tr>
      <w:tr w:rsidR="00E44B92">
        <w:tc>
          <w:tcPr>
            <w:tcW w:w="5624" w:type="dxa"/>
          </w:tcPr>
          <w:p w:rsidR="00E44B92" w:rsidRDefault="003E0E2B">
            <w:pPr>
              <w:rPr>
                <w:rFonts w:cs="Times New Roman"/>
                <w:b/>
                <w:sz w:val="24"/>
                <w:szCs w:val="24"/>
              </w:rPr>
            </w:pPr>
            <w:r>
              <w:rPr>
                <w:rFonts w:ascii="Calibri" w:eastAsia="Calibri" w:hAnsi="Calibri" w:cs="Times New Roman"/>
                <w:sz w:val="24"/>
                <w:szCs w:val="24"/>
              </w:rPr>
              <w:lastRenderedPageBreak/>
              <w:t>Проекты и (или) программы</w:t>
            </w:r>
          </w:p>
        </w:tc>
        <w:tc>
          <w:tcPr>
            <w:tcW w:w="9382" w:type="dxa"/>
          </w:tcPr>
          <w:p w:rsidR="00E44B92" w:rsidRDefault="003E0E2B">
            <w:pPr>
              <w:tabs>
                <w:tab w:val="left" w:pos="400"/>
              </w:tabs>
              <w:rPr>
                <w:rFonts w:cs="Times New Roman"/>
                <w:sz w:val="24"/>
                <w:szCs w:val="24"/>
              </w:rPr>
            </w:pPr>
            <w:r>
              <w:rPr>
                <w:rFonts w:ascii="Calibri" w:eastAsia="Calibri" w:hAnsi="Calibri"/>
                <w:sz w:val="24"/>
                <w:szCs w:val="24"/>
              </w:rPr>
              <w:t>Муниципальный проект «Безопасный район»</w:t>
            </w:r>
          </w:p>
        </w:tc>
      </w:tr>
      <w:tr w:rsidR="00E44B92">
        <w:tc>
          <w:tcPr>
            <w:tcW w:w="5624" w:type="dxa"/>
          </w:tcPr>
          <w:p w:rsidR="00E44B92" w:rsidRDefault="003E0E2B">
            <w:pPr>
              <w:rPr>
                <w:rFonts w:cs="Times New Roman"/>
                <w:b/>
                <w:sz w:val="24"/>
                <w:szCs w:val="24"/>
              </w:rPr>
            </w:pPr>
            <w:r>
              <w:rPr>
                <w:rFonts w:ascii="Calibri" w:eastAsia="Calibri" w:hAnsi="Calibri" w:cs="Times New Roman"/>
                <w:sz w:val="24"/>
                <w:szCs w:val="24"/>
              </w:rPr>
              <w:t>Этапы и сроки реализации подпрограммы</w:t>
            </w:r>
          </w:p>
        </w:tc>
        <w:tc>
          <w:tcPr>
            <w:tcW w:w="9382" w:type="dxa"/>
          </w:tcPr>
          <w:p w:rsidR="00E44B92" w:rsidRDefault="003E0E2B">
            <w:pPr>
              <w:contextualSpacing/>
              <w:jc w:val="both"/>
              <w:rPr>
                <w:rFonts w:eastAsia="Times New Roman" w:cs="Times New Roman"/>
                <w:sz w:val="24"/>
                <w:szCs w:val="24"/>
              </w:rPr>
            </w:pPr>
            <w:r>
              <w:rPr>
                <w:rFonts w:ascii="Calibri" w:eastAsia="Times New Roman" w:hAnsi="Calibri" w:cs="Times New Roman"/>
                <w:sz w:val="24"/>
                <w:szCs w:val="24"/>
              </w:rPr>
              <w:t>Этапы не предусмотрены</w:t>
            </w:r>
          </w:p>
          <w:p w:rsidR="00E44B92" w:rsidRDefault="00E0309B">
            <w:pPr>
              <w:contextualSpacing/>
              <w:jc w:val="both"/>
              <w:rPr>
                <w:rFonts w:cs="Times New Roman"/>
                <w:b/>
                <w:sz w:val="24"/>
                <w:szCs w:val="24"/>
              </w:rPr>
            </w:pPr>
            <w:r>
              <w:rPr>
                <w:rFonts w:ascii="Calibri" w:eastAsia="Times New Roman" w:hAnsi="Calibri" w:cs="Times New Roman"/>
                <w:sz w:val="24"/>
                <w:szCs w:val="24"/>
              </w:rPr>
              <w:t>2022-2027</w:t>
            </w:r>
            <w:r w:rsidR="003E0E2B">
              <w:rPr>
                <w:rFonts w:ascii="Calibri" w:eastAsia="Times New Roman" w:hAnsi="Calibri" w:cs="Times New Roman"/>
                <w:sz w:val="24"/>
                <w:szCs w:val="24"/>
              </w:rPr>
              <w:t xml:space="preserve"> годы</w:t>
            </w:r>
          </w:p>
        </w:tc>
      </w:tr>
    </w:tbl>
    <w:tbl>
      <w:tblPr>
        <w:tblStyle w:val="4"/>
        <w:tblW w:w="15026" w:type="dxa"/>
        <w:tblInd w:w="108" w:type="dxa"/>
        <w:tblLayout w:type="fixed"/>
        <w:tblLook w:val="04A0" w:firstRow="1" w:lastRow="0" w:firstColumn="1" w:lastColumn="0" w:noHBand="0" w:noVBand="1"/>
      </w:tblPr>
      <w:tblGrid>
        <w:gridCol w:w="5661"/>
        <w:gridCol w:w="2024"/>
        <w:gridCol w:w="1842"/>
        <w:gridCol w:w="1701"/>
        <w:gridCol w:w="1561"/>
        <w:gridCol w:w="2237"/>
      </w:tblGrid>
      <w:tr w:rsidR="00E44B92" w:rsidTr="002B09EA">
        <w:tc>
          <w:tcPr>
            <w:tcW w:w="5661" w:type="dxa"/>
          </w:tcPr>
          <w:p w:rsidR="00E44B92" w:rsidRDefault="003E0E2B">
            <w:pPr>
              <w:rPr>
                <w:rFonts w:eastAsia="Calibri"/>
                <w:sz w:val="24"/>
                <w:szCs w:val="24"/>
              </w:rPr>
            </w:pPr>
            <w:r>
              <w:rPr>
                <w:rFonts w:ascii="Calibri" w:eastAsia="Calibri" w:hAnsi="Calibri"/>
                <w:sz w:val="24"/>
                <w:szCs w:val="24"/>
              </w:rPr>
              <w:t>Объем финансирования подпрограммы, тыс. рублей &lt;1&gt;</w:t>
            </w:r>
          </w:p>
        </w:tc>
        <w:tc>
          <w:tcPr>
            <w:tcW w:w="2024" w:type="dxa"/>
            <w:vMerge w:val="restart"/>
            <w:shd w:val="clear" w:color="auto" w:fill="auto"/>
          </w:tcPr>
          <w:p w:rsidR="00E44B92" w:rsidRDefault="003E0E2B">
            <w:pPr>
              <w:jc w:val="center"/>
              <w:rPr>
                <w:rFonts w:eastAsia="Calibri"/>
                <w:sz w:val="24"/>
                <w:szCs w:val="24"/>
              </w:rPr>
            </w:pPr>
            <w:r>
              <w:rPr>
                <w:rFonts w:ascii="Calibri" w:eastAsia="Calibri" w:hAnsi="Calibri"/>
                <w:sz w:val="24"/>
                <w:szCs w:val="24"/>
              </w:rPr>
              <w:t>всего</w:t>
            </w:r>
          </w:p>
        </w:tc>
        <w:tc>
          <w:tcPr>
            <w:tcW w:w="7341" w:type="dxa"/>
            <w:gridSpan w:val="4"/>
            <w:shd w:val="clear" w:color="auto" w:fill="auto"/>
          </w:tcPr>
          <w:p w:rsidR="00E44B92" w:rsidRDefault="003E0E2B">
            <w:pPr>
              <w:jc w:val="center"/>
              <w:rPr>
                <w:rFonts w:eastAsia="Calibri"/>
                <w:b/>
                <w:sz w:val="24"/>
                <w:szCs w:val="24"/>
              </w:rPr>
            </w:pPr>
            <w:r>
              <w:rPr>
                <w:rFonts w:ascii="Calibri" w:eastAsia="Calibri" w:hAnsi="Calibri"/>
                <w:sz w:val="24"/>
                <w:szCs w:val="24"/>
              </w:rPr>
              <w:t>в разрезе источников финансирования</w:t>
            </w:r>
          </w:p>
        </w:tc>
      </w:tr>
      <w:tr w:rsidR="00E44B92" w:rsidTr="002B09EA">
        <w:tc>
          <w:tcPr>
            <w:tcW w:w="5661" w:type="dxa"/>
          </w:tcPr>
          <w:p w:rsidR="00E44B92" w:rsidRDefault="003E0E2B">
            <w:pPr>
              <w:rPr>
                <w:rFonts w:eastAsia="Calibri"/>
                <w:sz w:val="24"/>
                <w:szCs w:val="24"/>
              </w:rPr>
            </w:pPr>
            <w:r>
              <w:rPr>
                <w:rFonts w:ascii="Calibri" w:eastAsia="Calibri" w:hAnsi="Calibri"/>
                <w:sz w:val="24"/>
                <w:szCs w:val="24"/>
              </w:rPr>
              <w:t>Годы реализации</w:t>
            </w:r>
          </w:p>
        </w:tc>
        <w:tc>
          <w:tcPr>
            <w:tcW w:w="2024" w:type="dxa"/>
            <w:vMerge/>
            <w:shd w:val="clear" w:color="auto" w:fill="auto"/>
          </w:tcPr>
          <w:p w:rsidR="00E44B92" w:rsidRDefault="00E44B92">
            <w:pPr>
              <w:jc w:val="center"/>
              <w:rPr>
                <w:rFonts w:eastAsia="Calibri"/>
                <w:b/>
                <w:sz w:val="24"/>
                <w:szCs w:val="24"/>
              </w:rPr>
            </w:pPr>
          </w:p>
        </w:tc>
        <w:tc>
          <w:tcPr>
            <w:tcW w:w="1842" w:type="dxa"/>
            <w:shd w:val="clear" w:color="auto" w:fill="auto"/>
          </w:tcPr>
          <w:p w:rsidR="00E44B92" w:rsidRDefault="003E0E2B">
            <w:pPr>
              <w:jc w:val="center"/>
              <w:rPr>
                <w:rFonts w:eastAsia="Calibri"/>
                <w:b/>
                <w:sz w:val="24"/>
                <w:szCs w:val="24"/>
              </w:rPr>
            </w:pPr>
            <w:r>
              <w:rPr>
                <w:rFonts w:ascii="Calibri" w:eastAsia="Calibri" w:hAnsi="Calibri"/>
                <w:sz w:val="24"/>
                <w:szCs w:val="24"/>
              </w:rPr>
              <w:t>федеральный бюджет</w:t>
            </w:r>
          </w:p>
        </w:tc>
        <w:tc>
          <w:tcPr>
            <w:tcW w:w="1701" w:type="dxa"/>
            <w:shd w:val="clear" w:color="auto" w:fill="auto"/>
          </w:tcPr>
          <w:p w:rsidR="00E44B92" w:rsidRDefault="003E0E2B">
            <w:pPr>
              <w:widowControl w:val="0"/>
              <w:jc w:val="center"/>
              <w:rPr>
                <w:sz w:val="24"/>
                <w:szCs w:val="24"/>
              </w:rPr>
            </w:pPr>
            <w:r>
              <w:rPr>
                <w:rFonts w:ascii="Calibri" w:eastAsia="Calibri" w:hAnsi="Calibri"/>
                <w:sz w:val="24"/>
                <w:szCs w:val="24"/>
              </w:rPr>
              <w:t>краевой бюджет</w:t>
            </w:r>
          </w:p>
        </w:tc>
        <w:tc>
          <w:tcPr>
            <w:tcW w:w="1561" w:type="dxa"/>
            <w:shd w:val="clear" w:color="auto" w:fill="auto"/>
          </w:tcPr>
          <w:p w:rsidR="00E44B92" w:rsidRDefault="003E0E2B">
            <w:pPr>
              <w:jc w:val="center"/>
              <w:rPr>
                <w:rFonts w:eastAsia="Calibri"/>
                <w:b/>
                <w:sz w:val="24"/>
                <w:szCs w:val="24"/>
              </w:rPr>
            </w:pPr>
            <w:r>
              <w:rPr>
                <w:rFonts w:ascii="Calibri" w:eastAsia="Calibri" w:hAnsi="Calibri"/>
                <w:sz w:val="24"/>
                <w:szCs w:val="24"/>
              </w:rPr>
              <w:t>местный бюджет</w:t>
            </w:r>
          </w:p>
        </w:tc>
        <w:tc>
          <w:tcPr>
            <w:tcW w:w="2237" w:type="dxa"/>
          </w:tcPr>
          <w:p w:rsidR="00E44B92" w:rsidRDefault="003E0E2B">
            <w:pPr>
              <w:jc w:val="center"/>
              <w:rPr>
                <w:rFonts w:eastAsia="Calibri"/>
                <w:b/>
                <w:sz w:val="24"/>
                <w:szCs w:val="24"/>
              </w:rPr>
            </w:pPr>
            <w:r>
              <w:rPr>
                <w:rFonts w:ascii="Calibri" w:eastAsia="Calibri" w:hAnsi="Calibri"/>
                <w:sz w:val="24"/>
                <w:szCs w:val="24"/>
              </w:rPr>
              <w:t>внебюджетные источники</w:t>
            </w:r>
          </w:p>
        </w:tc>
      </w:tr>
      <w:tr w:rsidR="002B09EA" w:rsidTr="002B09EA">
        <w:tc>
          <w:tcPr>
            <w:tcW w:w="5661" w:type="dxa"/>
          </w:tcPr>
          <w:p w:rsidR="002B09EA" w:rsidRDefault="002B09EA">
            <w:pPr>
              <w:widowControl w:val="0"/>
              <w:rPr>
                <w:sz w:val="24"/>
                <w:szCs w:val="24"/>
              </w:rPr>
            </w:pPr>
            <w:r>
              <w:rPr>
                <w:rFonts w:ascii="Calibri" w:eastAsia="Calibri" w:hAnsi="Calibri"/>
                <w:sz w:val="24"/>
                <w:szCs w:val="24"/>
              </w:rPr>
              <w:t>2022</w:t>
            </w:r>
          </w:p>
        </w:tc>
        <w:tc>
          <w:tcPr>
            <w:tcW w:w="2024" w:type="dxa"/>
            <w:shd w:val="clear" w:color="auto" w:fill="auto"/>
          </w:tcPr>
          <w:p w:rsidR="002B09EA" w:rsidRDefault="002B09EA" w:rsidP="001B62B8">
            <w:pPr>
              <w:widowControl w:val="0"/>
              <w:jc w:val="center"/>
            </w:pPr>
            <w:r>
              <w:rPr>
                <w:rFonts w:ascii="Times New Roman" w:hAnsi="Times New Roman"/>
                <w:sz w:val="24"/>
                <w:szCs w:val="24"/>
              </w:rPr>
              <w:t>55 361,6</w:t>
            </w:r>
          </w:p>
        </w:tc>
        <w:tc>
          <w:tcPr>
            <w:tcW w:w="1842" w:type="dxa"/>
            <w:shd w:val="clear" w:color="auto" w:fill="auto"/>
          </w:tcPr>
          <w:p w:rsidR="002B09EA" w:rsidRDefault="002B09EA">
            <w:pPr>
              <w:widowControl w:val="0"/>
              <w:jc w:val="center"/>
              <w:rPr>
                <w:rFonts w:eastAsia="Calibri"/>
                <w:sz w:val="24"/>
                <w:szCs w:val="24"/>
              </w:rPr>
            </w:pPr>
            <w:r>
              <w:rPr>
                <w:rFonts w:ascii="Calibri" w:eastAsia="Calibri" w:hAnsi="Calibri"/>
                <w:sz w:val="24"/>
                <w:szCs w:val="24"/>
              </w:rPr>
              <w:t>0,0</w:t>
            </w:r>
          </w:p>
        </w:tc>
        <w:tc>
          <w:tcPr>
            <w:tcW w:w="1701" w:type="dxa"/>
            <w:shd w:val="clear" w:color="auto" w:fill="auto"/>
          </w:tcPr>
          <w:p w:rsidR="002B09EA" w:rsidRDefault="002B09EA" w:rsidP="001B62B8">
            <w:pPr>
              <w:widowControl w:val="0"/>
              <w:jc w:val="center"/>
            </w:pPr>
            <w:r>
              <w:rPr>
                <w:rFonts w:ascii="Times New Roman" w:hAnsi="Times New Roman"/>
                <w:sz w:val="24"/>
                <w:szCs w:val="24"/>
              </w:rPr>
              <w:t>33 980,6</w:t>
            </w:r>
          </w:p>
        </w:tc>
        <w:tc>
          <w:tcPr>
            <w:tcW w:w="1561" w:type="dxa"/>
            <w:shd w:val="clear" w:color="auto" w:fill="auto"/>
          </w:tcPr>
          <w:p w:rsidR="002B09EA" w:rsidRDefault="002B09EA" w:rsidP="001B62B8">
            <w:pPr>
              <w:widowControl w:val="0"/>
              <w:jc w:val="center"/>
            </w:pPr>
            <w:r>
              <w:rPr>
                <w:rFonts w:ascii="Times New Roman" w:hAnsi="Times New Roman"/>
                <w:sz w:val="24"/>
                <w:szCs w:val="24"/>
              </w:rPr>
              <w:t>21 381,0</w:t>
            </w:r>
          </w:p>
        </w:tc>
        <w:tc>
          <w:tcPr>
            <w:tcW w:w="2237" w:type="dxa"/>
          </w:tcPr>
          <w:p w:rsidR="002B09EA" w:rsidRDefault="002B09EA">
            <w:pPr>
              <w:jc w:val="center"/>
              <w:rPr>
                <w:rFonts w:eastAsia="Calibri"/>
              </w:rPr>
            </w:pPr>
            <w:r>
              <w:rPr>
                <w:rFonts w:ascii="Calibri" w:eastAsia="Calibri" w:hAnsi="Calibri"/>
                <w:sz w:val="24"/>
                <w:szCs w:val="24"/>
              </w:rPr>
              <w:t>0,0</w:t>
            </w:r>
          </w:p>
        </w:tc>
      </w:tr>
      <w:tr w:rsidR="002B09EA" w:rsidTr="002B09EA">
        <w:tc>
          <w:tcPr>
            <w:tcW w:w="5661" w:type="dxa"/>
          </w:tcPr>
          <w:p w:rsidR="002B09EA" w:rsidRDefault="002B09EA">
            <w:pPr>
              <w:widowControl w:val="0"/>
              <w:rPr>
                <w:sz w:val="24"/>
                <w:szCs w:val="24"/>
              </w:rPr>
            </w:pPr>
            <w:r>
              <w:rPr>
                <w:rFonts w:ascii="Calibri" w:eastAsia="Calibri" w:hAnsi="Calibri"/>
                <w:sz w:val="24"/>
                <w:szCs w:val="24"/>
              </w:rPr>
              <w:t>2023</w:t>
            </w:r>
          </w:p>
        </w:tc>
        <w:tc>
          <w:tcPr>
            <w:tcW w:w="2024" w:type="dxa"/>
            <w:shd w:val="clear" w:color="auto" w:fill="auto"/>
          </w:tcPr>
          <w:p w:rsidR="002B09EA" w:rsidRDefault="002B09EA" w:rsidP="001B62B8">
            <w:pPr>
              <w:widowControl w:val="0"/>
              <w:jc w:val="center"/>
            </w:pPr>
            <w:r>
              <w:rPr>
                <w:rFonts w:ascii="Times New Roman" w:hAnsi="Times New Roman"/>
                <w:sz w:val="24"/>
                <w:szCs w:val="24"/>
              </w:rPr>
              <w:t>58 513,8</w:t>
            </w:r>
          </w:p>
        </w:tc>
        <w:tc>
          <w:tcPr>
            <w:tcW w:w="1842" w:type="dxa"/>
            <w:shd w:val="clear" w:color="auto" w:fill="auto"/>
          </w:tcPr>
          <w:p w:rsidR="002B09EA" w:rsidRDefault="002B09EA">
            <w:pPr>
              <w:widowControl w:val="0"/>
              <w:jc w:val="center"/>
              <w:rPr>
                <w:sz w:val="24"/>
                <w:szCs w:val="24"/>
              </w:rPr>
            </w:pPr>
            <w:r>
              <w:rPr>
                <w:rFonts w:ascii="Calibri" w:eastAsia="Calibri" w:hAnsi="Calibri"/>
                <w:sz w:val="24"/>
                <w:szCs w:val="24"/>
              </w:rPr>
              <w:t>0,0</w:t>
            </w:r>
          </w:p>
        </w:tc>
        <w:tc>
          <w:tcPr>
            <w:tcW w:w="1701" w:type="dxa"/>
            <w:shd w:val="clear" w:color="auto" w:fill="auto"/>
          </w:tcPr>
          <w:p w:rsidR="002B09EA" w:rsidRDefault="002B09EA" w:rsidP="001B62B8">
            <w:pPr>
              <w:widowControl w:val="0"/>
              <w:jc w:val="center"/>
            </w:pPr>
            <w:r>
              <w:rPr>
                <w:rFonts w:ascii="Times New Roman" w:hAnsi="Times New Roman"/>
                <w:sz w:val="24"/>
                <w:szCs w:val="24"/>
              </w:rPr>
              <w:t>63,0</w:t>
            </w:r>
          </w:p>
        </w:tc>
        <w:tc>
          <w:tcPr>
            <w:tcW w:w="1561" w:type="dxa"/>
            <w:shd w:val="clear" w:color="auto" w:fill="auto"/>
          </w:tcPr>
          <w:p w:rsidR="002B09EA" w:rsidRDefault="002B09EA" w:rsidP="001B62B8">
            <w:pPr>
              <w:widowControl w:val="0"/>
              <w:jc w:val="center"/>
            </w:pPr>
            <w:r>
              <w:rPr>
                <w:rFonts w:ascii="Times New Roman" w:hAnsi="Times New Roman"/>
                <w:sz w:val="24"/>
                <w:szCs w:val="24"/>
              </w:rPr>
              <w:t>58 450,8</w:t>
            </w:r>
          </w:p>
        </w:tc>
        <w:tc>
          <w:tcPr>
            <w:tcW w:w="2237" w:type="dxa"/>
          </w:tcPr>
          <w:p w:rsidR="002B09EA" w:rsidRDefault="002B09EA">
            <w:pPr>
              <w:jc w:val="center"/>
              <w:rPr>
                <w:rFonts w:eastAsia="Calibri"/>
              </w:rPr>
            </w:pPr>
            <w:r>
              <w:rPr>
                <w:rFonts w:ascii="Calibri" w:eastAsia="Calibri" w:hAnsi="Calibri"/>
                <w:sz w:val="24"/>
                <w:szCs w:val="24"/>
              </w:rPr>
              <w:t>0,0</w:t>
            </w:r>
          </w:p>
        </w:tc>
      </w:tr>
      <w:tr w:rsidR="002B09EA" w:rsidTr="002B09EA">
        <w:tc>
          <w:tcPr>
            <w:tcW w:w="5661" w:type="dxa"/>
          </w:tcPr>
          <w:p w:rsidR="002B09EA" w:rsidRDefault="002B09EA">
            <w:pPr>
              <w:widowControl w:val="0"/>
              <w:rPr>
                <w:sz w:val="24"/>
                <w:szCs w:val="24"/>
              </w:rPr>
            </w:pPr>
            <w:r>
              <w:rPr>
                <w:rFonts w:ascii="Calibri" w:eastAsia="Calibri" w:hAnsi="Calibri"/>
                <w:sz w:val="24"/>
                <w:szCs w:val="24"/>
              </w:rPr>
              <w:t>2024</w:t>
            </w:r>
          </w:p>
        </w:tc>
        <w:tc>
          <w:tcPr>
            <w:tcW w:w="2024" w:type="dxa"/>
            <w:shd w:val="clear" w:color="auto" w:fill="auto"/>
          </w:tcPr>
          <w:p w:rsidR="002B09EA" w:rsidRDefault="00021200" w:rsidP="001B62B8">
            <w:pPr>
              <w:widowControl w:val="0"/>
              <w:jc w:val="center"/>
            </w:pPr>
            <w:r>
              <w:rPr>
                <w:rFonts w:ascii="Times New Roman" w:hAnsi="Times New Roman"/>
                <w:sz w:val="24"/>
                <w:szCs w:val="24"/>
              </w:rPr>
              <w:t>31 300,8</w:t>
            </w:r>
          </w:p>
        </w:tc>
        <w:tc>
          <w:tcPr>
            <w:tcW w:w="1842" w:type="dxa"/>
            <w:shd w:val="clear" w:color="auto" w:fill="auto"/>
          </w:tcPr>
          <w:p w:rsidR="002B09EA" w:rsidRDefault="002B09EA">
            <w:pPr>
              <w:widowControl w:val="0"/>
              <w:jc w:val="center"/>
              <w:rPr>
                <w:sz w:val="24"/>
                <w:szCs w:val="24"/>
              </w:rPr>
            </w:pPr>
            <w:r>
              <w:rPr>
                <w:rFonts w:ascii="Calibri" w:eastAsia="Calibri" w:hAnsi="Calibri"/>
                <w:sz w:val="24"/>
                <w:szCs w:val="24"/>
              </w:rPr>
              <w:t>0,0</w:t>
            </w:r>
          </w:p>
        </w:tc>
        <w:tc>
          <w:tcPr>
            <w:tcW w:w="1701" w:type="dxa"/>
            <w:shd w:val="clear" w:color="auto" w:fill="auto"/>
          </w:tcPr>
          <w:p w:rsidR="002B09EA" w:rsidRDefault="002B09EA" w:rsidP="001B62B8">
            <w:pPr>
              <w:widowControl w:val="0"/>
              <w:jc w:val="center"/>
            </w:pPr>
            <w:r>
              <w:rPr>
                <w:rFonts w:ascii="Times New Roman" w:hAnsi="Times New Roman"/>
                <w:sz w:val="24"/>
                <w:szCs w:val="24"/>
              </w:rPr>
              <w:t>63,0</w:t>
            </w:r>
          </w:p>
        </w:tc>
        <w:tc>
          <w:tcPr>
            <w:tcW w:w="1561" w:type="dxa"/>
            <w:shd w:val="clear" w:color="auto" w:fill="auto"/>
          </w:tcPr>
          <w:p w:rsidR="002B09EA" w:rsidRDefault="00021200" w:rsidP="001B62B8">
            <w:pPr>
              <w:widowControl w:val="0"/>
              <w:jc w:val="center"/>
            </w:pPr>
            <w:r>
              <w:rPr>
                <w:rFonts w:ascii="Times New Roman" w:hAnsi="Times New Roman"/>
                <w:sz w:val="24"/>
                <w:szCs w:val="24"/>
              </w:rPr>
              <w:t>31 237,8</w:t>
            </w:r>
          </w:p>
        </w:tc>
        <w:tc>
          <w:tcPr>
            <w:tcW w:w="2237" w:type="dxa"/>
          </w:tcPr>
          <w:p w:rsidR="002B09EA" w:rsidRDefault="002B09EA">
            <w:pPr>
              <w:jc w:val="center"/>
              <w:rPr>
                <w:rFonts w:eastAsia="Calibri"/>
              </w:rPr>
            </w:pPr>
            <w:r>
              <w:rPr>
                <w:rFonts w:ascii="Calibri" w:eastAsia="Calibri" w:hAnsi="Calibri"/>
                <w:sz w:val="24"/>
                <w:szCs w:val="24"/>
              </w:rPr>
              <w:t>0,0</w:t>
            </w:r>
          </w:p>
        </w:tc>
      </w:tr>
      <w:tr w:rsidR="002B09EA" w:rsidTr="002B09EA">
        <w:tc>
          <w:tcPr>
            <w:tcW w:w="5661" w:type="dxa"/>
          </w:tcPr>
          <w:p w:rsidR="002B09EA" w:rsidRDefault="002B09EA">
            <w:pPr>
              <w:widowControl w:val="0"/>
              <w:rPr>
                <w:sz w:val="24"/>
                <w:szCs w:val="24"/>
              </w:rPr>
            </w:pPr>
            <w:r>
              <w:rPr>
                <w:rFonts w:ascii="Calibri" w:eastAsia="Calibri" w:hAnsi="Calibri"/>
                <w:sz w:val="24"/>
                <w:szCs w:val="24"/>
              </w:rPr>
              <w:t>2025</w:t>
            </w:r>
          </w:p>
        </w:tc>
        <w:tc>
          <w:tcPr>
            <w:tcW w:w="2024" w:type="dxa"/>
            <w:shd w:val="clear" w:color="auto" w:fill="auto"/>
          </w:tcPr>
          <w:p w:rsidR="002B09EA" w:rsidRDefault="00DC53DE" w:rsidP="001B62B8">
            <w:pPr>
              <w:widowControl w:val="0"/>
              <w:jc w:val="center"/>
            </w:pPr>
            <w:r>
              <w:rPr>
                <w:rFonts w:ascii="Times New Roman" w:hAnsi="Times New Roman"/>
                <w:sz w:val="24"/>
                <w:szCs w:val="24"/>
              </w:rPr>
              <w:t>29 783,7</w:t>
            </w:r>
          </w:p>
        </w:tc>
        <w:tc>
          <w:tcPr>
            <w:tcW w:w="1842" w:type="dxa"/>
            <w:shd w:val="clear" w:color="auto" w:fill="auto"/>
          </w:tcPr>
          <w:p w:rsidR="002B09EA" w:rsidRDefault="002B09EA">
            <w:pPr>
              <w:widowControl w:val="0"/>
              <w:jc w:val="center"/>
              <w:rPr>
                <w:sz w:val="24"/>
                <w:szCs w:val="24"/>
              </w:rPr>
            </w:pPr>
            <w:r>
              <w:rPr>
                <w:rFonts w:ascii="Calibri" w:eastAsia="Calibri" w:hAnsi="Calibri"/>
                <w:sz w:val="24"/>
                <w:szCs w:val="24"/>
              </w:rPr>
              <w:t>0,0</w:t>
            </w:r>
          </w:p>
        </w:tc>
        <w:tc>
          <w:tcPr>
            <w:tcW w:w="1701" w:type="dxa"/>
            <w:shd w:val="clear" w:color="auto" w:fill="auto"/>
          </w:tcPr>
          <w:p w:rsidR="002B09EA" w:rsidRDefault="002B09EA" w:rsidP="001B62B8">
            <w:pPr>
              <w:widowControl w:val="0"/>
              <w:jc w:val="center"/>
            </w:pPr>
            <w:r>
              <w:rPr>
                <w:rFonts w:ascii="Times New Roman" w:hAnsi="Times New Roman"/>
                <w:sz w:val="24"/>
                <w:szCs w:val="24"/>
              </w:rPr>
              <w:t>252,0</w:t>
            </w:r>
          </w:p>
        </w:tc>
        <w:tc>
          <w:tcPr>
            <w:tcW w:w="1561" w:type="dxa"/>
            <w:shd w:val="clear" w:color="auto" w:fill="auto"/>
          </w:tcPr>
          <w:p w:rsidR="002B09EA" w:rsidRDefault="00DC53DE" w:rsidP="001B62B8">
            <w:pPr>
              <w:widowControl w:val="0"/>
              <w:jc w:val="center"/>
            </w:pPr>
            <w:r>
              <w:rPr>
                <w:rFonts w:ascii="Times New Roman" w:hAnsi="Times New Roman"/>
                <w:sz w:val="24"/>
                <w:szCs w:val="24"/>
              </w:rPr>
              <w:t>29 531,7</w:t>
            </w:r>
          </w:p>
        </w:tc>
        <w:tc>
          <w:tcPr>
            <w:tcW w:w="2237" w:type="dxa"/>
          </w:tcPr>
          <w:p w:rsidR="002B09EA" w:rsidRDefault="002B09EA">
            <w:pPr>
              <w:jc w:val="center"/>
              <w:rPr>
                <w:rFonts w:eastAsia="Calibri"/>
                <w:sz w:val="24"/>
                <w:szCs w:val="24"/>
              </w:rPr>
            </w:pPr>
            <w:r>
              <w:rPr>
                <w:rFonts w:ascii="Calibri" w:eastAsia="Calibri" w:hAnsi="Calibri"/>
                <w:sz w:val="24"/>
                <w:szCs w:val="24"/>
              </w:rPr>
              <w:t>0,0</w:t>
            </w:r>
          </w:p>
        </w:tc>
      </w:tr>
      <w:tr w:rsidR="002B09EA" w:rsidTr="002B09EA">
        <w:tc>
          <w:tcPr>
            <w:tcW w:w="5661" w:type="dxa"/>
          </w:tcPr>
          <w:p w:rsidR="002B09EA" w:rsidRDefault="002B09EA">
            <w:pPr>
              <w:widowControl w:val="0"/>
              <w:rPr>
                <w:sz w:val="24"/>
                <w:szCs w:val="24"/>
              </w:rPr>
            </w:pPr>
            <w:r>
              <w:rPr>
                <w:rFonts w:ascii="Calibri" w:eastAsia="Calibri" w:hAnsi="Calibri"/>
                <w:sz w:val="24"/>
                <w:szCs w:val="24"/>
              </w:rPr>
              <w:t>2026</w:t>
            </w:r>
          </w:p>
        </w:tc>
        <w:tc>
          <w:tcPr>
            <w:tcW w:w="2024" w:type="dxa"/>
            <w:shd w:val="clear" w:color="auto" w:fill="auto"/>
          </w:tcPr>
          <w:p w:rsidR="002B09EA" w:rsidRDefault="0032114F" w:rsidP="001B62B8">
            <w:pPr>
              <w:widowControl w:val="0"/>
              <w:jc w:val="center"/>
            </w:pPr>
            <w:r>
              <w:rPr>
                <w:rFonts w:ascii="Times New Roman" w:hAnsi="Times New Roman"/>
                <w:sz w:val="24"/>
                <w:szCs w:val="24"/>
              </w:rPr>
              <w:t>29</w:t>
            </w:r>
            <w:r w:rsidR="00476E06">
              <w:rPr>
                <w:rFonts w:ascii="Times New Roman" w:hAnsi="Times New Roman"/>
                <w:sz w:val="24"/>
                <w:szCs w:val="24"/>
              </w:rPr>
              <w:t> 612,2</w:t>
            </w:r>
          </w:p>
        </w:tc>
        <w:tc>
          <w:tcPr>
            <w:tcW w:w="1842" w:type="dxa"/>
            <w:shd w:val="clear" w:color="auto" w:fill="auto"/>
          </w:tcPr>
          <w:p w:rsidR="002B09EA" w:rsidRDefault="002B09EA">
            <w:pPr>
              <w:widowControl w:val="0"/>
              <w:jc w:val="center"/>
              <w:rPr>
                <w:sz w:val="24"/>
                <w:szCs w:val="24"/>
              </w:rPr>
            </w:pPr>
            <w:r>
              <w:rPr>
                <w:rFonts w:ascii="Calibri" w:eastAsia="Calibri" w:hAnsi="Calibri"/>
                <w:sz w:val="24"/>
                <w:szCs w:val="24"/>
              </w:rPr>
              <w:t>0,0</w:t>
            </w:r>
          </w:p>
        </w:tc>
        <w:tc>
          <w:tcPr>
            <w:tcW w:w="1701" w:type="dxa"/>
            <w:shd w:val="clear" w:color="auto" w:fill="auto"/>
          </w:tcPr>
          <w:p w:rsidR="002B09EA" w:rsidRDefault="002B09EA" w:rsidP="001B62B8">
            <w:pPr>
              <w:widowControl w:val="0"/>
              <w:jc w:val="center"/>
            </w:pPr>
            <w:r>
              <w:rPr>
                <w:rFonts w:ascii="Times New Roman" w:hAnsi="Times New Roman"/>
                <w:sz w:val="24"/>
                <w:szCs w:val="24"/>
              </w:rPr>
              <w:t>252,0</w:t>
            </w:r>
          </w:p>
        </w:tc>
        <w:tc>
          <w:tcPr>
            <w:tcW w:w="1561" w:type="dxa"/>
            <w:shd w:val="clear" w:color="auto" w:fill="auto"/>
          </w:tcPr>
          <w:p w:rsidR="002B09EA" w:rsidRDefault="00476E06" w:rsidP="001B62B8">
            <w:pPr>
              <w:widowControl w:val="0"/>
              <w:jc w:val="center"/>
            </w:pPr>
            <w:r>
              <w:rPr>
                <w:rFonts w:ascii="Times New Roman" w:hAnsi="Times New Roman"/>
                <w:sz w:val="24"/>
                <w:szCs w:val="24"/>
              </w:rPr>
              <w:t>29 360,2</w:t>
            </w:r>
          </w:p>
        </w:tc>
        <w:tc>
          <w:tcPr>
            <w:tcW w:w="2237" w:type="dxa"/>
          </w:tcPr>
          <w:p w:rsidR="002B09EA" w:rsidRDefault="002B09EA">
            <w:pPr>
              <w:jc w:val="center"/>
              <w:rPr>
                <w:rFonts w:eastAsia="Calibri"/>
                <w:sz w:val="24"/>
                <w:szCs w:val="24"/>
              </w:rPr>
            </w:pPr>
            <w:r>
              <w:rPr>
                <w:rFonts w:ascii="Calibri" w:eastAsia="Calibri" w:hAnsi="Calibri"/>
                <w:sz w:val="24"/>
                <w:szCs w:val="24"/>
              </w:rPr>
              <w:t>0,0</w:t>
            </w:r>
          </w:p>
        </w:tc>
      </w:tr>
      <w:tr w:rsidR="002B09EA" w:rsidTr="002B09EA">
        <w:tc>
          <w:tcPr>
            <w:tcW w:w="5661" w:type="dxa"/>
          </w:tcPr>
          <w:p w:rsidR="002B09EA" w:rsidRDefault="002B09EA">
            <w:pPr>
              <w:widowControl w:val="0"/>
              <w:rPr>
                <w:rFonts w:ascii="Calibri" w:eastAsia="Calibri" w:hAnsi="Calibri"/>
                <w:sz w:val="24"/>
                <w:szCs w:val="24"/>
              </w:rPr>
            </w:pPr>
            <w:r>
              <w:rPr>
                <w:rFonts w:ascii="Calibri" w:eastAsia="Calibri" w:hAnsi="Calibri"/>
                <w:sz w:val="24"/>
                <w:szCs w:val="24"/>
              </w:rPr>
              <w:t>2027</w:t>
            </w:r>
          </w:p>
        </w:tc>
        <w:tc>
          <w:tcPr>
            <w:tcW w:w="2024" w:type="dxa"/>
            <w:shd w:val="clear" w:color="auto" w:fill="auto"/>
          </w:tcPr>
          <w:p w:rsidR="002B09EA" w:rsidRDefault="0032114F" w:rsidP="001B62B8">
            <w:pPr>
              <w:widowControl w:val="0"/>
              <w:jc w:val="center"/>
            </w:pPr>
            <w:r>
              <w:rPr>
                <w:rFonts w:ascii="Times New Roman" w:hAnsi="Times New Roman"/>
                <w:sz w:val="24"/>
                <w:szCs w:val="24"/>
              </w:rPr>
              <w:t>29 518,6</w:t>
            </w:r>
          </w:p>
        </w:tc>
        <w:tc>
          <w:tcPr>
            <w:tcW w:w="1842" w:type="dxa"/>
            <w:shd w:val="clear" w:color="auto" w:fill="auto"/>
          </w:tcPr>
          <w:p w:rsidR="002B09EA" w:rsidRDefault="00D43B9C">
            <w:pPr>
              <w:widowControl w:val="0"/>
              <w:jc w:val="center"/>
              <w:rPr>
                <w:rFonts w:ascii="Calibri" w:eastAsia="Calibri" w:hAnsi="Calibri"/>
                <w:sz w:val="24"/>
                <w:szCs w:val="24"/>
              </w:rPr>
            </w:pPr>
            <w:r>
              <w:rPr>
                <w:rFonts w:ascii="Calibri" w:eastAsia="Calibri" w:hAnsi="Calibri"/>
                <w:sz w:val="24"/>
                <w:szCs w:val="24"/>
              </w:rPr>
              <w:t>0,0</w:t>
            </w:r>
          </w:p>
        </w:tc>
        <w:tc>
          <w:tcPr>
            <w:tcW w:w="1701" w:type="dxa"/>
            <w:shd w:val="clear" w:color="auto" w:fill="auto"/>
          </w:tcPr>
          <w:p w:rsidR="002B09EA" w:rsidRDefault="002B09EA" w:rsidP="001B62B8">
            <w:pPr>
              <w:widowControl w:val="0"/>
              <w:jc w:val="center"/>
            </w:pPr>
            <w:r>
              <w:rPr>
                <w:rFonts w:ascii="Times New Roman" w:hAnsi="Times New Roman"/>
                <w:sz w:val="24"/>
                <w:szCs w:val="24"/>
              </w:rPr>
              <w:t>252,0</w:t>
            </w:r>
          </w:p>
        </w:tc>
        <w:tc>
          <w:tcPr>
            <w:tcW w:w="1561" w:type="dxa"/>
            <w:shd w:val="clear" w:color="auto" w:fill="auto"/>
          </w:tcPr>
          <w:p w:rsidR="002B09EA" w:rsidRDefault="0032114F" w:rsidP="001B62B8">
            <w:pPr>
              <w:widowControl w:val="0"/>
              <w:jc w:val="center"/>
            </w:pPr>
            <w:r>
              <w:rPr>
                <w:rFonts w:ascii="Times New Roman" w:hAnsi="Times New Roman"/>
                <w:sz w:val="24"/>
                <w:szCs w:val="24"/>
              </w:rPr>
              <w:t>29 266,6</w:t>
            </w:r>
          </w:p>
        </w:tc>
        <w:tc>
          <w:tcPr>
            <w:tcW w:w="2237" w:type="dxa"/>
          </w:tcPr>
          <w:p w:rsidR="002B09EA" w:rsidRDefault="002B09EA">
            <w:pPr>
              <w:jc w:val="center"/>
              <w:rPr>
                <w:rFonts w:ascii="Calibri" w:eastAsia="Calibri" w:hAnsi="Calibri"/>
                <w:sz w:val="24"/>
                <w:szCs w:val="24"/>
              </w:rPr>
            </w:pPr>
            <w:r>
              <w:rPr>
                <w:rFonts w:ascii="Calibri" w:eastAsia="Calibri" w:hAnsi="Calibri"/>
                <w:sz w:val="24"/>
                <w:szCs w:val="24"/>
              </w:rPr>
              <w:t>0,0</w:t>
            </w:r>
          </w:p>
        </w:tc>
      </w:tr>
      <w:tr w:rsidR="0032114F" w:rsidTr="002B09EA">
        <w:tc>
          <w:tcPr>
            <w:tcW w:w="5661" w:type="dxa"/>
          </w:tcPr>
          <w:p w:rsidR="0032114F" w:rsidRDefault="0032114F">
            <w:pPr>
              <w:widowControl w:val="0"/>
              <w:rPr>
                <w:rFonts w:ascii="Calibri" w:eastAsia="Calibri" w:hAnsi="Calibri"/>
                <w:sz w:val="24"/>
                <w:szCs w:val="24"/>
              </w:rPr>
            </w:pPr>
            <w:r>
              <w:rPr>
                <w:rFonts w:ascii="Calibri" w:eastAsia="Calibri" w:hAnsi="Calibri"/>
                <w:sz w:val="24"/>
                <w:szCs w:val="24"/>
              </w:rPr>
              <w:t>2028</w:t>
            </w:r>
          </w:p>
        </w:tc>
        <w:tc>
          <w:tcPr>
            <w:tcW w:w="2024" w:type="dxa"/>
            <w:shd w:val="clear" w:color="auto" w:fill="auto"/>
          </w:tcPr>
          <w:p w:rsidR="0032114F" w:rsidRDefault="0032114F" w:rsidP="001B62B8">
            <w:pPr>
              <w:widowControl w:val="0"/>
              <w:jc w:val="center"/>
              <w:rPr>
                <w:sz w:val="24"/>
                <w:szCs w:val="24"/>
              </w:rPr>
            </w:pPr>
            <w:r>
              <w:rPr>
                <w:sz w:val="24"/>
                <w:szCs w:val="24"/>
              </w:rPr>
              <w:t>29 564,7</w:t>
            </w:r>
          </w:p>
        </w:tc>
        <w:tc>
          <w:tcPr>
            <w:tcW w:w="1842" w:type="dxa"/>
            <w:shd w:val="clear" w:color="auto" w:fill="auto"/>
          </w:tcPr>
          <w:p w:rsidR="0032114F" w:rsidRDefault="0032114F">
            <w:pPr>
              <w:widowControl w:val="0"/>
              <w:jc w:val="center"/>
              <w:rPr>
                <w:rFonts w:ascii="Calibri" w:eastAsia="Calibri" w:hAnsi="Calibri"/>
                <w:sz w:val="24"/>
                <w:szCs w:val="24"/>
              </w:rPr>
            </w:pPr>
            <w:r>
              <w:rPr>
                <w:rFonts w:ascii="Calibri" w:eastAsia="Calibri" w:hAnsi="Calibri"/>
                <w:sz w:val="24"/>
                <w:szCs w:val="24"/>
              </w:rPr>
              <w:t>0,0</w:t>
            </w:r>
          </w:p>
        </w:tc>
        <w:tc>
          <w:tcPr>
            <w:tcW w:w="1701" w:type="dxa"/>
            <w:shd w:val="clear" w:color="auto" w:fill="auto"/>
          </w:tcPr>
          <w:p w:rsidR="0032114F" w:rsidRDefault="0032114F" w:rsidP="001B62B8">
            <w:pPr>
              <w:widowControl w:val="0"/>
              <w:jc w:val="center"/>
              <w:rPr>
                <w:sz w:val="24"/>
                <w:szCs w:val="24"/>
              </w:rPr>
            </w:pPr>
            <w:r>
              <w:rPr>
                <w:sz w:val="24"/>
                <w:szCs w:val="24"/>
              </w:rPr>
              <w:t>252,0</w:t>
            </w:r>
          </w:p>
        </w:tc>
        <w:tc>
          <w:tcPr>
            <w:tcW w:w="1561" w:type="dxa"/>
            <w:shd w:val="clear" w:color="auto" w:fill="auto"/>
          </w:tcPr>
          <w:p w:rsidR="0032114F" w:rsidRDefault="0032114F" w:rsidP="001B62B8">
            <w:pPr>
              <w:widowControl w:val="0"/>
              <w:jc w:val="center"/>
              <w:rPr>
                <w:sz w:val="24"/>
                <w:szCs w:val="24"/>
              </w:rPr>
            </w:pPr>
            <w:r>
              <w:rPr>
                <w:sz w:val="24"/>
                <w:szCs w:val="24"/>
              </w:rPr>
              <w:t>29 312,7</w:t>
            </w:r>
          </w:p>
        </w:tc>
        <w:tc>
          <w:tcPr>
            <w:tcW w:w="2237" w:type="dxa"/>
          </w:tcPr>
          <w:p w:rsidR="0032114F" w:rsidRDefault="0032114F">
            <w:pPr>
              <w:jc w:val="center"/>
              <w:rPr>
                <w:rFonts w:ascii="Calibri" w:eastAsia="Calibri" w:hAnsi="Calibri"/>
                <w:sz w:val="24"/>
                <w:szCs w:val="24"/>
              </w:rPr>
            </w:pPr>
            <w:r>
              <w:rPr>
                <w:rFonts w:ascii="Calibri" w:eastAsia="Calibri" w:hAnsi="Calibri"/>
                <w:sz w:val="24"/>
                <w:szCs w:val="24"/>
              </w:rPr>
              <w:t>0,0</w:t>
            </w:r>
          </w:p>
        </w:tc>
      </w:tr>
      <w:tr w:rsidR="002B09EA" w:rsidTr="002B09EA">
        <w:tc>
          <w:tcPr>
            <w:tcW w:w="5661" w:type="dxa"/>
          </w:tcPr>
          <w:p w:rsidR="002B09EA" w:rsidRDefault="002B09EA">
            <w:pPr>
              <w:widowControl w:val="0"/>
              <w:rPr>
                <w:sz w:val="24"/>
                <w:szCs w:val="24"/>
              </w:rPr>
            </w:pPr>
            <w:r>
              <w:rPr>
                <w:rFonts w:ascii="Calibri" w:eastAsia="Calibri" w:hAnsi="Calibri"/>
                <w:sz w:val="24"/>
                <w:szCs w:val="24"/>
              </w:rPr>
              <w:t>Всего</w:t>
            </w:r>
          </w:p>
        </w:tc>
        <w:tc>
          <w:tcPr>
            <w:tcW w:w="2024" w:type="dxa"/>
            <w:shd w:val="clear" w:color="auto" w:fill="auto"/>
          </w:tcPr>
          <w:p w:rsidR="002B09EA" w:rsidRDefault="00DC53DE" w:rsidP="00476E06">
            <w:pPr>
              <w:widowControl w:val="0"/>
              <w:tabs>
                <w:tab w:val="left" w:pos="413"/>
                <w:tab w:val="center" w:pos="904"/>
              </w:tabs>
              <w:jc w:val="center"/>
            </w:pPr>
            <w:r>
              <w:rPr>
                <w:rFonts w:ascii="Times New Roman" w:hAnsi="Times New Roman"/>
                <w:sz w:val="24"/>
                <w:szCs w:val="24"/>
              </w:rPr>
              <w:t>263</w:t>
            </w:r>
            <w:r w:rsidR="00476E06">
              <w:rPr>
                <w:rFonts w:ascii="Times New Roman" w:hAnsi="Times New Roman"/>
                <w:sz w:val="24"/>
                <w:szCs w:val="24"/>
              </w:rPr>
              <w:t> 655,4</w:t>
            </w:r>
          </w:p>
        </w:tc>
        <w:tc>
          <w:tcPr>
            <w:tcW w:w="1842" w:type="dxa"/>
            <w:shd w:val="clear" w:color="auto" w:fill="auto"/>
          </w:tcPr>
          <w:p w:rsidR="002B09EA" w:rsidRDefault="002B09EA">
            <w:pPr>
              <w:widowControl w:val="0"/>
              <w:jc w:val="center"/>
              <w:rPr>
                <w:sz w:val="24"/>
                <w:szCs w:val="24"/>
              </w:rPr>
            </w:pPr>
            <w:r>
              <w:rPr>
                <w:rFonts w:ascii="Calibri" w:eastAsia="Calibri" w:hAnsi="Calibri"/>
                <w:sz w:val="24"/>
                <w:szCs w:val="24"/>
              </w:rPr>
              <w:t>0,0</w:t>
            </w:r>
          </w:p>
        </w:tc>
        <w:tc>
          <w:tcPr>
            <w:tcW w:w="1701" w:type="dxa"/>
            <w:shd w:val="clear" w:color="auto" w:fill="auto"/>
          </w:tcPr>
          <w:p w:rsidR="002B09EA" w:rsidRDefault="0032114F" w:rsidP="001B62B8">
            <w:pPr>
              <w:widowControl w:val="0"/>
              <w:jc w:val="center"/>
            </w:pPr>
            <w:r>
              <w:rPr>
                <w:rFonts w:ascii="Times New Roman" w:hAnsi="Times New Roman"/>
                <w:sz w:val="24"/>
                <w:szCs w:val="24"/>
              </w:rPr>
              <w:t>35 114,6</w:t>
            </w:r>
          </w:p>
        </w:tc>
        <w:tc>
          <w:tcPr>
            <w:tcW w:w="1561" w:type="dxa"/>
            <w:shd w:val="clear" w:color="auto" w:fill="auto"/>
          </w:tcPr>
          <w:p w:rsidR="002B09EA" w:rsidRDefault="00476E06" w:rsidP="00751882">
            <w:pPr>
              <w:widowControl w:val="0"/>
              <w:jc w:val="center"/>
            </w:pPr>
            <w:r>
              <w:rPr>
                <w:rFonts w:ascii="Times New Roman" w:hAnsi="Times New Roman"/>
                <w:sz w:val="24"/>
                <w:szCs w:val="24"/>
              </w:rPr>
              <w:t>228 540,8</w:t>
            </w:r>
          </w:p>
        </w:tc>
        <w:tc>
          <w:tcPr>
            <w:tcW w:w="2237" w:type="dxa"/>
          </w:tcPr>
          <w:p w:rsidR="002B09EA" w:rsidRDefault="002B09EA">
            <w:pPr>
              <w:jc w:val="center"/>
              <w:rPr>
                <w:rFonts w:eastAsia="Calibri"/>
              </w:rPr>
            </w:pPr>
            <w:r>
              <w:rPr>
                <w:rFonts w:ascii="Calibri" w:eastAsia="Calibri" w:hAnsi="Calibri"/>
                <w:sz w:val="24"/>
                <w:szCs w:val="24"/>
              </w:rPr>
              <w:t>0,0</w:t>
            </w:r>
          </w:p>
        </w:tc>
      </w:tr>
      <w:tr w:rsidR="00E44B92" w:rsidTr="002B09EA">
        <w:tc>
          <w:tcPr>
            <w:tcW w:w="15026" w:type="dxa"/>
            <w:gridSpan w:val="6"/>
            <w:shd w:val="clear" w:color="auto" w:fill="auto"/>
          </w:tcPr>
          <w:p w:rsidR="00E44B92" w:rsidRDefault="003E0E2B">
            <w:pPr>
              <w:widowControl w:val="0"/>
              <w:jc w:val="center"/>
              <w:rPr>
                <w:sz w:val="24"/>
                <w:szCs w:val="24"/>
              </w:rPr>
            </w:pPr>
            <w:r>
              <w:rPr>
                <w:rFonts w:ascii="Calibri" w:eastAsia="Calibri" w:hAnsi="Calibri"/>
                <w:sz w:val="24"/>
                <w:szCs w:val="24"/>
              </w:rPr>
              <w:t>расходы, связанные с реализацией проектов или программ &lt;2&gt;</w:t>
            </w:r>
          </w:p>
        </w:tc>
      </w:tr>
      <w:tr w:rsidR="00172926" w:rsidTr="002B09EA">
        <w:tc>
          <w:tcPr>
            <w:tcW w:w="5661" w:type="dxa"/>
          </w:tcPr>
          <w:p w:rsidR="00172926" w:rsidRDefault="00172926">
            <w:pPr>
              <w:rPr>
                <w:rFonts w:eastAsia="Calibri"/>
                <w:sz w:val="24"/>
                <w:szCs w:val="24"/>
              </w:rPr>
            </w:pPr>
            <w:r>
              <w:rPr>
                <w:rFonts w:ascii="Calibri" w:eastAsia="Calibri" w:hAnsi="Calibri"/>
                <w:sz w:val="24"/>
                <w:szCs w:val="24"/>
              </w:rPr>
              <w:t>2022</w:t>
            </w:r>
          </w:p>
        </w:tc>
        <w:tc>
          <w:tcPr>
            <w:tcW w:w="2024" w:type="dxa"/>
            <w:shd w:val="clear" w:color="auto" w:fill="auto"/>
          </w:tcPr>
          <w:p w:rsidR="00172926" w:rsidRDefault="00172926" w:rsidP="001B62B8">
            <w:pPr>
              <w:pStyle w:val="af3"/>
              <w:jc w:val="center"/>
            </w:pPr>
            <w:r>
              <w:rPr>
                <w:rFonts w:ascii="Times New Roman" w:hAnsi="Times New Roman" w:cs="Times New Roman"/>
              </w:rPr>
              <w:t>40 349,2</w:t>
            </w:r>
          </w:p>
        </w:tc>
        <w:tc>
          <w:tcPr>
            <w:tcW w:w="1842" w:type="dxa"/>
            <w:shd w:val="clear" w:color="auto" w:fill="auto"/>
          </w:tcPr>
          <w:p w:rsidR="00172926" w:rsidRDefault="00172926" w:rsidP="001B62B8">
            <w:pPr>
              <w:widowControl w:val="0"/>
              <w:jc w:val="center"/>
            </w:pPr>
            <w:r>
              <w:rPr>
                <w:rFonts w:ascii="Times New Roman" w:hAnsi="Times New Roman"/>
                <w:sz w:val="24"/>
                <w:szCs w:val="24"/>
              </w:rPr>
              <w:t>0,0</w:t>
            </w:r>
          </w:p>
        </w:tc>
        <w:tc>
          <w:tcPr>
            <w:tcW w:w="1701" w:type="dxa"/>
            <w:shd w:val="clear" w:color="auto" w:fill="auto"/>
          </w:tcPr>
          <w:p w:rsidR="00172926" w:rsidRDefault="00172926" w:rsidP="001B62B8">
            <w:pPr>
              <w:widowControl w:val="0"/>
            </w:pPr>
            <w:r>
              <w:rPr>
                <w:rFonts w:ascii="Times New Roman" w:hAnsi="Times New Roman"/>
                <w:sz w:val="24"/>
                <w:szCs w:val="24"/>
              </w:rPr>
              <w:t xml:space="preserve">   33 854,6</w:t>
            </w:r>
          </w:p>
        </w:tc>
        <w:tc>
          <w:tcPr>
            <w:tcW w:w="1561" w:type="dxa"/>
            <w:shd w:val="clear" w:color="auto" w:fill="auto"/>
          </w:tcPr>
          <w:p w:rsidR="00172926" w:rsidRDefault="00172926" w:rsidP="001B62B8">
            <w:pPr>
              <w:pStyle w:val="af3"/>
              <w:jc w:val="center"/>
            </w:pPr>
            <w:r>
              <w:rPr>
                <w:rFonts w:ascii="Times New Roman" w:hAnsi="Times New Roman" w:cs="Times New Roman"/>
              </w:rPr>
              <w:t xml:space="preserve"> 6 494,6</w:t>
            </w:r>
          </w:p>
        </w:tc>
        <w:tc>
          <w:tcPr>
            <w:tcW w:w="2237" w:type="dxa"/>
          </w:tcPr>
          <w:p w:rsidR="00172926" w:rsidRDefault="00172926">
            <w:pPr>
              <w:jc w:val="center"/>
              <w:rPr>
                <w:rFonts w:eastAsia="Calibri"/>
              </w:rPr>
            </w:pPr>
            <w:r>
              <w:rPr>
                <w:rFonts w:ascii="Calibri" w:eastAsia="Calibri" w:hAnsi="Calibri"/>
                <w:sz w:val="24"/>
                <w:szCs w:val="24"/>
              </w:rPr>
              <w:t>0,0</w:t>
            </w:r>
          </w:p>
        </w:tc>
      </w:tr>
      <w:tr w:rsidR="00172926" w:rsidTr="002B09EA">
        <w:tc>
          <w:tcPr>
            <w:tcW w:w="5661" w:type="dxa"/>
          </w:tcPr>
          <w:p w:rsidR="00172926" w:rsidRDefault="00172926">
            <w:pPr>
              <w:rPr>
                <w:rFonts w:eastAsia="Calibri"/>
                <w:sz w:val="24"/>
                <w:szCs w:val="24"/>
              </w:rPr>
            </w:pPr>
            <w:r>
              <w:rPr>
                <w:rFonts w:ascii="Calibri" w:eastAsia="Calibri" w:hAnsi="Calibri"/>
                <w:sz w:val="24"/>
                <w:szCs w:val="24"/>
              </w:rPr>
              <w:t>2023</w:t>
            </w:r>
          </w:p>
        </w:tc>
        <w:tc>
          <w:tcPr>
            <w:tcW w:w="2024" w:type="dxa"/>
            <w:shd w:val="clear" w:color="auto" w:fill="auto"/>
          </w:tcPr>
          <w:p w:rsidR="00172926" w:rsidRDefault="00172926" w:rsidP="001B62B8">
            <w:pPr>
              <w:widowControl w:val="0"/>
              <w:jc w:val="center"/>
            </w:pPr>
            <w:r>
              <w:rPr>
                <w:rFonts w:ascii="Times New Roman" w:hAnsi="Times New Roman"/>
                <w:sz w:val="24"/>
                <w:szCs w:val="24"/>
              </w:rPr>
              <w:t>39 718,2</w:t>
            </w:r>
          </w:p>
        </w:tc>
        <w:tc>
          <w:tcPr>
            <w:tcW w:w="1842" w:type="dxa"/>
            <w:shd w:val="clear" w:color="auto" w:fill="auto"/>
          </w:tcPr>
          <w:p w:rsidR="00172926" w:rsidRDefault="00172926" w:rsidP="001B62B8">
            <w:pPr>
              <w:widowControl w:val="0"/>
              <w:jc w:val="center"/>
            </w:pPr>
            <w:r>
              <w:rPr>
                <w:rFonts w:ascii="Times New Roman" w:hAnsi="Times New Roman"/>
                <w:sz w:val="24"/>
                <w:szCs w:val="24"/>
              </w:rPr>
              <w:t>0,0</w:t>
            </w:r>
          </w:p>
        </w:tc>
        <w:tc>
          <w:tcPr>
            <w:tcW w:w="1701" w:type="dxa"/>
            <w:shd w:val="clear" w:color="auto" w:fill="auto"/>
          </w:tcPr>
          <w:p w:rsidR="00172926" w:rsidRDefault="00172926" w:rsidP="001B62B8">
            <w:pPr>
              <w:widowControl w:val="0"/>
              <w:jc w:val="center"/>
            </w:pPr>
            <w:r>
              <w:rPr>
                <w:rFonts w:ascii="Times New Roman" w:hAnsi="Times New Roman"/>
                <w:sz w:val="24"/>
                <w:szCs w:val="24"/>
              </w:rPr>
              <w:t>0,0</w:t>
            </w:r>
          </w:p>
        </w:tc>
        <w:tc>
          <w:tcPr>
            <w:tcW w:w="1561" w:type="dxa"/>
            <w:shd w:val="clear" w:color="auto" w:fill="auto"/>
          </w:tcPr>
          <w:p w:rsidR="00172926" w:rsidRDefault="00172926" w:rsidP="001B62B8">
            <w:pPr>
              <w:widowControl w:val="0"/>
              <w:jc w:val="center"/>
            </w:pPr>
            <w:r>
              <w:rPr>
                <w:rFonts w:ascii="Times New Roman" w:hAnsi="Times New Roman"/>
                <w:sz w:val="24"/>
                <w:szCs w:val="24"/>
              </w:rPr>
              <w:t>39 718,2</w:t>
            </w:r>
          </w:p>
        </w:tc>
        <w:tc>
          <w:tcPr>
            <w:tcW w:w="2237" w:type="dxa"/>
          </w:tcPr>
          <w:p w:rsidR="00172926" w:rsidRDefault="00172926">
            <w:pPr>
              <w:jc w:val="center"/>
              <w:rPr>
                <w:rFonts w:eastAsia="Calibri"/>
                <w:color w:val="FF0000"/>
              </w:rPr>
            </w:pPr>
            <w:r>
              <w:rPr>
                <w:rFonts w:ascii="Calibri" w:eastAsia="Calibri" w:hAnsi="Calibri"/>
                <w:sz w:val="24"/>
                <w:szCs w:val="24"/>
              </w:rPr>
              <w:t>0,0</w:t>
            </w:r>
          </w:p>
        </w:tc>
      </w:tr>
      <w:tr w:rsidR="00172926" w:rsidTr="002B09EA">
        <w:tc>
          <w:tcPr>
            <w:tcW w:w="5661" w:type="dxa"/>
          </w:tcPr>
          <w:p w:rsidR="00172926" w:rsidRDefault="00172926">
            <w:pPr>
              <w:rPr>
                <w:rFonts w:eastAsia="Calibri"/>
                <w:sz w:val="24"/>
                <w:szCs w:val="24"/>
              </w:rPr>
            </w:pPr>
            <w:r>
              <w:rPr>
                <w:rFonts w:ascii="Calibri" w:eastAsia="Calibri" w:hAnsi="Calibri"/>
                <w:sz w:val="24"/>
                <w:szCs w:val="24"/>
              </w:rPr>
              <w:t>2024</w:t>
            </w:r>
          </w:p>
        </w:tc>
        <w:tc>
          <w:tcPr>
            <w:tcW w:w="2024" w:type="dxa"/>
            <w:shd w:val="clear" w:color="auto" w:fill="auto"/>
          </w:tcPr>
          <w:p w:rsidR="00172926" w:rsidRDefault="00021200" w:rsidP="001B62B8">
            <w:pPr>
              <w:widowControl w:val="0"/>
              <w:jc w:val="center"/>
            </w:pPr>
            <w:r>
              <w:rPr>
                <w:rFonts w:ascii="Times New Roman" w:hAnsi="Times New Roman"/>
                <w:sz w:val="24"/>
                <w:szCs w:val="24"/>
              </w:rPr>
              <w:t>10 938,0</w:t>
            </w:r>
          </w:p>
        </w:tc>
        <w:tc>
          <w:tcPr>
            <w:tcW w:w="1842" w:type="dxa"/>
            <w:shd w:val="clear" w:color="auto" w:fill="auto"/>
          </w:tcPr>
          <w:p w:rsidR="00172926" w:rsidRDefault="00172926" w:rsidP="001B62B8">
            <w:pPr>
              <w:widowControl w:val="0"/>
              <w:jc w:val="center"/>
            </w:pPr>
            <w:r>
              <w:rPr>
                <w:rFonts w:ascii="Times New Roman" w:hAnsi="Times New Roman"/>
                <w:sz w:val="24"/>
                <w:szCs w:val="24"/>
              </w:rPr>
              <w:t>0,0</w:t>
            </w:r>
          </w:p>
        </w:tc>
        <w:tc>
          <w:tcPr>
            <w:tcW w:w="1701" w:type="dxa"/>
            <w:shd w:val="clear" w:color="auto" w:fill="auto"/>
          </w:tcPr>
          <w:p w:rsidR="00172926" w:rsidRDefault="00172926" w:rsidP="001B62B8">
            <w:pPr>
              <w:widowControl w:val="0"/>
              <w:jc w:val="center"/>
            </w:pPr>
            <w:r>
              <w:rPr>
                <w:rFonts w:ascii="Times New Roman" w:hAnsi="Times New Roman"/>
                <w:sz w:val="24"/>
                <w:szCs w:val="24"/>
              </w:rPr>
              <w:t>0,0</w:t>
            </w:r>
          </w:p>
        </w:tc>
        <w:tc>
          <w:tcPr>
            <w:tcW w:w="1561" w:type="dxa"/>
            <w:shd w:val="clear" w:color="auto" w:fill="auto"/>
          </w:tcPr>
          <w:p w:rsidR="00172926" w:rsidRDefault="00021200" w:rsidP="001B62B8">
            <w:pPr>
              <w:widowControl w:val="0"/>
              <w:jc w:val="center"/>
            </w:pPr>
            <w:r>
              <w:rPr>
                <w:rFonts w:ascii="Times New Roman" w:hAnsi="Times New Roman"/>
                <w:sz w:val="24"/>
                <w:szCs w:val="24"/>
              </w:rPr>
              <w:t>10 938,0</w:t>
            </w:r>
          </w:p>
        </w:tc>
        <w:tc>
          <w:tcPr>
            <w:tcW w:w="2237" w:type="dxa"/>
          </w:tcPr>
          <w:p w:rsidR="00172926" w:rsidRDefault="00172926">
            <w:pPr>
              <w:jc w:val="center"/>
              <w:rPr>
                <w:rFonts w:eastAsia="Calibri"/>
              </w:rPr>
            </w:pPr>
            <w:r>
              <w:rPr>
                <w:rFonts w:ascii="Calibri" w:eastAsia="Calibri" w:hAnsi="Calibri"/>
                <w:sz w:val="24"/>
                <w:szCs w:val="24"/>
              </w:rPr>
              <w:t>0,0</w:t>
            </w:r>
          </w:p>
        </w:tc>
      </w:tr>
      <w:tr w:rsidR="00172926" w:rsidTr="002B09EA">
        <w:tc>
          <w:tcPr>
            <w:tcW w:w="5661" w:type="dxa"/>
          </w:tcPr>
          <w:p w:rsidR="00172926" w:rsidRDefault="00172926">
            <w:pPr>
              <w:rPr>
                <w:rFonts w:eastAsia="Calibri"/>
                <w:sz w:val="24"/>
                <w:szCs w:val="24"/>
              </w:rPr>
            </w:pPr>
            <w:r>
              <w:rPr>
                <w:rFonts w:ascii="Calibri" w:eastAsia="Calibri" w:hAnsi="Calibri"/>
                <w:sz w:val="24"/>
                <w:szCs w:val="24"/>
              </w:rPr>
              <w:t>2025</w:t>
            </w:r>
          </w:p>
        </w:tc>
        <w:tc>
          <w:tcPr>
            <w:tcW w:w="2024" w:type="dxa"/>
          </w:tcPr>
          <w:p w:rsidR="00172926" w:rsidRDefault="001A65E7" w:rsidP="001B62B8">
            <w:pPr>
              <w:widowControl w:val="0"/>
              <w:jc w:val="center"/>
            </w:pPr>
            <w:r>
              <w:rPr>
                <w:rFonts w:ascii="Times New Roman" w:hAnsi="Times New Roman"/>
                <w:sz w:val="24"/>
                <w:szCs w:val="24"/>
              </w:rPr>
              <w:t>3 325,5</w:t>
            </w:r>
          </w:p>
        </w:tc>
        <w:tc>
          <w:tcPr>
            <w:tcW w:w="1842" w:type="dxa"/>
          </w:tcPr>
          <w:p w:rsidR="00172926" w:rsidRDefault="00172926" w:rsidP="001B62B8">
            <w:pPr>
              <w:widowControl w:val="0"/>
              <w:jc w:val="center"/>
            </w:pPr>
            <w:r>
              <w:rPr>
                <w:rFonts w:ascii="Times New Roman" w:hAnsi="Times New Roman"/>
                <w:sz w:val="24"/>
                <w:szCs w:val="24"/>
              </w:rPr>
              <w:t>0,0</w:t>
            </w:r>
          </w:p>
        </w:tc>
        <w:tc>
          <w:tcPr>
            <w:tcW w:w="1701" w:type="dxa"/>
          </w:tcPr>
          <w:p w:rsidR="00172926" w:rsidRDefault="00172926" w:rsidP="001B62B8">
            <w:pPr>
              <w:widowControl w:val="0"/>
              <w:jc w:val="center"/>
            </w:pPr>
            <w:r>
              <w:rPr>
                <w:rFonts w:ascii="Times New Roman" w:hAnsi="Times New Roman"/>
                <w:sz w:val="24"/>
                <w:szCs w:val="24"/>
              </w:rPr>
              <w:t>0,0</w:t>
            </w:r>
          </w:p>
        </w:tc>
        <w:tc>
          <w:tcPr>
            <w:tcW w:w="1561" w:type="dxa"/>
          </w:tcPr>
          <w:p w:rsidR="00172926" w:rsidRDefault="001A65E7" w:rsidP="001B62B8">
            <w:pPr>
              <w:widowControl w:val="0"/>
              <w:jc w:val="center"/>
            </w:pPr>
            <w:r>
              <w:rPr>
                <w:rFonts w:ascii="Times New Roman" w:hAnsi="Times New Roman"/>
                <w:sz w:val="24"/>
                <w:szCs w:val="24"/>
              </w:rPr>
              <w:t>3 325,5</w:t>
            </w:r>
          </w:p>
        </w:tc>
        <w:tc>
          <w:tcPr>
            <w:tcW w:w="2237" w:type="dxa"/>
          </w:tcPr>
          <w:p w:rsidR="00172926" w:rsidRDefault="00172926">
            <w:pPr>
              <w:jc w:val="center"/>
              <w:rPr>
                <w:rFonts w:eastAsia="Calibri"/>
                <w:sz w:val="24"/>
                <w:szCs w:val="24"/>
              </w:rPr>
            </w:pPr>
            <w:r>
              <w:rPr>
                <w:rFonts w:ascii="Calibri" w:eastAsia="Calibri" w:hAnsi="Calibri"/>
                <w:sz w:val="24"/>
                <w:szCs w:val="24"/>
              </w:rPr>
              <w:t>0,0</w:t>
            </w:r>
          </w:p>
        </w:tc>
      </w:tr>
      <w:tr w:rsidR="00172926" w:rsidTr="002B09EA">
        <w:tc>
          <w:tcPr>
            <w:tcW w:w="5661" w:type="dxa"/>
          </w:tcPr>
          <w:p w:rsidR="00172926" w:rsidRDefault="00172926">
            <w:pPr>
              <w:rPr>
                <w:rFonts w:eastAsia="Calibri"/>
                <w:sz w:val="24"/>
                <w:szCs w:val="24"/>
              </w:rPr>
            </w:pPr>
            <w:r>
              <w:rPr>
                <w:rFonts w:ascii="Calibri" w:eastAsia="Calibri" w:hAnsi="Calibri"/>
                <w:sz w:val="24"/>
                <w:szCs w:val="24"/>
              </w:rPr>
              <w:t>2026</w:t>
            </w:r>
          </w:p>
        </w:tc>
        <w:tc>
          <w:tcPr>
            <w:tcW w:w="2024" w:type="dxa"/>
          </w:tcPr>
          <w:p w:rsidR="00172926" w:rsidRDefault="00172926" w:rsidP="001B62B8">
            <w:pPr>
              <w:widowControl w:val="0"/>
              <w:jc w:val="center"/>
            </w:pPr>
            <w:r>
              <w:rPr>
                <w:rFonts w:ascii="Times New Roman" w:hAnsi="Times New Roman"/>
                <w:sz w:val="24"/>
                <w:szCs w:val="24"/>
              </w:rPr>
              <w:t>0,0</w:t>
            </w:r>
          </w:p>
        </w:tc>
        <w:tc>
          <w:tcPr>
            <w:tcW w:w="1842" w:type="dxa"/>
          </w:tcPr>
          <w:p w:rsidR="00172926" w:rsidRDefault="00172926" w:rsidP="001B62B8">
            <w:pPr>
              <w:widowControl w:val="0"/>
              <w:jc w:val="center"/>
            </w:pPr>
            <w:r>
              <w:rPr>
                <w:rFonts w:ascii="Times New Roman" w:hAnsi="Times New Roman"/>
                <w:sz w:val="24"/>
                <w:szCs w:val="24"/>
              </w:rPr>
              <w:t>0,0</w:t>
            </w:r>
          </w:p>
        </w:tc>
        <w:tc>
          <w:tcPr>
            <w:tcW w:w="1701" w:type="dxa"/>
          </w:tcPr>
          <w:p w:rsidR="00172926" w:rsidRDefault="00172926" w:rsidP="001B62B8">
            <w:pPr>
              <w:widowControl w:val="0"/>
              <w:jc w:val="center"/>
            </w:pPr>
            <w:r>
              <w:rPr>
                <w:rFonts w:ascii="Times New Roman" w:hAnsi="Times New Roman"/>
                <w:sz w:val="24"/>
                <w:szCs w:val="24"/>
              </w:rPr>
              <w:t>0,0</w:t>
            </w:r>
          </w:p>
        </w:tc>
        <w:tc>
          <w:tcPr>
            <w:tcW w:w="1561" w:type="dxa"/>
          </w:tcPr>
          <w:p w:rsidR="00172926" w:rsidRDefault="00172926" w:rsidP="001B62B8">
            <w:pPr>
              <w:widowControl w:val="0"/>
              <w:jc w:val="center"/>
            </w:pPr>
            <w:r>
              <w:rPr>
                <w:rFonts w:ascii="Times New Roman" w:hAnsi="Times New Roman"/>
                <w:sz w:val="24"/>
                <w:szCs w:val="24"/>
              </w:rPr>
              <w:t>0,0</w:t>
            </w:r>
          </w:p>
        </w:tc>
        <w:tc>
          <w:tcPr>
            <w:tcW w:w="2237" w:type="dxa"/>
          </w:tcPr>
          <w:p w:rsidR="00172926" w:rsidRDefault="00172926">
            <w:pPr>
              <w:jc w:val="center"/>
              <w:rPr>
                <w:rFonts w:eastAsia="Calibri"/>
                <w:sz w:val="24"/>
                <w:szCs w:val="24"/>
              </w:rPr>
            </w:pPr>
            <w:r>
              <w:rPr>
                <w:rFonts w:ascii="Calibri" w:eastAsia="Calibri" w:hAnsi="Calibri"/>
                <w:sz w:val="24"/>
                <w:szCs w:val="24"/>
              </w:rPr>
              <w:t>0,0</w:t>
            </w:r>
          </w:p>
        </w:tc>
      </w:tr>
      <w:tr w:rsidR="00172926" w:rsidTr="002B09EA">
        <w:tc>
          <w:tcPr>
            <w:tcW w:w="5661" w:type="dxa"/>
          </w:tcPr>
          <w:p w:rsidR="00172926" w:rsidRDefault="00172926">
            <w:pPr>
              <w:rPr>
                <w:rFonts w:ascii="Calibri" w:eastAsia="Calibri" w:hAnsi="Calibri"/>
                <w:sz w:val="24"/>
                <w:szCs w:val="24"/>
              </w:rPr>
            </w:pPr>
            <w:r>
              <w:rPr>
                <w:rFonts w:ascii="Calibri" w:eastAsia="Calibri" w:hAnsi="Calibri"/>
                <w:sz w:val="24"/>
                <w:szCs w:val="24"/>
              </w:rPr>
              <w:lastRenderedPageBreak/>
              <w:t>2027</w:t>
            </w:r>
          </w:p>
        </w:tc>
        <w:tc>
          <w:tcPr>
            <w:tcW w:w="2024" w:type="dxa"/>
          </w:tcPr>
          <w:p w:rsidR="00172926" w:rsidRDefault="00172926" w:rsidP="001B62B8">
            <w:pPr>
              <w:widowControl w:val="0"/>
              <w:jc w:val="center"/>
            </w:pPr>
            <w:r>
              <w:rPr>
                <w:rFonts w:ascii="Times New Roman" w:hAnsi="Times New Roman"/>
                <w:sz w:val="24"/>
                <w:szCs w:val="24"/>
              </w:rPr>
              <w:t>0,0</w:t>
            </w:r>
          </w:p>
        </w:tc>
        <w:tc>
          <w:tcPr>
            <w:tcW w:w="1842" w:type="dxa"/>
          </w:tcPr>
          <w:p w:rsidR="00172926" w:rsidRDefault="00172926" w:rsidP="001B62B8">
            <w:pPr>
              <w:widowControl w:val="0"/>
              <w:jc w:val="center"/>
            </w:pPr>
            <w:r>
              <w:rPr>
                <w:rFonts w:ascii="Times New Roman" w:hAnsi="Times New Roman"/>
                <w:sz w:val="24"/>
                <w:szCs w:val="24"/>
              </w:rPr>
              <w:t>0,0</w:t>
            </w:r>
          </w:p>
        </w:tc>
        <w:tc>
          <w:tcPr>
            <w:tcW w:w="1701" w:type="dxa"/>
          </w:tcPr>
          <w:p w:rsidR="00172926" w:rsidRDefault="00172926" w:rsidP="001B62B8">
            <w:pPr>
              <w:widowControl w:val="0"/>
              <w:jc w:val="center"/>
            </w:pPr>
            <w:r>
              <w:rPr>
                <w:rFonts w:ascii="Times New Roman" w:hAnsi="Times New Roman"/>
                <w:sz w:val="24"/>
                <w:szCs w:val="24"/>
              </w:rPr>
              <w:t>0,0</w:t>
            </w:r>
          </w:p>
        </w:tc>
        <w:tc>
          <w:tcPr>
            <w:tcW w:w="1561" w:type="dxa"/>
          </w:tcPr>
          <w:p w:rsidR="00172926" w:rsidRDefault="00172926" w:rsidP="001B62B8">
            <w:pPr>
              <w:widowControl w:val="0"/>
              <w:jc w:val="center"/>
            </w:pPr>
            <w:r>
              <w:rPr>
                <w:rFonts w:ascii="Times New Roman" w:hAnsi="Times New Roman"/>
                <w:sz w:val="24"/>
                <w:szCs w:val="24"/>
              </w:rPr>
              <w:t>0,0</w:t>
            </w:r>
          </w:p>
        </w:tc>
        <w:tc>
          <w:tcPr>
            <w:tcW w:w="2237" w:type="dxa"/>
          </w:tcPr>
          <w:p w:rsidR="00172926" w:rsidRDefault="00D43B9C">
            <w:pPr>
              <w:jc w:val="center"/>
              <w:rPr>
                <w:rFonts w:ascii="Calibri" w:eastAsia="Calibri" w:hAnsi="Calibri"/>
                <w:sz w:val="24"/>
                <w:szCs w:val="24"/>
              </w:rPr>
            </w:pPr>
            <w:r>
              <w:rPr>
                <w:rFonts w:ascii="Calibri" w:eastAsia="Calibri" w:hAnsi="Calibri"/>
                <w:sz w:val="24"/>
                <w:szCs w:val="24"/>
              </w:rPr>
              <w:t>0,0</w:t>
            </w:r>
          </w:p>
        </w:tc>
      </w:tr>
      <w:tr w:rsidR="00E366A3" w:rsidTr="002B09EA">
        <w:tc>
          <w:tcPr>
            <w:tcW w:w="5661" w:type="dxa"/>
          </w:tcPr>
          <w:p w:rsidR="00E366A3" w:rsidRDefault="00E366A3">
            <w:pPr>
              <w:rPr>
                <w:rFonts w:ascii="Calibri" w:eastAsia="Calibri" w:hAnsi="Calibri"/>
                <w:sz w:val="24"/>
                <w:szCs w:val="24"/>
              </w:rPr>
            </w:pPr>
            <w:r>
              <w:rPr>
                <w:rFonts w:ascii="Calibri" w:eastAsia="Calibri" w:hAnsi="Calibri"/>
                <w:sz w:val="24"/>
                <w:szCs w:val="24"/>
              </w:rPr>
              <w:t>2028</w:t>
            </w:r>
          </w:p>
        </w:tc>
        <w:tc>
          <w:tcPr>
            <w:tcW w:w="2024" w:type="dxa"/>
          </w:tcPr>
          <w:p w:rsidR="00E366A3" w:rsidRDefault="00E366A3" w:rsidP="001B62B8">
            <w:pPr>
              <w:widowControl w:val="0"/>
              <w:jc w:val="center"/>
              <w:rPr>
                <w:sz w:val="24"/>
                <w:szCs w:val="24"/>
              </w:rPr>
            </w:pPr>
            <w:r>
              <w:rPr>
                <w:sz w:val="24"/>
                <w:szCs w:val="24"/>
              </w:rPr>
              <w:t>0,0</w:t>
            </w:r>
          </w:p>
        </w:tc>
        <w:tc>
          <w:tcPr>
            <w:tcW w:w="1842" w:type="dxa"/>
          </w:tcPr>
          <w:p w:rsidR="00E366A3" w:rsidRDefault="00E366A3" w:rsidP="001B62B8">
            <w:pPr>
              <w:widowControl w:val="0"/>
              <w:jc w:val="center"/>
              <w:rPr>
                <w:sz w:val="24"/>
                <w:szCs w:val="24"/>
              </w:rPr>
            </w:pPr>
            <w:r>
              <w:rPr>
                <w:sz w:val="24"/>
                <w:szCs w:val="24"/>
              </w:rPr>
              <w:t>0,0</w:t>
            </w:r>
          </w:p>
        </w:tc>
        <w:tc>
          <w:tcPr>
            <w:tcW w:w="1701" w:type="dxa"/>
          </w:tcPr>
          <w:p w:rsidR="00E366A3" w:rsidRDefault="00E366A3" w:rsidP="001B62B8">
            <w:pPr>
              <w:widowControl w:val="0"/>
              <w:jc w:val="center"/>
              <w:rPr>
                <w:sz w:val="24"/>
                <w:szCs w:val="24"/>
              </w:rPr>
            </w:pPr>
            <w:r>
              <w:rPr>
                <w:sz w:val="24"/>
                <w:szCs w:val="24"/>
              </w:rPr>
              <w:t>0,0</w:t>
            </w:r>
          </w:p>
        </w:tc>
        <w:tc>
          <w:tcPr>
            <w:tcW w:w="1561" w:type="dxa"/>
          </w:tcPr>
          <w:p w:rsidR="00E366A3" w:rsidRDefault="00E366A3" w:rsidP="001B62B8">
            <w:pPr>
              <w:widowControl w:val="0"/>
              <w:jc w:val="center"/>
              <w:rPr>
                <w:sz w:val="24"/>
                <w:szCs w:val="24"/>
              </w:rPr>
            </w:pPr>
            <w:r>
              <w:rPr>
                <w:sz w:val="24"/>
                <w:szCs w:val="24"/>
              </w:rPr>
              <w:t>0,0</w:t>
            </w:r>
          </w:p>
        </w:tc>
        <w:tc>
          <w:tcPr>
            <w:tcW w:w="2237" w:type="dxa"/>
          </w:tcPr>
          <w:p w:rsidR="00E366A3" w:rsidRDefault="00E366A3">
            <w:pPr>
              <w:jc w:val="center"/>
              <w:rPr>
                <w:rFonts w:ascii="Calibri" w:eastAsia="Calibri" w:hAnsi="Calibri"/>
                <w:sz w:val="24"/>
                <w:szCs w:val="24"/>
              </w:rPr>
            </w:pPr>
            <w:r>
              <w:rPr>
                <w:rFonts w:ascii="Calibri" w:eastAsia="Calibri" w:hAnsi="Calibri"/>
                <w:sz w:val="24"/>
                <w:szCs w:val="24"/>
              </w:rPr>
              <w:t>0,0</w:t>
            </w:r>
          </w:p>
        </w:tc>
      </w:tr>
      <w:tr w:rsidR="00172926" w:rsidTr="002B09EA">
        <w:tc>
          <w:tcPr>
            <w:tcW w:w="5661" w:type="dxa"/>
          </w:tcPr>
          <w:p w:rsidR="00172926" w:rsidRDefault="00172926">
            <w:pPr>
              <w:widowControl w:val="0"/>
              <w:rPr>
                <w:sz w:val="24"/>
                <w:szCs w:val="24"/>
              </w:rPr>
            </w:pPr>
            <w:r>
              <w:rPr>
                <w:rFonts w:ascii="Calibri" w:eastAsia="Calibri" w:hAnsi="Calibri"/>
                <w:sz w:val="24"/>
                <w:szCs w:val="24"/>
              </w:rPr>
              <w:t>Всего</w:t>
            </w:r>
          </w:p>
        </w:tc>
        <w:tc>
          <w:tcPr>
            <w:tcW w:w="2024" w:type="dxa"/>
          </w:tcPr>
          <w:p w:rsidR="00172926" w:rsidRDefault="001A65E7" w:rsidP="00021200">
            <w:pPr>
              <w:pStyle w:val="af3"/>
              <w:jc w:val="center"/>
            </w:pPr>
            <w:r>
              <w:rPr>
                <w:rFonts w:ascii="Times New Roman" w:hAnsi="Times New Roman" w:cs="Times New Roman"/>
              </w:rPr>
              <w:t>94 330,9</w:t>
            </w:r>
          </w:p>
        </w:tc>
        <w:tc>
          <w:tcPr>
            <w:tcW w:w="1842" w:type="dxa"/>
          </w:tcPr>
          <w:p w:rsidR="00172926" w:rsidRDefault="00172926" w:rsidP="001B62B8">
            <w:pPr>
              <w:widowControl w:val="0"/>
              <w:jc w:val="center"/>
            </w:pPr>
            <w:r>
              <w:rPr>
                <w:rFonts w:ascii="Times New Roman" w:hAnsi="Times New Roman"/>
                <w:sz w:val="24"/>
                <w:szCs w:val="24"/>
              </w:rPr>
              <w:t>0,0</w:t>
            </w:r>
          </w:p>
        </w:tc>
        <w:tc>
          <w:tcPr>
            <w:tcW w:w="1701" w:type="dxa"/>
          </w:tcPr>
          <w:p w:rsidR="00172926" w:rsidRDefault="00172926" w:rsidP="001B62B8">
            <w:pPr>
              <w:widowControl w:val="0"/>
              <w:jc w:val="center"/>
            </w:pPr>
            <w:r>
              <w:rPr>
                <w:rFonts w:ascii="Times New Roman" w:hAnsi="Times New Roman"/>
                <w:sz w:val="24"/>
                <w:szCs w:val="24"/>
              </w:rPr>
              <w:t>33 854,6</w:t>
            </w:r>
          </w:p>
        </w:tc>
        <w:tc>
          <w:tcPr>
            <w:tcW w:w="1561" w:type="dxa"/>
          </w:tcPr>
          <w:p w:rsidR="00172926" w:rsidRDefault="00021200" w:rsidP="001A65E7">
            <w:pPr>
              <w:pStyle w:val="af3"/>
              <w:jc w:val="center"/>
            </w:pPr>
            <w:r>
              <w:rPr>
                <w:rFonts w:ascii="Times New Roman" w:hAnsi="Times New Roman" w:cs="Times New Roman"/>
              </w:rPr>
              <w:t xml:space="preserve"> </w:t>
            </w:r>
            <w:r w:rsidR="001A65E7">
              <w:rPr>
                <w:rFonts w:ascii="Times New Roman" w:hAnsi="Times New Roman" w:cs="Times New Roman"/>
              </w:rPr>
              <w:t>60 476,3</w:t>
            </w:r>
          </w:p>
        </w:tc>
        <w:tc>
          <w:tcPr>
            <w:tcW w:w="2237" w:type="dxa"/>
          </w:tcPr>
          <w:p w:rsidR="00172926" w:rsidRDefault="00172926">
            <w:pPr>
              <w:jc w:val="center"/>
              <w:rPr>
                <w:rFonts w:eastAsia="Calibri"/>
              </w:rPr>
            </w:pPr>
            <w:r>
              <w:rPr>
                <w:rFonts w:ascii="Calibri" w:eastAsia="Calibri" w:hAnsi="Calibri"/>
                <w:sz w:val="24"/>
                <w:szCs w:val="24"/>
              </w:rPr>
              <w:t>0,0</w:t>
            </w:r>
          </w:p>
        </w:tc>
      </w:tr>
      <w:tr w:rsidR="00E44B92" w:rsidTr="002B09EA">
        <w:tc>
          <w:tcPr>
            <w:tcW w:w="15026" w:type="dxa"/>
            <w:gridSpan w:val="6"/>
          </w:tcPr>
          <w:p w:rsidR="00E44B92" w:rsidRDefault="003E0E2B">
            <w:pPr>
              <w:widowControl w:val="0"/>
              <w:jc w:val="center"/>
              <w:rPr>
                <w:sz w:val="24"/>
                <w:szCs w:val="24"/>
              </w:rPr>
            </w:pPr>
            <w:r>
              <w:rPr>
                <w:rFonts w:ascii="Calibri" w:eastAsia="Calibri" w:hAnsi="Calibri"/>
                <w:sz w:val="24"/>
                <w:szCs w:val="24"/>
              </w:rPr>
              <w:t>расходы, связанные с осуществлением капитальных вложений в объекты капитального строительства муниципальной собственности муниципального образования Темрюкский район &lt;2&gt;</w:t>
            </w:r>
          </w:p>
        </w:tc>
      </w:tr>
      <w:tr w:rsidR="00E44B92" w:rsidTr="002B09EA">
        <w:tc>
          <w:tcPr>
            <w:tcW w:w="5661" w:type="dxa"/>
          </w:tcPr>
          <w:p w:rsidR="00E44B92" w:rsidRDefault="003E0E2B">
            <w:pPr>
              <w:rPr>
                <w:rFonts w:eastAsia="Calibri"/>
                <w:sz w:val="24"/>
                <w:szCs w:val="24"/>
              </w:rPr>
            </w:pPr>
            <w:r>
              <w:rPr>
                <w:rFonts w:ascii="Calibri" w:eastAsia="Calibri" w:hAnsi="Calibri"/>
                <w:sz w:val="24"/>
                <w:szCs w:val="24"/>
              </w:rPr>
              <w:t>2022</w:t>
            </w:r>
          </w:p>
        </w:tc>
        <w:tc>
          <w:tcPr>
            <w:tcW w:w="2024" w:type="dxa"/>
          </w:tcPr>
          <w:p w:rsidR="00E44B92" w:rsidRDefault="003E0E2B">
            <w:pPr>
              <w:jc w:val="center"/>
              <w:rPr>
                <w:rFonts w:eastAsia="Calibri"/>
              </w:rPr>
            </w:pPr>
            <w:r>
              <w:rPr>
                <w:rFonts w:ascii="Calibri" w:eastAsia="Calibri" w:hAnsi="Calibri"/>
                <w:sz w:val="24"/>
                <w:szCs w:val="24"/>
              </w:rPr>
              <w:t>0,0</w:t>
            </w:r>
          </w:p>
        </w:tc>
        <w:tc>
          <w:tcPr>
            <w:tcW w:w="1842" w:type="dxa"/>
          </w:tcPr>
          <w:p w:rsidR="00E44B92" w:rsidRDefault="003E0E2B">
            <w:pPr>
              <w:jc w:val="center"/>
              <w:rPr>
                <w:rFonts w:eastAsia="Calibri"/>
              </w:rPr>
            </w:pPr>
            <w:r>
              <w:rPr>
                <w:rFonts w:ascii="Calibri" w:eastAsia="Calibri" w:hAnsi="Calibri"/>
                <w:sz w:val="24"/>
                <w:szCs w:val="24"/>
              </w:rPr>
              <w:t>0,0</w:t>
            </w:r>
          </w:p>
        </w:tc>
        <w:tc>
          <w:tcPr>
            <w:tcW w:w="1701" w:type="dxa"/>
          </w:tcPr>
          <w:p w:rsidR="00E44B92" w:rsidRDefault="003E0E2B">
            <w:pPr>
              <w:jc w:val="center"/>
              <w:rPr>
                <w:rFonts w:eastAsia="Calibri"/>
              </w:rPr>
            </w:pPr>
            <w:r>
              <w:rPr>
                <w:rFonts w:ascii="Calibri" w:eastAsia="Calibri" w:hAnsi="Calibri"/>
                <w:sz w:val="24"/>
                <w:szCs w:val="24"/>
              </w:rPr>
              <w:t>0,0</w:t>
            </w:r>
          </w:p>
        </w:tc>
        <w:tc>
          <w:tcPr>
            <w:tcW w:w="1561" w:type="dxa"/>
          </w:tcPr>
          <w:p w:rsidR="00E44B92" w:rsidRDefault="003E0E2B">
            <w:pPr>
              <w:jc w:val="center"/>
              <w:rPr>
                <w:rFonts w:eastAsia="Calibri"/>
              </w:rPr>
            </w:pPr>
            <w:r>
              <w:rPr>
                <w:rFonts w:ascii="Calibri" w:eastAsia="Calibri" w:hAnsi="Calibri"/>
                <w:sz w:val="24"/>
                <w:szCs w:val="24"/>
              </w:rPr>
              <w:t>0,0</w:t>
            </w:r>
          </w:p>
        </w:tc>
        <w:tc>
          <w:tcPr>
            <w:tcW w:w="2237" w:type="dxa"/>
          </w:tcPr>
          <w:p w:rsidR="00E44B92" w:rsidRDefault="003E0E2B">
            <w:pPr>
              <w:jc w:val="center"/>
              <w:rPr>
                <w:rFonts w:eastAsia="Calibri"/>
              </w:rPr>
            </w:pPr>
            <w:r>
              <w:rPr>
                <w:rFonts w:ascii="Calibri" w:eastAsia="Calibri" w:hAnsi="Calibri"/>
                <w:sz w:val="24"/>
                <w:szCs w:val="24"/>
              </w:rPr>
              <w:t>0,0</w:t>
            </w:r>
          </w:p>
        </w:tc>
      </w:tr>
      <w:tr w:rsidR="00E44B92" w:rsidTr="002B09EA">
        <w:tc>
          <w:tcPr>
            <w:tcW w:w="5661" w:type="dxa"/>
          </w:tcPr>
          <w:p w:rsidR="00E44B92" w:rsidRDefault="003E0E2B">
            <w:pPr>
              <w:rPr>
                <w:rFonts w:eastAsia="Calibri"/>
                <w:sz w:val="24"/>
                <w:szCs w:val="24"/>
              </w:rPr>
            </w:pPr>
            <w:r>
              <w:rPr>
                <w:rFonts w:ascii="Calibri" w:eastAsia="Calibri" w:hAnsi="Calibri"/>
                <w:sz w:val="24"/>
                <w:szCs w:val="24"/>
              </w:rPr>
              <w:t>2023</w:t>
            </w:r>
          </w:p>
        </w:tc>
        <w:tc>
          <w:tcPr>
            <w:tcW w:w="2024" w:type="dxa"/>
          </w:tcPr>
          <w:p w:rsidR="00E44B92" w:rsidRDefault="003E0E2B">
            <w:pPr>
              <w:jc w:val="center"/>
              <w:rPr>
                <w:rFonts w:eastAsia="Calibri"/>
              </w:rPr>
            </w:pPr>
            <w:r>
              <w:rPr>
                <w:rFonts w:ascii="Calibri" w:eastAsia="Calibri" w:hAnsi="Calibri"/>
                <w:sz w:val="24"/>
                <w:szCs w:val="24"/>
              </w:rPr>
              <w:t>0,0</w:t>
            </w:r>
          </w:p>
        </w:tc>
        <w:tc>
          <w:tcPr>
            <w:tcW w:w="1842" w:type="dxa"/>
          </w:tcPr>
          <w:p w:rsidR="00E44B92" w:rsidRDefault="003E0E2B">
            <w:pPr>
              <w:jc w:val="center"/>
              <w:rPr>
                <w:rFonts w:eastAsia="Calibri"/>
              </w:rPr>
            </w:pPr>
            <w:r>
              <w:rPr>
                <w:rFonts w:ascii="Calibri" w:eastAsia="Calibri" w:hAnsi="Calibri"/>
                <w:sz w:val="24"/>
                <w:szCs w:val="24"/>
              </w:rPr>
              <w:t>0,0</w:t>
            </w:r>
          </w:p>
        </w:tc>
        <w:tc>
          <w:tcPr>
            <w:tcW w:w="1701" w:type="dxa"/>
          </w:tcPr>
          <w:p w:rsidR="00E44B92" w:rsidRDefault="003E0E2B">
            <w:pPr>
              <w:jc w:val="center"/>
              <w:rPr>
                <w:rFonts w:eastAsia="Calibri"/>
              </w:rPr>
            </w:pPr>
            <w:r>
              <w:rPr>
                <w:rFonts w:ascii="Calibri" w:eastAsia="Calibri" w:hAnsi="Calibri"/>
                <w:sz w:val="24"/>
                <w:szCs w:val="24"/>
              </w:rPr>
              <w:t>0,0</w:t>
            </w:r>
          </w:p>
        </w:tc>
        <w:tc>
          <w:tcPr>
            <w:tcW w:w="1561" w:type="dxa"/>
          </w:tcPr>
          <w:p w:rsidR="00E44B92" w:rsidRDefault="003E0E2B">
            <w:pPr>
              <w:jc w:val="center"/>
              <w:rPr>
                <w:rFonts w:eastAsia="Calibri"/>
              </w:rPr>
            </w:pPr>
            <w:r>
              <w:rPr>
                <w:rFonts w:ascii="Calibri" w:eastAsia="Calibri" w:hAnsi="Calibri"/>
                <w:sz w:val="24"/>
                <w:szCs w:val="24"/>
              </w:rPr>
              <w:t>0,0</w:t>
            </w:r>
          </w:p>
        </w:tc>
        <w:tc>
          <w:tcPr>
            <w:tcW w:w="2237" w:type="dxa"/>
          </w:tcPr>
          <w:p w:rsidR="00E44B92" w:rsidRDefault="003E0E2B">
            <w:pPr>
              <w:jc w:val="center"/>
              <w:rPr>
                <w:rFonts w:eastAsia="Calibri"/>
              </w:rPr>
            </w:pPr>
            <w:r>
              <w:rPr>
                <w:rFonts w:ascii="Calibri" w:eastAsia="Calibri" w:hAnsi="Calibri"/>
                <w:sz w:val="24"/>
                <w:szCs w:val="24"/>
              </w:rPr>
              <w:t>0,0</w:t>
            </w:r>
          </w:p>
        </w:tc>
      </w:tr>
      <w:tr w:rsidR="00E44B92" w:rsidTr="002B09EA">
        <w:tc>
          <w:tcPr>
            <w:tcW w:w="5661" w:type="dxa"/>
          </w:tcPr>
          <w:p w:rsidR="00E44B92" w:rsidRDefault="003E0E2B">
            <w:pPr>
              <w:rPr>
                <w:rFonts w:eastAsia="Calibri"/>
                <w:sz w:val="24"/>
                <w:szCs w:val="24"/>
              </w:rPr>
            </w:pPr>
            <w:r>
              <w:rPr>
                <w:rFonts w:ascii="Calibri" w:eastAsia="Calibri" w:hAnsi="Calibri"/>
                <w:sz w:val="24"/>
                <w:szCs w:val="24"/>
              </w:rPr>
              <w:t>2024</w:t>
            </w:r>
          </w:p>
        </w:tc>
        <w:tc>
          <w:tcPr>
            <w:tcW w:w="2024" w:type="dxa"/>
          </w:tcPr>
          <w:p w:rsidR="00E44B92" w:rsidRDefault="003E0E2B">
            <w:pPr>
              <w:jc w:val="center"/>
              <w:rPr>
                <w:rFonts w:eastAsia="Calibri"/>
              </w:rPr>
            </w:pPr>
            <w:r>
              <w:rPr>
                <w:rFonts w:ascii="Calibri" w:eastAsia="Calibri" w:hAnsi="Calibri"/>
                <w:sz w:val="24"/>
                <w:szCs w:val="24"/>
              </w:rPr>
              <w:t>0,0</w:t>
            </w:r>
          </w:p>
        </w:tc>
        <w:tc>
          <w:tcPr>
            <w:tcW w:w="1842" w:type="dxa"/>
          </w:tcPr>
          <w:p w:rsidR="00E44B92" w:rsidRDefault="003E0E2B">
            <w:pPr>
              <w:jc w:val="center"/>
              <w:rPr>
                <w:rFonts w:eastAsia="Calibri"/>
              </w:rPr>
            </w:pPr>
            <w:r>
              <w:rPr>
                <w:rFonts w:ascii="Calibri" w:eastAsia="Calibri" w:hAnsi="Calibri"/>
                <w:sz w:val="24"/>
                <w:szCs w:val="24"/>
              </w:rPr>
              <w:t>0,0</w:t>
            </w:r>
          </w:p>
        </w:tc>
        <w:tc>
          <w:tcPr>
            <w:tcW w:w="1701" w:type="dxa"/>
          </w:tcPr>
          <w:p w:rsidR="00E44B92" w:rsidRDefault="003E0E2B">
            <w:pPr>
              <w:jc w:val="center"/>
              <w:rPr>
                <w:rFonts w:eastAsia="Calibri"/>
              </w:rPr>
            </w:pPr>
            <w:r>
              <w:rPr>
                <w:rFonts w:ascii="Calibri" w:eastAsia="Calibri" w:hAnsi="Calibri"/>
                <w:sz w:val="24"/>
                <w:szCs w:val="24"/>
              </w:rPr>
              <w:t>0,0</w:t>
            </w:r>
          </w:p>
        </w:tc>
        <w:tc>
          <w:tcPr>
            <w:tcW w:w="1561" w:type="dxa"/>
          </w:tcPr>
          <w:p w:rsidR="00E44B92" w:rsidRDefault="003E0E2B">
            <w:pPr>
              <w:jc w:val="center"/>
              <w:rPr>
                <w:rFonts w:eastAsia="Calibri"/>
              </w:rPr>
            </w:pPr>
            <w:r>
              <w:rPr>
                <w:rFonts w:ascii="Calibri" w:eastAsia="Calibri" w:hAnsi="Calibri"/>
                <w:sz w:val="24"/>
                <w:szCs w:val="24"/>
              </w:rPr>
              <w:t>0,0</w:t>
            </w:r>
          </w:p>
        </w:tc>
        <w:tc>
          <w:tcPr>
            <w:tcW w:w="2237" w:type="dxa"/>
          </w:tcPr>
          <w:p w:rsidR="00E44B92" w:rsidRDefault="003E0E2B">
            <w:pPr>
              <w:jc w:val="center"/>
              <w:rPr>
                <w:rFonts w:eastAsia="Calibri"/>
              </w:rPr>
            </w:pPr>
            <w:r>
              <w:rPr>
                <w:rFonts w:ascii="Calibri" w:eastAsia="Calibri" w:hAnsi="Calibri"/>
                <w:sz w:val="24"/>
                <w:szCs w:val="24"/>
              </w:rPr>
              <w:t>0,0</w:t>
            </w:r>
          </w:p>
        </w:tc>
      </w:tr>
      <w:tr w:rsidR="00E44B92" w:rsidTr="002B09EA">
        <w:tc>
          <w:tcPr>
            <w:tcW w:w="5661" w:type="dxa"/>
          </w:tcPr>
          <w:p w:rsidR="00E44B92" w:rsidRDefault="003E0E2B">
            <w:pPr>
              <w:rPr>
                <w:rFonts w:eastAsia="Calibri"/>
                <w:sz w:val="24"/>
                <w:szCs w:val="24"/>
              </w:rPr>
            </w:pPr>
            <w:r>
              <w:rPr>
                <w:rFonts w:ascii="Calibri" w:eastAsia="Calibri" w:hAnsi="Calibri"/>
                <w:sz w:val="24"/>
                <w:szCs w:val="24"/>
              </w:rPr>
              <w:t>2025</w:t>
            </w:r>
          </w:p>
        </w:tc>
        <w:tc>
          <w:tcPr>
            <w:tcW w:w="2024" w:type="dxa"/>
          </w:tcPr>
          <w:p w:rsidR="00E44B92" w:rsidRDefault="003E0E2B">
            <w:pPr>
              <w:jc w:val="center"/>
              <w:rPr>
                <w:rFonts w:eastAsia="Calibri"/>
                <w:sz w:val="24"/>
                <w:szCs w:val="24"/>
              </w:rPr>
            </w:pPr>
            <w:r>
              <w:rPr>
                <w:rFonts w:ascii="Calibri" w:eastAsia="Calibri" w:hAnsi="Calibri"/>
                <w:sz w:val="24"/>
                <w:szCs w:val="24"/>
              </w:rPr>
              <w:t>0,0</w:t>
            </w:r>
          </w:p>
        </w:tc>
        <w:tc>
          <w:tcPr>
            <w:tcW w:w="1842" w:type="dxa"/>
          </w:tcPr>
          <w:p w:rsidR="00E44B92" w:rsidRDefault="003E0E2B">
            <w:pPr>
              <w:jc w:val="center"/>
              <w:rPr>
                <w:rFonts w:eastAsia="Calibri"/>
                <w:sz w:val="24"/>
                <w:szCs w:val="24"/>
              </w:rPr>
            </w:pPr>
            <w:r>
              <w:rPr>
                <w:rFonts w:ascii="Calibri" w:eastAsia="Calibri" w:hAnsi="Calibri"/>
                <w:sz w:val="24"/>
                <w:szCs w:val="24"/>
              </w:rPr>
              <w:t>0,0</w:t>
            </w:r>
          </w:p>
        </w:tc>
        <w:tc>
          <w:tcPr>
            <w:tcW w:w="1701" w:type="dxa"/>
          </w:tcPr>
          <w:p w:rsidR="00E44B92" w:rsidRDefault="003E0E2B">
            <w:pPr>
              <w:jc w:val="center"/>
              <w:rPr>
                <w:rFonts w:eastAsia="Calibri"/>
                <w:sz w:val="24"/>
                <w:szCs w:val="24"/>
              </w:rPr>
            </w:pPr>
            <w:r>
              <w:rPr>
                <w:rFonts w:ascii="Calibri" w:eastAsia="Calibri" w:hAnsi="Calibri"/>
                <w:sz w:val="24"/>
                <w:szCs w:val="24"/>
              </w:rPr>
              <w:t>0,0</w:t>
            </w:r>
          </w:p>
        </w:tc>
        <w:tc>
          <w:tcPr>
            <w:tcW w:w="1561" w:type="dxa"/>
          </w:tcPr>
          <w:p w:rsidR="00E44B92" w:rsidRDefault="003E0E2B">
            <w:pPr>
              <w:jc w:val="center"/>
              <w:rPr>
                <w:rFonts w:eastAsia="Calibri"/>
                <w:sz w:val="24"/>
                <w:szCs w:val="24"/>
              </w:rPr>
            </w:pPr>
            <w:r>
              <w:rPr>
                <w:rFonts w:ascii="Calibri" w:eastAsia="Calibri" w:hAnsi="Calibri"/>
                <w:sz w:val="24"/>
                <w:szCs w:val="24"/>
              </w:rPr>
              <w:t>0,0</w:t>
            </w:r>
          </w:p>
        </w:tc>
        <w:tc>
          <w:tcPr>
            <w:tcW w:w="2237" w:type="dxa"/>
          </w:tcPr>
          <w:p w:rsidR="00E44B92" w:rsidRDefault="003E0E2B">
            <w:pPr>
              <w:jc w:val="center"/>
              <w:rPr>
                <w:rFonts w:eastAsia="Calibri"/>
                <w:sz w:val="24"/>
                <w:szCs w:val="24"/>
              </w:rPr>
            </w:pPr>
            <w:r>
              <w:rPr>
                <w:rFonts w:ascii="Calibri" w:eastAsia="Calibri" w:hAnsi="Calibri"/>
                <w:sz w:val="24"/>
                <w:szCs w:val="24"/>
              </w:rPr>
              <w:t>0,0</w:t>
            </w:r>
          </w:p>
        </w:tc>
      </w:tr>
      <w:tr w:rsidR="00E44B92" w:rsidTr="002B09EA">
        <w:tc>
          <w:tcPr>
            <w:tcW w:w="5661" w:type="dxa"/>
          </w:tcPr>
          <w:p w:rsidR="00E44B92" w:rsidRDefault="003E0E2B">
            <w:pPr>
              <w:rPr>
                <w:rFonts w:eastAsia="Calibri"/>
                <w:sz w:val="24"/>
                <w:szCs w:val="24"/>
              </w:rPr>
            </w:pPr>
            <w:r>
              <w:rPr>
                <w:rFonts w:ascii="Calibri" w:eastAsia="Calibri" w:hAnsi="Calibri"/>
                <w:sz w:val="24"/>
                <w:szCs w:val="24"/>
              </w:rPr>
              <w:t>2026</w:t>
            </w:r>
          </w:p>
        </w:tc>
        <w:tc>
          <w:tcPr>
            <w:tcW w:w="2024" w:type="dxa"/>
          </w:tcPr>
          <w:p w:rsidR="00E44B92" w:rsidRDefault="003E0E2B">
            <w:pPr>
              <w:jc w:val="center"/>
              <w:rPr>
                <w:rFonts w:eastAsia="Calibri"/>
                <w:sz w:val="24"/>
                <w:szCs w:val="24"/>
              </w:rPr>
            </w:pPr>
            <w:r>
              <w:rPr>
                <w:rFonts w:ascii="Calibri" w:eastAsia="Calibri" w:hAnsi="Calibri"/>
                <w:sz w:val="24"/>
                <w:szCs w:val="24"/>
              </w:rPr>
              <w:t>0,0</w:t>
            </w:r>
          </w:p>
        </w:tc>
        <w:tc>
          <w:tcPr>
            <w:tcW w:w="1842" w:type="dxa"/>
          </w:tcPr>
          <w:p w:rsidR="00E44B92" w:rsidRDefault="003E0E2B">
            <w:pPr>
              <w:jc w:val="center"/>
              <w:rPr>
                <w:rFonts w:eastAsia="Calibri"/>
                <w:sz w:val="24"/>
                <w:szCs w:val="24"/>
              </w:rPr>
            </w:pPr>
            <w:r>
              <w:rPr>
                <w:rFonts w:ascii="Calibri" w:eastAsia="Calibri" w:hAnsi="Calibri"/>
                <w:sz w:val="24"/>
                <w:szCs w:val="24"/>
              </w:rPr>
              <w:t>0,0</w:t>
            </w:r>
          </w:p>
        </w:tc>
        <w:tc>
          <w:tcPr>
            <w:tcW w:w="1701" w:type="dxa"/>
          </w:tcPr>
          <w:p w:rsidR="00E44B92" w:rsidRDefault="003E0E2B">
            <w:pPr>
              <w:jc w:val="center"/>
              <w:rPr>
                <w:rFonts w:eastAsia="Calibri"/>
                <w:sz w:val="24"/>
                <w:szCs w:val="24"/>
              </w:rPr>
            </w:pPr>
            <w:r>
              <w:rPr>
                <w:rFonts w:ascii="Calibri" w:eastAsia="Calibri" w:hAnsi="Calibri"/>
                <w:sz w:val="24"/>
                <w:szCs w:val="24"/>
              </w:rPr>
              <w:t>0,0</w:t>
            </w:r>
          </w:p>
        </w:tc>
        <w:tc>
          <w:tcPr>
            <w:tcW w:w="1561" w:type="dxa"/>
          </w:tcPr>
          <w:p w:rsidR="00E44B92" w:rsidRDefault="003E0E2B">
            <w:pPr>
              <w:jc w:val="center"/>
              <w:rPr>
                <w:rFonts w:eastAsia="Calibri"/>
                <w:sz w:val="24"/>
                <w:szCs w:val="24"/>
              </w:rPr>
            </w:pPr>
            <w:r>
              <w:rPr>
                <w:rFonts w:ascii="Calibri" w:eastAsia="Calibri" w:hAnsi="Calibri"/>
                <w:sz w:val="24"/>
                <w:szCs w:val="24"/>
              </w:rPr>
              <w:t>0,0</w:t>
            </w:r>
          </w:p>
        </w:tc>
        <w:tc>
          <w:tcPr>
            <w:tcW w:w="2237" w:type="dxa"/>
          </w:tcPr>
          <w:p w:rsidR="00E44B92" w:rsidRDefault="003E0E2B">
            <w:pPr>
              <w:jc w:val="center"/>
              <w:rPr>
                <w:rFonts w:eastAsia="Calibri"/>
                <w:sz w:val="24"/>
                <w:szCs w:val="24"/>
              </w:rPr>
            </w:pPr>
            <w:r>
              <w:rPr>
                <w:rFonts w:ascii="Calibri" w:eastAsia="Calibri" w:hAnsi="Calibri"/>
                <w:sz w:val="24"/>
                <w:szCs w:val="24"/>
              </w:rPr>
              <w:t>0,0</w:t>
            </w:r>
          </w:p>
        </w:tc>
      </w:tr>
      <w:tr w:rsidR="00D43B9C" w:rsidTr="002B09EA">
        <w:tc>
          <w:tcPr>
            <w:tcW w:w="5661" w:type="dxa"/>
          </w:tcPr>
          <w:p w:rsidR="00D43B9C" w:rsidRPr="00F3651C" w:rsidRDefault="00D43B9C">
            <w:pPr>
              <w:rPr>
                <w:rFonts w:ascii="Calibri" w:eastAsia="Calibri" w:hAnsi="Calibri"/>
                <w:sz w:val="24"/>
                <w:szCs w:val="24"/>
              </w:rPr>
            </w:pPr>
            <w:r w:rsidRPr="00F3651C">
              <w:rPr>
                <w:rFonts w:ascii="Calibri" w:eastAsia="Calibri" w:hAnsi="Calibri"/>
                <w:sz w:val="24"/>
                <w:szCs w:val="24"/>
              </w:rPr>
              <w:t>2027</w:t>
            </w:r>
          </w:p>
        </w:tc>
        <w:tc>
          <w:tcPr>
            <w:tcW w:w="2024" w:type="dxa"/>
          </w:tcPr>
          <w:p w:rsidR="00D43B9C" w:rsidRDefault="00D43B9C" w:rsidP="0025045A">
            <w:pPr>
              <w:jc w:val="center"/>
              <w:rPr>
                <w:rFonts w:eastAsia="Calibri"/>
                <w:sz w:val="24"/>
                <w:szCs w:val="24"/>
              </w:rPr>
            </w:pPr>
            <w:r>
              <w:rPr>
                <w:rFonts w:ascii="Calibri" w:eastAsia="Calibri" w:hAnsi="Calibri"/>
                <w:sz w:val="24"/>
                <w:szCs w:val="24"/>
              </w:rPr>
              <w:t>0,0</w:t>
            </w:r>
          </w:p>
        </w:tc>
        <w:tc>
          <w:tcPr>
            <w:tcW w:w="1842" w:type="dxa"/>
          </w:tcPr>
          <w:p w:rsidR="00D43B9C" w:rsidRDefault="00D43B9C" w:rsidP="0025045A">
            <w:pPr>
              <w:jc w:val="center"/>
              <w:rPr>
                <w:rFonts w:eastAsia="Calibri"/>
                <w:sz w:val="24"/>
                <w:szCs w:val="24"/>
              </w:rPr>
            </w:pPr>
            <w:r>
              <w:rPr>
                <w:rFonts w:ascii="Calibri" w:eastAsia="Calibri" w:hAnsi="Calibri"/>
                <w:sz w:val="24"/>
                <w:szCs w:val="24"/>
              </w:rPr>
              <w:t>0,0</w:t>
            </w:r>
          </w:p>
        </w:tc>
        <w:tc>
          <w:tcPr>
            <w:tcW w:w="1701" w:type="dxa"/>
          </w:tcPr>
          <w:p w:rsidR="00D43B9C" w:rsidRDefault="00D43B9C" w:rsidP="0025045A">
            <w:pPr>
              <w:jc w:val="center"/>
              <w:rPr>
                <w:rFonts w:eastAsia="Calibri"/>
                <w:sz w:val="24"/>
                <w:szCs w:val="24"/>
              </w:rPr>
            </w:pPr>
            <w:r>
              <w:rPr>
                <w:rFonts w:ascii="Calibri" w:eastAsia="Calibri" w:hAnsi="Calibri"/>
                <w:sz w:val="24"/>
                <w:szCs w:val="24"/>
              </w:rPr>
              <w:t>0,0</w:t>
            </w:r>
          </w:p>
        </w:tc>
        <w:tc>
          <w:tcPr>
            <w:tcW w:w="1561" w:type="dxa"/>
          </w:tcPr>
          <w:p w:rsidR="00D43B9C" w:rsidRDefault="00D43B9C" w:rsidP="0025045A">
            <w:pPr>
              <w:jc w:val="center"/>
              <w:rPr>
                <w:rFonts w:eastAsia="Calibri"/>
                <w:sz w:val="24"/>
                <w:szCs w:val="24"/>
              </w:rPr>
            </w:pPr>
            <w:r>
              <w:rPr>
                <w:rFonts w:ascii="Calibri" w:eastAsia="Calibri" w:hAnsi="Calibri"/>
                <w:sz w:val="24"/>
                <w:szCs w:val="24"/>
              </w:rPr>
              <w:t>0,0</w:t>
            </w:r>
          </w:p>
        </w:tc>
        <w:tc>
          <w:tcPr>
            <w:tcW w:w="2237" w:type="dxa"/>
          </w:tcPr>
          <w:p w:rsidR="00D43B9C" w:rsidRDefault="00D43B9C" w:rsidP="0025045A">
            <w:pPr>
              <w:jc w:val="center"/>
              <w:rPr>
                <w:rFonts w:eastAsia="Calibri"/>
                <w:sz w:val="24"/>
                <w:szCs w:val="24"/>
              </w:rPr>
            </w:pPr>
            <w:r>
              <w:rPr>
                <w:rFonts w:ascii="Calibri" w:eastAsia="Calibri" w:hAnsi="Calibri"/>
                <w:sz w:val="24"/>
                <w:szCs w:val="24"/>
              </w:rPr>
              <w:t>0,0</w:t>
            </w:r>
          </w:p>
        </w:tc>
      </w:tr>
      <w:tr w:rsidR="00255193" w:rsidTr="002B09EA">
        <w:tc>
          <w:tcPr>
            <w:tcW w:w="5661" w:type="dxa"/>
          </w:tcPr>
          <w:p w:rsidR="00255193" w:rsidRPr="00F3651C" w:rsidRDefault="00255193">
            <w:pPr>
              <w:rPr>
                <w:rFonts w:ascii="Calibri" w:eastAsia="Calibri" w:hAnsi="Calibri"/>
                <w:sz w:val="24"/>
                <w:szCs w:val="24"/>
              </w:rPr>
            </w:pPr>
            <w:r w:rsidRPr="00F3651C">
              <w:rPr>
                <w:rFonts w:ascii="Calibri" w:eastAsia="Calibri" w:hAnsi="Calibri"/>
                <w:sz w:val="24"/>
                <w:szCs w:val="24"/>
              </w:rPr>
              <w:t>2028</w:t>
            </w:r>
          </w:p>
        </w:tc>
        <w:tc>
          <w:tcPr>
            <w:tcW w:w="2024" w:type="dxa"/>
          </w:tcPr>
          <w:p w:rsidR="00255193" w:rsidRDefault="00255193" w:rsidP="00100BF0">
            <w:pPr>
              <w:jc w:val="center"/>
              <w:rPr>
                <w:rFonts w:eastAsia="Calibri"/>
                <w:sz w:val="24"/>
                <w:szCs w:val="24"/>
              </w:rPr>
            </w:pPr>
            <w:r>
              <w:rPr>
                <w:rFonts w:ascii="Calibri" w:eastAsia="Calibri" w:hAnsi="Calibri"/>
                <w:sz w:val="24"/>
                <w:szCs w:val="24"/>
              </w:rPr>
              <w:t>0,0</w:t>
            </w:r>
          </w:p>
        </w:tc>
        <w:tc>
          <w:tcPr>
            <w:tcW w:w="1842" w:type="dxa"/>
          </w:tcPr>
          <w:p w:rsidR="00255193" w:rsidRDefault="00255193" w:rsidP="00100BF0">
            <w:pPr>
              <w:jc w:val="center"/>
              <w:rPr>
                <w:rFonts w:eastAsia="Calibri"/>
                <w:sz w:val="24"/>
                <w:szCs w:val="24"/>
              </w:rPr>
            </w:pPr>
            <w:r>
              <w:rPr>
                <w:rFonts w:ascii="Calibri" w:eastAsia="Calibri" w:hAnsi="Calibri"/>
                <w:sz w:val="24"/>
                <w:szCs w:val="24"/>
              </w:rPr>
              <w:t>0,0</w:t>
            </w:r>
          </w:p>
        </w:tc>
        <w:tc>
          <w:tcPr>
            <w:tcW w:w="1701" w:type="dxa"/>
          </w:tcPr>
          <w:p w:rsidR="00255193" w:rsidRDefault="00255193" w:rsidP="00100BF0">
            <w:pPr>
              <w:jc w:val="center"/>
              <w:rPr>
                <w:rFonts w:eastAsia="Calibri"/>
                <w:sz w:val="24"/>
                <w:szCs w:val="24"/>
              </w:rPr>
            </w:pPr>
            <w:r>
              <w:rPr>
                <w:rFonts w:ascii="Calibri" w:eastAsia="Calibri" w:hAnsi="Calibri"/>
                <w:sz w:val="24"/>
                <w:szCs w:val="24"/>
              </w:rPr>
              <w:t>0,0</w:t>
            </w:r>
          </w:p>
        </w:tc>
        <w:tc>
          <w:tcPr>
            <w:tcW w:w="1561" w:type="dxa"/>
          </w:tcPr>
          <w:p w:rsidR="00255193" w:rsidRDefault="00255193" w:rsidP="00100BF0">
            <w:pPr>
              <w:jc w:val="center"/>
              <w:rPr>
                <w:rFonts w:eastAsia="Calibri"/>
                <w:sz w:val="24"/>
                <w:szCs w:val="24"/>
              </w:rPr>
            </w:pPr>
            <w:r>
              <w:rPr>
                <w:rFonts w:ascii="Calibri" w:eastAsia="Calibri" w:hAnsi="Calibri"/>
                <w:sz w:val="24"/>
                <w:szCs w:val="24"/>
              </w:rPr>
              <w:t>0,0</w:t>
            </w:r>
          </w:p>
        </w:tc>
        <w:tc>
          <w:tcPr>
            <w:tcW w:w="2237" w:type="dxa"/>
          </w:tcPr>
          <w:p w:rsidR="00255193" w:rsidRDefault="00255193" w:rsidP="00100BF0">
            <w:pPr>
              <w:jc w:val="center"/>
              <w:rPr>
                <w:rFonts w:eastAsia="Calibri"/>
                <w:sz w:val="24"/>
                <w:szCs w:val="24"/>
              </w:rPr>
            </w:pPr>
            <w:r>
              <w:rPr>
                <w:rFonts w:ascii="Calibri" w:eastAsia="Calibri" w:hAnsi="Calibri"/>
                <w:sz w:val="24"/>
                <w:szCs w:val="24"/>
              </w:rPr>
              <w:t>0,0</w:t>
            </w:r>
          </w:p>
        </w:tc>
      </w:tr>
      <w:tr w:rsidR="00E44B92" w:rsidTr="002B09EA">
        <w:tc>
          <w:tcPr>
            <w:tcW w:w="5661" w:type="dxa"/>
          </w:tcPr>
          <w:p w:rsidR="00E44B92" w:rsidRDefault="003E0E2B">
            <w:pPr>
              <w:widowControl w:val="0"/>
              <w:rPr>
                <w:sz w:val="24"/>
                <w:szCs w:val="24"/>
              </w:rPr>
            </w:pPr>
            <w:r>
              <w:rPr>
                <w:rFonts w:ascii="Calibri" w:eastAsia="Calibri" w:hAnsi="Calibri"/>
                <w:sz w:val="24"/>
                <w:szCs w:val="24"/>
              </w:rPr>
              <w:t>Всего</w:t>
            </w:r>
          </w:p>
        </w:tc>
        <w:tc>
          <w:tcPr>
            <w:tcW w:w="2024" w:type="dxa"/>
          </w:tcPr>
          <w:p w:rsidR="00E44B92" w:rsidRDefault="003E0E2B">
            <w:pPr>
              <w:jc w:val="center"/>
              <w:rPr>
                <w:rFonts w:eastAsia="Calibri"/>
              </w:rPr>
            </w:pPr>
            <w:r>
              <w:rPr>
                <w:rFonts w:ascii="Calibri" w:eastAsia="Calibri" w:hAnsi="Calibri"/>
                <w:sz w:val="24"/>
                <w:szCs w:val="24"/>
              </w:rPr>
              <w:t>0,0</w:t>
            </w:r>
          </w:p>
        </w:tc>
        <w:tc>
          <w:tcPr>
            <w:tcW w:w="1842" w:type="dxa"/>
          </w:tcPr>
          <w:p w:rsidR="00E44B92" w:rsidRDefault="003E0E2B">
            <w:pPr>
              <w:jc w:val="center"/>
              <w:rPr>
                <w:rFonts w:eastAsia="Calibri"/>
              </w:rPr>
            </w:pPr>
            <w:r>
              <w:rPr>
                <w:rFonts w:ascii="Calibri" w:eastAsia="Calibri" w:hAnsi="Calibri"/>
                <w:sz w:val="24"/>
                <w:szCs w:val="24"/>
              </w:rPr>
              <w:t>0,0</w:t>
            </w:r>
          </w:p>
        </w:tc>
        <w:tc>
          <w:tcPr>
            <w:tcW w:w="1701" w:type="dxa"/>
          </w:tcPr>
          <w:p w:rsidR="00E44B92" w:rsidRDefault="003E0E2B">
            <w:pPr>
              <w:jc w:val="center"/>
              <w:rPr>
                <w:rFonts w:eastAsia="Calibri"/>
              </w:rPr>
            </w:pPr>
            <w:r>
              <w:rPr>
                <w:rFonts w:ascii="Calibri" w:eastAsia="Calibri" w:hAnsi="Calibri"/>
                <w:sz w:val="24"/>
                <w:szCs w:val="24"/>
              </w:rPr>
              <w:t>0,0</w:t>
            </w:r>
          </w:p>
        </w:tc>
        <w:tc>
          <w:tcPr>
            <w:tcW w:w="1561" w:type="dxa"/>
          </w:tcPr>
          <w:p w:rsidR="00E44B92" w:rsidRDefault="003E0E2B">
            <w:pPr>
              <w:jc w:val="center"/>
              <w:rPr>
                <w:rFonts w:eastAsia="Calibri"/>
              </w:rPr>
            </w:pPr>
            <w:r>
              <w:rPr>
                <w:rFonts w:ascii="Calibri" w:eastAsia="Calibri" w:hAnsi="Calibri"/>
                <w:sz w:val="24"/>
                <w:szCs w:val="24"/>
              </w:rPr>
              <w:t>0,0</w:t>
            </w:r>
          </w:p>
        </w:tc>
        <w:tc>
          <w:tcPr>
            <w:tcW w:w="2237" w:type="dxa"/>
          </w:tcPr>
          <w:p w:rsidR="00E44B92" w:rsidRDefault="003E0E2B">
            <w:pPr>
              <w:jc w:val="center"/>
              <w:rPr>
                <w:rFonts w:eastAsia="Calibri"/>
              </w:rPr>
            </w:pPr>
            <w:r>
              <w:rPr>
                <w:rFonts w:ascii="Calibri" w:eastAsia="Calibri" w:hAnsi="Calibri"/>
                <w:sz w:val="24"/>
                <w:szCs w:val="24"/>
              </w:rPr>
              <w:t>0,0</w:t>
            </w:r>
          </w:p>
        </w:tc>
      </w:tr>
    </w:tbl>
    <w:tbl>
      <w:tblPr>
        <w:tblStyle w:val="1"/>
        <w:tblW w:w="15007" w:type="dxa"/>
        <w:tblInd w:w="108" w:type="dxa"/>
        <w:tblLayout w:type="fixed"/>
        <w:tblLook w:val="04A0" w:firstRow="1" w:lastRow="0" w:firstColumn="1" w:lastColumn="0" w:noHBand="0" w:noVBand="1"/>
      </w:tblPr>
      <w:tblGrid>
        <w:gridCol w:w="15007"/>
      </w:tblGrid>
      <w:tr w:rsidR="00E44B92">
        <w:tc>
          <w:tcPr>
            <w:tcW w:w="15007" w:type="dxa"/>
          </w:tcPr>
          <w:p w:rsidR="00E44B92" w:rsidRDefault="003E0E2B">
            <w:pPr>
              <w:widowControl w:val="0"/>
              <w:ind w:firstLine="283"/>
              <w:jc w:val="both"/>
              <w:rPr>
                <w:rFonts w:eastAsia="Times New Roman" w:cs="Times New Roman"/>
                <w:sz w:val="24"/>
                <w:szCs w:val="24"/>
                <w:lang w:eastAsia="ru-RU"/>
              </w:rPr>
            </w:pPr>
            <w:r>
              <w:rPr>
                <w:rFonts w:ascii="Calibri" w:eastAsia="Times New Roman" w:hAnsi="Calibri" w:cs="Times New Roman"/>
                <w:sz w:val="24"/>
                <w:szCs w:val="24"/>
                <w:lang w:eastAsia="ru-RU"/>
              </w:rPr>
              <w:t>--------------------------------</w:t>
            </w:r>
          </w:p>
          <w:p w:rsidR="00E44B92" w:rsidRDefault="003E0E2B">
            <w:pPr>
              <w:widowControl w:val="0"/>
              <w:rPr>
                <w:rFonts w:eastAsia="Times New Roman" w:cs="Times New Roman"/>
                <w:sz w:val="24"/>
                <w:szCs w:val="24"/>
                <w:lang w:eastAsia="ru-RU"/>
              </w:rPr>
            </w:pPr>
            <w:r>
              <w:rPr>
                <w:rFonts w:ascii="Calibri" w:eastAsia="Times New Roman" w:hAnsi="Calibri" w:cs="Times New Roman"/>
                <w:sz w:val="24"/>
                <w:szCs w:val="24"/>
                <w:lang w:eastAsia="ru-RU"/>
              </w:rPr>
              <w:t>&lt;1</w:t>
            </w:r>
            <w:proofErr w:type="gramStart"/>
            <w:r>
              <w:rPr>
                <w:rFonts w:ascii="Calibri" w:eastAsia="Times New Roman" w:hAnsi="Calibri" w:cs="Times New Roman"/>
                <w:sz w:val="24"/>
                <w:szCs w:val="24"/>
                <w:lang w:eastAsia="ru-RU"/>
              </w:rPr>
              <w:t>&gt; У</w:t>
            </w:r>
            <w:proofErr w:type="gramEnd"/>
            <w:r>
              <w:rPr>
                <w:rFonts w:ascii="Calibri" w:eastAsia="Times New Roman" w:hAnsi="Calibri" w:cs="Times New Roman"/>
                <w:sz w:val="24"/>
                <w:szCs w:val="24"/>
                <w:lang w:eastAsia="ru-RU"/>
              </w:rPr>
              <w:t>казывается с точностью до одного знака после запятой.</w:t>
            </w:r>
          </w:p>
          <w:p w:rsidR="00E44B92" w:rsidRDefault="003E0E2B">
            <w:pPr>
              <w:widowControl w:val="0"/>
              <w:rPr>
                <w:rFonts w:eastAsia="Times New Roman" w:cs="Times New Roman"/>
                <w:sz w:val="24"/>
                <w:szCs w:val="24"/>
                <w:lang w:eastAsia="ru-RU"/>
              </w:rPr>
            </w:pPr>
            <w:r>
              <w:rPr>
                <w:rFonts w:ascii="Calibri" w:eastAsia="Times New Roman" w:hAnsi="Calibri" w:cs="Times New Roman"/>
                <w:sz w:val="24"/>
                <w:szCs w:val="24"/>
                <w:lang w:eastAsia="ru-RU"/>
              </w:rPr>
              <w:t>&lt;2</w:t>
            </w:r>
            <w:proofErr w:type="gramStart"/>
            <w:r>
              <w:rPr>
                <w:rFonts w:ascii="Calibri" w:eastAsia="Times New Roman" w:hAnsi="Calibri" w:cs="Times New Roman"/>
                <w:sz w:val="24"/>
                <w:szCs w:val="24"/>
                <w:lang w:eastAsia="ru-RU"/>
              </w:rPr>
              <w:t>&gt; У</w:t>
            </w:r>
            <w:proofErr w:type="gramEnd"/>
            <w:r>
              <w:rPr>
                <w:rFonts w:ascii="Calibri" w:eastAsia="Times New Roman" w:hAnsi="Calibri" w:cs="Times New Roman"/>
                <w:sz w:val="24"/>
                <w:szCs w:val="24"/>
                <w:lang w:eastAsia="ru-RU"/>
              </w:rPr>
              <w:t>казывается при наличии указанных расходов</w:t>
            </w:r>
          </w:p>
        </w:tc>
      </w:tr>
    </w:tbl>
    <w:p w:rsidR="00E44B92" w:rsidRDefault="00E44B92">
      <w:pPr>
        <w:widowControl w:val="0"/>
        <w:ind w:left="360"/>
        <w:jc w:val="center"/>
        <w:outlineLvl w:val="2"/>
        <w:rPr>
          <w:rFonts w:eastAsia="Times New Roman" w:cs="Times New Roman"/>
          <w:b/>
          <w:sz w:val="24"/>
          <w:szCs w:val="24"/>
          <w:lang w:eastAsia="ru-RU"/>
        </w:rPr>
      </w:pPr>
    </w:p>
    <w:p w:rsidR="00E44B92" w:rsidRDefault="003E0E2B">
      <w:pPr>
        <w:widowControl w:val="0"/>
        <w:ind w:left="360"/>
        <w:jc w:val="center"/>
        <w:outlineLvl w:val="2"/>
        <w:rPr>
          <w:rFonts w:eastAsia="Times New Roman" w:cs="Times New Roman"/>
          <w:b/>
          <w:sz w:val="24"/>
          <w:szCs w:val="24"/>
          <w:lang w:eastAsia="ru-RU"/>
        </w:rPr>
      </w:pPr>
      <w:r>
        <w:rPr>
          <w:rFonts w:eastAsia="Times New Roman" w:cs="Times New Roman"/>
          <w:b/>
          <w:sz w:val="24"/>
          <w:szCs w:val="24"/>
          <w:lang w:eastAsia="ru-RU"/>
        </w:rPr>
        <w:t>1.  Перечень мероприятий подпрограммы</w:t>
      </w:r>
    </w:p>
    <w:p w:rsidR="00E44B92" w:rsidRDefault="003E0E2B">
      <w:pPr>
        <w:jc w:val="center"/>
        <w:rPr>
          <w:rFonts w:cs="Times New Roman"/>
          <w:sz w:val="24"/>
          <w:szCs w:val="24"/>
        </w:rPr>
      </w:pPr>
      <w:proofErr w:type="gramStart"/>
      <w:r>
        <w:rPr>
          <w:rFonts w:cs="Times New Roman"/>
          <w:sz w:val="24"/>
          <w:szCs w:val="24"/>
        </w:rPr>
        <w:t>(в ред. Постановлений администрации МО Темрюкский район от 25.01.2022 № 52, от 18.02.2022 № 204, от 23.05.2022 №763, от 25.07.2022 №1218, от 01.09.2022 №1549, от 25.10.2022 № 1925, от 21.11.2022 № 2173, от 12.12.2022 №2339, от 20.12.2022 № 2411, № 91 от 24.01.2023, № 636 от 21.04.2023, № 721 от 19.05.2023, № 927 от 23.06.2023, № 994 от 11.07.2023, № 1101 от 25.07.2023, № 1334 от 22.08.2023, № 1569 от 26.09.2023, № 1716 от</w:t>
      </w:r>
      <w:proofErr w:type="gramEnd"/>
      <w:r>
        <w:rPr>
          <w:rFonts w:cs="Times New Roman"/>
          <w:sz w:val="24"/>
          <w:szCs w:val="24"/>
        </w:rPr>
        <w:t xml:space="preserve"> </w:t>
      </w:r>
      <w:proofErr w:type="gramStart"/>
      <w:r>
        <w:rPr>
          <w:rFonts w:cs="Times New Roman"/>
          <w:sz w:val="24"/>
          <w:szCs w:val="24"/>
        </w:rPr>
        <w:t xml:space="preserve">20.10.2023, № 2008 от 21.11.2023, №2202 от 25.12.2023, № 79 от 23.01.2024, </w:t>
      </w:r>
      <w:r>
        <w:rPr>
          <w:rFonts w:eastAsia="Times New Roman" w:cs="Times New Roman"/>
          <w:sz w:val="24"/>
          <w:szCs w:val="24"/>
          <w:lang w:eastAsia="ru-RU"/>
        </w:rPr>
        <w:t>№ 756 от 24.05.2024</w:t>
      </w:r>
      <w:r w:rsidR="00172926">
        <w:rPr>
          <w:rFonts w:eastAsia="Times New Roman" w:cs="Times New Roman"/>
          <w:sz w:val="24"/>
          <w:szCs w:val="24"/>
          <w:lang w:eastAsia="ru-RU"/>
        </w:rPr>
        <w:t>, № 1635 от 21.10.2024</w:t>
      </w:r>
      <w:r w:rsidR="00D2785C">
        <w:rPr>
          <w:rFonts w:eastAsia="Times New Roman" w:cs="Times New Roman"/>
          <w:sz w:val="24"/>
          <w:szCs w:val="24"/>
          <w:lang w:eastAsia="ru-RU"/>
        </w:rPr>
        <w:t>, № 2111 от 24.12.2024</w:t>
      </w:r>
      <w:r w:rsidR="002F0436">
        <w:rPr>
          <w:rFonts w:eastAsia="Times New Roman" w:cs="Times New Roman"/>
          <w:sz w:val="24"/>
          <w:szCs w:val="24"/>
          <w:lang w:eastAsia="ru-RU"/>
        </w:rPr>
        <w:t>, № 272</w:t>
      </w:r>
      <w:r w:rsidR="002F0436" w:rsidRPr="00A16D4F">
        <w:rPr>
          <w:rFonts w:eastAsia="Times New Roman" w:cs="Times New Roman"/>
          <w:sz w:val="24"/>
          <w:szCs w:val="24"/>
          <w:lang w:eastAsia="ru-RU"/>
        </w:rPr>
        <w:t xml:space="preserve"> </w:t>
      </w:r>
      <w:r w:rsidR="002F0436">
        <w:rPr>
          <w:rFonts w:eastAsia="Times New Roman" w:cs="Times New Roman"/>
          <w:sz w:val="24"/>
          <w:szCs w:val="24"/>
          <w:lang w:eastAsia="ru-RU"/>
        </w:rPr>
        <w:t>от 20.02.2025</w:t>
      </w:r>
      <w:r w:rsidR="004537A4">
        <w:rPr>
          <w:rFonts w:eastAsia="Times New Roman" w:cs="Times New Roman"/>
          <w:sz w:val="24"/>
          <w:szCs w:val="24"/>
          <w:lang w:eastAsia="ru-RU"/>
        </w:rPr>
        <w:t>, № 460 от 24.03.2025</w:t>
      </w:r>
      <w:r w:rsidR="00B72E16">
        <w:rPr>
          <w:rFonts w:eastAsia="Times New Roman" w:cs="Times New Roman"/>
          <w:sz w:val="24"/>
          <w:szCs w:val="24"/>
          <w:lang w:eastAsia="ru-RU"/>
        </w:rPr>
        <w:t>, № 781 от 27.05.2025</w:t>
      </w:r>
      <w:r w:rsidR="00422316">
        <w:rPr>
          <w:rFonts w:eastAsia="Times New Roman" w:cs="Times New Roman"/>
          <w:sz w:val="24"/>
          <w:szCs w:val="24"/>
          <w:lang w:eastAsia="ru-RU"/>
        </w:rPr>
        <w:t>, № 984 от 26.06.2025</w:t>
      </w:r>
      <w:r w:rsidR="00F817D1">
        <w:rPr>
          <w:rFonts w:eastAsia="Times New Roman" w:cs="Times New Roman"/>
          <w:sz w:val="24"/>
          <w:szCs w:val="24"/>
          <w:lang w:eastAsia="ru-RU"/>
        </w:rPr>
        <w:t xml:space="preserve">, </w:t>
      </w:r>
      <w:r w:rsidR="00F817D1" w:rsidRPr="00F817D1">
        <w:rPr>
          <w:rFonts w:eastAsia="Times New Roman" w:cs="Times New Roman"/>
          <w:sz w:val="24"/>
          <w:szCs w:val="24"/>
          <w:lang w:eastAsia="ru-RU"/>
        </w:rPr>
        <w:t>№ 1110 от 21.07.2025</w:t>
      </w:r>
      <w:r w:rsidR="00BC2699">
        <w:rPr>
          <w:rFonts w:eastAsia="Times New Roman" w:cs="Times New Roman"/>
          <w:sz w:val="24"/>
          <w:szCs w:val="24"/>
          <w:lang w:eastAsia="ru-RU"/>
        </w:rPr>
        <w:t>, № 1618 от 27.10.2025</w:t>
      </w:r>
      <w:r w:rsidR="00135DE3">
        <w:rPr>
          <w:rFonts w:eastAsia="Times New Roman" w:cs="Times New Roman"/>
          <w:sz w:val="24"/>
          <w:szCs w:val="24"/>
          <w:lang w:eastAsia="ru-RU"/>
        </w:rPr>
        <w:t xml:space="preserve">, </w:t>
      </w:r>
      <w:r w:rsidR="00135DE3" w:rsidRPr="00135DE3">
        <w:rPr>
          <w:rFonts w:eastAsia="Times New Roman" w:cs="Times New Roman"/>
          <w:sz w:val="24"/>
          <w:szCs w:val="24"/>
          <w:lang w:eastAsia="ru-RU"/>
        </w:rPr>
        <w:t>№ 2033 от 23.12.2025</w:t>
      </w:r>
      <w:r w:rsidR="004A6EC2">
        <w:rPr>
          <w:rFonts w:eastAsia="Times New Roman" w:cs="Times New Roman"/>
          <w:sz w:val="24"/>
          <w:szCs w:val="24"/>
          <w:lang w:eastAsia="ru-RU"/>
        </w:rPr>
        <w:t xml:space="preserve">, </w:t>
      </w:r>
      <w:r w:rsidR="004A6EC2" w:rsidRPr="004A6EC2">
        <w:rPr>
          <w:rFonts w:eastAsia="Times New Roman" w:cs="Times New Roman"/>
          <w:sz w:val="24"/>
          <w:szCs w:val="24"/>
          <w:lang w:eastAsia="ru-RU"/>
        </w:rPr>
        <w:t>№</w:t>
      </w:r>
      <w:r w:rsidR="002757BB">
        <w:rPr>
          <w:rFonts w:eastAsia="Times New Roman" w:cs="Times New Roman"/>
          <w:sz w:val="24"/>
          <w:szCs w:val="24"/>
          <w:lang w:eastAsia="ru-RU"/>
        </w:rPr>
        <w:t xml:space="preserve"> </w:t>
      </w:r>
      <w:r w:rsidR="004A6EC2" w:rsidRPr="004A6EC2">
        <w:rPr>
          <w:rFonts w:eastAsia="Times New Roman" w:cs="Times New Roman"/>
          <w:sz w:val="24"/>
          <w:szCs w:val="24"/>
          <w:lang w:eastAsia="ru-RU"/>
        </w:rPr>
        <w:t>57 от 26.01.2026</w:t>
      </w:r>
      <w:r>
        <w:rPr>
          <w:rFonts w:cs="Times New Roman"/>
          <w:sz w:val="24"/>
          <w:szCs w:val="24"/>
        </w:rPr>
        <w:t>)</w:t>
      </w:r>
      <w:proofErr w:type="gramEnd"/>
    </w:p>
    <w:p w:rsidR="00E44B92" w:rsidRDefault="00E44B92">
      <w:pPr>
        <w:jc w:val="center"/>
        <w:rPr>
          <w:rFonts w:cs="Times New Roman"/>
          <w:b/>
          <w:sz w:val="24"/>
          <w:szCs w:val="24"/>
        </w:rPr>
      </w:pPr>
    </w:p>
    <w:p w:rsidR="004226F6" w:rsidRDefault="004226F6">
      <w:pPr>
        <w:widowControl w:val="0"/>
        <w:ind w:left="360"/>
        <w:jc w:val="center"/>
        <w:outlineLvl w:val="2"/>
        <w:rPr>
          <w:b/>
          <w:szCs w:val="28"/>
        </w:rPr>
      </w:pPr>
    </w:p>
    <w:p w:rsidR="004226F6" w:rsidRDefault="004226F6">
      <w:pPr>
        <w:widowControl w:val="0"/>
        <w:ind w:left="360"/>
        <w:jc w:val="center"/>
        <w:outlineLvl w:val="2"/>
        <w:rPr>
          <w:b/>
          <w:szCs w:val="28"/>
        </w:rPr>
      </w:pPr>
    </w:p>
    <w:p w:rsidR="004226F6" w:rsidRDefault="004226F6">
      <w:pPr>
        <w:widowControl w:val="0"/>
        <w:ind w:left="360"/>
        <w:jc w:val="center"/>
        <w:outlineLvl w:val="2"/>
        <w:rPr>
          <w:b/>
          <w:szCs w:val="28"/>
        </w:rPr>
      </w:pPr>
    </w:p>
    <w:p w:rsidR="004226F6" w:rsidRDefault="004226F6">
      <w:pPr>
        <w:widowControl w:val="0"/>
        <w:ind w:left="360"/>
        <w:jc w:val="center"/>
        <w:outlineLvl w:val="2"/>
        <w:rPr>
          <w:b/>
          <w:szCs w:val="28"/>
        </w:rPr>
      </w:pPr>
    </w:p>
    <w:p w:rsidR="004226F6" w:rsidRDefault="004226F6">
      <w:pPr>
        <w:widowControl w:val="0"/>
        <w:ind w:left="360"/>
        <w:jc w:val="center"/>
        <w:outlineLvl w:val="2"/>
        <w:rPr>
          <w:b/>
          <w:szCs w:val="28"/>
        </w:rPr>
      </w:pPr>
    </w:p>
    <w:p w:rsidR="004226F6" w:rsidRDefault="004226F6">
      <w:pPr>
        <w:widowControl w:val="0"/>
        <w:ind w:left="360"/>
        <w:jc w:val="center"/>
        <w:outlineLvl w:val="2"/>
        <w:rPr>
          <w:b/>
          <w:szCs w:val="28"/>
        </w:rPr>
      </w:pPr>
    </w:p>
    <w:p w:rsidR="00E44B92" w:rsidRDefault="003E0E2B">
      <w:pPr>
        <w:widowControl w:val="0"/>
        <w:ind w:left="360"/>
        <w:jc w:val="center"/>
        <w:outlineLvl w:val="2"/>
        <w:rPr>
          <w:rFonts w:eastAsia="Calibri"/>
          <w:b/>
          <w:szCs w:val="28"/>
        </w:rPr>
      </w:pPr>
      <w:r>
        <w:rPr>
          <w:b/>
          <w:szCs w:val="28"/>
        </w:rPr>
        <w:t>«</w:t>
      </w:r>
      <w:r>
        <w:rPr>
          <w:rFonts w:eastAsia="Calibri"/>
          <w:b/>
          <w:szCs w:val="28"/>
        </w:rPr>
        <w:t>ПЕРЕЧЕНЬ МЕРОПРИЯТИЙ ПОДПРОГРАММЫ</w:t>
      </w:r>
    </w:p>
    <w:p w:rsidR="00E44B92" w:rsidRDefault="003E0E2B">
      <w:pPr>
        <w:jc w:val="center"/>
        <w:rPr>
          <w:b/>
          <w:szCs w:val="28"/>
        </w:rPr>
      </w:pPr>
      <w:r>
        <w:rPr>
          <w:rFonts w:eastAsia="Calibri"/>
          <w:b/>
          <w:szCs w:val="28"/>
        </w:rPr>
        <w:t>«</w:t>
      </w:r>
      <w:r>
        <w:rPr>
          <w:b/>
          <w:szCs w:val="28"/>
        </w:rPr>
        <w:t>Мероприятия по предупреждению и ликвидации чрезвычайных ситуаций, стихийных бедствий на территории муниципального образования Темрюкский район»</w:t>
      </w:r>
    </w:p>
    <w:p w:rsidR="00E44B92" w:rsidRDefault="00E44B92">
      <w:pPr>
        <w:tabs>
          <w:tab w:val="left" w:pos="3920"/>
        </w:tabs>
        <w:rPr>
          <w:rFonts w:eastAsia="Calibri"/>
          <w:b/>
          <w:szCs w:val="28"/>
        </w:rPr>
      </w:pPr>
    </w:p>
    <w:tbl>
      <w:tblPr>
        <w:tblW w:w="15026" w:type="dxa"/>
        <w:tblInd w:w="109" w:type="dxa"/>
        <w:tblLayout w:type="fixed"/>
        <w:tblLook w:val="0000" w:firstRow="0" w:lastRow="0" w:firstColumn="0" w:lastColumn="0" w:noHBand="0" w:noVBand="0"/>
      </w:tblPr>
      <w:tblGrid>
        <w:gridCol w:w="995"/>
        <w:gridCol w:w="2270"/>
        <w:gridCol w:w="637"/>
        <w:gridCol w:w="1064"/>
        <w:gridCol w:w="1276"/>
        <w:gridCol w:w="1420"/>
        <w:gridCol w:w="1274"/>
        <w:gridCol w:w="1276"/>
        <w:gridCol w:w="709"/>
        <w:gridCol w:w="2131"/>
        <w:gridCol w:w="1974"/>
      </w:tblGrid>
      <w:tr w:rsidR="00E44B92">
        <w:tc>
          <w:tcPr>
            <w:tcW w:w="994" w:type="dxa"/>
            <w:vMerge w:val="restart"/>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w:t>
            </w:r>
            <w:r>
              <w:rPr>
                <w:sz w:val="24"/>
                <w:szCs w:val="24"/>
              </w:rPr>
              <w:br/>
            </w:r>
            <w:proofErr w:type="gramStart"/>
            <w:r>
              <w:rPr>
                <w:sz w:val="24"/>
                <w:szCs w:val="24"/>
              </w:rPr>
              <w:t>п</w:t>
            </w:r>
            <w:proofErr w:type="gramEnd"/>
            <w:r>
              <w:rPr>
                <w:sz w:val="24"/>
                <w:szCs w:val="24"/>
              </w:rPr>
              <w:t>/п</w:t>
            </w:r>
          </w:p>
        </w:tc>
        <w:tc>
          <w:tcPr>
            <w:tcW w:w="2269" w:type="dxa"/>
            <w:vMerge w:val="restart"/>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Наименование мероприятия</w:t>
            </w:r>
          </w:p>
        </w:tc>
        <w:tc>
          <w:tcPr>
            <w:tcW w:w="637" w:type="dxa"/>
            <w:vMerge w:val="restart"/>
            <w:tcBorders>
              <w:top w:val="single" w:sz="4" w:space="0" w:color="000000"/>
              <w:left w:val="single" w:sz="4" w:space="0" w:color="000000"/>
              <w:bottom w:val="single" w:sz="4" w:space="0" w:color="000000"/>
              <w:right w:val="single" w:sz="4" w:space="0" w:color="000000"/>
            </w:tcBorders>
            <w:textDirection w:val="btLr"/>
          </w:tcPr>
          <w:p w:rsidR="00E44B92" w:rsidRDefault="003E0E2B">
            <w:pPr>
              <w:widowControl w:val="0"/>
              <w:ind w:left="113" w:right="113"/>
              <w:jc w:val="center"/>
              <w:rPr>
                <w:sz w:val="24"/>
                <w:szCs w:val="24"/>
              </w:rPr>
            </w:pPr>
            <w:r>
              <w:rPr>
                <w:sz w:val="24"/>
                <w:szCs w:val="24"/>
              </w:rPr>
              <w:t xml:space="preserve">Статус </w:t>
            </w:r>
            <w:hyperlink w:anchor="P1007">
              <w:r>
                <w:rPr>
                  <w:sz w:val="24"/>
                  <w:szCs w:val="24"/>
                </w:rPr>
                <w:t>&lt;1&gt;</w:t>
              </w:r>
            </w:hyperlink>
          </w:p>
        </w:tc>
        <w:tc>
          <w:tcPr>
            <w:tcW w:w="1064" w:type="dxa"/>
            <w:vMerge w:val="restart"/>
            <w:tcBorders>
              <w:top w:val="single" w:sz="4" w:space="0" w:color="000000"/>
              <w:left w:val="single" w:sz="4" w:space="0" w:color="000000"/>
              <w:bottom w:val="single" w:sz="4" w:space="0" w:color="000000"/>
              <w:right w:val="single" w:sz="4" w:space="0" w:color="000000"/>
            </w:tcBorders>
            <w:textDirection w:val="btLr"/>
          </w:tcPr>
          <w:p w:rsidR="00E44B92" w:rsidRDefault="003E0E2B">
            <w:pPr>
              <w:widowControl w:val="0"/>
              <w:ind w:left="113" w:right="113"/>
              <w:jc w:val="center"/>
              <w:rPr>
                <w:sz w:val="24"/>
                <w:szCs w:val="24"/>
              </w:rPr>
            </w:pPr>
            <w:r>
              <w:rPr>
                <w:sz w:val="24"/>
                <w:szCs w:val="24"/>
              </w:rPr>
              <w:t>Годы реализации</w:t>
            </w:r>
          </w:p>
        </w:tc>
        <w:tc>
          <w:tcPr>
            <w:tcW w:w="5955" w:type="dxa"/>
            <w:gridSpan w:val="5"/>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Объем финансирования, тыс. рублей</w:t>
            </w:r>
          </w:p>
        </w:tc>
        <w:tc>
          <w:tcPr>
            <w:tcW w:w="2131" w:type="dxa"/>
            <w:vMerge w:val="restart"/>
            <w:tcBorders>
              <w:top w:val="single" w:sz="4" w:space="0" w:color="000000"/>
              <w:left w:val="single" w:sz="4" w:space="0" w:color="000000"/>
              <w:bottom w:val="single" w:sz="4" w:space="0" w:color="000000"/>
              <w:right w:val="single" w:sz="4" w:space="0" w:color="000000"/>
            </w:tcBorders>
            <w:textDirection w:val="btLr"/>
          </w:tcPr>
          <w:p w:rsidR="00E44B92" w:rsidRDefault="003E0E2B">
            <w:pPr>
              <w:widowControl w:val="0"/>
              <w:ind w:left="113" w:right="113"/>
              <w:jc w:val="center"/>
              <w:rPr>
                <w:sz w:val="24"/>
                <w:szCs w:val="24"/>
              </w:rPr>
            </w:pPr>
            <w:r>
              <w:rPr>
                <w:sz w:val="24"/>
                <w:szCs w:val="24"/>
              </w:rPr>
              <w:t>Непосредственный результат реализации мероприятия</w:t>
            </w:r>
          </w:p>
        </w:tc>
        <w:tc>
          <w:tcPr>
            <w:tcW w:w="1974" w:type="dxa"/>
            <w:vMerge w:val="restart"/>
            <w:tcBorders>
              <w:top w:val="single" w:sz="4" w:space="0" w:color="000000"/>
              <w:left w:val="single" w:sz="4" w:space="0" w:color="000000"/>
              <w:bottom w:val="single" w:sz="4" w:space="0" w:color="000000"/>
              <w:right w:val="single" w:sz="4" w:space="0" w:color="000000"/>
            </w:tcBorders>
            <w:textDirection w:val="btLr"/>
          </w:tcPr>
          <w:p w:rsidR="00E44B92" w:rsidRDefault="003E0E2B">
            <w:pPr>
              <w:widowControl w:val="0"/>
              <w:ind w:left="113" w:right="113"/>
              <w:jc w:val="center"/>
              <w:rPr>
                <w:sz w:val="24"/>
                <w:szCs w:val="24"/>
              </w:rPr>
            </w:pPr>
            <w:r>
              <w:rPr>
                <w:sz w:val="24"/>
                <w:szCs w:val="24"/>
              </w:rPr>
              <w:t>Заказчик, главный распорядитель (распорядитель) бюджетных средств, исполнитель</w:t>
            </w:r>
          </w:p>
        </w:tc>
      </w:tr>
      <w:tr w:rsidR="00E44B92">
        <w:tc>
          <w:tcPr>
            <w:tcW w:w="994" w:type="dxa"/>
            <w:vMerge/>
            <w:tcBorders>
              <w:top w:val="single" w:sz="4" w:space="0" w:color="000000"/>
              <w:left w:val="single" w:sz="4" w:space="0" w:color="000000"/>
              <w:bottom w:val="single" w:sz="4" w:space="0" w:color="000000"/>
              <w:right w:val="single" w:sz="4" w:space="0" w:color="000000"/>
            </w:tcBorders>
          </w:tcPr>
          <w:p w:rsidR="00E44B92" w:rsidRDefault="00E44B92">
            <w:pPr>
              <w:widowControl w:val="0"/>
              <w:jc w:val="both"/>
              <w:rPr>
                <w:sz w:val="24"/>
                <w:szCs w:val="24"/>
              </w:rPr>
            </w:pPr>
          </w:p>
        </w:tc>
        <w:tc>
          <w:tcPr>
            <w:tcW w:w="2269" w:type="dxa"/>
            <w:vMerge/>
            <w:tcBorders>
              <w:top w:val="single" w:sz="4" w:space="0" w:color="000000"/>
              <w:left w:val="single" w:sz="4" w:space="0" w:color="000000"/>
              <w:bottom w:val="single" w:sz="4" w:space="0" w:color="000000"/>
              <w:right w:val="single" w:sz="4" w:space="0" w:color="000000"/>
            </w:tcBorders>
          </w:tcPr>
          <w:p w:rsidR="00E44B92" w:rsidRDefault="00E44B92">
            <w:pPr>
              <w:widowControl w:val="0"/>
              <w:jc w:val="both"/>
              <w:rPr>
                <w:sz w:val="24"/>
                <w:szCs w:val="24"/>
              </w:rPr>
            </w:pPr>
          </w:p>
        </w:tc>
        <w:tc>
          <w:tcPr>
            <w:tcW w:w="637" w:type="dxa"/>
            <w:vMerge/>
            <w:tcBorders>
              <w:top w:val="single" w:sz="4" w:space="0" w:color="000000"/>
              <w:left w:val="single" w:sz="4" w:space="0" w:color="000000"/>
              <w:bottom w:val="single" w:sz="4" w:space="0" w:color="000000"/>
              <w:right w:val="single" w:sz="4" w:space="0" w:color="000000"/>
            </w:tcBorders>
          </w:tcPr>
          <w:p w:rsidR="00E44B92" w:rsidRDefault="00E44B92">
            <w:pPr>
              <w:widowControl w:val="0"/>
              <w:jc w:val="both"/>
              <w:rPr>
                <w:sz w:val="24"/>
                <w:szCs w:val="24"/>
              </w:rPr>
            </w:pPr>
          </w:p>
        </w:tc>
        <w:tc>
          <w:tcPr>
            <w:tcW w:w="1064" w:type="dxa"/>
            <w:vMerge/>
            <w:tcBorders>
              <w:top w:val="single" w:sz="4" w:space="0" w:color="000000"/>
              <w:left w:val="single" w:sz="4" w:space="0" w:color="000000"/>
              <w:bottom w:val="single" w:sz="4" w:space="0" w:color="000000"/>
              <w:right w:val="single" w:sz="4" w:space="0" w:color="000000"/>
            </w:tcBorders>
          </w:tcPr>
          <w:p w:rsidR="00E44B92" w:rsidRDefault="00E44B92">
            <w:pPr>
              <w:widowControl w:val="0"/>
              <w:jc w:val="both"/>
              <w:rPr>
                <w:sz w:val="24"/>
                <w:szCs w:val="24"/>
              </w:rPr>
            </w:pPr>
          </w:p>
        </w:tc>
        <w:tc>
          <w:tcPr>
            <w:tcW w:w="1276" w:type="dxa"/>
            <w:vMerge w:val="restart"/>
            <w:tcBorders>
              <w:top w:val="single" w:sz="4" w:space="0" w:color="000000"/>
              <w:left w:val="single" w:sz="4" w:space="0" w:color="000000"/>
              <w:bottom w:val="single" w:sz="4" w:space="0" w:color="000000"/>
              <w:right w:val="single" w:sz="4" w:space="0" w:color="000000"/>
            </w:tcBorders>
            <w:textDirection w:val="btLr"/>
          </w:tcPr>
          <w:p w:rsidR="00E44B92" w:rsidRDefault="003E0E2B">
            <w:pPr>
              <w:widowControl w:val="0"/>
              <w:ind w:left="113" w:right="113"/>
              <w:jc w:val="center"/>
              <w:rPr>
                <w:sz w:val="24"/>
                <w:szCs w:val="24"/>
              </w:rPr>
            </w:pPr>
            <w:r>
              <w:rPr>
                <w:sz w:val="24"/>
                <w:szCs w:val="24"/>
              </w:rPr>
              <w:t>всего</w:t>
            </w:r>
          </w:p>
        </w:tc>
        <w:tc>
          <w:tcPr>
            <w:tcW w:w="4679" w:type="dxa"/>
            <w:gridSpan w:val="4"/>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в разрезе источников финансирования</w:t>
            </w:r>
          </w:p>
        </w:tc>
        <w:tc>
          <w:tcPr>
            <w:tcW w:w="2131" w:type="dxa"/>
            <w:vMerge/>
            <w:tcBorders>
              <w:top w:val="single" w:sz="4" w:space="0" w:color="000000"/>
              <w:left w:val="single" w:sz="4" w:space="0" w:color="000000"/>
              <w:bottom w:val="single" w:sz="4" w:space="0" w:color="000000"/>
              <w:right w:val="single" w:sz="4" w:space="0" w:color="000000"/>
            </w:tcBorders>
          </w:tcPr>
          <w:p w:rsidR="00E44B92" w:rsidRDefault="00E44B92">
            <w:pPr>
              <w:widowControl w:val="0"/>
              <w:jc w:val="both"/>
              <w:rPr>
                <w:sz w:val="24"/>
                <w:szCs w:val="24"/>
              </w:rPr>
            </w:pPr>
          </w:p>
        </w:tc>
        <w:tc>
          <w:tcPr>
            <w:tcW w:w="1974" w:type="dxa"/>
            <w:vMerge/>
            <w:tcBorders>
              <w:top w:val="single" w:sz="4" w:space="0" w:color="000000"/>
              <w:left w:val="single" w:sz="4" w:space="0" w:color="000000"/>
              <w:bottom w:val="single" w:sz="4" w:space="0" w:color="000000"/>
              <w:right w:val="single" w:sz="4" w:space="0" w:color="000000"/>
            </w:tcBorders>
          </w:tcPr>
          <w:p w:rsidR="00E44B92" w:rsidRDefault="00E44B92">
            <w:pPr>
              <w:widowControl w:val="0"/>
              <w:jc w:val="both"/>
              <w:rPr>
                <w:sz w:val="24"/>
                <w:szCs w:val="24"/>
              </w:rPr>
            </w:pPr>
          </w:p>
        </w:tc>
      </w:tr>
      <w:tr w:rsidR="00E44B92">
        <w:trPr>
          <w:cantSplit/>
          <w:trHeight w:val="1821"/>
        </w:trPr>
        <w:tc>
          <w:tcPr>
            <w:tcW w:w="994" w:type="dxa"/>
            <w:vMerge/>
            <w:tcBorders>
              <w:top w:val="single" w:sz="4" w:space="0" w:color="000000"/>
              <w:left w:val="single" w:sz="4" w:space="0" w:color="000000"/>
              <w:bottom w:val="single" w:sz="4" w:space="0" w:color="000000"/>
              <w:right w:val="single" w:sz="4" w:space="0" w:color="000000"/>
            </w:tcBorders>
          </w:tcPr>
          <w:p w:rsidR="00E44B92" w:rsidRDefault="00E44B92">
            <w:pPr>
              <w:widowControl w:val="0"/>
              <w:jc w:val="both"/>
              <w:rPr>
                <w:sz w:val="24"/>
                <w:szCs w:val="24"/>
              </w:rPr>
            </w:pPr>
          </w:p>
        </w:tc>
        <w:tc>
          <w:tcPr>
            <w:tcW w:w="2269" w:type="dxa"/>
            <w:vMerge/>
            <w:tcBorders>
              <w:top w:val="single" w:sz="4" w:space="0" w:color="000000"/>
              <w:left w:val="single" w:sz="4" w:space="0" w:color="000000"/>
              <w:bottom w:val="single" w:sz="4" w:space="0" w:color="000000"/>
              <w:right w:val="single" w:sz="4" w:space="0" w:color="000000"/>
            </w:tcBorders>
          </w:tcPr>
          <w:p w:rsidR="00E44B92" w:rsidRDefault="00E44B92">
            <w:pPr>
              <w:widowControl w:val="0"/>
              <w:jc w:val="both"/>
              <w:rPr>
                <w:sz w:val="24"/>
                <w:szCs w:val="24"/>
              </w:rPr>
            </w:pPr>
          </w:p>
        </w:tc>
        <w:tc>
          <w:tcPr>
            <w:tcW w:w="637" w:type="dxa"/>
            <w:vMerge/>
            <w:tcBorders>
              <w:top w:val="single" w:sz="4" w:space="0" w:color="000000"/>
              <w:left w:val="single" w:sz="4" w:space="0" w:color="000000"/>
              <w:bottom w:val="single" w:sz="4" w:space="0" w:color="000000"/>
              <w:right w:val="single" w:sz="4" w:space="0" w:color="000000"/>
            </w:tcBorders>
          </w:tcPr>
          <w:p w:rsidR="00E44B92" w:rsidRDefault="00E44B92">
            <w:pPr>
              <w:widowControl w:val="0"/>
              <w:jc w:val="both"/>
              <w:rPr>
                <w:sz w:val="24"/>
                <w:szCs w:val="24"/>
              </w:rPr>
            </w:pPr>
          </w:p>
        </w:tc>
        <w:tc>
          <w:tcPr>
            <w:tcW w:w="1064" w:type="dxa"/>
            <w:vMerge/>
            <w:tcBorders>
              <w:top w:val="single" w:sz="4" w:space="0" w:color="000000"/>
              <w:left w:val="single" w:sz="4" w:space="0" w:color="000000"/>
              <w:bottom w:val="single" w:sz="4" w:space="0" w:color="000000"/>
              <w:right w:val="single" w:sz="4" w:space="0" w:color="000000"/>
            </w:tcBorders>
          </w:tcPr>
          <w:p w:rsidR="00E44B92" w:rsidRDefault="00E44B92">
            <w:pPr>
              <w:widowControl w:val="0"/>
              <w:jc w:val="both"/>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Pr>
          <w:p w:rsidR="00E44B92" w:rsidRDefault="00E44B92">
            <w:pPr>
              <w:widowControl w:val="0"/>
              <w:jc w:val="both"/>
              <w:rPr>
                <w:sz w:val="24"/>
                <w:szCs w:val="24"/>
              </w:rPr>
            </w:pPr>
          </w:p>
        </w:tc>
        <w:tc>
          <w:tcPr>
            <w:tcW w:w="1420" w:type="dxa"/>
            <w:tcBorders>
              <w:top w:val="single" w:sz="4" w:space="0" w:color="000000"/>
              <w:left w:val="single" w:sz="4" w:space="0" w:color="000000"/>
              <w:bottom w:val="single" w:sz="4" w:space="0" w:color="000000"/>
              <w:right w:val="single" w:sz="4" w:space="0" w:color="000000"/>
            </w:tcBorders>
            <w:textDirection w:val="btLr"/>
          </w:tcPr>
          <w:p w:rsidR="00E44B92" w:rsidRDefault="003E0E2B">
            <w:pPr>
              <w:widowControl w:val="0"/>
              <w:ind w:left="113" w:right="113"/>
              <w:jc w:val="center"/>
              <w:rPr>
                <w:sz w:val="24"/>
                <w:szCs w:val="24"/>
              </w:rPr>
            </w:pPr>
            <w:r>
              <w:rPr>
                <w:sz w:val="24"/>
                <w:szCs w:val="24"/>
              </w:rPr>
              <w:t>федеральный бюджет</w:t>
            </w:r>
          </w:p>
        </w:tc>
        <w:tc>
          <w:tcPr>
            <w:tcW w:w="1274" w:type="dxa"/>
            <w:tcBorders>
              <w:top w:val="single" w:sz="4" w:space="0" w:color="000000"/>
              <w:left w:val="single" w:sz="4" w:space="0" w:color="000000"/>
              <w:bottom w:val="single" w:sz="4" w:space="0" w:color="000000"/>
              <w:right w:val="single" w:sz="4" w:space="0" w:color="000000"/>
            </w:tcBorders>
            <w:textDirection w:val="btLr"/>
          </w:tcPr>
          <w:p w:rsidR="00E44B92" w:rsidRDefault="003E0E2B">
            <w:pPr>
              <w:widowControl w:val="0"/>
              <w:ind w:left="113" w:right="113"/>
              <w:jc w:val="center"/>
              <w:rPr>
                <w:sz w:val="24"/>
                <w:szCs w:val="24"/>
              </w:rPr>
            </w:pPr>
            <w:r>
              <w:rPr>
                <w:sz w:val="24"/>
                <w:szCs w:val="24"/>
              </w:rPr>
              <w:t>краевой бюджет</w:t>
            </w:r>
          </w:p>
        </w:tc>
        <w:tc>
          <w:tcPr>
            <w:tcW w:w="1276" w:type="dxa"/>
            <w:tcBorders>
              <w:top w:val="single" w:sz="4" w:space="0" w:color="000000"/>
              <w:left w:val="single" w:sz="4" w:space="0" w:color="000000"/>
              <w:bottom w:val="single" w:sz="4" w:space="0" w:color="000000"/>
              <w:right w:val="single" w:sz="4" w:space="0" w:color="000000"/>
            </w:tcBorders>
            <w:textDirection w:val="btLr"/>
          </w:tcPr>
          <w:p w:rsidR="00E44B92" w:rsidRDefault="003E0E2B">
            <w:pPr>
              <w:widowControl w:val="0"/>
              <w:ind w:left="113" w:right="113"/>
              <w:jc w:val="center"/>
              <w:rPr>
                <w:sz w:val="24"/>
                <w:szCs w:val="24"/>
              </w:rPr>
            </w:pPr>
            <w:r>
              <w:rPr>
                <w:sz w:val="24"/>
                <w:szCs w:val="24"/>
              </w:rPr>
              <w:t>местный бюджет</w:t>
            </w:r>
          </w:p>
        </w:tc>
        <w:tc>
          <w:tcPr>
            <w:tcW w:w="709" w:type="dxa"/>
            <w:tcBorders>
              <w:top w:val="single" w:sz="4" w:space="0" w:color="000000"/>
              <w:left w:val="single" w:sz="4" w:space="0" w:color="000000"/>
              <w:bottom w:val="single" w:sz="4" w:space="0" w:color="000000"/>
              <w:right w:val="single" w:sz="4" w:space="0" w:color="000000"/>
            </w:tcBorders>
            <w:textDirection w:val="btLr"/>
          </w:tcPr>
          <w:p w:rsidR="00E44B92" w:rsidRDefault="003E0E2B">
            <w:pPr>
              <w:widowControl w:val="0"/>
              <w:ind w:left="113" w:right="113"/>
              <w:jc w:val="center"/>
              <w:rPr>
                <w:sz w:val="24"/>
                <w:szCs w:val="24"/>
              </w:rPr>
            </w:pPr>
            <w:r>
              <w:rPr>
                <w:sz w:val="24"/>
                <w:szCs w:val="24"/>
              </w:rPr>
              <w:t>внебюджетные источники</w:t>
            </w:r>
          </w:p>
        </w:tc>
        <w:tc>
          <w:tcPr>
            <w:tcW w:w="2131" w:type="dxa"/>
            <w:vMerge/>
            <w:tcBorders>
              <w:top w:val="single" w:sz="4" w:space="0" w:color="000000"/>
              <w:left w:val="single" w:sz="4" w:space="0" w:color="000000"/>
              <w:bottom w:val="single" w:sz="4" w:space="0" w:color="000000"/>
              <w:right w:val="single" w:sz="4" w:space="0" w:color="000000"/>
            </w:tcBorders>
          </w:tcPr>
          <w:p w:rsidR="00E44B92" w:rsidRDefault="00E44B92">
            <w:pPr>
              <w:widowControl w:val="0"/>
              <w:jc w:val="both"/>
              <w:rPr>
                <w:sz w:val="24"/>
                <w:szCs w:val="24"/>
              </w:rPr>
            </w:pPr>
          </w:p>
        </w:tc>
        <w:tc>
          <w:tcPr>
            <w:tcW w:w="1974" w:type="dxa"/>
            <w:vMerge/>
            <w:tcBorders>
              <w:top w:val="single" w:sz="4" w:space="0" w:color="000000"/>
              <w:left w:val="single" w:sz="4" w:space="0" w:color="000000"/>
              <w:bottom w:val="single" w:sz="4" w:space="0" w:color="000000"/>
              <w:right w:val="single" w:sz="4" w:space="0" w:color="000000"/>
            </w:tcBorders>
          </w:tcPr>
          <w:p w:rsidR="00E44B92" w:rsidRDefault="00E44B92">
            <w:pPr>
              <w:widowControl w:val="0"/>
              <w:jc w:val="both"/>
              <w:rPr>
                <w:sz w:val="24"/>
                <w:szCs w:val="24"/>
              </w:rPr>
            </w:pPr>
          </w:p>
        </w:tc>
      </w:tr>
    </w:tbl>
    <w:p w:rsidR="00E44B92" w:rsidRDefault="00E44B92">
      <w:pPr>
        <w:rPr>
          <w:rFonts w:eastAsia="Calibri"/>
          <w:sz w:val="6"/>
          <w:szCs w:val="6"/>
        </w:rPr>
      </w:pPr>
    </w:p>
    <w:tbl>
      <w:tblPr>
        <w:tblW w:w="15026" w:type="dxa"/>
        <w:tblInd w:w="109" w:type="dxa"/>
        <w:tblLayout w:type="fixed"/>
        <w:tblLook w:val="0000" w:firstRow="0" w:lastRow="0" w:firstColumn="0" w:lastColumn="0" w:noHBand="0" w:noVBand="0"/>
      </w:tblPr>
      <w:tblGrid>
        <w:gridCol w:w="995"/>
        <w:gridCol w:w="2270"/>
        <w:gridCol w:w="637"/>
        <w:gridCol w:w="1064"/>
        <w:gridCol w:w="1270"/>
        <w:gridCol w:w="6"/>
        <w:gridCol w:w="1420"/>
        <w:gridCol w:w="1274"/>
        <w:gridCol w:w="1276"/>
        <w:gridCol w:w="739"/>
        <w:gridCol w:w="2101"/>
        <w:gridCol w:w="1974"/>
      </w:tblGrid>
      <w:tr w:rsidR="00E44B92" w:rsidTr="00B56854">
        <w:trPr>
          <w:tblHeader/>
        </w:trPr>
        <w:tc>
          <w:tcPr>
            <w:tcW w:w="995"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1</w:t>
            </w:r>
          </w:p>
        </w:tc>
        <w:tc>
          <w:tcPr>
            <w:tcW w:w="2270"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2</w:t>
            </w:r>
          </w:p>
        </w:tc>
        <w:tc>
          <w:tcPr>
            <w:tcW w:w="637"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3</w:t>
            </w:r>
          </w:p>
        </w:tc>
        <w:tc>
          <w:tcPr>
            <w:tcW w:w="1064"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4</w:t>
            </w:r>
          </w:p>
        </w:tc>
        <w:tc>
          <w:tcPr>
            <w:tcW w:w="1276" w:type="dxa"/>
            <w:gridSpan w:val="2"/>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5</w:t>
            </w:r>
          </w:p>
        </w:tc>
        <w:tc>
          <w:tcPr>
            <w:tcW w:w="1420"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6</w:t>
            </w:r>
          </w:p>
        </w:tc>
        <w:tc>
          <w:tcPr>
            <w:tcW w:w="1274"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7</w:t>
            </w:r>
          </w:p>
        </w:tc>
        <w:tc>
          <w:tcPr>
            <w:tcW w:w="1276"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8</w:t>
            </w:r>
          </w:p>
        </w:tc>
        <w:tc>
          <w:tcPr>
            <w:tcW w:w="739"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9</w:t>
            </w:r>
          </w:p>
        </w:tc>
        <w:tc>
          <w:tcPr>
            <w:tcW w:w="2101"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10</w:t>
            </w:r>
          </w:p>
        </w:tc>
        <w:tc>
          <w:tcPr>
            <w:tcW w:w="1974"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11</w:t>
            </w:r>
          </w:p>
        </w:tc>
      </w:tr>
      <w:tr w:rsidR="00E44B92" w:rsidTr="00B56854">
        <w:trPr>
          <w:trHeight w:val="178"/>
        </w:trPr>
        <w:tc>
          <w:tcPr>
            <w:tcW w:w="995"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1</w:t>
            </w:r>
          </w:p>
        </w:tc>
        <w:tc>
          <w:tcPr>
            <w:tcW w:w="2270" w:type="dxa"/>
            <w:tcBorders>
              <w:top w:val="single" w:sz="4" w:space="0" w:color="000000"/>
              <w:left w:val="single" w:sz="4" w:space="0" w:color="000000"/>
              <w:bottom w:val="single" w:sz="4" w:space="0" w:color="000000"/>
              <w:right w:val="single" w:sz="4" w:space="0" w:color="000000"/>
            </w:tcBorders>
          </w:tcPr>
          <w:p w:rsidR="00E44B92" w:rsidRDefault="003E0E2B">
            <w:pPr>
              <w:widowControl w:val="0"/>
              <w:rPr>
                <w:sz w:val="24"/>
                <w:szCs w:val="24"/>
              </w:rPr>
            </w:pPr>
            <w:r>
              <w:rPr>
                <w:sz w:val="24"/>
                <w:szCs w:val="24"/>
              </w:rPr>
              <w:t>Цель 1</w:t>
            </w:r>
          </w:p>
        </w:tc>
        <w:tc>
          <w:tcPr>
            <w:tcW w:w="11761" w:type="dxa"/>
            <w:gridSpan w:val="10"/>
            <w:tcBorders>
              <w:top w:val="single" w:sz="4" w:space="0" w:color="000000"/>
              <w:left w:val="single" w:sz="4" w:space="0" w:color="000000"/>
              <w:bottom w:val="single" w:sz="4" w:space="0" w:color="000000"/>
              <w:right w:val="single" w:sz="4" w:space="0" w:color="000000"/>
            </w:tcBorders>
          </w:tcPr>
          <w:p w:rsidR="00E44B92" w:rsidRDefault="003E0E2B">
            <w:pPr>
              <w:widowControl w:val="0"/>
              <w:tabs>
                <w:tab w:val="left" w:pos="5780"/>
              </w:tabs>
              <w:jc w:val="both"/>
              <w:rPr>
                <w:sz w:val="24"/>
                <w:szCs w:val="24"/>
              </w:rPr>
            </w:pPr>
            <w:r>
              <w:rPr>
                <w:sz w:val="24"/>
                <w:szCs w:val="24"/>
              </w:rPr>
              <w:t xml:space="preserve">Обеспечение высокого уровня безопасности жителей и гостей на основе </w:t>
            </w:r>
            <w:proofErr w:type="gramStart"/>
            <w:r>
              <w:rPr>
                <w:sz w:val="24"/>
                <w:szCs w:val="24"/>
              </w:rPr>
              <w:t>систем мониторинга основных параметров функционирования поселений</w:t>
            </w:r>
            <w:proofErr w:type="gramEnd"/>
            <w:r>
              <w:rPr>
                <w:sz w:val="24"/>
                <w:szCs w:val="24"/>
              </w:rPr>
              <w:t xml:space="preserve"> на территории района</w:t>
            </w:r>
          </w:p>
        </w:tc>
      </w:tr>
      <w:tr w:rsidR="00E44B92" w:rsidTr="00B56854">
        <w:tc>
          <w:tcPr>
            <w:tcW w:w="995"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1.1</w:t>
            </w:r>
          </w:p>
        </w:tc>
        <w:tc>
          <w:tcPr>
            <w:tcW w:w="2270" w:type="dxa"/>
            <w:tcBorders>
              <w:top w:val="single" w:sz="4" w:space="0" w:color="000000"/>
              <w:left w:val="single" w:sz="4" w:space="0" w:color="000000"/>
              <w:bottom w:val="single" w:sz="4" w:space="0" w:color="000000"/>
              <w:right w:val="single" w:sz="4" w:space="0" w:color="000000"/>
            </w:tcBorders>
          </w:tcPr>
          <w:p w:rsidR="00E44B92" w:rsidRDefault="003E0E2B">
            <w:pPr>
              <w:widowControl w:val="0"/>
              <w:rPr>
                <w:sz w:val="24"/>
                <w:szCs w:val="24"/>
              </w:rPr>
            </w:pPr>
            <w:r>
              <w:rPr>
                <w:sz w:val="24"/>
                <w:szCs w:val="24"/>
              </w:rPr>
              <w:t>Задача 1.1</w:t>
            </w:r>
          </w:p>
        </w:tc>
        <w:tc>
          <w:tcPr>
            <w:tcW w:w="11761" w:type="dxa"/>
            <w:gridSpan w:val="10"/>
            <w:tcBorders>
              <w:top w:val="single" w:sz="4" w:space="0" w:color="000000"/>
              <w:left w:val="single" w:sz="4" w:space="0" w:color="000000"/>
              <w:bottom w:val="single" w:sz="4" w:space="0" w:color="000000"/>
              <w:right w:val="single" w:sz="4" w:space="0" w:color="000000"/>
            </w:tcBorders>
          </w:tcPr>
          <w:p w:rsidR="00E44B92" w:rsidRDefault="003E0E2B">
            <w:pPr>
              <w:widowControl w:val="0"/>
              <w:jc w:val="both"/>
              <w:rPr>
                <w:sz w:val="24"/>
                <w:szCs w:val="24"/>
              </w:rPr>
            </w:pPr>
            <w:r>
              <w:rPr>
                <w:sz w:val="24"/>
                <w:szCs w:val="24"/>
              </w:rPr>
              <w:t>Содержание и обеспечение деятельности аппарата казенного учреждения</w:t>
            </w:r>
          </w:p>
        </w:tc>
      </w:tr>
      <w:tr w:rsidR="00D64784" w:rsidTr="00CB4860">
        <w:tc>
          <w:tcPr>
            <w:tcW w:w="995" w:type="dxa"/>
            <w:vMerge w:val="restart"/>
            <w:tcBorders>
              <w:top w:val="single" w:sz="4" w:space="0" w:color="000000"/>
              <w:left w:val="single" w:sz="4" w:space="0" w:color="000000"/>
              <w:bottom w:val="single" w:sz="4" w:space="0" w:color="000000"/>
              <w:right w:val="single" w:sz="4" w:space="0" w:color="000000"/>
            </w:tcBorders>
          </w:tcPr>
          <w:p w:rsidR="00D64784" w:rsidRDefault="00D64784">
            <w:pPr>
              <w:widowControl w:val="0"/>
              <w:jc w:val="center"/>
              <w:rPr>
                <w:sz w:val="24"/>
                <w:szCs w:val="24"/>
              </w:rPr>
            </w:pPr>
            <w:r>
              <w:rPr>
                <w:sz w:val="24"/>
                <w:szCs w:val="24"/>
              </w:rPr>
              <w:t>1.1.1</w:t>
            </w:r>
          </w:p>
        </w:tc>
        <w:tc>
          <w:tcPr>
            <w:tcW w:w="2270" w:type="dxa"/>
            <w:vMerge w:val="restart"/>
            <w:tcBorders>
              <w:top w:val="single" w:sz="4" w:space="0" w:color="000000"/>
              <w:left w:val="single" w:sz="4" w:space="0" w:color="000000"/>
              <w:bottom w:val="single" w:sz="4" w:space="0" w:color="000000"/>
              <w:right w:val="single" w:sz="4" w:space="0" w:color="000000"/>
            </w:tcBorders>
          </w:tcPr>
          <w:p w:rsidR="00D64784" w:rsidRDefault="00D64784">
            <w:pPr>
              <w:widowControl w:val="0"/>
              <w:rPr>
                <w:sz w:val="24"/>
                <w:szCs w:val="24"/>
              </w:rPr>
            </w:pPr>
            <w:r>
              <w:rPr>
                <w:sz w:val="24"/>
                <w:szCs w:val="24"/>
              </w:rPr>
              <w:t>Обеспечение деятельности муниципального казенного учреждения «Управление по делам ГО и ЧС Темрюкского района»</w:t>
            </w:r>
          </w:p>
        </w:tc>
        <w:tc>
          <w:tcPr>
            <w:tcW w:w="637" w:type="dxa"/>
            <w:vMerge w:val="restart"/>
            <w:tcBorders>
              <w:top w:val="single" w:sz="4" w:space="0" w:color="000000"/>
              <w:left w:val="single" w:sz="4" w:space="0" w:color="000000"/>
              <w:bottom w:val="single" w:sz="4" w:space="0" w:color="000000"/>
              <w:right w:val="single" w:sz="4" w:space="0" w:color="000000"/>
            </w:tcBorders>
          </w:tcPr>
          <w:p w:rsidR="00D64784" w:rsidRDefault="00D64784">
            <w:pPr>
              <w:widowControl w:val="0"/>
              <w:jc w:val="center"/>
              <w:rPr>
                <w:sz w:val="24"/>
                <w:szCs w:val="24"/>
              </w:rPr>
            </w:pPr>
            <w:r>
              <w:rPr>
                <w:sz w:val="24"/>
                <w:szCs w:val="24"/>
              </w:rPr>
              <w:t>-</w:t>
            </w: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rsidR="00D64784" w:rsidRDefault="00D64784">
            <w:pPr>
              <w:widowControl w:val="0"/>
              <w:jc w:val="center"/>
              <w:rPr>
                <w:sz w:val="24"/>
                <w:szCs w:val="24"/>
              </w:rPr>
            </w:pPr>
            <w:r>
              <w:rPr>
                <w:sz w:val="24"/>
                <w:szCs w:val="24"/>
              </w:rPr>
              <w:t>2022</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D64784" w:rsidRDefault="00D64784" w:rsidP="001B62B8">
            <w:pPr>
              <w:widowControl w:val="0"/>
              <w:jc w:val="center"/>
            </w:pPr>
            <w:r>
              <w:rPr>
                <w:sz w:val="24"/>
                <w:szCs w:val="24"/>
              </w:rPr>
              <w:t>14 886,4</w:t>
            </w:r>
          </w:p>
        </w:tc>
        <w:tc>
          <w:tcPr>
            <w:tcW w:w="1426" w:type="dxa"/>
            <w:gridSpan w:val="2"/>
            <w:tcBorders>
              <w:top w:val="single" w:sz="4" w:space="0" w:color="000000"/>
              <w:left w:val="single" w:sz="4" w:space="0" w:color="000000"/>
              <w:bottom w:val="single" w:sz="4" w:space="0" w:color="000000"/>
              <w:right w:val="single" w:sz="4" w:space="0" w:color="000000"/>
            </w:tcBorders>
            <w:shd w:val="clear" w:color="auto" w:fill="auto"/>
          </w:tcPr>
          <w:p w:rsidR="00D64784" w:rsidRDefault="00D64784" w:rsidP="001B62B8">
            <w:pPr>
              <w:widowControl w:val="0"/>
              <w:jc w:val="center"/>
            </w:pPr>
            <w:r>
              <w:rPr>
                <w:rFonts w:eastAsia="Calibri"/>
                <w:sz w:val="24"/>
                <w:szCs w:val="24"/>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D64784" w:rsidRDefault="00D64784" w:rsidP="001B62B8">
            <w:pPr>
              <w:widowControl w:val="0"/>
              <w:jc w:val="center"/>
            </w:pPr>
            <w:r>
              <w:rPr>
                <w:rFonts w:eastAsia="Calibri"/>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64784" w:rsidRDefault="00D64784" w:rsidP="001B62B8">
            <w:pPr>
              <w:widowControl w:val="0"/>
              <w:jc w:val="center"/>
            </w:pPr>
            <w:r>
              <w:rPr>
                <w:sz w:val="24"/>
                <w:szCs w:val="24"/>
              </w:rPr>
              <w:t>14 886,4</w:t>
            </w:r>
          </w:p>
        </w:tc>
        <w:tc>
          <w:tcPr>
            <w:tcW w:w="739" w:type="dxa"/>
            <w:tcBorders>
              <w:top w:val="single" w:sz="4" w:space="0" w:color="000000"/>
              <w:left w:val="single" w:sz="4" w:space="0" w:color="000000"/>
              <w:bottom w:val="single" w:sz="4" w:space="0" w:color="000000"/>
              <w:right w:val="single" w:sz="4" w:space="0" w:color="000000"/>
            </w:tcBorders>
            <w:shd w:val="clear" w:color="auto" w:fill="auto"/>
          </w:tcPr>
          <w:p w:rsidR="00D64784" w:rsidRDefault="00D64784">
            <w:pPr>
              <w:widowControl w:val="0"/>
              <w:jc w:val="center"/>
              <w:rPr>
                <w:rFonts w:eastAsia="Calibri"/>
                <w:sz w:val="24"/>
                <w:szCs w:val="24"/>
              </w:rPr>
            </w:pPr>
            <w:r>
              <w:rPr>
                <w:rFonts w:eastAsia="Calibri"/>
                <w:sz w:val="24"/>
                <w:szCs w:val="24"/>
              </w:rPr>
              <w:t>0,0</w:t>
            </w:r>
          </w:p>
        </w:tc>
        <w:tc>
          <w:tcPr>
            <w:tcW w:w="2101" w:type="dxa"/>
            <w:vMerge w:val="restart"/>
            <w:tcBorders>
              <w:top w:val="single" w:sz="4" w:space="0" w:color="000000"/>
              <w:left w:val="single" w:sz="4" w:space="0" w:color="000000"/>
              <w:bottom w:val="single" w:sz="4" w:space="0" w:color="000000"/>
              <w:right w:val="single" w:sz="4" w:space="0" w:color="000000"/>
            </w:tcBorders>
          </w:tcPr>
          <w:p w:rsidR="00D64784" w:rsidRDefault="00D64784">
            <w:pPr>
              <w:widowControl w:val="0"/>
              <w:jc w:val="center"/>
              <w:rPr>
                <w:sz w:val="24"/>
                <w:szCs w:val="24"/>
              </w:rPr>
            </w:pPr>
            <w:r>
              <w:rPr>
                <w:sz w:val="24"/>
                <w:szCs w:val="24"/>
              </w:rPr>
              <w:t>Выполнение функций казенного учреждения</w:t>
            </w:r>
            <w:r>
              <w:rPr>
                <w:bCs/>
                <w:sz w:val="24"/>
                <w:szCs w:val="24"/>
              </w:rPr>
              <w:t xml:space="preserve"> </w:t>
            </w:r>
            <w:r>
              <w:rPr>
                <w:sz w:val="24"/>
                <w:szCs w:val="24"/>
              </w:rPr>
              <w:t xml:space="preserve"> -100%.</w:t>
            </w:r>
          </w:p>
          <w:p w:rsidR="00D64784" w:rsidRDefault="00D64784">
            <w:pPr>
              <w:widowControl w:val="0"/>
              <w:jc w:val="center"/>
              <w:rPr>
                <w:rFonts w:eastAsia="Calibri"/>
                <w:sz w:val="24"/>
                <w:szCs w:val="24"/>
              </w:rPr>
            </w:pPr>
            <w:r>
              <w:rPr>
                <w:rFonts w:eastAsia="Calibri"/>
                <w:sz w:val="24"/>
                <w:szCs w:val="24"/>
              </w:rPr>
              <w:t xml:space="preserve">Приобретение материальных запасов: ГСМ, автозапчасти, аккумуляторные батареи, канцелярских товаров, </w:t>
            </w:r>
            <w:r>
              <w:rPr>
                <w:rFonts w:eastAsia="Calibri"/>
                <w:sz w:val="24"/>
                <w:szCs w:val="24"/>
              </w:rPr>
              <w:lastRenderedPageBreak/>
              <w:t>хозяйственных товаров, комплектующих к ПК, подключение МВД к АПК «Безопасный город» -  100%</w:t>
            </w:r>
          </w:p>
        </w:tc>
        <w:tc>
          <w:tcPr>
            <w:tcW w:w="1974" w:type="dxa"/>
            <w:vMerge w:val="restart"/>
            <w:tcBorders>
              <w:top w:val="single" w:sz="4" w:space="0" w:color="000000"/>
              <w:left w:val="single" w:sz="4" w:space="0" w:color="000000"/>
              <w:bottom w:val="single" w:sz="4" w:space="0" w:color="000000"/>
              <w:right w:val="single" w:sz="4" w:space="0" w:color="000000"/>
            </w:tcBorders>
          </w:tcPr>
          <w:p w:rsidR="00D64784" w:rsidRDefault="00D64784">
            <w:pPr>
              <w:widowControl w:val="0"/>
              <w:ind w:left="-79" w:right="-108"/>
              <w:jc w:val="center"/>
              <w:rPr>
                <w:rFonts w:eastAsia="Calibri"/>
                <w:sz w:val="24"/>
                <w:szCs w:val="24"/>
              </w:rPr>
            </w:pPr>
            <w:r>
              <w:rPr>
                <w:rFonts w:eastAsia="Calibri"/>
                <w:bCs/>
                <w:sz w:val="24"/>
                <w:szCs w:val="24"/>
              </w:rPr>
              <w:lastRenderedPageBreak/>
              <w:t xml:space="preserve">Администрация муниципального образования Темрюкский район (далее – Администрация), </w:t>
            </w:r>
            <w:r>
              <w:rPr>
                <w:bCs/>
                <w:sz w:val="24"/>
                <w:szCs w:val="24"/>
              </w:rPr>
              <w:t>МКУ «Управление по делам ГО и ЧС Темрюкского района»</w:t>
            </w:r>
          </w:p>
        </w:tc>
      </w:tr>
      <w:tr w:rsidR="00D64784" w:rsidTr="00CB4860">
        <w:tc>
          <w:tcPr>
            <w:tcW w:w="995" w:type="dxa"/>
            <w:vMerge/>
            <w:tcBorders>
              <w:top w:val="single" w:sz="4" w:space="0" w:color="000000"/>
              <w:left w:val="single" w:sz="4" w:space="0" w:color="000000"/>
              <w:bottom w:val="single" w:sz="4" w:space="0" w:color="000000"/>
              <w:right w:val="single" w:sz="4" w:space="0" w:color="000000"/>
            </w:tcBorders>
          </w:tcPr>
          <w:p w:rsidR="00D64784" w:rsidRDefault="00D64784">
            <w:pPr>
              <w:widowControl w:val="0"/>
              <w:jc w:val="both"/>
              <w:rPr>
                <w:sz w:val="24"/>
                <w:szCs w:val="24"/>
              </w:rPr>
            </w:pPr>
          </w:p>
        </w:tc>
        <w:tc>
          <w:tcPr>
            <w:tcW w:w="2270" w:type="dxa"/>
            <w:vMerge/>
            <w:tcBorders>
              <w:top w:val="single" w:sz="4" w:space="0" w:color="000000"/>
              <w:left w:val="single" w:sz="4" w:space="0" w:color="000000"/>
              <w:bottom w:val="single" w:sz="4" w:space="0" w:color="000000"/>
              <w:right w:val="single" w:sz="4" w:space="0" w:color="000000"/>
            </w:tcBorders>
          </w:tcPr>
          <w:p w:rsidR="00D64784" w:rsidRDefault="00D64784">
            <w:pPr>
              <w:widowControl w:val="0"/>
              <w:jc w:val="both"/>
              <w:rPr>
                <w:sz w:val="24"/>
                <w:szCs w:val="24"/>
              </w:rPr>
            </w:pPr>
          </w:p>
        </w:tc>
        <w:tc>
          <w:tcPr>
            <w:tcW w:w="637" w:type="dxa"/>
            <w:vMerge/>
            <w:tcBorders>
              <w:top w:val="single" w:sz="4" w:space="0" w:color="000000"/>
              <w:left w:val="single" w:sz="4" w:space="0" w:color="000000"/>
              <w:bottom w:val="single" w:sz="4" w:space="0" w:color="000000"/>
              <w:right w:val="single" w:sz="4" w:space="0" w:color="000000"/>
            </w:tcBorders>
          </w:tcPr>
          <w:p w:rsidR="00D64784" w:rsidRDefault="00D64784">
            <w:pPr>
              <w:widowControl w:val="0"/>
              <w:jc w:val="center"/>
              <w:rPr>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rsidR="00D64784" w:rsidRDefault="00D64784">
            <w:pPr>
              <w:widowControl w:val="0"/>
              <w:jc w:val="center"/>
              <w:rPr>
                <w:sz w:val="24"/>
                <w:szCs w:val="24"/>
              </w:rPr>
            </w:pPr>
            <w:r>
              <w:rPr>
                <w:sz w:val="24"/>
                <w:szCs w:val="24"/>
              </w:rPr>
              <w:t>2023</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D64784" w:rsidRDefault="00D64784" w:rsidP="001B62B8">
            <w:pPr>
              <w:widowControl w:val="0"/>
              <w:jc w:val="center"/>
            </w:pPr>
            <w:r>
              <w:rPr>
                <w:sz w:val="24"/>
                <w:szCs w:val="24"/>
              </w:rPr>
              <w:t>17 478,1</w:t>
            </w:r>
          </w:p>
        </w:tc>
        <w:tc>
          <w:tcPr>
            <w:tcW w:w="1426" w:type="dxa"/>
            <w:gridSpan w:val="2"/>
            <w:tcBorders>
              <w:top w:val="single" w:sz="4" w:space="0" w:color="000000"/>
              <w:left w:val="single" w:sz="4" w:space="0" w:color="000000"/>
              <w:bottom w:val="single" w:sz="4" w:space="0" w:color="000000"/>
              <w:right w:val="single" w:sz="4" w:space="0" w:color="000000"/>
            </w:tcBorders>
            <w:shd w:val="clear" w:color="auto" w:fill="auto"/>
          </w:tcPr>
          <w:p w:rsidR="00D64784" w:rsidRDefault="00D64784" w:rsidP="001B62B8">
            <w:pPr>
              <w:widowControl w:val="0"/>
              <w:jc w:val="center"/>
            </w:pPr>
            <w:r>
              <w:rPr>
                <w:rFonts w:eastAsia="Calibri"/>
                <w:sz w:val="24"/>
                <w:szCs w:val="24"/>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D64784" w:rsidRDefault="00D64784" w:rsidP="001B62B8">
            <w:pPr>
              <w:widowControl w:val="0"/>
              <w:jc w:val="center"/>
            </w:pPr>
            <w:r>
              <w:rPr>
                <w:rFonts w:eastAsia="Calibri"/>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64784" w:rsidRDefault="00D64784" w:rsidP="001B62B8">
            <w:pPr>
              <w:widowControl w:val="0"/>
              <w:jc w:val="center"/>
            </w:pPr>
            <w:r>
              <w:rPr>
                <w:sz w:val="24"/>
                <w:szCs w:val="24"/>
              </w:rPr>
              <w:t>17 478,1</w:t>
            </w:r>
          </w:p>
        </w:tc>
        <w:tc>
          <w:tcPr>
            <w:tcW w:w="739" w:type="dxa"/>
            <w:tcBorders>
              <w:top w:val="single" w:sz="4" w:space="0" w:color="000000"/>
              <w:left w:val="single" w:sz="4" w:space="0" w:color="000000"/>
              <w:bottom w:val="single" w:sz="4" w:space="0" w:color="000000"/>
              <w:right w:val="single" w:sz="4" w:space="0" w:color="000000"/>
            </w:tcBorders>
            <w:shd w:val="clear" w:color="auto" w:fill="auto"/>
          </w:tcPr>
          <w:p w:rsidR="00D64784" w:rsidRDefault="00D64784">
            <w:pPr>
              <w:widowControl w:val="0"/>
              <w:jc w:val="center"/>
              <w:rPr>
                <w:rFonts w:eastAsia="Calibri"/>
                <w:sz w:val="24"/>
                <w:szCs w:val="24"/>
              </w:rPr>
            </w:pPr>
            <w:r>
              <w:rPr>
                <w:rFonts w:eastAsia="Calibri"/>
                <w:sz w:val="24"/>
                <w:szCs w:val="24"/>
              </w:rPr>
              <w:t>0,0</w:t>
            </w:r>
          </w:p>
        </w:tc>
        <w:tc>
          <w:tcPr>
            <w:tcW w:w="2101" w:type="dxa"/>
            <w:vMerge/>
            <w:tcBorders>
              <w:left w:val="single" w:sz="4" w:space="0" w:color="000000"/>
              <w:right w:val="single" w:sz="4" w:space="0" w:color="000000"/>
            </w:tcBorders>
          </w:tcPr>
          <w:p w:rsidR="00D64784" w:rsidRDefault="00D64784">
            <w:pPr>
              <w:widowControl w:val="0"/>
              <w:jc w:val="center"/>
              <w:rPr>
                <w:sz w:val="24"/>
                <w:szCs w:val="24"/>
              </w:rPr>
            </w:pPr>
          </w:p>
        </w:tc>
        <w:tc>
          <w:tcPr>
            <w:tcW w:w="1974" w:type="dxa"/>
            <w:vMerge/>
            <w:tcBorders>
              <w:top w:val="single" w:sz="4" w:space="0" w:color="000000"/>
              <w:left w:val="single" w:sz="4" w:space="0" w:color="000000"/>
              <w:bottom w:val="single" w:sz="4" w:space="0" w:color="000000"/>
              <w:right w:val="single" w:sz="4" w:space="0" w:color="000000"/>
            </w:tcBorders>
          </w:tcPr>
          <w:p w:rsidR="00D64784" w:rsidRDefault="00D64784">
            <w:pPr>
              <w:widowControl w:val="0"/>
              <w:jc w:val="center"/>
              <w:rPr>
                <w:sz w:val="24"/>
                <w:szCs w:val="24"/>
              </w:rPr>
            </w:pPr>
          </w:p>
        </w:tc>
      </w:tr>
      <w:tr w:rsidR="00D64784" w:rsidTr="00CB4860">
        <w:trPr>
          <w:trHeight w:val="644"/>
        </w:trPr>
        <w:tc>
          <w:tcPr>
            <w:tcW w:w="995" w:type="dxa"/>
            <w:vMerge/>
            <w:tcBorders>
              <w:top w:val="single" w:sz="4" w:space="0" w:color="000000"/>
              <w:left w:val="single" w:sz="4" w:space="0" w:color="000000"/>
              <w:bottom w:val="single" w:sz="4" w:space="0" w:color="000000"/>
              <w:right w:val="single" w:sz="4" w:space="0" w:color="000000"/>
            </w:tcBorders>
          </w:tcPr>
          <w:p w:rsidR="00D64784" w:rsidRDefault="00D64784">
            <w:pPr>
              <w:widowControl w:val="0"/>
              <w:jc w:val="both"/>
              <w:rPr>
                <w:sz w:val="24"/>
                <w:szCs w:val="24"/>
              </w:rPr>
            </w:pPr>
          </w:p>
        </w:tc>
        <w:tc>
          <w:tcPr>
            <w:tcW w:w="2270" w:type="dxa"/>
            <w:vMerge/>
            <w:tcBorders>
              <w:top w:val="single" w:sz="4" w:space="0" w:color="000000"/>
              <w:left w:val="single" w:sz="4" w:space="0" w:color="000000"/>
              <w:bottom w:val="single" w:sz="4" w:space="0" w:color="000000"/>
              <w:right w:val="single" w:sz="4" w:space="0" w:color="000000"/>
            </w:tcBorders>
          </w:tcPr>
          <w:p w:rsidR="00D64784" w:rsidRDefault="00D64784">
            <w:pPr>
              <w:widowControl w:val="0"/>
              <w:jc w:val="both"/>
              <w:rPr>
                <w:sz w:val="24"/>
                <w:szCs w:val="24"/>
              </w:rPr>
            </w:pPr>
          </w:p>
        </w:tc>
        <w:tc>
          <w:tcPr>
            <w:tcW w:w="637" w:type="dxa"/>
            <w:vMerge/>
            <w:tcBorders>
              <w:top w:val="single" w:sz="4" w:space="0" w:color="000000"/>
              <w:left w:val="single" w:sz="4" w:space="0" w:color="000000"/>
              <w:bottom w:val="single" w:sz="4" w:space="0" w:color="000000"/>
              <w:right w:val="single" w:sz="4" w:space="0" w:color="000000"/>
            </w:tcBorders>
          </w:tcPr>
          <w:p w:rsidR="00D64784" w:rsidRDefault="00D64784">
            <w:pPr>
              <w:widowControl w:val="0"/>
              <w:jc w:val="center"/>
              <w:rPr>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rsidR="00D64784" w:rsidRDefault="00D64784">
            <w:pPr>
              <w:widowControl w:val="0"/>
              <w:jc w:val="center"/>
              <w:rPr>
                <w:sz w:val="24"/>
                <w:szCs w:val="24"/>
              </w:rPr>
            </w:pPr>
            <w:r>
              <w:rPr>
                <w:sz w:val="24"/>
                <w:szCs w:val="24"/>
              </w:rPr>
              <w:t>2024</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D64784" w:rsidRDefault="00D2785C" w:rsidP="001B62B8">
            <w:pPr>
              <w:widowControl w:val="0"/>
              <w:jc w:val="center"/>
            </w:pPr>
            <w:r>
              <w:rPr>
                <w:sz w:val="24"/>
                <w:szCs w:val="24"/>
              </w:rPr>
              <w:t>19 806,2</w:t>
            </w:r>
          </w:p>
        </w:tc>
        <w:tc>
          <w:tcPr>
            <w:tcW w:w="1426" w:type="dxa"/>
            <w:gridSpan w:val="2"/>
            <w:tcBorders>
              <w:top w:val="single" w:sz="4" w:space="0" w:color="000000"/>
              <w:left w:val="single" w:sz="4" w:space="0" w:color="000000"/>
              <w:bottom w:val="single" w:sz="4" w:space="0" w:color="000000"/>
              <w:right w:val="single" w:sz="4" w:space="0" w:color="000000"/>
            </w:tcBorders>
            <w:shd w:val="clear" w:color="auto" w:fill="auto"/>
          </w:tcPr>
          <w:p w:rsidR="00D64784" w:rsidRDefault="00D64784" w:rsidP="001B62B8">
            <w:pPr>
              <w:widowControl w:val="0"/>
              <w:jc w:val="center"/>
            </w:pPr>
            <w:r>
              <w:rPr>
                <w:rFonts w:eastAsia="Calibri"/>
                <w:sz w:val="24"/>
                <w:szCs w:val="24"/>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D64784" w:rsidRDefault="00D64784" w:rsidP="001B62B8">
            <w:pPr>
              <w:widowControl w:val="0"/>
              <w:jc w:val="center"/>
            </w:pPr>
            <w:r>
              <w:rPr>
                <w:rFonts w:eastAsia="Calibri"/>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64784" w:rsidRDefault="00D2785C" w:rsidP="001B62B8">
            <w:pPr>
              <w:widowControl w:val="0"/>
              <w:jc w:val="center"/>
            </w:pPr>
            <w:r>
              <w:rPr>
                <w:sz w:val="24"/>
                <w:szCs w:val="24"/>
              </w:rPr>
              <w:t>19 806,2</w:t>
            </w:r>
          </w:p>
        </w:tc>
        <w:tc>
          <w:tcPr>
            <w:tcW w:w="739" w:type="dxa"/>
            <w:tcBorders>
              <w:top w:val="single" w:sz="4" w:space="0" w:color="000000"/>
              <w:left w:val="single" w:sz="4" w:space="0" w:color="000000"/>
              <w:bottom w:val="single" w:sz="4" w:space="0" w:color="000000"/>
              <w:right w:val="single" w:sz="4" w:space="0" w:color="000000"/>
            </w:tcBorders>
            <w:shd w:val="clear" w:color="auto" w:fill="auto"/>
          </w:tcPr>
          <w:p w:rsidR="00D64784" w:rsidRDefault="00D64784">
            <w:pPr>
              <w:widowControl w:val="0"/>
              <w:jc w:val="center"/>
              <w:rPr>
                <w:rFonts w:eastAsia="Calibri"/>
                <w:sz w:val="24"/>
                <w:szCs w:val="24"/>
              </w:rPr>
            </w:pPr>
            <w:r>
              <w:rPr>
                <w:rFonts w:eastAsia="Calibri"/>
                <w:sz w:val="24"/>
                <w:szCs w:val="24"/>
              </w:rPr>
              <w:t>0,0</w:t>
            </w:r>
          </w:p>
        </w:tc>
        <w:tc>
          <w:tcPr>
            <w:tcW w:w="2101" w:type="dxa"/>
            <w:vMerge/>
            <w:tcBorders>
              <w:left w:val="single" w:sz="4" w:space="0" w:color="000000"/>
              <w:right w:val="single" w:sz="4" w:space="0" w:color="000000"/>
            </w:tcBorders>
          </w:tcPr>
          <w:p w:rsidR="00D64784" w:rsidRDefault="00D64784">
            <w:pPr>
              <w:widowControl w:val="0"/>
              <w:jc w:val="center"/>
              <w:rPr>
                <w:sz w:val="24"/>
                <w:szCs w:val="24"/>
              </w:rPr>
            </w:pPr>
          </w:p>
        </w:tc>
        <w:tc>
          <w:tcPr>
            <w:tcW w:w="1974" w:type="dxa"/>
            <w:vMerge/>
            <w:tcBorders>
              <w:top w:val="single" w:sz="4" w:space="0" w:color="000000"/>
              <w:left w:val="single" w:sz="4" w:space="0" w:color="000000"/>
              <w:bottom w:val="single" w:sz="4" w:space="0" w:color="000000"/>
              <w:right w:val="single" w:sz="4" w:space="0" w:color="000000"/>
            </w:tcBorders>
          </w:tcPr>
          <w:p w:rsidR="00D64784" w:rsidRDefault="00D64784">
            <w:pPr>
              <w:widowControl w:val="0"/>
              <w:jc w:val="center"/>
              <w:rPr>
                <w:sz w:val="24"/>
                <w:szCs w:val="24"/>
              </w:rPr>
            </w:pPr>
          </w:p>
        </w:tc>
      </w:tr>
      <w:tr w:rsidR="00D64784" w:rsidTr="00CB4860">
        <w:trPr>
          <w:trHeight w:val="644"/>
        </w:trPr>
        <w:tc>
          <w:tcPr>
            <w:tcW w:w="995" w:type="dxa"/>
            <w:vMerge/>
            <w:tcBorders>
              <w:top w:val="single" w:sz="4" w:space="0" w:color="000000"/>
              <w:left w:val="single" w:sz="4" w:space="0" w:color="000000"/>
              <w:bottom w:val="single" w:sz="4" w:space="0" w:color="000000"/>
              <w:right w:val="single" w:sz="4" w:space="0" w:color="000000"/>
            </w:tcBorders>
          </w:tcPr>
          <w:p w:rsidR="00D64784" w:rsidRDefault="00D64784">
            <w:pPr>
              <w:widowControl w:val="0"/>
              <w:jc w:val="both"/>
              <w:rPr>
                <w:sz w:val="24"/>
                <w:szCs w:val="24"/>
              </w:rPr>
            </w:pPr>
          </w:p>
        </w:tc>
        <w:tc>
          <w:tcPr>
            <w:tcW w:w="2270" w:type="dxa"/>
            <w:vMerge/>
            <w:tcBorders>
              <w:top w:val="single" w:sz="4" w:space="0" w:color="000000"/>
              <w:left w:val="single" w:sz="4" w:space="0" w:color="000000"/>
              <w:bottom w:val="single" w:sz="4" w:space="0" w:color="000000"/>
              <w:right w:val="single" w:sz="4" w:space="0" w:color="000000"/>
            </w:tcBorders>
          </w:tcPr>
          <w:p w:rsidR="00D64784" w:rsidRDefault="00D64784">
            <w:pPr>
              <w:widowControl w:val="0"/>
              <w:jc w:val="both"/>
              <w:rPr>
                <w:sz w:val="24"/>
                <w:szCs w:val="24"/>
              </w:rPr>
            </w:pPr>
          </w:p>
        </w:tc>
        <w:tc>
          <w:tcPr>
            <w:tcW w:w="637" w:type="dxa"/>
            <w:vMerge/>
            <w:tcBorders>
              <w:top w:val="single" w:sz="4" w:space="0" w:color="000000"/>
              <w:left w:val="single" w:sz="4" w:space="0" w:color="000000"/>
              <w:bottom w:val="single" w:sz="4" w:space="0" w:color="000000"/>
              <w:right w:val="single" w:sz="4" w:space="0" w:color="000000"/>
            </w:tcBorders>
          </w:tcPr>
          <w:p w:rsidR="00D64784" w:rsidRDefault="00D64784">
            <w:pPr>
              <w:widowControl w:val="0"/>
              <w:jc w:val="center"/>
              <w:rPr>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rsidR="00D64784" w:rsidRDefault="00D64784">
            <w:pPr>
              <w:widowControl w:val="0"/>
              <w:jc w:val="center"/>
              <w:rPr>
                <w:sz w:val="24"/>
                <w:szCs w:val="24"/>
              </w:rPr>
            </w:pPr>
            <w:r>
              <w:rPr>
                <w:sz w:val="24"/>
                <w:szCs w:val="24"/>
              </w:rPr>
              <w:t>2025</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D64784" w:rsidRDefault="00CB4860" w:rsidP="001B62B8">
            <w:pPr>
              <w:widowControl w:val="0"/>
              <w:jc w:val="center"/>
            </w:pPr>
            <w:r>
              <w:rPr>
                <w:sz w:val="24"/>
                <w:szCs w:val="24"/>
              </w:rPr>
              <w:t>25 751,2</w:t>
            </w:r>
          </w:p>
        </w:tc>
        <w:tc>
          <w:tcPr>
            <w:tcW w:w="1426" w:type="dxa"/>
            <w:gridSpan w:val="2"/>
            <w:tcBorders>
              <w:top w:val="single" w:sz="4" w:space="0" w:color="000000"/>
              <w:left w:val="single" w:sz="4" w:space="0" w:color="000000"/>
              <w:bottom w:val="single" w:sz="4" w:space="0" w:color="000000"/>
              <w:right w:val="single" w:sz="4" w:space="0" w:color="000000"/>
            </w:tcBorders>
            <w:shd w:val="clear" w:color="auto" w:fill="auto"/>
          </w:tcPr>
          <w:p w:rsidR="00D64784" w:rsidRDefault="00D64784" w:rsidP="001B62B8">
            <w:pPr>
              <w:widowControl w:val="0"/>
              <w:jc w:val="center"/>
            </w:pPr>
            <w:r>
              <w:rPr>
                <w:rFonts w:eastAsia="Calibri"/>
                <w:sz w:val="24"/>
                <w:szCs w:val="24"/>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D64784" w:rsidRDefault="00D64784" w:rsidP="001B62B8">
            <w:pPr>
              <w:widowControl w:val="0"/>
              <w:jc w:val="center"/>
            </w:pPr>
            <w:r>
              <w:rPr>
                <w:rFonts w:eastAsia="Calibri"/>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64784" w:rsidRDefault="00CB4860" w:rsidP="001B62B8">
            <w:pPr>
              <w:widowControl w:val="0"/>
              <w:jc w:val="center"/>
            </w:pPr>
            <w:r>
              <w:rPr>
                <w:sz w:val="24"/>
                <w:szCs w:val="24"/>
              </w:rPr>
              <w:t>25 751,2</w:t>
            </w:r>
          </w:p>
        </w:tc>
        <w:tc>
          <w:tcPr>
            <w:tcW w:w="739" w:type="dxa"/>
            <w:tcBorders>
              <w:top w:val="single" w:sz="4" w:space="0" w:color="000000"/>
              <w:left w:val="single" w:sz="4" w:space="0" w:color="000000"/>
              <w:bottom w:val="single" w:sz="4" w:space="0" w:color="000000"/>
              <w:right w:val="single" w:sz="4" w:space="0" w:color="000000"/>
            </w:tcBorders>
            <w:shd w:val="clear" w:color="auto" w:fill="auto"/>
          </w:tcPr>
          <w:p w:rsidR="00D64784" w:rsidRDefault="00D64784">
            <w:pPr>
              <w:widowControl w:val="0"/>
              <w:jc w:val="center"/>
              <w:rPr>
                <w:rFonts w:eastAsia="Calibri"/>
                <w:sz w:val="24"/>
                <w:szCs w:val="24"/>
              </w:rPr>
            </w:pPr>
            <w:r>
              <w:rPr>
                <w:rFonts w:eastAsia="Calibri"/>
                <w:sz w:val="24"/>
                <w:szCs w:val="24"/>
              </w:rPr>
              <w:t>0,0</w:t>
            </w:r>
          </w:p>
        </w:tc>
        <w:tc>
          <w:tcPr>
            <w:tcW w:w="2101" w:type="dxa"/>
            <w:vMerge/>
            <w:tcBorders>
              <w:left w:val="single" w:sz="4" w:space="0" w:color="000000"/>
              <w:right w:val="single" w:sz="4" w:space="0" w:color="000000"/>
            </w:tcBorders>
          </w:tcPr>
          <w:p w:rsidR="00D64784" w:rsidRDefault="00D64784">
            <w:pPr>
              <w:widowControl w:val="0"/>
              <w:jc w:val="center"/>
              <w:rPr>
                <w:sz w:val="24"/>
                <w:szCs w:val="24"/>
              </w:rPr>
            </w:pPr>
          </w:p>
        </w:tc>
        <w:tc>
          <w:tcPr>
            <w:tcW w:w="1974" w:type="dxa"/>
            <w:vMerge/>
            <w:tcBorders>
              <w:top w:val="single" w:sz="4" w:space="0" w:color="000000"/>
              <w:left w:val="single" w:sz="4" w:space="0" w:color="000000"/>
              <w:bottom w:val="single" w:sz="4" w:space="0" w:color="000000"/>
              <w:right w:val="single" w:sz="4" w:space="0" w:color="000000"/>
            </w:tcBorders>
          </w:tcPr>
          <w:p w:rsidR="00D64784" w:rsidRDefault="00D64784">
            <w:pPr>
              <w:widowControl w:val="0"/>
              <w:jc w:val="center"/>
              <w:rPr>
                <w:sz w:val="24"/>
                <w:szCs w:val="24"/>
              </w:rPr>
            </w:pPr>
          </w:p>
        </w:tc>
      </w:tr>
      <w:tr w:rsidR="00D64784" w:rsidTr="00CB4860">
        <w:trPr>
          <w:trHeight w:val="644"/>
        </w:trPr>
        <w:tc>
          <w:tcPr>
            <w:tcW w:w="995" w:type="dxa"/>
            <w:vMerge/>
            <w:tcBorders>
              <w:top w:val="single" w:sz="4" w:space="0" w:color="000000"/>
              <w:left w:val="single" w:sz="4" w:space="0" w:color="000000"/>
              <w:bottom w:val="single" w:sz="4" w:space="0" w:color="000000"/>
              <w:right w:val="single" w:sz="4" w:space="0" w:color="000000"/>
            </w:tcBorders>
          </w:tcPr>
          <w:p w:rsidR="00D64784" w:rsidRDefault="00D64784">
            <w:pPr>
              <w:widowControl w:val="0"/>
              <w:jc w:val="both"/>
              <w:rPr>
                <w:sz w:val="24"/>
                <w:szCs w:val="24"/>
              </w:rPr>
            </w:pPr>
          </w:p>
        </w:tc>
        <w:tc>
          <w:tcPr>
            <w:tcW w:w="2270" w:type="dxa"/>
            <w:vMerge/>
            <w:tcBorders>
              <w:top w:val="single" w:sz="4" w:space="0" w:color="000000"/>
              <w:left w:val="single" w:sz="4" w:space="0" w:color="000000"/>
              <w:bottom w:val="single" w:sz="4" w:space="0" w:color="000000"/>
              <w:right w:val="single" w:sz="4" w:space="0" w:color="000000"/>
            </w:tcBorders>
          </w:tcPr>
          <w:p w:rsidR="00D64784" w:rsidRDefault="00D64784">
            <w:pPr>
              <w:widowControl w:val="0"/>
              <w:jc w:val="both"/>
              <w:rPr>
                <w:sz w:val="24"/>
                <w:szCs w:val="24"/>
              </w:rPr>
            </w:pPr>
          </w:p>
        </w:tc>
        <w:tc>
          <w:tcPr>
            <w:tcW w:w="637" w:type="dxa"/>
            <w:vMerge/>
            <w:tcBorders>
              <w:top w:val="single" w:sz="4" w:space="0" w:color="000000"/>
              <w:left w:val="single" w:sz="4" w:space="0" w:color="000000"/>
              <w:bottom w:val="single" w:sz="4" w:space="0" w:color="000000"/>
              <w:right w:val="single" w:sz="4" w:space="0" w:color="000000"/>
            </w:tcBorders>
          </w:tcPr>
          <w:p w:rsidR="00D64784" w:rsidRDefault="00D64784">
            <w:pPr>
              <w:widowControl w:val="0"/>
              <w:jc w:val="center"/>
              <w:rPr>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rsidR="00D64784" w:rsidRDefault="00D64784" w:rsidP="001B62B8">
            <w:pPr>
              <w:widowControl w:val="0"/>
              <w:jc w:val="center"/>
              <w:rPr>
                <w:sz w:val="24"/>
                <w:szCs w:val="24"/>
                <w:highlight w:val="yellow"/>
              </w:rPr>
            </w:pPr>
            <w:r>
              <w:rPr>
                <w:sz w:val="24"/>
                <w:szCs w:val="24"/>
              </w:rPr>
              <w:t>2026</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D64784" w:rsidRDefault="00B20D11" w:rsidP="001B62B8">
            <w:pPr>
              <w:widowControl w:val="0"/>
              <w:jc w:val="center"/>
            </w:pPr>
            <w:r>
              <w:rPr>
                <w:sz w:val="24"/>
                <w:szCs w:val="24"/>
              </w:rPr>
              <w:t>29 360,2</w:t>
            </w:r>
          </w:p>
        </w:tc>
        <w:tc>
          <w:tcPr>
            <w:tcW w:w="1426" w:type="dxa"/>
            <w:gridSpan w:val="2"/>
            <w:tcBorders>
              <w:top w:val="single" w:sz="4" w:space="0" w:color="000000"/>
              <w:left w:val="single" w:sz="4" w:space="0" w:color="000000"/>
              <w:bottom w:val="single" w:sz="4" w:space="0" w:color="000000"/>
              <w:right w:val="single" w:sz="4" w:space="0" w:color="000000"/>
            </w:tcBorders>
            <w:shd w:val="clear" w:color="auto" w:fill="auto"/>
          </w:tcPr>
          <w:p w:rsidR="00D64784" w:rsidRDefault="00D64784" w:rsidP="001B62B8">
            <w:pPr>
              <w:widowControl w:val="0"/>
              <w:jc w:val="center"/>
            </w:pPr>
            <w:r>
              <w:rPr>
                <w:rFonts w:eastAsia="Calibri"/>
                <w:sz w:val="24"/>
                <w:szCs w:val="24"/>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D64784" w:rsidRDefault="00D64784" w:rsidP="001B62B8">
            <w:pPr>
              <w:widowControl w:val="0"/>
              <w:jc w:val="center"/>
            </w:pPr>
            <w:r>
              <w:rPr>
                <w:rFonts w:eastAsia="Calibri"/>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64784" w:rsidRDefault="00B20D11" w:rsidP="001B62B8">
            <w:pPr>
              <w:widowControl w:val="0"/>
              <w:jc w:val="center"/>
            </w:pPr>
            <w:r>
              <w:rPr>
                <w:sz w:val="24"/>
                <w:szCs w:val="24"/>
              </w:rPr>
              <w:t>29 360,2</w:t>
            </w:r>
          </w:p>
        </w:tc>
        <w:tc>
          <w:tcPr>
            <w:tcW w:w="739" w:type="dxa"/>
            <w:tcBorders>
              <w:top w:val="single" w:sz="4" w:space="0" w:color="000000"/>
              <w:left w:val="single" w:sz="4" w:space="0" w:color="000000"/>
              <w:bottom w:val="single" w:sz="4" w:space="0" w:color="000000"/>
              <w:right w:val="single" w:sz="4" w:space="0" w:color="000000"/>
            </w:tcBorders>
            <w:shd w:val="clear" w:color="auto" w:fill="auto"/>
          </w:tcPr>
          <w:p w:rsidR="00D64784" w:rsidRDefault="008F7D12">
            <w:pPr>
              <w:widowControl w:val="0"/>
              <w:jc w:val="center"/>
              <w:rPr>
                <w:rFonts w:eastAsia="Calibri"/>
                <w:sz w:val="24"/>
                <w:szCs w:val="24"/>
              </w:rPr>
            </w:pPr>
            <w:r>
              <w:rPr>
                <w:rFonts w:eastAsia="Calibri"/>
                <w:sz w:val="24"/>
                <w:szCs w:val="24"/>
              </w:rPr>
              <w:t>0,0</w:t>
            </w:r>
          </w:p>
        </w:tc>
        <w:tc>
          <w:tcPr>
            <w:tcW w:w="2101" w:type="dxa"/>
            <w:vMerge/>
            <w:tcBorders>
              <w:left w:val="single" w:sz="4" w:space="0" w:color="000000"/>
              <w:right w:val="single" w:sz="4" w:space="0" w:color="000000"/>
            </w:tcBorders>
          </w:tcPr>
          <w:p w:rsidR="00D64784" w:rsidRDefault="00D64784">
            <w:pPr>
              <w:widowControl w:val="0"/>
              <w:jc w:val="center"/>
              <w:rPr>
                <w:sz w:val="24"/>
                <w:szCs w:val="24"/>
              </w:rPr>
            </w:pPr>
          </w:p>
        </w:tc>
        <w:tc>
          <w:tcPr>
            <w:tcW w:w="1974" w:type="dxa"/>
            <w:vMerge/>
            <w:tcBorders>
              <w:top w:val="single" w:sz="4" w:space="0" w:color="000000"/>
              <w:left w:val="single" w:sz="4" w:space="0" w:color="000000"/>
              <w:bottom w:val="single" w:sz="4" w:space="0" w:color="000000"/>
              <w:right w:val="single" w:sz="4" w:space="0" w:color="000000"/>
            </w:tcBorders>
          </w:tcPr>
          <w:p w:rsidR="00D64784" w:rsidRDefault="00D64784">
            <w:pPr>
              <w:widowControl w:val="0"/>
              <w:jc w:val="center"/>
              <w:rPr>
                <w:sz w:val="24"/>
                <w:szCs w:val="24"/>
              </w:rPr>
            </w:pPr>
          </w:p>
        </w:tc>
      </w:tr>
      <w:tr w:rsidR="00D64784" w:rsidTr="00CB4860">
        <w:trPr>
          <w:trHeight w:val="644"/>
        </w:trPr>
        <w:tc>
          <w:tcPr>
            <w:tcW w:w="995" w:type="dxa"/>
            <w:vMerge/>
            <w:tcBorders>
              <w:top w:val="single" w:sz="4" w:space="0" w:color="000000"/>
              <w:left w:val="single" w:sz="4" w:space="0" w:color="000000"/>
              <w:bottom w:val="single" w:sz="4" w:space="0" w:color="000000"/>
              <w:right w:val="single" w:sz="4" w:space="0" w:color="000000"/>
            </w:tcBorders>
          </w:tcPr>
          <w:p w:rsidR="00D64784" w:rsidRDefault="00D64784">
            <w:pPr>
              <w:widowControl w:val="0"/>
              <w:jc w:val="both"/>
              <w:rPr>
                <w:sz w:val="24"/>
                <w:szCs w:val="24"/>
              </w:rPr>
            </w:pPr>
          </w:p>
        </w:tc>
        <w:tc>
          <w:tcPr>
            <w:tcW w:w="2270" w:type="dxa"/>
            <w:vMerge/>
            <w:tcBorders>
              <w:top w:val="single" w:sz="4" w:space="0" w:color="000000"/>
              <w:left w:val="single" w:sz="4" w:space="0" w:color="000000"/>
              <w:bottom w:val="single" w:sz="4" w:space="0" w:color="000000"/>
              <w:right w:val="single" w:sz="4" w:space="0" w:color="000000"/>
            </w:tcBorders>
          </w:tcPr>
          <w:p w:rsidR="00D64784" w:rsidRDefault="00D64784">
            <w:pPr>
              <w:widowControl w:val="0"/>
              <w:jc w:val="both"/>
              <w:rPr>
                <w:sz w:val="24"/>
                <w:szCs w:val="24"/>
              </w:rPr>
            </w:pPr>
          </w:p>
        </w:tc>
        <w:tc>
          <w:tcPr>
            <w:tcW w:w="637" w:type="dxa"/>
            <w:vMerge/>
            <w:tcBorders>
              <w:top w:val="single" w:sz="4" w:space="0" w:color="000000"/>
              <w:left w:val="single" w:sz="4" w:space="0" w:color="000000"/>
              <w:bottom w:val="single" w:sz="4" w:space="0" w:color="000000"/>
              <w:right w:val="single" w:sz="4" w:space="0" w:color="000000"/>
            </w:tcBorders>
          </w:tcPr>
          <w:p w:rsidR="00D64784" w:rsidRDefault="00D64784">
            <w:pPr>
              <w:widowControl w:val="0"/>
              <w:jc w:val="center"/>
              <w:rPr>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rsidR="00D64784" w:rsidRDefault="00D64784">
            <w:pPr>
              <w:widowControl w:val="0"/>
              <w:jc w:val="center"/>
              <w:rPr>
                <w:sz w:val="24"/>
                <w:szCs w:val="24"/>
                <w:highlight w:val="yellow"/>
              </w:rPr>
            </w:pPr>
            <w:r>
              <w:rPr>
                <w:sz w:val="24"/>
                <w:szCs w:val="24"/>
              </w:rPr>
              <w:t>2027</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D64784" w:rsidRDefault="008F7D12" w:rsidP="001B62B8">
            <w:pPr>
              <w:widowControl w:val="0"/>
              <w:jc w:val="center"/>
            </w:pPr>
            <w:r>
              <w:rPr>
                <w:sz w:val="24"/>
                <w:szCs w:val="24"/>
              </w:rPr>
              <w:t>29 266,6</w:t>
            </w:r>
          </w:p>
        </w:tc>
        <w:tc>
          <w:tcPr>
            <w:tcW w:w="1426" w:type="dxa"/>
            <w:gridSpan w:val="2"/>
            <w:tcBorders>
              <w:top w:val="single" w:sz="4" w:space="0" w:color="000000"/>
              <w:left w:val="single" w:sz="4" w:space="0" w:color="000000"/>
              <w:bottom w:val="single" w:sz="4" w:space="0" w:color="000000"/>
              <w:right w:val="single" w:sz="4" w:space="0" w:color="000000"/>
            </w:tcBorders>
            <w:shd w:val="clear" w:color="auto" w:fill="auto"/>
          </w:tcPr>
          <w:p w:rsidR="00D64784" w:rsidRDefault="00D64784" w:rsidP="001B62B8">
            <w:pPr>
              <w:widowControl w:val="0"/>
              <w:jc w:val="center"/>
            </w:pPr>
            <w:r>
              <w:rPr>
                <w:sz w:val="24"/>
                <w:szCs w:val="24"/>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D64784" w:rsidRDefault="00D64784" w:rsidP="001B62B8">
            <w:pPr>
              <w:widowControl w:val="0"/>
              <w:jc w:val="cente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64784" w:rsidRDefault="008F7D12" w:rsidP="001B62B8">
            <w:pPr>
              <w:widowControl w:val="0"/>
              <w:jc w:val="center"/>
            </w:pPr>
            <w:r>
              <w:rPr>
                <w:sz w:val="24"/>
                <w:szCs w:val="24"/>
              </w:rPr>
              <w:t>29 266,6</w:t>
            </w:r>
          </w:p>
        </w:tc>
        <w:tc>
          <w:tcPr>
            <w:tcW w:w="739" w:type="dxa"/>
            <w:tcBorders>
              <w:top w:val="single" w:sz="4" w:space="0" w:color="000000"/>
              <w:left w:val="single" w:sz="4" w:space="0" w:color="000000"/>
              <w:bottom w:val="single" w:sz="4" w:space="0" w:color="000000"/>
              <w:right w:val="single" w:sz="4" w:space="0" w:color="000000"/>
            </w:tcBorders>
            <w:shd w:val="clear" w:color="auto" w:fill="auto"/>
          </w:tcPr>
          <w:p w:rsidR="00D64784" w:rsidRDefault="008F7D12">
            <w:pPr>
              <w:widowControl w:val="0"/>
              <w:jc w:val="center"/>
              <w:rPr>
                <w:rFonts w:eastAsia="Calibri"/>
                <w:sz w:val="24"/>
                <w:szCs w:val="24"/>
              </w:rPr>
            </w:pPr>
            <w:r>
              <w:rPr>
                <w:rFonts w:eastAsia="Calibri"/>
                <w:sz w:val="24"/>
                <w:szCs w:val="24"/>
              </w:rPr>
              <w:t>0,0</w:t>
            </w:r>
          </w:p>
        </w:tc>
        <w:tc>
          <w:tcPr>
            <w:tcW w:w="2101" w:type="dxa"/>
            <w:vMerge/>
            <w:tcBorders>
              <w:left w:val="single" w:sz="4" w:space="0" w:color="000000"/>
              <w:bottom w:val="single" w:sz="4" w:space="0" w:color="000000"/>
              <w:right w:val="single" w:sz="4" w:space="0" w:color="000000"/>
            </w:tcBorders>
          </w:tcPr>
          <w:p w:rsidR="00D64784" w:rsidRDefault="00D64784">
            <w:pPr>
              <w:widowControl w:val="0"/>
              <w:jc w:val="center"/>
              <w:rPr>
                <w:sz w:val="24"/>
                <w:szCs w:val="24"/>
              </w:rPr>
            </w:pPr>
          </w:p>
        </w:tc>
        <w:tc>
          <w:tcPr>
            <w:tcW w:w="1974" w:type="dxa"/>
            <w:vMerge/>
            <w:tcBorders>
              <w:top w:val="single" w:sz="4" w:space="0" w:color="000000"/>
              <w:left w:val="single" w:sz="4" w:space="0" w:color="000000"/>
              <w:bottom w:val="single" w:sz="4" w:space="0" w:color="000000"/>
              <w:right w:val="single" w:sz="4" w:space="0" w:color="000000"/>
            </w:tcBorders>
          </w:tcPr>
          <w:p w:rsidR="00D64784" w:rsidRDefault="00D64784">
            <w:pPr>
              <w:widowControl w:val="0"/>
              <w:jc w:val="center"/>
              <w:rPr>
                <w:sz w:val="24"/>
                <w:szCs w:val="24"/>
              </w:rPr>
            </w:pPr>
          </w:p>
        </w:tc>
      </w:tr>
      <w:tr w:rsidR="008F7D12" w:rsidTr="00CB4860">
        <w:trPr>
          <w:trHeight w:val="644"/>
        </w:trPr>
        <w:tc>
          <w:tcPr>
            <w:tcW w:w="995" w:type="dxa"/>
            <w:vMerge/>
            <w:tcBorders>
              <w:top w:val="single" w:sz="4" w:space="0" w:color="000000"/>
              <w:left w:val="single" w:sz="4" w:space="0" w:color="000000"/>
              <w:bottom w:val="single" w:sz="4" w:space="0" w:color="000000"/>
              <w:right w:val="single" w:sz="4" w:space="0" w:color="000000"/>
            </w:tcBorders>
          </w:tcPr>
          <w:p w:rsidR="008F7D12" w:rsidRDefault="008F7D12">
            <w:pPr>
              <w:widowControl w:val="0"/>
              <w:jc w:val="both"/>
              <w:rPr>
                <w:sz w:val="24"/>
                <w:szCs w:val="24"/>
              </w:rPr>
            </w:pPr>
          </w:p>
        </w:tc>
        <w:tc>
          <w:tcPr>
            <w:tcW w:w="2270" w:type="dxa"/>
            <w:vMerge/>
            <w:tcBorders>
              <w:top w:val="single" w:sz="4" w:space="0" w:color="000000"/>
              <w:left w:val="single" w:sz="4" w:space="0" w:color="000000"/>
              <w:bottom w:val="single" w:sz="4" w:space="0" w:color="000000"/>
              <w:right w:val="single" w:sz="4" w:space="0" w:color="000000"/>
            </w:tcBorders>
          </w:tcPr>
          <w:p w:rsidR="008F7D12" w:rsidRDefault="008F7D12">
            <w:pPr>
              <w:widowControl w:val="0"/>
              <w:jc w:val="both"/>
              <w:rPr>
                <w:sz w:val="24"/>
                <w:szCs w:val="24"/>
              </w:rPr>
            </w:pPr>
          </w:p>
        </w:tc>
        <w:tc>
          <w:tcPr>
            <w:tcW w:w="637" w:type="dxa"/>
            <w:vMerge/>
            <w:tcBorders>
              <w:top w:val="single" w:sz="4" w:space="0" w:color="000000"/>
              <w:left w:val="single" w:sz="4" w:space="0" w:color="000000"/>
              <w:bottom w:val="single" w:sz="4" w:space="0" w:color="000000"/>
              <w:right w:val="single" w:sz="4" w:space="0" w:color="000000"/>
            </w:tcBorders>
          </w:tcPr>
          <w:p w:rsidR="008F7D12" w:rsidRDefault="008F7D12">
            <w:pPr>
              <w:widowControl w:val="0"/>
              <w:jc w:val="center"/>
              <w:rPr>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rsidR="008F7D12" w:rsidRDefault="008F7D12">
            <w:pPr>
              <w:widowControl w:val="0"/>
              <w:jc w:val="center"/>
              <w:rPr>
                <w:sz w:val="24"/>
                <w:szCs w:val="24"/>
              </w:rPr>
            </w:pPr>
            <w:r>
              <w:rPr>
                <w:sz w:val="24"/>
                <w:szCs w:val="24"/>
              </w:rPr>
              <w:t>2028</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8F7D12" w:rsidRDefault="008F7D12" w:rsidP="001B62B8">
            <w:pPr>
              <w:widowControl w:val="0"/>
              <w:jc w:val="center"/>
              <w:rPr>
                <w:sz w:val="24"/>
                <w:szCs w:val="24"/>
              </w:rPr>
            </w:pPr>
            <w:r>
              <w:rPr>
                <w:sz w:val="24"/>
                <w:szCs w:val="24"/>
              </w:rPr>
              <w:t>29 312,7</w:t>
            </w:r>
          </w:p>
        </w:tc>
        <w:tc>
          <w:tcPr>
            <w:tcW w:w="1426" w:type="dxa"/>
            <w:gridSpan w:val="2"/>
            <w:tcBorders>
              <w:top w:val="single" w:sz="4" w:space="0" w:color="000000"/>
              <w:left w:val="single" w:sz="4" w:space="0" w:color="000000"/>
              <w:bottom w:val="single" w:sz="4" w:space="0" w:color="000000"/>
              <w:right w:val="single" w:sz="4" w:space="0" w:color="000000"/>
            </w:tcBorders>
            <w:shd w:val="clear" w:color="auto" w:fill="auto"/>
          </w:tcPr>
          <w:p w:rsidR="008F7D12" w:rsidRDefault="008F7D12" w:rsidP="001B62B8">
            <w:pPr>
              <w:widowControl w:val="0"/>
              <w:jc w:val="center"/>
              <w:rPr>
                <w:sz w:val="24"/>
                <w:szCs w:val="24"/>
              </w:rPr>
            </w:pPr>
            <w:r>
              <w:rPr>
                <w:sz w:val="24"/>
                <w:szCs w:val="24"/>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8F7D12" w:rsidRDefault="008F7D12" w:rsidP="001B62B8">
            <w:pPr>
              <w:widowControl w:val="0"/>
              <w:jc w:val="center"/>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F7D12" w:rsidRDefault="008F7D12" w:rsidP="001B62B8">
            <w:pPr>
              <w:widowControl w:val="0"/>
              <w:jc w:val="center"/>
              <w:rPr>
                <w:sz w:val="24"/>
                <w:szCs w:val="24"/>
              </w:rPr>
            </w:pPr>
            <w:r>
              <w:rPr>
                <w:sz w:val="24"/>
                <w:szCs w:val="24"/>
              </w:rPr>
              <w:t>29 312,7</w:t>
            </w:r>
          </w:p>
        </w:tc>
        <w:tc>
          <w:tcPr>
            <w:tcW w:w="739" w:type="dxa"/>
            <w:tcBorders>
              <w:top w:val="single" w:sz="4" w:space="0" w:color="000000"/>
              <w:left w:val="single" w:sz="4" w:space="0" w:color="000000"/>
              <w:bottom w:val="single" w:sz="4" w:space="0" w:color="000000"/>
              <w:right w:val="single" w:sz="4" w:space="0" w:color="000000"/>
            </w:tcBorders>
            <w:shd w:val="clear" w:color="auto" w:fill="auto"/>
          </w:tcPr>
          <w:p w:rsidR="008F7D12" w:rsidRDefault="008F7D12">
            <w:pPr>
              <w:widowControl w:val="0"/>
              <w:jc w:val="center"/>
              <w:rPr>
                <w:rFonts w:eastAsia="Calibri"/>
                <w:sz w:val="24"/>
                <w:szCs w:val="24"/>
              </w:rPr>
            </w:pPr>
            <w:r>
              <w:rPr>
                <w:rFonts w:eastAsia="Calibri"/>
                <w:sz w:val="24"/>
                <w:szCs w:val="24"/>
              </w:rPr>
              <w:t>0,0</w:t>
            </w:r>
          </w:p>
        </w:tc>
        <w:tc>
          <w:tcPr>
            <w:tcW w:w="2101" w:type="dxa"/>
            <w:tcBorders>
              <w:left w:val="single" w:sz="4" w:space="0" w:color="000000"/>
              <w:bottom w:val="single" w:sz="4" w:space="0" w:color="000000"/>
              <w:right w:val="single" w:sz="4" w:space="0" w:color="000000"/>
            </w:tcBorders>
          </w:tcPr>
          <w:p w:rsidR="008F7D12" w:rsidRDefault="008F7D12">
            <w:pPr>
              <w:widowControl w:val="0"/>
              <w:jc w:val="center"/>
              <w:rPr>
                <w:sz w:val="24"/>
                <w:szCs w:val="24"/>
              </w:rPr>
            </w:pPr>
          </w:p>
        </w:tc>
        <w:tc>
          <w:tcPr>
            <w:tcW w:w="1974" w:type="dxa"/>
            <w:vMerge/>
            <w:tcBorders>
              <w:top w:val="single" w:sz="4" w:space="0" w:color="000000"/>
              <w:left w:val="single" w:sz="4" w:space="0" w:color="000000"/>
              <w:bottom w:val="single" w:sz="4" w:space="0" w:color="000000"/>
              <w:right w:val="single" w:sz="4" w:space="0" w:color="000000"/>
            </w:tcBorders>
          </w:tcPr>
          <w:p w:rsidR="008F7D12" w:rsidRDefault="008F7D12">
            <w:pPr>
              <w:widowControl w:val="0"/>
              <w:jc w:val="center"/>
              <w:rPr>
                <w:sz w:val="24"/>
                <w:szCs w:val="24"/>
              </w:rPr>
            </w:pPr>
          </w:p>
        </w:tc>
      </w:tr>
      <w:tr w:rsidR="00D64784" w:rsidTr="00CB4860">
        <w:tc>
          <w:tcPr>
            <w:tcW w:w="995" w:type="dxa"/>
            <w:vMerge/>
            <w:tcBorders>
              <w:top w:val="single" w:sz="4" w:space="0" w:color="000000"/>
              <w:left w:val="single" w:sz="4" w:space="0" w:color="000000"/>
              <w:bottom w:val="single" w:sz="4" w:space="0" w:color="000000"/>
              <w:right w:val="single" w:sz="4" w:space="0" w:color="000000"/>
            </w:tcBorders>
          </w:tcPr>
          <w:p w:rsidR="00D64784" w:rsidRDefault="00D64784">
            <w:pPr>
              <w:widowControl w:val="0"/>
              <w:jc w:val="both"/>
              <w:rPr>
                <w:sz w:val="24"/>
                <w:szCs w:val="24"/>
              </w:rPr>
            </w:pPr>
          </w:p>
        </w:tc>
        <w:tc>
          <w:tcPr>
            <w:tcW w:w="2270" w:type="dxa"/>
            <w:vMerge/>
            <w:tcBorders>
              <w:top w:val="single" w:sz="4" w:space="0" w:color="000000"/>
              <w:left w:val="single" w:sz="4" w:space="0" w:color="000000"/>
              <w:bottom w:val="single" w:sz="4" w:space="0" w:color="000000"/>
              <w:right w:val="single" w:sz="4" w:space="0" w:color="000000"/>
            </w:tcBorders>
          </w:tcPr>
          <w:p w:rsidR="00D64784" w:rsidRDefault="00D64784">
            <w:pPr>
              <w:widowControl w:val="0"/>
              <w:jc w:val="both"/>
              <w:rPr>
                <w:sz w:val="24"/>
                <w:szCs w:val="24"/>
              </w:rPr>
            </w:pPr>
          </w:p>
        </w:tc>
        <w:tc>
          <w:tcPr>
            <w:tcW w:w="637" w:type="dxa"/>
            <w:vMerge/>
            <w:tcBorders>
              <w:top w:val="single" w:sz="4" w:space="0" w:color="000000"/>
              <w:left w:val="single" w:sz="4" w:space="0" w:color="000000"/>
              <w:bottom w:val="single" w:sz="4" w:space="0" w:color="000000"/>
              <w:right w:val="single" w:sz="4" w:space="0" w:color="000000"/>
            </w:tcBorders>
          </w:tcPr>
          <w:p w:rsidR="00D64784" w:rsidRDefault="00D64784">
            <w:pPr>
              <w:widowControl w:val="0"/>
              <w:jc w:val="center"/>
              <w:rPr>
                <w:sz w:val="24"/>
                <w:szCs w:val="24"/>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tcPr>
          <w:p w:rsidR="00D64784" w:rsidRDefault="00D64784">
            <w:pPr>
              <w:widowControl w:val="0"/>
              <w:jc w:val="center"/>
              <w:rPr>
                <w:sz w:val="24"/>
                <w:szCs w:val="24"/>
              </w:rPr>
            </w:pPr>
            <w:r>
              <w:rPr>
                <w:sz w:val="24"/>
                <w:szCs w:val="24"/>
              </w:rPr>
              <w:t>всего</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D64784" w:rsidRDefault="00B20D11" w:rsidP="001B62B8">
            <w:pPr>
              <w:widowControl w:val="0"/>
              <w:jc w:val="center"/>
            </w:pPr>
            <w:r>
              <w:rPr>
                <w:sz w:val="24"/>
                <w:szCs w:val="24"/>
              </w:rPr>
              <w:t>165 861,4</w:t>
            </w:r>
          </w:p>
        </w:tc>
        <w:tc>
          <w:tcPr>
            <w:tcW w:w="1426" w:type="dxa"/>
            <w:gridSpan w:val="2"/>
            <w:tcBorders>
              <w:top w:val="single" w:sz="4" w:space="0" w:color="000000"/>
              <w:left w:val="single" w:sz="4" w:space="0" w:color="000000"/>
              <w:bottom w:val="single" w:sz="4" w:space="0" w:color="000000"/>
              <w:right w:val="single" w:sz="4" w:space="0" w:color="000000"/>
            </w:tcBorders>
            <w:shd w:val="clear" w:color="auto" w:fill="auto"/>
          </w:tcPr>
          <w:p w:rsidR="00D64784" w:rsidRDefault="00D64784" w:rsidP="001B62B8">
            <w:pPr>
              <w:widowControl w:val="0"/>
              <w:jc w:val="center"/>
            </w:pPr>
            <w:r>
              <w:rPr>
                <w:rFonts w:eastAsia="Calibri"/>
                <w:sz w:val="24"/>
                <w:szCs w:val="24"/>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D64784" w:rsidRDefault="00D64784" w:rsidP="001B62B8">
            <w:pPr>
              <w:widowControl w:val="0"/>
              <w:jc w:val="center"/>
            </w:pPr>
            <w:r>
              <w:rPr>
                <w:rFonts w:eastAsia="Calibri"/>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64784" w:rsidRDefault="00B20D11" w:rsidP="001B62B8">
            <w:pPr>
              <w:widowControl w:val="0"/>
              <w:jc w:val="center"/>
            </w:pPr>
            <w:r>
              <w:rPr>
                <w:sz w:val="24"/>
                <w:szCs w:val="24"/>
              </w:rPr>
              <w:t>165 861,4</w:t>
            </w:r>
          </w:p>
        </w:tc>
        <w:tc>
          <w:tcPr>
            <w:tcW w:w="739" w:type="dxa"/>
            <w:tcBorders>
              <w:top w:val="single" w:sz="4" w:space="0" w:color="000000"/>
              <w:left w:val="single" w:sz="4" w:space="0" w:color="000000"/>
              <w:bottom w:val="single" w:sz="4" w:space="0" w:color="000000"/>
              <w:right w:val="single" w:sz="4" w:space="0" w:color="000000"/>
            </w:tcBorders>
            <w:shd w:val="clear" w:color="auto" w:fill="auto"/>
          </w:tcPr>
          <w:p w:rsidR="00D64784" w:rsidRDefault="00D64784" w:rsidP="001B62B8">
            <w:pPr>
              <w:widowControl w:val="0"/>
              <w:jc w:val="center"/>
            </w:pPr>
            <w:r>
              <w:rPr>
                <w:sz w:val="24"/>
                <w:szCs w:val="24"/>
              </w:rPr>
              <w:t>0,0</w:t>
            </w:r>
          </w:p>
        </w:tc>
        <w:tc>
          <w:tcPr>
            <w:tcW w:w="2101" w:type="dxa"/>
            <w:tcBorders>
              <w:top w:val="single" w:sz="4" w:space="0" w:color="000000"/>
              <w:left w:val="single" w:sz="4" w:space="0" w:color="000000"/>
              <w:bottom w:val="single" w:sz="4" w:space="0" w:color="000000"/>
              <w:right w:val="single" w:sz="4" w:space="0" w:color="000000"/>
            </w:tcBorders>
          </w:tcPr>
          <w:p w:rsidR="00D64784" w:rsidRDefault="00D64784">
            <w:pPr>
              <w:widowControl w:val="0"/>
              <w:jc w:val="center"/>
              <w:rPr>
                <w:sz w:val="24"/>
                <w:szCs w:val="24"/>
              </w:rPr>
            </w:pPr>
            <w:r>
              <w:rPr>
                <w:sz w:val="24"/>
                <w:szCs w:val="24"/>
              </w:rPr>
              <w:t>х</w:t>
            </w:r>
          </w:p>
        </w:tc>
        <w:tc>
          <w:tcPr>
            <w:tcW w:w="1974" w:type="dxa"/>
            <w:vMerge/>
            <w:tcBorders>
              <w:top w:val="single" w:sz="4" w:space="0" w:color="000000"/>
              <w:left w:val="single" w:sz="4" w:space="0" w:color="000000"/>
              <w:bottom w:val="single" w:sz="4" w:space="0" w:color="000000"/>
              <w:right w:val="single" w:sz="4" w:space="0" w:color="000000"/>
            </w:tcBorders>
          </w:tcPr>
          <w:p w:rsidR="00D64784" w:rsidRDefault="00D64784">
            <w:pPr>
              <w:widowControl w:val="0"/>
              <w:jc w:val="center"/>
              <w:rPr>
                <w:sz w:val="24"/>
                <w:szCs w:val="24"/>
              </w:rPr>
            </w:pPr>
          </w:p>
        </w:tc>
      </w:tr>
      <w:tr w:rsidR="004226F6" w:rsidTr="00CB4860">
        <w:trPr>
          <w:trHeight w:val="424"/>
        </w:trPr>
        <w:tc>
          <w:tcPr>
            <w:tcW w:w="995" w:type="dxa"/>
            <w:tcBorders>
              <w:top w:val="single" w:sz="4" w:space="0" w:color="000000"/>
              <w:left w:val="single" w:sz="4" w:space="0" w:color="000000"/>
              <w:right w:val="single" w:sz="4" w:space="0" w:color="000000"/>
            </w:tcBorders>
          </w:tcPr>
          <w:p w:rsidR="004226F6" w:rsidRDefault="004226F6">
            <w:pPr>
              <w:pStyle w:val="af3"/>
              <w:rPr>
                <w:rFonts w:ascii="Times New Roman" w:hAnsi="Times New Roman" w:cs="Times New Roman"/>
              </w:rPr>
            </w:pPr>
            <w:r>
              <w:rPr>
                <w:rFonts w:ascii="Times New Roman" w:hAnsi="Times New Roman" w:cs="Times New Roman"/>
              </w:rPr>
              <w:t>1.1.1.1</w:t>
            </w:r>
          </w:p>
        </w:tc>
        <w:tc>
          <w:tcPr>
            <w:tcW w:w="2270" w:type="dxa"/>
            <w:vMerge w:val="restart"/>
            <w:tcBorders>
              <w:top w:val="single" w:sz="4" w:space="0" w:color="000000"/>
              <w:left w:val="single" w:sz="4" w:space="0" w:color="000000"/>
              <w:right w:val="single" w:sz="4" w:space="0" w:color="000000"/>
            </w:tcBorders>
          </w:tcPr>
          <w:p w:rsidR="004226F6" w:rsidRDefault="004226F6">
            <w:pPr>
              <w:widowControl w:val="0"/>
              <w:rPr>
                <w:bCs/>
                <w:sz w:val="24"/>
                <w:szCs w:val="24"/>
              </w:rPr>
            </w:pPr>
            <w:r>
              <w:rPr>
                <w:bCs/>
                <w:sz w:val="24"/>
                <w:szCs w:val="24"/>
              </w:rPr>
              <w:t>в том числе:</w:t>
            </w:r>
          </w:p>
          <w:p w:rsidR="004226F6" w:rsidRDefault="004226F6">
            <w:pPr>
              <w:widowControl w:val="0"/>
              <w:rPr>
                <w:sz w:val="24"/>
                <w:szCs w:val="24"/>
              </w:rPr>
            </w:pPr>
            <w:r>
              <w:rPr>
                <w:bCs/>
                <w:sz w:val="24"/>
                <w:szCs w:val="24"/>
              </w:rPr>
              <w:t>мероприятия по мониторингу реки, протекающей по территории муниципального образования Темрюкский район, в целях анализа обстановки и выявления возможных причин возникновения угрозы затопления населенных пунктов, а также факторов, способствующих возникновению затопления и подтопления</w:t>
            </w:r>
          </w:p>
        </w:tc>
        <w:tc>
          <w:tcPr>
            <w:tcW w:w="637" w:type="dxa"/>
            <w:vMerge w:val="restart"/>
            <w:tcBorders>
              <w:top w:val="single" w:sz="4" w:space="0" w:color="000000"/>
              <w:left w:val="single" w:sz="4" w:space="0" w:color="000000"/>
              <w:right w:val="single" w:sz="4" w:space="0" w:color="000000"/>
            </w:tcBorders>
          </w:tcPr>
          <w:p w:rsidR="004226F6" w:rsidRDefault="004226F6">
            <w:pPr>
              <w:widowControl w:val="0"/>
              <w:jc w:val="both"/>
              <w:rPr>
                <w:sz w:val="24"/>
                <w:szCs w:val="24"/>
              </w:rPr>
            </w:pPr>
            <w:r>
              <w:rPr>
                <w:sz w:val="24"/>
                <w:szCs w:val="24"/>
              </w:rPr>
              <w:t>-</w:t>
            </w:r>
          </w:p>
        </w:tc>
        <w:tc>
          <w:tcPr>
            <w:tcW w:w="1064" w:type="dxa"/>
            <w:tcBorders>
              <w:top w:val="single" w:sz="4" w:space="0" w:color="000000"/>
              <w:left w:val="single" w:sz="4" w:space="0" w:color="000000"/>
              <w:bottom w:val="single" w:sz="4" w:space="0" w:color="000000"/>
              <w:right w:val="single" w:sz="4" w:space="0" w:color="000000"/>
            </w:tcBorders>
          </w:tcPr>
          <w:p w:rsidR="004226F6" w:rsidRDefault="004226F6">
            <w:pPr>
              <w:widowControl w:val="0"/>
              <w:jc w:val="center"/>
              <w:rPr>
                <w:sz w:val="24"/>
                <w:szCs w:val="24"/>
              </w:rPr>
            </w:pPr>
            <w:r>
              <w:rPr>
                <w:sz w:val="24"/>
                <w:szCs w:val="24"/>
              </w:rPr>
              <w:t>2022</w:t>
            </w:r>
          </w:p>
        </w:tc>
        <w:tc>
          <w:tcPr>
            <w:tcW w:w="1270" w:type="dxa"/>
            <w:tcBorders>
              <w:top w:val="single" w:sz="4" w:space="0" w:color="000000"/>
              <w:left w:val="single" w:sz="4" w:space="0" w:color="000000"/>
              <w:bottom w:val="single" w:sz="4" w:space="0" w:color="000000"/>
              <w:right w:val="single" w:sz="4" w:space="0" w:color="000000"/>
            </w:tcBorders>
          </w:tcPr>
          <w:p w:rsidR="004226F6" w:rsidRDefault="004226F6" w:rsidP="001B62B8">
            <w:pPr>
              <w:widowControl w:val="0"/>
              <w:jc w:val="center"/>
              <w:rPr>
                <w:sz w:val="24"/>
                <w:szCs w:val="24"/>
              </w:rPr>
            </w:pPr>
            <w:r>
              <w:rPr>
                <w:sz w:val="24"/>
                <w:szCs w:val="24"/>
              </w:rPr>
              <w:t>271,0</w:t>
            </w:r>
          </w:p>
        </w:tc>
        <w:tc>
          <w:tcPr>
            <w:tcW w:w="1426" w:type="dxa"/>
            <w:gridSpan w:val="2"/>
            <w:tcBorders>
              <w:top w:val="single" w:sz="4" w:space="0" w:color="000000"/>
              <w:left w:val="single" w:sz="4" w:space="0" w:color="000000"/>
              <w:bottom w:val="single" w:sz="4" w:space="0" w:color="000000"/>
              <w:right w:val="single" w:sz="4" w:space="0" w:color="000000"/>
            </w:tcBorders>
          </w:tcPr>
          <w:p w:rsidR="004226F6" w:rsidRDefault="004226F6" w:rsidP="001B62B8">
            <w:pPr>
              <w:widowControl w:val="0"/>
              <w:jc w:val="center"/>
              <w:rPr>
                <w:sz w:val="24"/>
                <w:szCs w:val="24"/>
              </w:rPr>
            </w:pPr>
            <w:r>
              <w:rPr>
                <w:rFonts w:eastAsia="Calibri"/>
                <w:sz w:val="24"/>
                <w:szCs w:val="24"/>
              </w:rPr>
              <w:t>0,0</w:t>
            </w:r>
          </w:p>
        </w:tc>
        <w:tc>
          <w:tcPr>
            <w:tcW w:w="1274" w:type="dxa"/>
            <w:tcBorders>
              <w:top w:val="single" w:sz="4" w:space="0" w:color="000000"/>
              <w:left w:val="single" w:sz="4" w:space="0" w:color="000000"/>
              <w:bottom w:val="single" w:sz="4" w:space="0" w:color="000000"/>
              <w:right w:val="single" w:sz="4" w:space="0" w:color="000000"/>
            </w:tcBorders>
          </w:tcPr>
          <w:p w:rsidR="004226F6" w:rsidRDefault="004226F6" w:rsidP="001B62B8">
            <w:pPr>
              <w:widowControl w:val="0"/>
              <w:jc w:val="center"/>
              <w:rPr>
                <w:sz w:val="24"/>
                <w:szCs w:val="24"/>
              </w:rPr>
            </w:pPr>
            <w:r>
              <w:rPr>
                <w:rFonts w:eastAsia="Calibri"/>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4226F6" w:rsidRDefault="004226F6" w:rsidP="001B62B8">
            <w:pPr>
              <w:widowControl w:val="0"/>
              <w:jc w:val="center"/>
              <w:rPr>
                <w:sz w:val="24"/>
                <w:szCs w:val="24"/>
              </w:rPr>
            </w:pPr>
            <w:r>
              <w:rPr>
                <w:sz w:val="24"/>
                <w:szCs w:val="24"/>
              </w:rPr>
              <w:t>271,0</w:t>
            </w:r>
          </w:p>
        </w:tc>
        <w:tc>
          <w:tcPr>
            <w:tcW w:w="739" w:type="dxa"/>
            <w:tcBorders>
              <w:top w:val="single" w:sz="4" w:space="0" w:color="000000"/>
              <w:left w:val="single" w:sz="4" w:space="0" w:color="000000"/>
              <w:bottom w:val="single" w:sz="4" w:space="0" w:color="000000"/>
              <w:right w:val="single" w:sz="4" w:space="0" w:color="000000"/>
            </w:tcBorders>
          </w:tcPr>
          <w:p w:rsidR="004226F6" w:rsidRDefault="004226F6">
            <w:pPr>
              <w:widowControl w:val="0"/>
              <w:jc w:val="center"/>
              <w:rPr>
                <w:sz w:val="24"/>
                <w:szCs w:val="24"/>
              </w:rPr>
            </w:pPr>
            <w:r>
              <w:rPr>
                <w:sz w:val="24"/>
                <w:szCs w:val="24"/>
              </w:rPr>
              <w:t>0,0</w:t>
            </w:r>
          </w:p>
        </w:tc>
        <w:tc>
          <w:tcPr>
            <w:tcW w:w="2101" w:type="dxa"/>
            <w:vMerge w:val="restart"/>
            <w:tcBorders>
              <w:top w:val="single" w:sz="4" w:space="0" w:color="000000"/>
              <w:left w:val="single" w:sz="4" w:space="0" w:color="000000"/>
              <w:right w:val="single" w:sz="4" w:space="0" w:color="000000"/>
            </w:tcBorders>
          </w:tcPr>
          <w:p w:rsidR="004226F6" w:rsidRDefault="004226F6">
            <w:pPr>
              <w:widowControl w:val="0"/>
              <w:jc w:val="center"/>
              <w:rPr>
                <w:sz w:val="24"/>
                <w:szCs w:val="24"/>
              </w:rPr>
            </w:pPr>
            <w:r>
              <w:rPr>
                <w:sz w:val="24"/>
                <w:szCs w:val="24"/>
              </w:rPr>
              <w:t xml:space="preserve">Ежегодное техническое обслуживание оборудования </w:t>
            </w:r>
            <w:proofErr w:type="gramStart"/>
            <w:r>
              <w:rPr>
                <w:sz w:val="24"/>
                <w:szCs w:val="24"/>
              </w:rPr>
              <w:t>автоматизирован-ной</w:t>
            </w:r>
            <w:proofErr w:type="gramEnd"/>
            <w:r>
              <w:rPr>
                <w:sz w:val="24"/>
                <w:szCs w:val="24"/>
              </w:rPr>
              <w:t xml:space="preserve"> системы оперативного контроля и мониторинга паводковой ситуации на территории муниципального образования Темрюкский район – 1 ед.</w:t>
            </w:r>
          </w:p>
        </w:tc>
        <w:tc>
          <w:tcPr>
            <w:tcW w:w="1974" w:type="dxa"/>
            <w:vMerge w:val="restart"/>
            <w:tcBorders>
              <w:top w:val="single" w:sz="4" w:space="0" w:color="000000"/>
              <w:left w:val="single" w:sz="4" w:space="0" w:color="000000"/>
              <w:right w:val="single" w:sz="4" w:space="0" w:color="000000"/>
            </w:tcBorders>
          </w:tcPr>
          <w:p w:rsidR="004226F6" w:rsidRDefault="004226F6">
            <w:pPr>
              <w:widowControl w:val="0"/>
              <w:ind w:right="-79"/>
              <w:jc w:val="center"/>
              <w:rPr>
                <w:sz w:val="24"/>
                <w:szCs w:val="24"/>
              </w:rPr>
            </w:pPr>
            <w:r>
              <w:rPr>
                <w:bCs/>
                <w:sz w:val="24"/>
                <w:szCs w:val="24"/>
              </w:rPr>
              <w:t>Администрация, МКУ «Управление по делам ГО и ЧС Темрюкского района»</w:t>
            </w:r>
          </w:p>
        </w:tc>
      </w:tr>
      <w:tr w:rsidR="004226F6" w:rsidTr="00CB4860">
        <w:tc>
          <w:tcPr>
            <w:tcW w:w="995" w:type="dxa"/>
            <w:tcBorders>
              <w:left w:val="single" w:sz="4" w:space="0" w:color="000000"/>
              <w:right w:val="single" w:sz="4" w:space="0" w:color="000000"/>
            </w:tcBorders>
          </w:tcPr>
          <w:p w:rsidR="004226F6" w:rsidRDefault="004226F6">
            <w:pPr>
              <w:pStyle w:val="af3"/>
              <w:rPr>
                <w:rFonts w:ascii="Times New Roman" w:hAnsi="Times New Roman" w:cs="Times New Roman"/>
              </w:rPr>
            </w:pPr>
          </w:p>
        </w:tc>
        <w:tc>
          <w:tcPr>
            <w:tcW w:w="2270" w:type="dxa"/>
            <w:vMerge/>
            <w:tcBorders>
              <w:left w:val="single" w:sz="4" w:space="0" w:color="000000"/>
              <w:right w:val="single" w:sz="4" w:space="0" w:color="000000"/>
            </w:tcBorders>
          </w:tcPr>
          <w:p w:rsidR="004226F6" w:rsidRDefault="004226F6">
            <w:pPr>
              <w:widowControl w:val="0"/>
              <w:jc w:val="both"/>
              <w:rPr>
                <w:sz w:val="24"/>
                <w:szCs w:val="24"/>
              </w:rPr>
            </w:pPr>
          </w:p>
        </w:tc>
        <w:tc>
          <w:tcPr>
            <w:tcW w:w="637" w:type="dxa"/>
            <w:vMerge/>
            <w:tcBorders>
              <w:left w:val="single" w:sz="4" w:space="0" w:color="000000"/>
              <w:right w:val="single" w:sz="4" w:space="0" w:color="000000"/>
            </w:tcBorders>
          </w:tcPr>
          <w:p w:rsidR="004226F6" w:rsidRDefault="004226F6">
            <w:pPr>
              <w:widowControl w:val="0"/>
              <w:jc w:val="both"/>
              <w:rPr>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4226F6" w:rsidRDefault="004226F6">
            <w:pPr>
              <w:widowControl w:val="0"/>
              <w:jc w:val="center"/>
              <w:rPr>
                <w:sz w:val="24"/>
                <w:szCs w:val="24"/>
              </w:rPr>
            </w:pPr>
            <w:r>
              <w:rPr>
                <w:sz w:val="24"/>
                <w:szCs w:val="24"/>
              </w:rPr>
              <w:t>2023</w:t>
            </w:r>
          </w:p>
        </w:tc>
        <w:tc>
          <w:tcPr>
            <w:tcW w:w="1270" w:type="dxa"/>
            <w:tcBorders>
              <w:top w:val="single" w:sz="4" w:space="0" w:color="000000"/>
              <w:left w:val="single" w:sz="4" w:space="0" w:color="000000"/>
              <w:bottom w:val="single" w:sz="4" w:space="0" w:color="000000"/>
              <w:right w:val="single" w:sz="4" w:space="0" w:color="000000"/>
            </w:tcBorders>
          </w:tcPr>
          <w:p w:rsidR="004226F6" w:rsidRDefault="004226F6" w:rsidP="001B62B8">
            <w:pPr>
              <w:widowControl w:val="0"/>
              <w:jc w:val="center"/>
              <w:rPr>
                <w:sz w:val="24"/>
                <w:szCs w:val="24"/>
              </w:rPr>
            </w:pPr>
            <w:r>
              <w:rPr>
                <w:sz w:val="24"/>
                <w:szCs w:val="24"/>
              </w:rPr>
              <w:t>246,9</w:t>
            </w:r>
          </w:p>
        </w:tc>
        <w:tc>
          <w:tcPr>
            <w:tcW w:w="1426" w:type="dxa"/>
            <w:gridSpan w:val="2"/>
            <w:tcBorders>
              <w:top w:val="single" w:sz="4" w:space="0" w:color="000000"/>
              <w:left w:val="single" w:sz="4" w:space="0" w:color="000000"/>
              <w:bottom w:val="single" w:sz="4" w:space="0" w:color="000000"/>
              <w:right w:val="single" w:sz="4" w:space="0" w:color="000000"/>
            </w:tcBorders>
          </w:tcPr>
          <w:p w:rsidR="004226F6" w:rsidRDefault="004226F6" w:rsidP="001B62B8">
            <w:pPr>
              <w:widowControl w:val="0"/>
              <w:jc w:val="center"/>
              <w:rPr>
                <w:sz w:val="24"/>
                <w:szCs w:val="24"/>
              </w:rPr>
            </w:pPr>
            <w:r>
              <w:rPr>
                <w:rFonts w:eastAsia="Calibri"/>
                <w:sz w:val="24"/>
                <w:szCs w:val="24"/>
              </w:rPr>
              <w:t>0,0</w:t>
            </w:r>
          </w:p>
        </w:tc>
        <w:tc>
          <w:tcPr>
            <w:tcW w:w="1274" w:type="dxa"/>
            <w:tcBorders>
              <w:top w:val="single" w:sz="4" w:space="0" w:color="000000"/>
              <w:left w:val="single" w:sz="4" w:space="0" w:color="000000"/>
              <w:bottom w:val="single" w:sz="4" w:space="0" w:color="000000"/>
              <w:right w:val="single" w:sz="4" w:space="0" w:color="000000"/>
            </w:tcBorders>
          </w:tcPr>
          <w:p w:rsidR="004226F6" w:rsidRDefault="004226F6" w:rsidP="001B62B8">
            <w:pPr>
              <w:widowControl w:val="0"/>
              <w:jc w:val="center"/>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4226F6" w:rsidRDefault="004226F6" w:rsidP="001B62B8">
            <w:pPr>
              <w:widowControl w:val="0"/>
              <w:jc w:val="center"/>
              <w:rPr>
                <w:sz w:val="24"/>
                <w:szCs w:val="24"/>
              </w:rPr>
            </w:pPr>
            <w:r>
              <w:rPr>
                <w:sz w:val="24"/>
                <w:szCs w:val="24"/>
              </w:rPr>
              <w:t>246,9</w:t>
            </w:r>
          </w:p>
        </w:tc>
        <w:tc>
          <w:tcPr>
            <w:tcW w:w="739" w:type="dxa"/>
            <w:tcBorders>
              <w:top w:val="single" w:sz="4" w:space="0" w:color="000000"/>
              <w:left w:val="single" w:sz="4" w:space="0" w:color="000000"/>
              <w:bottom w:val="single" w:sz="4" w:space="0" w:color="000000"/>
              <w:right w:val="single" w:sz="4" w:space="0" w:color="000000"/>
            </w:tcBorders>
          </w:tcPr>
          <w:p w:rsidR="004226F6" w:rsidRDefault="004226F6">
            <w:pPr>
              <w:widowControl w:val="0"/>
              <w:jc w:val="center"/>
              <w:rPr>
                <w:sz w:val="24"/>
                <w:szCs w:val="24"/>
              </w:rPr>
            </w:pPr>
            <w:r>
              <w:rPr>
                <w:sz w:val="24"/>
                <w:szCs w:val="24"/>
              </w:rPr>
              <w:t>0,0</w:t>
            </w:r>
          </w:p>
        </w:tc>
        <w:tc>
          <w:tcPr>
            <w:tcW w:w="2101" w:type="dxa"/>
            <w:vMerge/>
            <w:tcBorders>
              <w:left w:val="single" w:sz="4" w:space="0" w:color="000000"/>
              <w:right w:val="single" w:sz="4" w:space="0" w:color="000000"/>
            </w:tcBorders>
          </w:tcPr>
          <w:p w:rsidR="004226F6" w:rsidRDefault="004226F6">
            <w:pPr>
              <w:widowControl w:val="0"/>
              <w:jc w:val="center"/>
              <w:rPr>
                <w:sz w:val="24"/>
                <w:szCs w:val="24"/>
              </w:rPr>
            </w:pPr>
          </w:p>
        </w:tc>
        <w:tc>
          <w:tcPr>
            <w:tcW w:w="1974" w:type="dxa"/>
            <w:vMerge/>
            <w:tcBorders>
              <w:left w:val="single" w:sz="4" w:space="0" w:color="000000"/>
              <w:right w:val="single" w:sz="4" w:space="0" w:color="000000"/>
            </w:tcBorders>
          </w:tcPr>
          <w:p w:rsidR="004226F6" w:rsidRDefault="004226F6">
            <w:pPr>
              <w:widowControl w:val="0"/>
              <w:jc w:val="center"/>
              <w:rPr>
                <w:sz w:val="24"/>
                <w:szCs w:val="24"/>
              </w:rPr>
            </w:pPr>
          </w:p>
        </w:tc>
      </w:tr>
      <w:tr w:rsidR="004226F6" w:rsidTr="00CB4860">
        <w:trPr>
          <w:trHeight w:val="1595"/>
        </w:trPr>
        <w:tc>
          <w:tcPr>
            <w:tcW w:w="995" w:type="dxa"/>
            <w:tcBorders>
              <w:left w:val="single" w:sz="4" w:space="0" w:color="000000"/>
              <w:right w:val="single" w:sz="4" w:space="0" w:color="000000"/>
            </w:tcBorders>
          </w:tcPr>
          <w:p w:rsidR="004226F6" w:rsidRDefault="004226F6">
            <w:pPr>
              <w:pStyle w:val="af3"/>
              <w:rPr>
                <w:rFonts w:ascii="Times New Roman" w:hAnsi="Times New Roman" w:cs="Times New Roman"/>
              </w:rPr>
            </w:pPr>
          </w:p>
        </w:tc>
        <w:tc>
          <w:tcPr>
            <w:tcW w:w="2270" w:type="dxa"/>
            <w:vMerge/>
            <w:tcBorders>
              <w:left w:val="single" w:sz="4" w:space="0" w:color="000000"/>
              <w:right w:val="single" w:sz="4" w:space="0" w:color="000000"/>
            </w:tcBorders>
          </w:tcPr>
          <w:p w:rsidR="004226F6" w:rsidRDefault="004226F6">
            <w:pPr>
              <w:widowControl w:val="0"/>
              <w:jc w:val="both"/>
              <w:rPr>
                <w:sz w:val="24"/>
                <w:szCs w:val="24"/>
              </w:rPr>
            </w:pPr>
          </w:p>
        </w:tc>
        <w:tc>
          <w:tcPr>
            <w:tcW w:w="637" w:type="dxa"/>
            <w:vMerge/>
            <w:tcBorders>
              <w:left w:val="single" w:sz="4" w:space="0" w:color="000000"/>
              <w:right w:val="single" w:sz="4" w:space="0" w:color="000000"/>
            </w:tcBorders>
          </w:tcPr>
          <w:p w:rsidR="004226F6" w:rsidRDefault="004226F6">
            <w:pPr>
              <w:widowControl w:val="0"/>
              <w:jc w:val="both"/>
              <w:rPr>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4226F6" w:rsidRDefault="004226F6">
            <w:pPr>
              <w:widowControl w:val="0"/>
              <w:jc w:val="center"/>
              <w:rPr>
                <w:sz w:val="24"/>
                <w:szCs w:val="24"/>
              </w:rPr>
            </w:pPr>
            <w:r>
              <w:rPr>
                <w:sz w:val="24"/>
                <w:szCs w:val="24"/>
              </w:rPr>
              <w:t>2024</w:t>
            </w:r>
          </w:p>
        </w:tc>
        <w:tc>
          <w:tcPr>
            <w:tcW w:w="1270" w:type="dxa"/>
            <w:tcBorders>
              <w:top w:val="single" w:sz="4" w:space="0" w:color="000000"/>
              <w:left w:val="single" w:sz="4" w:space="0" w:color="000000"/>
              <w:bottom w:val="single" w:sz="4" w:space="0" w:color="000000"/>
              <w:right w:val="single" w:sz="4" w:space="0" w:color="000000"/>
            </w:tcBorders>
          </w:tcPr>
          <w:p w:rsidR="004226F6" w:rsidRDefault="004226F6" w:rsidP="001B62B8">
            <w:pPr>
              <w:widowControl w:val="0"/>
              <w:jc w:val="center"/>
              <w:rPr>
                <w:sz w:val="24"/>
                <w:szCs w:val="24"/>
              </w:rPr>
            </w:pPr>
            <w:r>
              <w:rPr>
                <w:sz w:val="24"/>
                <w:szCs w:val="24"/>
              </w:rPr>
              <w:t>350,2</w:t>
            </w:r>
          </w:p>
        </w:tc>
        <w:tc>
          <w:tcPr>
            <w:tcW w:w="1426" w:type="dxa"/>
            <w:gridSpan w:val="2"/>
            <w:tcBorders>
              <w:top w:val="single" w:sz="4" w:space="0" w:color="000000"/>
              <w:left w:val="single" w:sz="4" w:space="0" w:color="000000"/>
              <w:bottom w:val="single" w:sz="4" w:space="0" w:color="000000"/>
              <w:right w:val="single" w:sz="4" w:space="0" w:color="000000"/>
            </w:tcBorders>
          </w:tcPr>
          <w:p w:rsidR="004226F6" w:rsidRDefault="004226F6" w:rsidP="001B62B8">
            <w:pPr>
              <w:widowControl w:val="0"/>
              <w:jc w:val="center"/>
              <w:rPr>
                <w:sz w:val="24"/>
                <w:szCs w:val="24"/>
              </w:rPr>
            </w:pPr>
            <w:r>
              <w:rPr>
                <w:rFonts w:eastAsia="Calibri"/>
                <w:sz w:val="24"/>
                <w:szCs w:val="24"/>
              </w:rPr>
              <w:t>0,0</w:t>
            </w:r>
          </w:p>
        </w:tc>
        <w:tc>
          <w:tcPr>
            <w:tcW w:w="1274" w:type="dxa"/>
            <w:tcBorders>
              <w:top w:val="single" w:sz="4" w:space="0" w:color="000000"/>
              <w:left w:val="single" w:sz="4" w:space="0" w:color="000000"/>
              <w:bottom w:val="single" w:sz="4" w:space="0" w:color="000000"/>
              <w:right w:val="single" w:sz="4" w:space="0" w:color="000000"/>
            </w:tcBorders>
          </w:tcPr>
          <w:p w:rsidR="004226F6" w:rsidRDefault="004226F6" w:rsidP="001B62B8">
            <w:pPr>
              <w:widowControl w:val="0"/>
              <w:jc w:val="center"/>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4226F6" w:rsidRDefault="004226F6" w:rsidP="001B62B8">
            <w:pPr>
              <w:widowControl w:val="0"/>
              <w:jc w:val="center"/>
              <w:rPr>
                <w:sz w:val="24"/>
                <w:szCs w:val="24"/>
              </w:rPr>
            </w:pPr>
            <w:r>
              <w:rPr>
                <w:sz w:val="24"/>
                <w:szCs w:val="24"/>
              </w:rPr>
              <w:t>350,2</w:t>
            </w:r>
          </w:p>
        </w:tc>
        <w:tc>
          <w:tcPr>
            <w:tcW w:w="739" w:type="dxa"/>
            <w:tcBorders>
              <w:top w:val="single" w:sz="4" w:space="0" w:color="000000"/>
              <w:left w:val="single" w:sz="4" w:space="0" w:color="000000"/>
              <w:bottom w:val="single" w:sz="4" w:space="0" w:color="000000"/>
              <w:right w:val="single" w:sz="4" w:space="0" w:color="000000"/>
            </w:tcBorders>
          </w:tcPr>
          <w:p w:rsidR="004226F6" w:rsidRDefault="004226F6">
            <w:pPr>
              <w:widowControl w:val="0"/>
              <w:jc w:val="center"/>
              <w:rPr>
                <w:sz w:val="24"/>
                <w:szCs w:val="24"/>
              </w:rPr>
            </w:pPr>
            <w:r>
              <w:rPr>
                <w:sz w:val="24"/>
                <w:szCs w:val="24"/>
              </w:rPr>
              <w:t>0,0</w:t>
            </w:r>
          </w:p>
        </w:tc>
        <w:tc>
          <w:tcPr>
            <w:tcW w:w="2101" w:type="dxa"/>
            <w:vMerge/>
            <w:tcBorders>
              <w:left w:val="single" w:sz="4" w:space="0" w:color="000000"/>
              <w:right w:val="single" w:sz="4" w:space="0" w:color="000000"/>
            </w:tcBorders>
          </w:tcPr>
          <w:p w:rsidR="004226F6" w:rsidRDefault="004226F6">
            <w:pPr>
              <w:widowControl w:val="0"/>
              <w:jc w:val="center"/>
              <w:rPr>
                <w:sz w:val="24"/>
                <w:szCs w:val="24"/>
              </w:rPr>
            </w:pPr>
          </w:p>
        </w:tc>
        <w:tc>
          <w:tcPr>
            <w:tcW w:w="1974" w:type="dxa"/>
            <w:vMerge/>
            <w:tcBorders>
              <w:left w:val="single" w:sz="4" w:space="0" w:color="000000"/>
              <w:right w:val="single" w:sz="4" w:space="0" w:color="000000"/>
            </w:tcBorders>
          </w:tcPr>
          <w:p w:rsidR="004226F6" w:rsidRDefault="004226F6">
            <w:pPr>
              <w:widowControl w:val="0"/>
              <w:jc w:val="center"/>
              <w:rPr>
                <w:sz w:val="24"/>
                <w:szCs w:val="24"/>
              </w:rPr>
            </w:pPr>
          </w:p>
        </w:tc>
      </w:tr>
      <w:tr w:rsidR="004226F6" w:rsidTr="00CB4860">
        <w:trPr>
          <w:trHeight w:val="361"/>
        </w:trPr>
        <w:tc>
          <w:tcPr>
            <w:tcW w:w="995" w:type="dxa"/>
            <w:tcBorders>
              <w:left w:val="single" w:sz="4" w:space="0" w:color="000000"/>
              <w:right w:val="single" w:sz="4" w:space="0" w:color="000000"/>
            </w:tcBorders>
          </w:tcPr>
          <w:p w:rsidR="004226F6" w:rsidRDefault="004226F6">
            <w:pPr>
              <w:pStyle w:val="af3"/>
              <w:rPr>
                <w:rFonts w:ascii="Times New Roman" w:hAnsi="Times New Roman" w:cs="Times New Roman"/>
              </w:rPr>
            </w:pPr>
          </w:p>
        </w:tc>
        <w:tc>
          <w:tcPr>
            <w:tcW w:w="2270" w:type="dxa"/>
            <w:vMerge/>
            <w:tcBorders>
              <w:left w:val="single" w:sz="4" w:space="0" w:color="000000"/>
              <w:right w:val="single" w:sz="4" w:space="0" w:color="000000"/>
            </w:tcBorders>
          </w:tcPr>
          <w:p w:rsidR="004226F6" w:rsidRDefault="004226F6">
            <w:pPr>
              <w:widowControl w:val="0"/>
              <w:jc w:val="both"/>
              <w:rPr>
                <w:sz w:val="24"/>
                <w:szCs w:val="24"/>
              </w:rPr>
            </w:pPr>
          </w:p>
        </w:tc>
        <w:tc>
          <w:tcPr>
            <w:tcW w:w="637" w:type="dxa"/>
            <w:vMerge/>
            <w:tcBorders>
              <w:left w:val="single" w:sz="4" w:space="0" w:color="000000"/>
              <w:right w:val="single" w:sz="4" w:space="0" w:color="000000"/>
            </w:tcBorders>
          </w:tcPr>
          <w:p w:rsidR="004226F6" w:rsidRDefault="004226F6">
            <w:pPr>
              <w:widowControl w:val="0"/>
              <w:jc w:val="both"/>
              <w:rPr>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4226F6" w:rsidRDefault="004226F6">
            <w:pPr>
              <w:widowControl w:val="0"/>
              <w:jc w:val="center"/>
              <w:rPr>
                <w:sz w:val="24"/>
                <w:szCs w:val="24"/>
              </w:rPr>
            </w:pPr>
            <w:r>
              <w:rPr>
                <w:sz w:val="24"/>
                <w:szCs w:val="24"/>
              </w:rPr>
              <w:t>2025</w:t>
            </w:r>
          </w:p>
        </w:tc>
        <w:tc>
          <w:tcPr>
            <w:tcW w:w="1270" w:type="dxa"/>
            <w:tcBorders>
              <w:top w:val="single" w:sz="4" w:space="0" w:color="000000"/>
              <w:left w:val="single" w:sz="4" w:space="0" w:color="000000"/>
              <w:bottom w:val="single" w:sz="4" w:space="0" w:color="000000"/>
              <w:right w:val="single" w:sz="4" w:space="0" w:color="000000"/>
            </w:tcBorders>
          </w:tcPr>
          <w:p w:rsidR="004226F6" w:rsidRDefault="00CB4860" w:rsidP="001B62B8">
            <w:pPr>
              <w:widowControl w:val="0"/>
              <w:jc w:val="center"/>
            </w:pPr>
            <w:r>
              <w:rPr>
                <w:sz w:val="24"/>
                <w:szCs w:val="24"/>
              </w:rPr>
              <w:t>367,2</w:t>
            </w:r>
          </w:p>
        </w:tc>
        <w:tc>
          <w:tcPr>
            <w:tcW w:w="1426" w:type="dxa"/>
            <w:gridSpan w:val="2"/>
            <w:tcBorders>
              <w:top w:val="single" w:sz="4" w:space="0" w:color="000000"/>
              <w:left w:val="single" w:sz="4" w:space="0" w:color="000000"/>
              <w:bottom w:val="single" w:sz="4" w:space="0" w:color="000000"/>
              <w:right w:val="single" w:sz="4" w:space="0" w:color="000000"/>
            </w:tcBorders>
          </w:tcPr>
          <w:p w:rsidR="004226F6" w:rsidRDefault="004226F6" w:rsidP="001B62B8">
            <w:pPr>
              <w:widowControl w:val="0"/>
              <w:jc w:val="center"/>
            </w:pPr>
            <w:r>
              <w:rPr>
                <w:rFonts w:eastAsia="Calibri"/>
                <w:sz w:val="24"/>
                <w:szCs w:val="24"/>
              </w:rPr>
              <w:t>0,0</w:t>
            </w:r>
          </w:p>
        </w:tc>
        <w:tc>
          <w:tcPr>
            <w:tcW w:w="1274" w:type="dxa"/>
            <w:tcBorders>
              <w:top w:val="single" w:sz="4" w:space="0" w:color="000000"/>
              <w:left w:val="single" w:sz="4" w:space="0" w:color="000000"/>
              <w:bottom w:val="single" w:sz="4" w:space="0" w:color="000000"/>
              <w:right w:val="single" w:sz="4" w:space="0" w:color="000000"/>
            </w:tcBorders>
          </w:tcPr>
          <w:p w:rsidR="004226F6" w:rsidRDefault="004226F6" w:rsidP="001B62B8">
            <w:pPr>
              <w:widowControl w:val="0"/>
              <w:jc w:val="cente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4226F6" w:rsidRDefault="00CB4860" w:rsidP="001B62B8">
            <w:pPr>
              <w:widowControl w:val="0"/>
              <w:jc w:val="center"/>
            </w:pPr>
            <w:r>
              <w:rPr>
                <w:sz w:val="24"/>
                <w:szCs w:val="24"/>
              </w:rPr>
              <w:t>367,2</w:t>
            </w:r>
          </w:p>
        </w:tc>
        <w:tc>
          <w:tcPr>
            <w:tcW w:w="739" w:type="dxa"/>
            <w:tcBorders>
              <w:top w:val="single" w:sz="4" w:space="0" w:color="000000"/>
              <w:left w:val="single" w:sz="4" w:space="0" w:color="000000"/>
              <w:bottom w:val="single" w:sz="4" w:space="0" w:color="000000"/>
              <w:right w:val="single" w:sz="4" w:space="0" w:color="000000"/>
            </w:tcBorders>
          </w:tcPr>
          <w:p w:rsidR="004226F6" w:rsidRDefault="004226F6">
            <w:pPr>
              <w:widowControl w:val="0"/>
              <w:jc w:val="center"/>
              <w:rPr>
                <w:sz w:val="24"/>
                <w:szCs w:val="24"/>
              </w:rPr>
            </w:pPr>
            <w:r>
              <w:rPr>
                <w:sz w:val="24"/>
                <w:szCs w:val="24"/>
              </w:rPr>
              <w:t>0,0</w:t>
            </w:r>
          </w:p>
        </w:tc>
        <w:tc>
          <w:tcPr>
            <w:tcW w:w="2101" w:type="dxa"/>
            <w:vMerge/>
            <w:tcBorders>
              <w:left w:val="single" w:sz="4" w:space="0" w:color="000000"/>
              <w:right w:val="single" w:sz="4" w:space="0" w:color="000000"/>
            </w:tcBorders>
          </w:tcPr>
          <w:p w:rsidR="004226F6" w:rsidRDefault="004226F6">
            <w:pPr>
              <w:widowControl w:val="0"/>
              <w:jc w:val="center"/>
              <w:rPr>
                <w:sz w:val="24"/>
                <w:szCs w:val="24"/>
              </w:rPr>
            </w:pPr>
          </w:p>
        </w:tc>
        <w:tc>
          <w:tcPr>
            <w:tcW w:w="1974" w:type="dxa"/>
            <w:vMerge/>
            <w:tcBorders>
              <w:left w:val="single" w:sz="4" w:space="0" w:color="000000"/>
              <w:right w:val="single" w:sz="4" w:space="0" w:color="000000"/>
            </w:tcBorders>
          </w:tcPr>
          <w:p w:rsidR="004226F6" w:rsidRDefault="004226F6">
            <w:pPr>
              <w:widowControl w:val="0"/>
              <w:jc w:val="center"/>
              <w:rPr>
                <w:sz w:val="24"/>
                <w:szCs w:val="24"/>
              </w:rPr>
            </w:pPr>
          </w:p>
        </w:tc>
      </w:tr>
      <w:tr w:rsidR="004226F6" w:rsidTr="00CB4860">
        <w:trPr>
          <w:trHeight w:val="361"/>
        </w:trPr>
        <w:tc>
          <w:tcPr>
            <w:tcW w:w="995" w:type="dxa"/>
            <w:tcBorders>
              <w:left w:val="single" w:sz="4" w:space="0" w:color="000000"/>
              <w:right w:val="single" w:sz="4" w:space="0" w:color="000000"/>
            </w:tcBorders>
          </w:tcPr>
          <w:p w:rsidR="004226F6" w:rsidRDefault="004226F6">
            <w:pPr>
              <w:pStyle w:val="af3"/>
              <w:rPr>
                <w:rFonts w:ascii="Times New Roman" w:hAnsi="Times New Roman" w:cs="Times New Roman"/>
              </w:rPr>
            </w:pPr>
          </w:p>
        </w:tc>
        <w:tc>
          <w:tcPr>
            <w:tcW w:w="2270" w:type="dxa"/>
            <w:vMerge/>
            <w:tcBorders>
              <w:left w:val="single" w:sz="4" w:space="0" w:color="000000"/>
              <w:right w:val="single" w:sz="4" w:space="0" w:color="000000"/>
            </w:tcBorders>
          </w:tcPr>
          <w:p w:rsidR="004226F6" w:rsidRDefault="004226F6">
            <w:pPr>
              <w:widowControl w:val="0"/>
              <w:jc w:val="both"/>
              <w:rPr>
                <w:sz w:val="24"/>
                <w:szCs w:val="24"/>
              </w:rPr>
            </w:pPr>
          </w:p>
        </w:tc>
        <w:tc>
          <w:tcPr>
            <w:tcW w:w="637" w:type="dxa"/>
            <w:vMerge/>
            <w:tcBorders>
              <w:left w:val="single" w:sz="4" w:space="0" w:color="000000"/>
              <w:right w:val="single" w:sz="4" w:space="0" w:color="000000"/>
            </w:tcBorders>
          </w:tcPr>
          <w:p w:rsidR="004226F6" w:rsidRDefault="004226F6">
            <w:pPr>
              <w:widowControl w:val="0"/>
              <w:jc w:val="both"/>
              <w:rPr>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4226F6" w:rsidRDefault="004226F6">
            <w:pPr>
              <w:widowControl w:val="0"/>
              <w:jc w:val="center"/>
              <w:rPr>
                <w:sz w:val="24"/>
                <w:szCs w:val="24"/>
              </w:rPr>
            </w:pPr>
            <w:r>
              <w:rPr>
                <w:sz w:val="24"/>
                <w:szCs w:val="24"/>
              </w:rPr>
              <w:t>2026</w:t>
            </w:r>
          </w:p>
        </w:tc>
        <w:tc>
          <w:tcPr>
            <w:tcW w:w="1270" w:type="dxa"/>
            <w:tcBorders>
              <w:top w:val="single" w:sz="4" w:space="0" w:color="000000"/>
              <w:left w:val="single" w:sz="4" w:space="0" w:color="000000"/>
              <w:bottom w:val="single" w:sz="4" w:space="0" w:color="000000"/>
              <w:right w:val="single" w:sz="4" w:space="0" w:color="000000"/>
            </w:tcBorders>
          </w:tcPr>
          <w:p w:rsidR="004226F6" w:rsidRDefault="004226F6" w:rsidP="001B62B8">
            <w:pPr>
              <w:widowControl w:val="0"/>
              <w:jc w:val="center"/>
            </w:pPr>
            <w:r>
              <w:rPr>
                <w:sz w:val="24"/>
                <w:szCs w:val="24"/>
              </w:rPr>
              <w:t>188,0</w:t>
            </w:r>
          </w:p>
        </w:tc>
        <w:tc>
          <w:tcPr>
            <w:tcW w:w="1426" w:type="dxa"/>
            <w:gridSpan w:val="2"/>
            <w:tcBorders>
              <w:top w:val="single" w:sz="4" w:space="0" w:color="000000"/>
              <w:left w:val="single" w:sz="4" w:space="0" w:color="000000"/>
              <w:bottom w:val="single" w:sz="4" w:space="0" w:color="000000"/>
              <w:right w:val="single" w:sz="4" w:space="0" w:color="000000"/>
            </w:tcBorders>
          </w:tcPr>
          <w:p w:rsidR="004226F6" w:rsidRDefault="004226F6" w:rsidP="001B62B8">
            <w:pPr>
              <w:widowControl w:val="0"/>
              <w:jc w:val="center"/>
            </w:pPr>
            <w:r>
              <w:rPr>
                <w:rFonts w:eastAsia="Calibri"/>
                <w:sz w:val="24"/>
                <w:szCs w:val="24"/>
              </w:rPr>
              <w:t>0,0</w:t>
            </w:r>
          </w:p>
        </w:tc>
        <w:tc>
          <w:tcPr>
            <w:tcW w:w="1274" w:type="dxa"/>
            <w:tcBorders>
              <w:top w:val="single" w:sz="4" w:space="0" w:color="000000"/>
              <w:left w:val="single" w:sz="4" w:space="0" w:color="000000"/>
              <w:bottom w:val="single" w:sz="4" w:space="0" w:color="000000"/>
              <w:right w:val="single" w:sz="4" w:space="0" w:color="000000"/>
            </w:tcBorders>
          </w:tcPr>
          <w:p w:rsidR="004226F6" w:rsidRDefault="004226F6" w:rsidP="001B62B8">
            <w:pPr>
              <w:widowControl w:val="0"/>
              <w:jc w:val="cente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4226F6" w:rsidRDefault="004226F6" w:rsidP="001B62B8">
            <w:pPr>
              <w:widowControl w:val="0"/>
              <w:jc w:val="center"/>
            </w:pPr>
            <w:r>
              <w:rPr>
                <w:sz w:val="24"/>
                <w:szCs w:val="24"/>
              </w:rPr>
              <w:t>188,0</w:t>
            </w:r>
          </w:p>
        </w:tc>
        <w:tc>
          <w:tcPr>
            <w:tcW w:w="739" w:type="dxa"/>
            <w:tcBorders>
              <w:top w:val="single" w:sz="4" w:space="0" w:color="000000"/>
              <w:left w:val="single" w:sz="4" w:space="0" w:color="000000"/>
              <w:bottom w:val="single" w:sz="4" w:space="0" w:color="000000"/>
              <w:right w:val="single" w:sz="4" w:space="0" w:color="000000"/>
            </w:tcBorders>
          </w:tcPr>
          <w:p w:rsidR="004226F6" w:rsidRDefault="004226F6">
            <w:pPr>
              <w:widowControl w:val="0"/>
              <w:jc w:val="center"/>
              <w:rPr>
                <w:sz w:val="24"/>
                <w:szCs w:val="24"/>
              </w:rPr>
            </w:pPr>
            <w:r>
              <w:rPr>
                <w:sz w:val="24"/>
                <w:szCs w:val="24"/>
              </w:rPr>
              <w:t>0,0</w:t>
            </w:r>
          </w:p>
        </w:tc>
        <w:tc>
          <w:tcPr>
            <w:tcW w:w="2101" w:type="dxa"/>
            <w:vMerge/>
            <w:tcBorders>
              <w:left w:val="single" w:sz="4" w:space="0" w:color="000000"/>
              <w:right w:val="single" w:sz="4" w:space="0" w:color="000000"/>
            </w:tcBorders>
          </w:tcPr>
          <w:p w:rsidR="004226F6" w:rsidRDefault="004226F6">
            <w:pPr>
              <w:widowControl w:val="0"/>
              <w:jc w:val="center"/>
              <w:rPr>
                <w:sz w:val="24"/>
                <w:szCs w:val="24"/>
              </w:rPr>
            </w:pPr>
          </w:p>
        </w:tc>
        <w:tc>
          <w:tcPr>
            <w:tcW w:w="1974" w:type="dxa"/>
            <w:vMerge/>
            <w:tcBorders>
              <w:left w:val="single" w:sz="4" w:space="0" w:color="000000"/>
              <w:right w:val="single" w:sz="4" w:space="0" w:color="000000"/>
            </w:tcBorders>
          </w:tcPr>
          <w:p w:rsidR="004226F6" w:rsidRDefault="004226F6">
            <w:pPr>
              <w:widowControl w:val="0"/>
              <w:jc w:val="center"/>
              <w:rPr>
                <w:sz w:val="24"/>
                <w:szCs w:val="24"/>
              </w:rPr>
            </w:pPr>
          </w:p>
        </w:tc>
      </w:tr>
      <w:tr w:rsidR="004226F6" w:rsidTr="00CB4860">
        <w:trPr>
          <w:trHeight w:val="361"/>
        </w:trPr>
        <w:tc>
          <w:tcPr>
            <w:tcW w:w="995" w:type="dxa"/>
            <w:tcBorders>
              <w:left w:val="single" w:sz="4" w:space="0" w:color="000000"/>
              <w:right w:val="single" w:sz="4" w:space="0" w:color="000000"/>
            </w:tcBorders>
          </w:tcPr>
          <w:p w:rsidR="004226F6" w:rsidRDefault="004226F6">
            <w:pPr>
              <w:pStyle w:val="af3"/>
              <w:rPr>
                <w:rFonts w:ascii="Times New Roman" w:hAnsi="Times New Roman" w:cs="Times New Roman"/>
              </w:rPr>
            </w:pPr>
          </w:p>
        </w:tc>
        <w:tc>
          <w:tcPr>
            <w:tcW w:w="2270" w:type="dxa"/>
            <w:vMerge/>
            <w:tcBorders>
              <w:left w:val="single" w:sz="4" w:space="0" w:color="000000"/>
              <w:right w:val="single" w:sz="4" w:space="0" w:color="000000"/>
            </w:tcBorders>
          </w:tcPr>
          <w:p w:rsidR="004226F6" w:rsidRDefault="004226F6">
            <w:pPr>
              <w:widowControl w:val="0"/>
              <w:jc w:val="both"/>
              <w:rPr>
                <w:sz w:val="24"/>
                <w:szCs w:val="24"/>
              </w:rPr>
            </w:pPr>
          </w:p>
        </w:tc>
        <w:tc>
          <w:tcPr>
            <w:tcW w:w="637" w:type="dxa"/>
            <w:vMerge/>
            <w:tcBorders>
              <w:left w:val="single" w:sz="4" w:space="0" w:color="000000"/>
              <w:right w:val="single" w:sz="4" w:space="0" w:color="000000"/>
            </w:tcBorders>
          </w:tcPr>
          <w:p w:rsidR="004226F6" w:rsidRDefault="004226F6">
            <w:pPr>
              <w:widowControl w:val="0"/>
              <w:jc w:val="both"/>
              <w:rPr>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4226F6" w:rsidRDefault="004226F6">
            <w:pPr>
              <w:widowControl w:val="0"/>
              <w:jc w:val="center"/>
              <w:rPr>
                <w:sz w:val="24"/>
                <w:szCs w:val="24"/>
              </w:rPr>
            </w:pPr>
            <w:r>
              <w:rPr>
                <w:sz w:val="24"/>
                <w:szCs w:val="24"/>
              </w:rPr>
              <w:t>2027</w:t>
            </w:r>
          </w:p>
        </w:tc>
        <w:tc>
          <w:tcPr>
            <w:tcW w:w="1270" w:type="dxa"/>
            <w:tcBorders>
              <w:top w:val="single" w:sz="4" w:space="0" w:color="000000"/>
              <w:left w:val="single" w:sz="4" w:space="0" w:color="000000"/>
              <w:bottom w:val="single" w:sz="4" w:space="0" w:color="000000"/>
              <w:right w:val="single" w:sz="4" w:space="0" w:color="000000"/>
            </w:tcBorders>
          </w:tcPr>
          <w:p w:rsidR="004226F6" w:rsidRDefault="004226F6" w:rsidP="001B62B8">
            <w:pPr>
              <w:widowControl w:val="0"/>
              <w:jc w:val="center"/>
            </w:pPr>
            <w:r>
              <w:rPr>
                <w:sz w:val="24"/>
                <w:szCs w:val="24"/>
              </w:rPr>
              <w:t>188,0</w:t>
            </w:r>
          </w:p>
        </w:tc>
        <w:tc>
          <w:tcPr>
            <w:tcW w:w="1426" w:type="dxa"/>
            <w:gridSpan w:val="2"/>
            <w:tcBorders>
              <w:top w:val="single" w:sz="4" w:space="0" w:color="000000"/>
              <w:left w:val="single" w:sz="4" w:space="0" w:color="000000"/>
              <w:bottom w:val="single" w:sz="4" w:space="0" w:color="000000"/>
              <w:right w:val="single" w:sz="4" w:space="0" w:color="000000"/>
            </w:tcBorders>
          </w:tcPr>
          <w:p w:rsidR="004226F6" w:rsidRDefault="004226F6" w:rsidP="001B62B8">
            <w:pPr>
              <w:widowControl w:val="0"/>
              <w:jc w:val="center"/>
            </w:pPr>
            <w:r>
              <w:rPr>
                <w:sz w:val="24"/>
                <w:szCs w:val="24"/>
              </w:rPr>
              <w:t>0,0</w:t>
            </w:r>
          </w:p>
        </w:tc>
        <w:tc>
          <w:tcPr>
            <w:tcW w:w="1274" w:type="dxa"/>
            <w:tcBorders>
              <w:top w:val="single" w:sz="4" w:space="0" w:color="000000"/>
              <w:left w:val="single" w:sz="4" w:space="0" w:color="000000"/>
              <w:bottom w:val="single" w:sz="4" w:space="0" w:color="000000"/>
              <w:right w:val="single" w:sz="4" w:space="0" w:color="000000"/>
            </w:tcBorders>
          </w:tcPr>
          <w:p w:rsidR="004226F6" w:rsidRDefault="004226F6" w:rsidP="001B62B8">
            <w:pPr>
              <w:widowControl w:val="0"/>
              <w:jc w:val="cente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4226F6" w:rsidRDefault="004226F6" w:rsidP="001B62B8">
            <w:pPr>
              <w:widowControl w:val="0"/>
              <w:jc w:val="center"/>
            </w:pPr>
            <w:r>
              <w:rPr>
                <w:sz w:val="24"/>
                <w:szCs w:val="24"/>
              </w:rPr>
              <w:t>188,0</w:t>
            </w:r>
          </w:p>
        </w:tc>
        <w:tc>
          <w:tcPr>
            <w:tcW w:w="739" w:type="dxa"/>
            <w:tcBorders>
              <w:top w:val="single" w:sz="4" w:space="0" w:color="000000"/>
              <w:left w:val="single" w:sz="4" w:space="0" w:color="000000"/>
              <w:bottom w:val="single" w:sz="4" w:space="0" w:color="000000"/>
              <w:right w:val="single" w:sz="4" w:space="0" w:color="000000"/>
            </w:tcBorders>
          </w:tcPr>
          <w:p w:rsidR="004226F6" w:rsidRDefault="004226F6">
            <w:pPr>
              <w:widowControl w:val="0"/>
              <w:jc w:val="center"/>
              <w:rPr>
                <w:sz w:val="24"/>
                <w:szCs w:val="24"/>
              </w:rPr>
            </w:pPr>
          </w:p>
        </w:tc>
        <w:tc>
          <w:tcPr>
            <w:tcW w:w="2101" w:type="dxa"/>
            <w:vMerge/>
            <w:tcBorders>
              <w:left w:val="single" w:sz="4" w:space="0" w:color="000000"/>
              <w:bottom w:val="single" w:sz="4" w:space="0" w:color="000000"/>
              <w:right w:val="single" w:sz="4" w:space="0" w:color="000000"/>
            </w:tcBorders>
          </w:tcPr>
          <w:p w:rsidR="004226F6" w:rsidRDefault="004226F6">
            <w:pPr>
              <w:widowControl w:val="0"/>
              <w:jc w:val="center"/>
              <w:rPr>
                <w:sz w:val="24"/>
                <w:szCs w:val="24"/>
              </w:rPr>
            </w:pPr>
          </w:p>
        </w:tc>
        <w:tc>
          <w:tcPr>
            <w:tcW w:w="1974" w:type="dxa"/>
            <w:vMerge/>
            <w:tcBorders>
              <w:left w:val="single" w:sz="4" w:space="0" w:color="000000"/>
              <w:right w:val="single" w:sz="4" w:space="0" w:color="000000"/>
            </w:tcBorders>
          </w:tcPr>
          <w:p w:rsidR="004226F6" w:rsidRDefault="004226F6">
            <w:pPr>
              <w:widowControl w:val="0"/>
              <w:jc w:val="center"/>
              <w:rPr>
                <w:sz w:val="24"/>
                <w:szCs w:val="24"/>
              </w:rPr>
            </w:pPr>
          </w:p>
        </w:tc>
      </w:tr>
      <w:tr w:rsidR="000A52E6" w:rsidTr="00CB4860">
        <w:trPr>
          <w:trHeight w:val="361"/>
        </w:trPr>
        <w:tc>
          <w:tcPr>
            <w:tcW w:w="995" w:type="dxa"/>
            <w:tcBorders>
              <w:left w:val="single" w:sz="4" w:space="0" w:color="000000"/>
              <w:right w:val="single" w:sz="4" w:space="0" w:color="000000"/>
            </w:tcBorders>
          </w:tcPr>
          <w:p w:rsidR="000A52E6" w:rsidRDefault="000A52E6">
            <w:pPr>
              <w:pStyle w:val="af3"/>
              <w:rPr>
                <w:rFonts w:ascii="Times New Roman" w:hAnsi="Times New Roman" w:cs="Times New Roman"/>
              </w:rPr>
            </w:pPr>
          </w:p>
        </w:tc>
        <w:tc>
          <w:tcPr>
            <w:tcW w:w="2270" w:type="dxa"/>
            <w:vMerge/>
            <w:tcBorders>
              <w:left w:val="single" w:sz="4" w:space="0" w:color="000000"/>
              <w:right w:val="single" w:sz="4" w:space="0" w:color="000000"/>
            </w:tcBorders>
          </w:tcPr>
          <w:p w:rsidR="000A52E6" w:rsidRDefault="000A52E6">
            <w:pPr>
              <w:widowControl w:val="0"/>
              <w:jc w:val="both"/>
              <w:rPr>
                <w:sz w:val="24"/>
                <w:szCs w:val="24"/>
              </w:rPr>
            </w:pPr>
          </w:p>
        </w:tc>
        <w:tc>
          <w:tcPr>
            <w:tcW w:w="637" w:type="dxa"/>
            <w:vMerge/>
            <w:tcBorders>
              <w:left w:val="single" w:sz="4" w:space="0" w:color="000000"/>
              <w:right w:val="single" w:sz="4" w:space="0" w:color="000000"/>
            </w:tcBorders>
          </w:tcPr>
          <w:p w:rsidR="000A52E6" w:rsidRDefault="000A52E6">
            <w:pPr>
              <w:widowControl w:val="0"/>
              <w:jc w:val="both"/>
              <w:rPr>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0A52E6" w:rsidRDefault="000A52E6">
            <w:pPr>
              <w:widowControl w:val="0"/>
              <w:jc w:val="center"/>
              <w:rPr>
                <w:sz w:val="24"/>
                <w:szCs w:val="24"/>
              </w:rPr>
            </w:pPr>
            <w:r>
              <w:rPr>
                <w:sz w:val="24"/>
                <w:szCs w:val="24"/>
              </w:rPr>
              <w:t>2028</w:t>
            </w:r>
          </w:p>
        </w:tc>
        <w:tc>
          <w:tcPr>
            <w:tcW w:w="1270" w:type="dxa"/>
            <w:tcBorders>
              <w:top w:val="single" w:sz="4" w:space="0" w:color="000000"/>
              <w:left w:val="single" w:sz="4" w:space="0" w:color="000000"/>
              <w:bottom w:val="single" w:sz="4" w:space="0" w:color="000000"/>
              <w:right w:val="single" w:sz="4" w:space="0" w:color="000000"/>
            </w:tcBorders>
          </w:tcPr>
          <w:p w:rsidR="000A52E6" w:rsidRDefault="000A52E6" w:rsidP="001B62B8">
            <w:pPr>
              <w:widowControl w:val="0"/>
              <w:jc w:val="center"/>
              <w:rPr>
                <w:sz w:val="24"/>
                <w:szCs w:val="24"/>
              </w:rPr>
            </w:pPr>
            <w:r>
              <w:rPr>
                <w:sz w:val="24"/>
                <w:szCs w:val="24"/>
              </w:rPr>
              <w:t>188,0</w:t>
            </w:r>
          </w:p>
        </w:tc>
        <w:tc>
          <w:tcPr>
            <w:tcW w:w="1426" w:type="dxa"/>
            <w:gridSpan w:val="2"/>
            <w:tcBorders>
              <w:top w:val="single" w:sz="4" w:space="0" w:color="000000"/>
              <w:left w:val="single" w:sz="4" w:space="0" w:color="000000"/>
              <w:bottom w:val="single" w:sz="4" w:space="0" w:color="000000"/>
              <w:right w:val="single" w:sz="4" w:space="0" w:color="000000"/>
            </w:tcBorders>
          </w:tcPr>
          <w:p w:rsidR="000A52E6" w:rsidRDefault="000A52E6" w:rsidP="001B62B8">
            <w:pPr>
              <w:widowControl w:val="0"/>
              <w:jc w:val="center"/>
              <w:rPr>
                <w:sz w:val="24"/>
                <w:szCs w:val="24"/>
              </w:rPr>
            </w:pPr>
            <w:r>
              <w:rPr>
                <w:sz w:val="24"/>
                <w:szCs w:val="24"/>
              </w:rPr>
              <w:t>0,0</w:t>
            </w:r>
          </w:p>
        </w:tc>
        <w:tc>
          <w:tcPr>
            <w:tcW w:w="1274" w:type="dxa"/>
            <w:tcBorders>
              <w:top w:val="single" w:sz="4" w:space="0" w:color="000000"/>
              <w:left w:val="single" w:sz="4" w:space="0" w:color="000000"/>
              <w:bottom w:val="single" w:sz="4" w:space="0" w:color="000000"/>
              <w:right w:val="single" w:sz="4" w:space="0" w:color="000000"/>
            </w:tcBorders>
          </w:tcPr>
          <w:p w:rsidR="000A52E6" w:rsidRDefault="000A52E6" w:rsidP="001B62B8">
            <w:pPr>
              <w:widowControl w:val="0"/>
              <w:jc w:val="center"/>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0A52E6" w:rsidRDefault="000A52E6" w:rsidP="001B62B8">
            <w:pPr>
              <w:widowControl w:val="0"/>
              <w:jc w:val="center"/>
              <w:rPr>
                <w:sz w:val="24"/>
                <w:szCs w:val="24"/>
              </w:rPr>
            </w:pPr>
            <w:r>
              <w:rPr>
                <w:sz w:val="24"/>
                <w:szCs w:val="24"/>
              </w:rPr>
              <w:t>188,0</w:t>
            </w:r>
          </w:p>
        </w:tc>
        <w:tc>
          <w:tcPr>
            <w:tcW w:w="739" w:type="dxa"/>
            <w:tcBorders>
              <w:top w:val="single" w:sz="4" w:space="0" w:color="000000"/>
              <w:left w:val="single" w:sz="4" w:space="0" w:color="000000"/>
              <w:bottom w:val="single" w:sz="4" w:space="0" w:color="000000"/>
              <w:right w:val="single" w:sz="4" w:space="0" w:color="000000"/>
            </w:tcBorders>
          </w:tcPr>
          <w:p w:rsidR="000A52E6" w:rsidRDefault="000A52E6">
            <w:pPr>
              <w:widowControl w:val="0"/>
              <w:jc w:val="center"/>
              <w:rPr>
                <w:sz w:val="24"/>
                <w:szCs w:val="24"/>
              </w:rPr>
            </w:pPr>
            <w:r>
              <w:rPr>
                <w:sz w:val="24"/>
                <w:szCs w:val="24"/>
              </w:rPr>
              <w:t>0,0</w:t>
            </w:r>
          </w:p>
        </w:tc>
        <w:tc>
          <w:tcPr>
            <w:tcW w:w="2101" w:type="dxa"/>
            <w:tcBorders>
              <w:left w:val="single" w:sz="4" w:space="0" w:color="000000"/>
              <w:bottom w:val="single" w:sz="4" w:space="0" w:color="000000"/>
              <w:right w:val="single" w:sz="4" w:space="0" w:color="000000"/>
            </w:tcBorders>
          </w:tcPr>
          <w:p w:rsidR="000A52E6" w:rsidRDefault="000A52E6">
            <w:pPr>
              <w:widowControl w:val="0"/>
              <w:jc w:val="center"/>
              <w:rPr>
                <w:sz w:val="24"/>
                <w:szCs w:val="24"/>
              </w:rPr>
            </w:pPr>
          </w:p>
        </w:tc>
        <w:tc>
          <w:tcPr>
            <w:tcW w:w="1974" w:type="dxa"/>
            <w:vMerge/>
            <w:tcBorders>
              <w:left w:val="single" w:sz="4" w:space="0" w:color="000000"/>
              <w:right w:val="single" w:sz="4" w:space="0" w:color="000000"/>
            </w:tcBorders>
          </w:tcPr>
          <w:p w:rsidR="000A52E6" w:rsidRDefault="000A52E6">
            <w:pPr>
              <w:widowControl w:val="0"/>
              <w:jc w:val="center"/>
              <w:rPr>
                <w:sz w:val="24"/>
                <w:szCs w:val="24"/>
              </w:rPr>
            </w:pPr>
          </w:p>
        </w:tc>
      </w:tr>
      <w:tr w:rsidR="000E419C" w:rsidTr="00CB4860">
        <w:trPr>
          <w:trHeight w:val="423"/>
        </w:trPr>
        <w:tc>
          <w:tcPr>
            <w:tcW w:w="995" w:type="dxa"/>
            <w:tcBorders>
              <w:left w:val="single" w:sz="4" w:space="0" w:color="000000"/>
              <w:right w:val="single" w:sz="4" w:space="0" w:color="000000"/>
            </w:tcBorders>
          </w:tcPr>
          <w:p w:rsidR="000E419C" w:rsidRDefault="000E419C">
            <w:pPr>
              <w:pStyle w:val="af3"/>
              <w:rPr>
                <w:rFonts w:ascii="Times New Roman" w:hAnsi="Times New Roman" w:cs="Times New Roman"/>
              </w:rPr>
            </w:pPr>
          </w:p>
        </w:tc>
        <w:tc>
          <w:tcPr>
            <w:tcW w:w="2270" w:type="dxa"/>
            <w:vMerge/>
            <w:tcBorders>
              <w:left w:val="single" w:sz="4" w:space="0" w:color="000000"/>
              <w:right w:val="single" w:sz="4" w:space="0" w:color="000000"/>
            </w:tcBorders>
          </w:tcPr>
          <w:p w:rsidR="000E419C" w:rsidRDefault="000E419C">
            <w:pPr>
              <w:widowControl w:val="0"/>
              <w:jc w:val="both"/>
              <w:rPr>
                <w:sz w:val="24"/>
                <w:szCs w:val="24"/>
              </w:rPr>
            </w:pPr>
          </w:p>
        </w:tc>
        <w:tc>
          <w:tcPr>
            <w:tcW w:w="637" w:type="dxa"/>
            <w:vMerge/>
            <w:tcBorders>
              <w:left w:val="single" w:sz="4" w:space="0" w:color="000000"/>
              <w:right w:val="single" w:sz="4" w:space="0" w:color="000000"/>
            </w:tcBorders>
          </w:tcPr>
          <w:p w:rsidR="000E419C" w:rsidRDefault="000E419C">
            <w:pPr>
              <w:widowControl w:val="0"/>
              <w:jc w:val="both"/>
              <w:rPr>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0E419C" w:rsidRDefault="000E419C">
            <w:pPr>
              <w:widowControl w:val="0"/>
              <w:jc w:val="center"/>
              <w:rPr>
                <w:sz w:val="24"/>
                <w:szCs w:val="24"/>
              </w:rPr>
            </w:pPr>
            <w:r>
              <w:rPr>
                <w:sz w:val="24"/>
                <w:szCs w:val="24"/>
              </w:rPr>
              <w:t>всего</w:t>
            </w:r>
          </w:p>
        </w:tc>
        <w:tc>
          <w:tcPr>
            <w:tcW w:w="1270" w:type="dxa"/>
            <w:tcBorders>
              <w:top w:val="single" w:sz="4" w:space="0" w:color="000000"/>
              <w:left w:val="single" w:sz="4" w:space="0" w:color="000000"/>
              <w:bottom w:val="single" w:sz="4" w:space="0" w:color="000000"/>
              <w:right w:val="single" w:sz="4" w:space="0" w:color="000000"/>
            </w:tcBorders>
          </w:tcPr>
          <w:p w:rsidR="000E419C" w:rsidRDefault="00CB4860" w:rsidP="001B62B8">
            <w:pPr>
              <w:widowControl w:val="0"/>
              <w:jc w:val="center"/>
            </w:pPr>
            <w:r>
              <w:rPr>
                <w:sz w:val="24"/>
                <w:szCs w:val="24"/>
              </w:rPr>
              <w:t>1 799,3</w:t>
            </w:r>
          </w:p>
        </w:tc>
        <w:tc>
          <w:tcPr>
            <w:tcW w:w="1426" w:type="dxa"/>
            <w:gridSpan w:val="2"/>
            <w:tcBorders>
              <w:top w:val="single" w:sz="4" w:space="0" w:color="000000"/>
              <w:left w:val="single" w:sz="4" w:space="0" w:color="000000"/>
              <w:bottom w:val="single" w:sz="4" w:space="0" w:color="000000"/>
              <w:right w:val="single" w:sz="4" w:space="0" w:color="000000"/>
            </w:tcBorders>
          </w:tcPr>
          <w:p w:rsidR="000E419C" w:rsidRDefault="000E419C" w:rsidP="001B62B8">
            <w:pPr>
              <w:widowControl w:val="0"/>
              <w:jc w:val="center"/>
            </w:pPr>
            <w:r>
              <w:rPr>
                <w:rFonts w:eastAsia="Calibri"/>
                <w:sz w:val="24"/>
                <w:szCs w:val="24"/>
              </w:rPr>
              <w:t>0,0</w:t>
            </w:r>
          </w:p>
        </w:tc>
        <w:tc>
          <w:tcPr>
            <w:tcW w:w="1274" w:type="dxa"/>
            <w:tcBorders>
              <w:top w:val="single" w:sz="4" w:space="0" w:color="000000"/>
              <w:left w:val="single" w:sz="4" w:space="0" w:color="000000"/>
              <w:bottom w:val="single" w:sz="4" w:space="0" w:color="000000"/>
              <w:right w:val="single" w:sz="4" w:space="0" w:color="000000"/>
            </w:tcBorders>
          </w:tcPr>
          <w:p w:rsidR="000E419C" w:rsidRDefault="000E419C" w:rsidP="001B62B8">
            <w:pPr>
              <w:widowControl w:val="0"/>
              <w:jc w:val="cente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0E419C" w:rsidRDefault="00CB4860" w:rsidP="001B62B8">
            <w:pPr>
              <w:widowControl w:val="0"/>
              <w:jc w:val="center"/>
            </w:pPr>
            <w:r>
              <w:rPr>
                <w:sz w:val="24"/>
                <w:szCs w:val="24"/>
              </w:rPr>
              <w:t>1 799,3</w:t>
            </w:r>
          </w:p>
        </w:tc>
        <w:tc>
          <w:tcPr>
            <w:tcW w:w="739" w:type="dxa"/>
            <w:tcBorders>
              <w:top w:val="single" w:sz="4" w:space="0" w:color="000000"/>
              <w:left w:val="single" w:sz="4" w:space="0" w:color="000000"/>
              <w:bottom w:val="single" w:sz="4" w:space="0" w:color="000000"/>
              <w:right w:val="single" w:sz="4" w:space="0" w:color="000000"/>
            </w:tcBorders>
          </w:tcPr>
          <w:p w:rsidR="000E419C" w:rsidRDefault="000E419C">
            <w:pPr>
              <w:widowControl w:val="0"/>
              <w:jc w:val="center"/>
              <w:rPr>
                <w:sz w:val="24"/>
                <w:szCs w:val="24"/>
              </w:rPr>
            </w:pPr>
            <w:r>
              <w:rPr>
                <w:sz w:val="24"/>
                <w:szCs w:val="24"/>
              </w:rPr>
              <w:t>0,0</w:t>
            </w:r>
          </w:p>
        </w:tc>
        <w:tc>
          <w:tcPr>
            <w:tcW w:w="2101" w:type="dxa"/>
            <w:tcBorders>
              <w:top w:val="single" w:sz="4" w:space="0" w:color="000000"/>
              <w:left w:val="single" w:sz="4" w:space="0" w:color="000000"/>
              <w:right w:val="single" w:sz="4" w:space="0" w:color="000000"/>
            </w:tcBorders>
          </w:tcPr>
          <w:p w:rsidR="000E419C" w:rsidRDefault="000E419C">
            <w:pPr>
              <w:widowControl w:val="0"/>
              <w:jc w:val="center"/>
              <w:rPr>
                <w:sz w:val="24"/>
                <w:szCs w:val="24"/>
              </w:rPr>
            </w:pPr>
            <w:r>
              <w:rPr>
                <w:sz w:val="24"/>
                <w:szCs w:val="24"/>
              </w:rPr>
              <w:t>х</w:t>
            </w:r>
          </w:p>
        </w:tc>
        <w:tc>
          <w:tcPr>
            <w:tcW w:w="1974" w:type="dxa"/>
            <w:vMerge/>
            <w:tcBorders>
              <w:left w:val="single" w:sz="4" w:space="0" w:color="000000"/>
              <w:right w:val="single" w:sz="4" w:space="0" w:color="000000"/>
            </w:tcBorders>
          </w:tcPr>
          <w:p w:rsidR="000E419C" w:rsidRDefault="000E419C">
            <w:pPr>
              <w:widowControl w:val="0"/>
              <w:jc w:val="center"/>
              <w:rPr>
                <w:sz w:val="24"/>
                <w:szCs w:val="24"/>
              </w:rPr>
            </w:pPr>
          </w:p>
        </w:tc>
      </w:tr>
      <w:tr w:rsidR="00E44B92" w:rsidTr="00B56854">
        <w:tc>
          <w:tcPr>
            <w:tcW w:w="995"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lastRenderedPageBreak/>
              <w:t>1.2</w:t>
            </w:r>
          </w:p>
        </w:tc>
        <w:tc>
          <w:tcPr>
            <w:tcW w:w="2270" w:type="dxa"/>
            <w:tcBorders>
              <w:top w:val="single" w:sz="4" w:space="0" w:color="000000"/>
              <w:left w:val="single" w:sz="4" w:space="0" w:color="000000"/>
              <w:bottom w:val="single" w:sz="4" w:space="0" w:color="000000"/>
              <w:right w:val="single" w:sz="4" w:space="0" w:color="000000"/>
            </w:tcBorders>
          </w:tcPr>
          <w:p w:rsidR="00E44B92" w:rsidRDefault="003E0E2B">
            <w:pPr>
              <w:widowControl w:val="0"/>
              <w:rPr>
                <w:sz w:val="24"/>
                <w:szCs w:val="24"/>
              </w:rPr>
            </w:pPr>
            <w:r>
              <w:rPr>
                <w:sz w:val="24"/>
                <w:szCs w:val="24"/>
              </w:rPr>
              <w:t>Задача 1.2</w:t>
            </w:r>
          </w:p>
        </w:tc>
        <w:tc>
          <w:tcPr>
            <w:tcW w:w="11761" w:type="dxa"/>
            <w:gridSpan w:val="10"/>
            <w:tcBorders>
              <w:top w:val="single" w:sz="4" w:space="0" w:color="000000"/>
              <w:left w:val="single" w:sz="4" w:space="0" w:color="000000"/>
              <w:bottom w:val="single" w:sz="4" w:space="0" w:color="000000"/>
              <w:right w:val="single" w:sz="4" w:space="0" w:color="000000"/>
            </w:tcBorders>
          </w:tcPr>
          <w:p w:rsidR="00E44B92" w:rsidRDefault="003E0E2B">
            <w:pPr>
              <w:widowControl w:val="0"/>
              <w:jc w:val="both"/>
              <w:rPr>
                <w:sz w:val="24"/>
                <w:szCs w:val="24"/>
              </w:rPr>
            </w:pPr>
            <w:r>
              <w:rPr>
                <w:sz w:val="24"/>
                <w:szCs w:val="24"/>
              </w:rPr>
              <w:t>Реализация полномочий органов местного самоуправления муниципального образования Темрюкский район в области гражданской обороны, защиты населения и территорий от чрезвычайных ситуаций</w:t>
            </w:r>
          </w:p>
        </w:tc>
      </w:tr>
      <w:tr w:rsidR="00C51B66" w:rsidTr="0025045A">
        <w:tc>
          <w:tcPr>
            <w:tcW w:w="995" w:type="dxa"/>
            <w:vMerge w:val="restart"/>
            <w:tcBorders>
              <w:top w:val="single" w:sz="4" w:space="0" w:color="000000"/>
              <w:left w:val="single" w:sz="4" w:space="0" w:color="000000"/>
              <w:bottom w:val="single" w:sz="4" w:space="0" w:color="000000"/>
              <w:right w:val="single" w:sz="4" w:space="0" w:color="000000"/>
            </w:tcBorders>
          </w:tcPr>
          <w:p w:rsidR="00C51B66" w:rsidRDefault="00C51B66">
            <w:pPr>
              <w:widowControl w:val="0"/>
              <w:jc w:val="center"/>
              <w:rPr>
                <w:sz w:val="24"/>
                <w:szCs w:val="24"/>
              </w:rPr>
            </w:pPr>
            <w:r>
              <w:rPr>
                <w:sz w:val="24"/>
                <w:szCs w:val="24"/>
              </w:rPr>
              <w:t>1.2.1</w:t>
            </w:r>
          </w:p>
        </w:tc>
        <w:tc>
          <w:tcPr>
            <w:tcW w:w="2270" w:type="dxa"/>
            <w:vMerge w:val="restart"/>
            <w:tcBorders>
              <w:top w:val="single" w:sz="4" w:space="0" w:color="000000"/>
              <w:left w:val="single" w:sz="4" w:space="0" w:color="000000"/>
              <w:bottom w:val="single" w:sz="4" w:space="0" w:color="000000"/>
              <w:right w:val="single" w:sz="4" w:space="0" w:color="000000"/>
            </w:tcBorders>
          </w:tcPr>
          <w:p w:rsidR="00C51B66" w:rsidRDefault="00C51B66">
            <w:pPr>
              <w:widowControl w:val="0"/>
              <w:rPr>
                <w:sz w:val="24"/>
                <w:szCs w:val="24"/>
              </w:rPr>
            </w:pPr>
            <w:r>
              <w:rPr>
                <w:rFonts w:eastAsia="Calibri"/>
                <w:bCs/>
                <w:sz w:val="24"/>
                <w:szCs w:val="24"/>
              </w:rPr>
              <w:t>Охват населения по выполнению возложенных полномочий по формированию и утверждению списков граждан, лишившихся жилого помещения в результате чрезвычайной ситуации</w:t>
            </w:r>
          </w:p>
        </w:tc>
        <w:tc>
          <w:tcPr>
            <w:tcW w:w="637" w:type="dxa"/>
            <w:vMerge w:val="restart"/>
            <w:tcBorders>
              <w:top w:val="single" w:sz="4" w:space="0" w:color="000000"/>
              <w:left w:val="single" w:sz="4" w:space="0" w:color="000000"/>
              <w:bottom w:val="single" w:sz="4" w:space="0" w:color="000000"/>
              <w:right w:val="single" w:sz="4" w:space="0" w:color="000000"/>
            </w:tcBorders>
          </w:tcPr>
          <w:p w:rsidR="00C51B66" w:rsidRDefault="00C51B66">
            <w:pPr>
              <w:widowControl w:val="0"/>
              <w:jc w:val="center"/>
              <w:rPr>
                <w:sz w:val="24"/>
                <w:szCs w:val="24"/>
              </w:rPr>
            </w:pPr>
            <w:r>
              <w:rPr>
                <w:sz w:val="24"/>
                <w:szCs w:val="24"/>
              </w:rPr>
              <w:t>-</w:t>
            </w:r>
          </w:p>
        </w:tc>
        <w:tc>
          <w:tcPr>
            <w:tcW w:w="1064" w:type="dxa"/>
            <w:tcBorders>
              <w:top w:val="single" w:sz="4" w:space="0" w:color="000000"/>
              <w:left w:val="single" w:sz="4" w:space="0" w:color="000000"/>
              <w:bottom w:val="single" w:sz="4" w:space="0" w:color="000000"/>
              <w:right w:val="single" w:sz="4" w:space="0" w:color="000000"/>
            </w:tcBorders>
          </w:tcPr>
          <w:p w:rsidR="00C51B66" w:rsidRDefault="00C51B66">
            <w:pPr>
              <w:widowControl w:val="0"/>
              <w:jc w:val="center"/>
              <w:rPr>
                <w:sz w:val="24"/>
                <w:szCs w:val="24"/>
              </w:rPr>
            </w:pPr>
            <w:r>
              <w:rPr>
                <w:sz w:val="24"/>
                <w:szCs w:val="24"/>
              </w:rPr>
              <w:t>2022</w:t>
            </w:r>
          </w:p>
        </w:tc>
        <w:tc>
          <w:tcPr>
            <w:tcW w:w="1276" w:type="dxa"/>
            <w:gridSpan w:val="2"/>
            <w:tcBorders>
              <w:top w:val="single" w:sz="4" w:space="0" w:color="000000"/>
              <w:left w:val="single" w:sz="4" w:space="0" w:color="000000"/>
              <w:bottom w:val="single" w:sz="4" w:space="0" w:color="000000"/>
              <w:right w:val="single" w:sz="4" w:space="0" w:color="000000"/>
            </w:tcBorders>
          </w:tcPr>
          <w:p w:rsidR="00C51B66" w:rsidRDefault="00C51B66" w:rsidP="001B62B8">
            <w:pPr>
              <w:widowControl w:val="0"/>
              <w:jc w:val="center"/>
              <w:rPr>
                <w:sz w:val="24"/>
                <w:szCs w:val="24"/>
              </w:rPr>
            </w:pPr>
            <w:r>
              <w:rPr>
                <w:sz w:val="24"/>
                <w:szCs w:val="24"/>
              </w:rPr>
              <w:t>63,0</w:t>
            </w:r>
          </w:p>
        </w:tc>
        <w:tc>
          <w:tcPr>
            <w:tcW w:w="1420" w:type="dxa"/>
            <w:tcBorders>
              <w:top w:val="single" w:sz="4" w:space="0" w:color="000000"/>
              <w:left w:val="single" w:sz="4" w:space="0" w:color="000000"/>
              <w:bottom w:val="single" w:sz="4" w:space="0" w:color="000000"/>
              <w:right w:val="single" w:sz="4" w:space="0" w:color="000000"/>
            </w:tcBorders>
          </w:tcPr>
          <w:p w:rsidR="00C51B66" w:rsidRDefault="00C51B66" w:rsidP="001B62B8">
            <w:pPr>
              <w:widowControl w:val="0"/>
              <w:jc w:val="center"/>
              <w:rPr>
                <w:sz w:val="24"/>
                <w:szCs w:val="24"/>
              </w:rPr>
            </w:pPr>
            <w:r>
              <w:rPr>
                <w:sz w:val="24"/>
                <w:szCs w:val="24"/>
              </w:rPr>
              <w:t>0,0</w:t>
            </w:r>
          </w:p>
        </w:tc>
        <w:tc>
          <w:tcPr>
            <w:tcW w:w="1274" w:type="dxa"/>
            <w:tcBorders>
              <w:top w:val="single" w:sz="4" w:space="0" w:color="000000"/>
              <w:left w:val="single" w:sz="4" w:space="0" w:color="000000"/>
              <w:bottom w:val="single" w:sz="4" w:space="0" w:color="000000"/>
              <w:right w:val="single" w:sz="4" w:space="0" w:color="000000"/>
            </w:tcBorders>
          </w:tcPr>
          <w:p w:rsidR="00C51B66" w:rsidRDefault="00C51B66" w:rsidP="001B62B8">
            <w:pPr>
              <w:widowControl w:val="0"/>
              <w:jc w:val="center"/>
              <w:rPr>
                <w:sz w:val="24"/>
                <w:szCs w:val="24"/>
              </w:rPr>
            </w:pPr>
            <w:r>
              <w:rPr>
                <w:sz w:val="24"/>
                <w:szCs w:val="24"/>
              </w:rPr>
              <w:t>63,0</w:t>
            </w:r>
          </w:p>
        </w:tc>
        <w:tc>
          <w:tcPr>
            <w:tcW w:w="1276" w:type="dxa"/>
            <w:tcBorders>
              <w:top w:val="single" w:sz="4" w:space="0" w:color="000000"/>
              <w:left w:val="single" w:sz="4" w:space="0" w:color="000000"/>
              <w:bottom w:val="single" w:sz="4" w:space="0" w:color="000000"/>
              <w:right w:val="single" w:sz="4" w:space="0" w:color="000000"/>
            </w:tcBorders>
          </w:tcPr>
          <w:p w:rsidR="00C51B66" w:rsidRDefault="00C51B66">
            <w:pPr>
              <w:widowControl w:val="0"/>
              <w:jc w:val="center"/>
              <w:rPr>
                <w:sz w:val="24"/>
                <w:szCs w:val="24"/>
              </w:rPr>
            </w:pPr>
            <w:r>
              <w:rPr>
                <w:sz w:val="24"/>
                <w:szCs w:val="24"/>
              </w:rPr>
              <w:t>0,0</w:t>
            </w:r>
          </w:p>
        </w:tc>
        <w:tc>
          <w:tcPr>
            <w:tcW w:w="739" w:type="dxa"/>
            <w:tcBorders>
              <w:top w:val="single" w:sz="4" w:space="0" w:color="000000"/>
              <w:left w:val="single" w:sz="4" w:space="0" w:color="000000"/>
              <w:bottom w:val="single" w:sz="4" w:space="0" w:color="000000"/>
              <w:right w:val="single" w:sz="4" w:space="0" w:color="000000"/>
            </w:tcBorders>
          </w:tcPr>
          <w:p w:rsidR="00C51B66" w:rsidRDefault="00C51B66">
            <w:pPr>
              <w:widowControl w:val="0"/>
              <w:jc w:val="center"/>
              <w:rPr>
                <w:sz w:val="24"/>
                <w:szCs w:val="24"/>
              </w:rPr>
            </w:pPr>
            <w:r>
              <w:rPr>
                <w:sz w:val="24"/>
                <w:szCs w:val="24"/>
              </w:rPr>
              <w:t>0,0</w:t>
            </w:r>
          </w:p>
        </w:tc>
        <w:tc>
          <w:tcPr>
            <w:tcW w:w="2101" w:type="dxa"/>
            <w:vMerge w:val="restart"/>
            <w:tcBorders>
              <w:top w:val="single" w:sz="4" w:space="0" w:color="000000"/>
              <w:left w:val="single" w:sz="4" w:space="0" w:color="000000"/>
              <w:right w:val="single" w:sz="4" w:space="0" w:color="000000"/>
            </w:tcBorders>
          </w:tcPr>
          <w:p w:rsidR="00C51B66" w:rsidRDefault="00C51B66">
            <w:pPr>
              <w:widowControl w:val="0"/>
              <w:jc w:val="center"/>
              <w:rPr>
                <w:sz w:val="24"/>
                <w:szCs w:val="24"/>
              </w:rPr>
            </w:pPr>
            <w:r>
              <w:rPr>
                <w:sz w:val="24"/>
                <w:szCs w:val="24"/>
              </w:rPr>
              <w:t>При наступлении случая -            100% выполнение функций</w:t>
            </w:r>
          </w:p>
        </w:tc>
        <w:tc>
          <w:tcPr>
            <w:tcW w:w="1974" w:type="dxa"/>
            <w:vMerge w:val="restart"/>
            <w:tcBorders>
              <w:top w:val="single" w:sz="4" w:space="0" w:color="000000"/>
              <w:left w:val="single" w:sz="4" w:space="0" w:color="000000"/>
              <w:bottom w:val="single" w:sz="4" w:space="0" w:color="000000"/>
              <w:right w:val="single" w:sz="4" w:space="0" w:color="000000"/>
            </w:tcBorders>
          </w:tcPr>
          <w:p w:rsidR="00C51B66" w:rsidRDefault="00C51B66">
            <w:pPr>
              <w:widowControl w:val="0"/>
              <w:ind w:left="-79" w:right="-108"/>
              <w:jc w:val="center"/>
              <w:rPr>
                <w:sz w:val="24"/>
                <w:szCs w:val="24"/>
              </w:rPr>
            </w:pPr>
            <w:r>
              <w:rPr>
                <w:bCs/>
                <w:sz w:val="24"/>
                <w:szCs w:val="24"/>
              </w:rPr>
              <w:t>Администрация, МКУ «Управление по делам ГО и ЧС Темрюкского района»</w:t>
            </w:r>
          </w:p>
        </w:tc>
      </w:tr>
      <w:tr w:rsidR="00C51B66" w:rsidTr="00B56854">
        <w:tc>
          <w:tcPr>
            <w:tcW w:w="995" w:type="dxa"/>
            <w:vMerge/>
            <w:tcBorders>
              <w:top w:val="single" w:sz="4" w:space="0" w:color="000000"/>
              <w:left w:val="single" w:sz="4" w:space="0" w:color="000000"/>
              <w:bottom w:val="single" w:sz="4" w:space="0" w:color="000000"/>
              <w:right w:val="single" w:sz="4" w:space="0" w:color="000000"/>
            </w:tcBorders>
          </w:tcPr>
          <w:p w:rsidR="00C51B66" w:rsidRDefault="00C51B66">
            <w:pPr>
              <w:widowControl w:val="0"/>
              <w:jc w:val="both"/>
              <w:rPr>
                <w:sz w:val="24"/>
                <w:szCs w:val="24"/>
              </w:rPr>
            </w:pPr>
          </w:p>
        </w:tc>
        <w:tc>
          <w:tcPr>
            <w:tcW w:w="2270" w:type="dxa"/>
            <w:vMerge/>
            <w:tcBorders>
              <w:top w:val="single" w:sz="4" w:space="0" w:color="000000"/>
              <w:left w:val="single" w:sz="4" w:space="0" w:color="000000"/>
              <w:bottom w:val="single" w:sz="4" w:space="0" w:color="000000"/>
              <w:right w:val="single" w:sz="4" w:space="0" w:color="000000"/>
            </w:tcBorders>
          </w:tcPr>
          <w:p w:rsidR="00C51B66" w:rsidRDefault="00C51B66">
            <w:pPr>
              <w:widowControl w:val="0"/>
              <w:jc w:val="both"/>
              <w:rPr>
                <w:sz w:val="24"/>
                <w:szCs w:val="24"/>
              </w:rPr>
            </w:pPr>
          </w:p>
        </w:tc>
        <w:tc>
          <w:tcPr>
            <w:tcW w:w="637" w:type="dxa"/>
            <w:vMerge/>
            <w:tcBorders>
              <w:top w:val="single" w:sz="4" w:space="0" w:color="000000"/>
              <w:left w:val="single" w:sz="4" w:space="0" w:color="000000"/>
              <w:bottom w:val="single" w:sz="4" w:space="0" w:color="000000"/>
              <w:right w:val="single" w:sz="4" w:space="0" w:color="000000"/>
            </w:tcBorders>
          </w:tcPr>
          <w:p w:rsidR="00C51B66" w:rsidRDefault="00C51B66">
            <w:pPr>
              <w:widowControl w:val="0"/>
              <w:jc w:val="both"/>
              <w:rPr>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C51B66" w:rsidRDefault="00C51B66">
            <w:pPr>
              <w:widowControl w:val="0"/>
              <w:jc w:val="center"/>
              <w:rPr>
                <w:sz w:val="24"/>
                <w:szCs w:val="24"/>
              </w:rPr>
            </w:pPr>
            <w:r>
              <w:rPr>
                <w:sz w:val="24"/>
                <w:szCs w:val="24"/>
              </w:rPr>
              <w:t>2023</w:t>
            </w:r>
          </w:p>
        </w:tc>
        <w:tc>
          <w:tcPr>
            <w:tcW w:w="1276" w:type="dxa"/>
            <w:gridSpan w:val="2"/>
            <w:tcBorders>
              <w:top w:val="single" w:sz="4" w:space="0" w:color="000000"/>
              <w:left w:val="single" w:sz="4" w:space="0" w:color="000000"/>
              <w:bottom w:val="single" w:sz="4" w:space="0" w:color="000000"/>
              <w:right w:val="single" w:sz="4" w:space="0" w:color="000000"/>
            </w:tcBorders>
          </w:tcPr>
          <w:p w:rsidR="00C51B66" w:rsidRDefault="00C51B66" w:rsidP="001B62B8">
            <w:pPr>
              <w:widowControl w:val="0"/>
              <w:jc w:val="center"/>
              <w:rPr>
                <w:sz w:val="24"/>
                <w:szCs w:val="24"/>
              </w:rPr>
            </w:pPr>
            <w:r>
              <w:rPr>
                <w:sz w:val="24"/>
                <w:szCs w:val="24"/>
              </w:rPr>
              <w:t>63,0</w:t>
            </w:r>
          </w:p>
        </w:tc>
        <w:tc>
          <w:tcPr>
            <w:tcW w:w="1420" w:type="dxa"/>
            <w:tcBorders>
              <w:top w:val="single" w:sz="4" w:space="0" w:color="000000"/>
              <w:left w:val="single" w:sz="4" w:space="0" w:color="000000"/>
              <w:bottom w:val="single" w:sz="4" w:space="0" w:color="000000"/>
              <w:right w:val="single" w:sz="4" w:space="0" w:color="000000"/>
            </w:tcBorders>
          </w:tcPr>
          <w:p w:rsidR="00C51B66" w:rsidRDefault="00C51B66" w:rsidP="001B62B8">
            <w:pPr>
              <w:widowControl w:val="0"/>
              <w:jc w:val="center"/>
              <w:rPr>
                <w:sz w:val="24"/>
                <w:szCs w:val="24"/>
              </w:rPr>
            </w:pPr>
            <w:r>
              <w:rPr>
                <w:sz w:val="24"/>
                <w:szCs w:val="24"/>
              </w:rPr>
              <w:t>0,0</w:t>
            </w:r>
          </w:p>
        </w:tc>
        <w:tc>
          <w:tcPr>
            <w:tcW w:w="1274" w:type="dxa"/>
            <w:tcBorders>
              <w:top w:val="single" w:sz="4" w:space="0" w:color="000000"/>
              <w:left w:val="single" w:sz="4" w:space="0" w:color="000000"/>
              <w:bottom w:val="single" w:sz="4" w:space="0" w:color="000000"/>
              <w:right w:val="single" w:sz="4" w:space="0" w:color="000000"/>
            </w:tcBorders>
          </w:tcPr>
          <w:p w:rsidR="00C51B66" w:rsidRDefault="00C51B66" w:rsidP="001B62B8">
            <w:pPr>
              <w:widowControl w:val="0"/>
              <w:jc w:val="center"/>
              <w:rPr>
                <w:sz w:val="24"/>
                <w:szCs w:val="24"/>
              </w:rPr>
            </w:pPr>
            <w:r>
              <w:rPr>
                <w:sz w:val="24"/>
                <w:szCs w:val="24"/>
              </w:rPr>
              <w:t>63,0</w:t>
            </w:r>
          </w:p>
        </w:tc>
        <w:tc>
          <w:tcPr>
            <w:tcW w:w="1276" w:type="dxa"/>
            <w:tcBorders>
              <w:top w:val="single" w:sz="4" w:space="0" w:color="000000"/>
              <w:left w:val="single" w:sz="4" w:space="0" w:color="000000"/>
              <w:bottom w:val="single" w:sz="4" w:space="0" w:color="000000"/>
              <w:right w:val="single" w:sz="4" w:space="0" w:color="000000"/>
            </w:tcBorders>
          </w:tcPr>
          <w:p w:rsidR="00C51B66" w:rsidRDefault="00C51B66">
            <w:pPr>
              <w:widowControl w:val="0"/>
              <w:jc w:val="center"/>
              <w:rPr>
                <w:sz w:val="24"/>
                <w:szCs w:val="24"/>
              </w:rPr>
            </w:pPr>
            <w:r>
              <w:rPr>
                <w:sz w:val="24"/>
                <w:szCs w:val="24"/>
              </w:rPr>
              <w:t>0,0</w:t>
            </w:r>
          </w:p>
        </w:tc>
        <w:tc>
          <w:tcPr>
            <w:tcW w:w="739" w:type="dxa"/>
            <w:tcBorders>
              <w:top w:val="single" w:sz="4" w:space="0" w:color="000000"/>
              <w:left w:val="single" w:sz="4" w:space="0" w:color="000000"/>
              <w:bottom w:val="single" w:sz="4" w:space="0" w:color="000000"/>
              <w:right w:val="single" w:sz="4" w:space="0" w:color="000000"/>
            </w:tcBorders>
          </w:tcPr>
          <w:p w:rsidR="00C51B66" w:rsidRDefault="00C51B66">
            <w:pPr>
              <w:widowControl w:val="0"/>
              <w:jc w:val="center"/>
              <w:rPr>
                <w:sz w:val="24"/>
                <w:szCs w:val="24"/>
              </w:rPr>
            </w:pPr>
            <w:r>
              <w:rPr>
                <w:sz w:val="24"/>
                <w:szCs w:val="24"/>
              </w:rPr>
              <w:t>0,0</w:t>
            </w:r>
          </w:p>
        </w:tc>
        <w:tc>
          <w:tcPr>
            <w:tcW w:w="2101" w:type="dxa"/>
            <w:vMerge/>
            <w:tcBorders>
              <w:left w:val="single" w:sz="4" w:space="0" w:color="000000"/>
              <w:right w:val="single" w:sz="4" w:space="0" w:color="000000"/>
            </w:tcBorders>
          </w:tcPr>
          <w:p w:rsidR="00C51B66" w:rsidRDefault="00C51B66">
            <w:pPr>
              <w:widowControl w:val="0"/>
              <w:jc w:val="both"/>
              <w:rPr>
                <w:sz w:val="24"/>
                <w:szCs w:val="24"/>
              </w:rPr>
            </w:pPr>
          </w:p>
        </w:tc>
        <w:tc>
          <w:tcPr>
            <w:tcW w:w="1974" w:type="dxa"/>
            <w:vMerge/>
            <w:tcBorders>
              <w:top w:val="single" w:sz="4" w:space="0" w:color="000000"/>
              <w:left w:val="single" w:sz="4" w:space="0" w:color="000000"/>
              <w:bottom w:val="single" w:sz="4" w:space="0" w:color="000000"/>
              <w:right w:val="single" w:sz="4" w:space="0" w:color="000000"/>
            </w:tcBorders>
          </w:tcPr>
          <w:p w:rsidR="00C51B66" w:rsidRDefault="00C51B66">
            <w:pPr>
              <w:widowControl w:val="0"/>
              <w:jc w:val="both"/>
              <w:rPr>
                <w:sz w:val="24"/>
                <w:szCs w:val="24"/>
              </w:rPr>
            </w:pPr>
          </w:p>
        </w:tc>
      </w:tr>
      <w:tr w:rsidR="00C51B66" w:rsidTr="00B56854">
        <w:tc>
          <w:tcPr>
            <w:tcW w:w="995" w:type="dxa"/>
            <w:vMerge/>
            <w:tcBorders>
              <w:top w:val="single" w:sz="4" w:space="0" w:color="000000"/>
              <w:left w:val="single" w:sz="4" w:space="0" w:color="000000"/>
              <w:bottom w:val="single" w:sz="4" w:space="0" w:color="000000"/>
              <w:right w:val="single" w:sz="4" w:space="0" w:color="000000"/>
            </w:tcBorders>
          </w:tcPr>
          <w:p w:rsidR="00C51B66" w:rsidRDefault="00C51B66">
            <w:pPr>
              <w:widowControl w:val="0"/>
              <w:jc w:val="both"/>
              <w:rPr>
                <w:sz w:val="24"/>
                <w:szCs w:val="24"/>
              </w:rPr>
            </w:pPr>
          </w:p>
        </w:tc>
        <w:tc>
          <w:tcPr>
            <w:tcW w:w="2270" w:type="dxa"/>
            <w:vMerge/>
            <w:tcBorders>
              <w:top w:val="single" w:sz="4" w:space="0" w:color="000000"/>
              <w:left w:val="single" w:sz="4" w:space="0" w:color="000000"/>
              <w:bottom w:val="single" w:sz="4" w:space="0" w:color="000000"/>
              <w:right w:val="single" w:sz="4" w:space="0" w:color="000000"/>
            </w:tcBorders>
          </w:tcPr>
          <w:p w:rsidR="00C51B66" w:rsidRDefault="00C51B66">
            <w:pPr>
              <w:widowControl w:val="0"/>
              <w:jc w:val="both"/>
              <w:rPr>
                <w:sz w:val="24"/>
                <w:szCs w:val="24"/>
              </w:rPr>
            </w:pPr>
          </w:p>
        </w:tc>
        <w:tc>
          <w:tcPr>
            <w:tcW w:w="637" w:type="dxa"/>
            <w:vMerge/>
            <w:tcBorders>
              <w:top w:val="single" w:sz="4" w:space="0" w:color="000000"/>
              <w:left w:val="single" w:sz="4" w:space="0" w:color="000000"/>
              <w:bottom w:val="single" w:sz="4" w:space="0" w:color="000000"/>
              <w:right w:val="single" w:sz="4" w:space="0" w:color="000000"/>
            </w:tcBorders>
          </w:tcPr>
          <w:p w:rsidR="00C51B66" w:rsidRDefault="00C51B66">
            <w:pPr>
              <w:widowControl w:val="0"/>
              <w:jc w:val="both"/>
              <w:rPr>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C51B66" w:rsidRDefault="00C51B66">
            <w:pPr>
              <w:widowControl w:val="0"/>
              <w:jc w:val="center"/>
              <w:rPr>
                <w:sz w:val="24"/>
                <w:szCs w:val="24"/>
              </w:rPr>
            </w:pPr>
            <w:r>
              <w:rPr>
                <w:sz w:val="24"/>
                <w:szCs w:val="24"/>
              </w:rPr>
              <w:t>2024</w:t>
            </w:r>
          </w:p>
        </w:tc>
        <w:tc>
          <w:tcPr>
            <w:tcW w:w="1276" w:type="dxa"/>
            <w:gridSpan w:val="2"/>
            <w:tcBorders>
              <w:top w:val="single" w:sz="4" w:space="0" w:color="000000"/>
              <w:left w:val="single" w:sz="4" w:space="0" w:color="000000"/>
              <w:bottom w:val="single" w:sz="4" w:space="0" w:color="000000"/>
              <w:right w:val="single" w:sz="4" w:space="0" w:color="000000"/>
            </w:tcBorders>
          </w:tcPr>
          <w:p w:rsidR="00C51B66" w:rsidRDefault="00C51B66" w:rsidP="001B62B8">
            <w:pPr>
              <w:widowControl w:val="0"/>
              <w:jc w:val="center"/>
            </w:pPr>
            <w:r>
              <w:rPr>
                <w:sz w:val="24"/>
                <w:szCs w:val="24"/>
              </w:rPr>
              <w:t>63,0</w:t>
            </w:r>
          </w:p>
        </w:tc>
        <w:tc>
          <w:tcPr>
            <w:tcW w:w="1420" w:type="dxa"/>
            <w:tcBorders>
              <w:top w:val="single" w:sz="4" w:space="0" w:color="000000"/>
              <w:left w:val="single" w:sz="4" w:space="0" w:color="000000"/>
              <w:bottom w:val="single" w:sz="4" w:space="0" w:color="000000"/>
              <w:right w:val="single" w:sz="4" w:space="0" w:color="000000"/>
            </w:tcBorders>
          </w:tcPr>
          <w:p w:rsidR="00C51B66" w:rsidRDefault="00C51B66" w:rsidP="001B62B8">
            <w:pPr>
              <w:widowControl w:val="0"/>
              <w:jc w:val="center"/>
            </w:pPr>
            <w:r>
              <w:rPr>
                <w:sz w:val="24"/>
                <w:szCs w:val="24"/>
              </w:rPr>
              <w:t>0,0</w:t>
            </w:r>
          </w:p>
        </w:tc>
        <w:tc>
          <w:tcPr>
            <w:tcW w:w="1274" w:type="dxa"/>
            <w:tcBorders>
              <w:top w:val="single" w:sz="4" w:space="0" w:color="000000"/>
              <w:left w:val="single" w:sz="4" w:space="0" w:color="000000"/>
              <w:bottom w:val="single" w:sz="4" w:space="0" w:color="000000"/>
              <w:right w:val="single" w:sz="4" w:space="0" w:color="000000"/>
            </w:tcBorders>
          </w:tcPr>
          <w:p w:rsidR="00C51B66" w:rsidRDefault="00C51B66" w:rsidP="001B62B8">
            <w:pPr>
              <w:widowControl w:val="0"/>
              <w:jc w:val="center"/>
            </w:pPr>
            <w:r>
              <w:rPr>
                <w:sz w:val="24"/>
                <w:szCs w:val="24"/>
              </w:rPr>
              <w:t>63,0</w:t>
            </w:r>
          </w:p>
        </w:tc>
        <w:tc>
          <w:tcPr>
            <w:tcW w:w="1276" w:type="dxa"/>
            <w:tcBorders>
              <w:top w:val="single" w:sz="4" w:space="0" w:color="000000"/>
              <w:left w:val="single" w:sz="4" w:space="0" w:color="000000"/>
              <w:bottom w:val="single" w:sz="4" w:space="0" w:color="000000"/>
              <w:right w:val="single" w:sz="4" w:space="0" w:color="000000"/>
            </w:tcBorders>
          </w:tcPr>
          <w:p w:rsidR="00C51B66" w:rsidRDefault="00C51B66">
            <w:pPr>
              <w:widowControl w:val="0"/>
              <w:jc w:val="center"/>
              <w:rPr>
                <w:sz w:val="24"/>
                <w:szCs w:val="24"/>
              </w:rPr>
            </w:pPr>
            <w:r>
              <w:rPr>
                <w:sz w:val="24"/>
                <w:szCs w:val="24"/>
              </w:rPr>
              <w:t>0,0</w:t>
            </w:r>
          </w:p>
        </w:tc>
        <w:tc>
          <w:tcPr>
            <w:tcW w:w="739" w:type="dxa"/>
            <w:tcBorders>
              <w:top w:val="single" w:sz="4" w:space="0" w:color="000000"/>
              <w:left w:val="single" w:sz="4" w:space="0" w:color="000000"/>
              <w:bottom w:val="single" w:sz="4" w:space="0" w:color="000000"/>
              <w:right w:val="single" w:sz="4" w:space="0" w:color="000000"/>
            </w:tcBorders>
          </w:tcPr>
          <w:p w:rsidR="00C51B66" w:rsidRDefault="00C51B66">
            <w:pPr>
              <w:widowControl w:val="0"/>
              <w:jc w:val="center"/>
              <w:rPr>
                <w:sz w:val="24"/>
                <w:szCs w:val="24"/>
              </w:rPr>
            </w:pPr>
            <w:r>
              <w:rPr>
                <w:sz w:val="24"/>
                <w:szCs w:val="24"/>
              </w:rPr>
              <w:t>0,0</w:t>
            </w:r>
          </w:p>
        </w:tc>
        <w:tc>
          <w:tcPr>
            <w:tcW w:w="2101" w:type="dxa"/>
            <w:vMerge/>
            <w:tcBorders>
              <w:left w:val="single" w:sz="4" w:space="0" w:color="000000"/>
              <w:right w:val="single" w:sz="4" w:space="0" w:color="000000"/>
            </w:tcBorders>
          </w:tcPr>
          <w:p w:rsidR="00C51B66" w:rsidRDefault="00C51B66">
            <w:pPr>
              <w:widowControl w:val="0"/>
              <w:jc w:val="both"/>
              <w:rPr>
                <w:sz w:val="24"/>
                <w:szCs w:val="24"/>
              </w:rPr>
            </w:pPr>
          </w:p>
        </w:tc>
        <w:tc>
          <w:tcPr>
            <w:tcW w:w="1974" w:type="dxa"/>
            <w:vMerge/>
            <w:tcBorders>
              <w:top w:val="single" w:sz="4" w:space="0" w:color="000000"/>
              <w:left w:val="single" w:sz="4" w:space="0" w:color="000000"/>
              <w:bottom w:val="single" w:sz="4" w:space="0" w:color="000000"/>
              <w:right w:val="single" w:sz="4" w:space="0" w:color="000000"/>
            </w:tcBorders>
          </w:tcPr>
          <w:p w:rsidR="00C51B66" w:rsidRDefault="00C51B66">
            <w:pPr>
              <w:widowControl w:val="0"/>
              <w:jc w:val="both"/>
              <w:rPr>
                <w:sz w:val="24"/>
                <w:szCs w:val="24"/>
              </w:rPr>
            </w:pPr>
          </w:p>
        </w:tc>
      </w:tr>
      <w:tr w:rsidR="00C51B66" w:rsidTr="00B56854">
        <w:tc>
          <w:tcPr>
            <w:tcW w:w="995" w:type="dxa"/>
            <w:vMerge/>
            <w:tcBorders>
              <w:top w:val="single" w:sz="4" w:space="0" w:color="000000"/>
              <w:left w:val="single" w:sz="4" w:space="0" w:color="000000"/>
              <w:bottom w:val="single" w:sz="4" w:space="0" w:color="000000"/>
              <w:right w:val="single" w:sz="4" w:space="0" w:color="000000"/>
            </w:tcBorders>
          </w:tcPr>
          <w:p w:rsidR="00C51B66" w:rsidRDefault="00C51B66">
            <w:pPr>
              <w:widowControl w:val="0"/>
              <w:jc w:val="both"/>
              <w:rPr>
                <w:sz w:val="24"/>
                <w:szCs w:val="24"/>
              </w:rPr>
            </w:pPr>
          </w:p>
        </w:tc>
        <w:tc>
          <w:tcPr>
            <w:tcW w:w="2270" w:type="dxa"/>
            <w:vMerge/>
            <w:tcBorders>
              <w:top w:val="single" w:sz="4" w:space="0" w:color="000000"/>
              <w:left w:val="single" w:sz="4" w:space="0" w:color="000000"/>
              <w:bottom w:val="single" w:sz="4" w:space="0" w:color="000000"/>
              <w:right w:val="single" w:sz="4" w:space="0" w:color="000000"/>
            </w:tcBorders>
          </w:tcPr>
          <w:p w:rsidR="00C51B66" w:rsidRDefault="00C51B66">
            <w:pPr>
              <w:widowControl w:val="0"/>
              <w:jc w:val="both"/>
              <w:rPr>
                <w:sz w:val="24"/>
                <w:szCs w:val="24"/>
              </w:rPr>
            </w:pPr>
          </w:p>
        </w:tc>
        <w:tc>
          <w:tcPr>
            <w:tcW w:w="637" w:type="dxa"/>
            <w:vMerge/>
            <w:tcBorders>
              <w:top w:val="single" w:sz="4" w:space="0" w:color="000000"/>
              <w:left w:val="single" w:sz="4" w:space="0" w:color="000000"/>
              <w:bottom w:val="single" w:sz="4" w:space="0" w:color="000000"/>
              <w:right w:val="single" w:sz="4" w:space="0" w:color="000000"/>
            </w:tcBorders>
          </w:tcPr>
          <w:p w:rsidR="00C51B66" w:rsidRDefault="00C51B66">
            <w:pPr>
              <w:widowControl w:val="0"/>
              <w:jc w:val="both"/>
              <w:rPr>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C51B66" w:rsidRDefault="00C51B66">
            <w:pPr>
              <w:widowControl w:val="0"/>
              <w:jc w:val="center"/>
              <w:rPr>
                <w:sz w:val="24"/>
                <w:szCs w:val="24"/>
              </w:rPr>
            </w:pPr>
            <w:r>
              <w:rPr>
                <w:sz w:val="24"/>
                <w:szCs w:val="24"/>
              </w:rPr>
              <w:t>2025</w:t>
            </w:r>
          </w:p>
        </w:tc>
        <w:tc>
          <w:tcPr>
            <w:tcW w:w="1276" w:type="dxa"/>
            <w:gridSpan w:val="2"/>
            <w:tcBorders>
              <w:top w:val="single" w:sz="4" w:space="0" w:color="000000"/>
              <w:left w:val="single" w:sz="4" w:space="0" w:color="000000"/>
              <w:bottom w:val="single" w:sz="4" w:space="0" w:color="000000"/>
              <w:right w:val="single" w:sz="4" w:space="0" w:color="000000"/>
            </w:tcBorders>
          </w:tcPr>
          <w:p w:rsidR="00C51B66" w:rsidRDefault="00C51B66" w:rsidP="001B62B8">
            <w:pPr>
              <w:widowControl w:val="0"/>
              <w:jc w:val="center"/>
            </w:pPr>
            <w:r>
              <w:rPr>
                <w:sz w:val="24"/>
                <w:szCs w:val="24"/>
              </w:rPr>
              <w:t>252,0</w:t>
            </w:r>
          </w:p>
        </w:tc>
        <w:tc>
          <w:tcPr>
            <w:tcW w:w="1420" w:type="dxa"/>
            <w:tcBorders>
              <w:top w:val="single" w:sz="4" w:space="0" w:color="000000"/>
              <w:left w:val="single" w:sz="4" w:space="0" w:color="000000"/>
              <w:bottom w:val="single" w:sz="4" w:space="0" w:color="000000"/>
              <w:right w:val="single" w:sz="4" w:space="0" w:color="000000"/>
            </w:tcBorders>
          </w:tcPr>
          <w:p w:rsidR="00C51B66" w:rsidRDefault="00C51B66" w:rsidP="001B62B8">
            <w:pPr>
              <w:widowControl w:val="0"/>
              <w:jc w:val="center"/>
            </w:pPr>
            <w:r>
              <w:rPr>
                <w:sz w:val="24"/>
                <w:szCs w:val="24"/>
              </w:rPr>
              <w:t>0,0</w:t>
            </w:r>
          </w:p>
        </w:tc>
        <w:tc>
          <w:tcPr>
            <w:tcW w:w="1274" w:type="dxa"/>
            <w:tcBorders>
              <w:top w:val="single" w:sz="4" w:space="0" w:color="000000"/>
              <w:left w:val="single" w:sz="4" w:space="0" w:color="000000"/>
              <w:bottom w:val="single" w:sz="4" w:space="0" w:color="000000"/>
              <w:right w:val="single" w:sz="4" w:space="0" w:color="000000"/>
            </w:tcBorders>
          </w:tcPr>
          <w:p w:rsidR="00C51B66" w:rsidRDefault="00C51B66" w:rsidP="001B62B8">
            <w:pPr>
              <w:widowControl w:val="0"/>
              <w:jc w:val="center"/>
            </w:pPr>
            <w:r>
              <w:rPr>
                <w:sz w:val="24"/>
                <w:szCs w:val="24"/>
              </w:rPr>
              <w:t>252,0</w:t>
            </w:r>
          </w:p>
        </w:tc>
        <w:tc>
          <w:tcPr>
            <w:tcW w:w="1276" w:type="dxa"/>
            <w:tcBorders>
              <w:top w:val="single" w:sz="4" w:space="0" w:color="000000"/>
              <w:left w:val="single" w:sz="4" w:space="0" w:color="000000"/>
              <w:bottom w:val="single" w:sz="4" w:space="0" w:color="000000"/>
              <w:right w:val="single" w:sz="4" w:space="0" w:color="000000"/>
            </w:tcBorders>
          </w:tcPr>
          <w:p w:rsidR="00C51B66" w:rsidRDefault="00C51B66">
            <w:pPr>
              <w:widowControl w:val="0"/>
              <w:jc w:val="center"/>
              <w:rPr>
                <w:sz w:val="24"/>
                <w:szCs w:val="24"/>
              </w:rPr>
            </w:pPr>
            <w:r>
              <w:rPr>
                <w:sz w:val="24"/>
                <w:szCs w:val="24"/>
              </w:rPr>
              <w:t>0,0</w:t>
            </w:r>
          </w:p>
        </w:tc>
        <w:tc>
          <w:tcPr>
            <w:tcW w:w="739" w:type="dxa"/>
            <w:tcBorders>
              <w:top w:val="single" w:sz="4" w:space="0" w:color="000000"/>
              <w:left w:val="single" w:sz="4" w:space="0" w:color="000000"/>
              <w:bottom w:val="single" w:sz="4" w:space="0" w:color="000000"/>
              <w:right w:val="single" w:sz="4" w:space="0" w:color="000000"/>
            </w:tcBorders>
          </w:tcPr>
          <w:p w:rsidR="00C51B66" w:rsidRDefault="00C51B66">
            <w:pPr>
              <w:widowControl w:val="0"/>
              <w:jc w:val="center"/>
              <w:rPr>
                <w:sz w:val="24"/>
                <w:szCs w:val="24"/>
              </w:rPr>
            </w:pPr>
            <w:r>
              <w:rPr>
                <w:sz w:val="24"/>
                <w:szCs w:val="24"/>
              </w:rPr>
              <w:t>0,0</w:t>
            </w:r>
          </w:p>
        </w:tc>
        <w:tc>
          <w:tcPr>
            <w:tcW w:w="2101" w:type="dxa"/>
            <w:vMerge/>
            <w:tcBorders>
              <w:left w:val="single" w:sz="4" w:space="0" w:color="000000"/>
              <w:right w:val="single" w:sz="4" w:space="0" w:color="000000"/>
            </w:tcBorders>
          </w:tcPr>
          <w:p w:rsidR="00C51B66" w:rsidRDefault="00C51B66">
            <w:pPr>
              <w:widowControl w:val="0"/>
              <w:jc w:val="both"/>
              <w:rPr>
                <w:sz w:val="24"/>
                <w:szCs w:val="24"/>
              </w:rPr>
            </w:pPr>
          </w:p>
        </w:tc>
        <w:tc>
          <w:tcPr>
            <w:tcW w:w="1974" w:type="dxa"/>
            <w:vMerge/>
            <w:tcBorders>
              <w:top w:val="single" w:sz="4" w:space="0" w:color="000000"/>
              <w:left w:val="single" w:sz="4" w:space="0" w:color="000000"/>
              <w:bottom w:val="single" w:sz="4" w:space="0" w:color="000000"/>
              <w:right w:val="single" w:sz="4" w:space="0" w:color="000000"/>
            </w:tcBorders>
          </w:tcPr>
          <w:p w:rsidR="00C51B66" w:rsidRDefault="00C51B66">
            <w:pPr>
              <w:widowControl w:val="0"/>
              <w:jc w:val="both"/>
              <w:rPr>
                <w:sz w:val="24"/>
                <w:szCs w:val="24"/>
              </w:rPr>
            </w:pPr>
          </w:p>
        </w:tc>
      </w:tr>
      <w:tr w:rsidR="00C51B66" w:rsidTr="0025045A">
        <w:tc>
          <w:tcPr>
            <w:tcW w:w="995" w:type="dxa"/>
            <w:vMerge/>
            <w:tcBorders>
              <w:top w:val="single" w:sz="4" w:space="0" w:color="000000"/>
              <w:left w:val="single" w:sz="4" w:space="0" w:color="000000"/>
              <w:bottom w:val="single" w:sz="4" w:space="0" w:color="000000"/>
              <w:right w:val="single" w:sz="4" w:space="0" w:color="000000"/>
            </w:tcBorders>
          </w:tcPr>
          <w:p w:rsidR="00C51B66" w:rsidRDefault="00C51B66">
            <w:pPr>
              <w:widowControl w:val="0"/>
              <w:jc w:val="both"/>
              <w:rPr>
                <w:sz w:val="24"/>
                <w:szCs w:val="24"/>
              </w:rPr>
            </w:pPr>
          </w:p>
        </w:tc>
        <w:tc>
          <w:tcPr>
            <w:tcW w:w="2270" w:type="dxa"/>
            <w:vMerge/>
            <w:tcBorders>
              <w:top w:val="single" w:sz="4" w:space="0" w:color="000000"/>
              <w:left w:val="single" w:sz="4" w:space="0" w:color="000000"/>
              <w:bottom w:val="single" w:sz="4" w:space="0" w:color="000000"/>
              <w:right w:val="single" w:sz="4" w:space="0" w:color="000000"/>
            </w:tcBorders>
          </w:tcPr>
          <w:p w:rsidR="00C51B66" w:rsidRDefault="00C51B66">
            <w:pPr>
              <w:widowControl w:val="0"/>
              <w:jc w:val="both"/>
              <w:rPr>
                <w:sz w:val="24"/>
                <w:szCs w:val="24"/>
              </w:rPr>
            </w:pPr>
          </w:p>
        </w:tc>
        <w:tc>
          <w:tcPr>
            <w:tcW w:w="637" w:type="dxa"/>
            <w:vMerge/>
            <w:tcBorders>
              <w:top w:val="single" w:sz="4" w:space="0" w:color="000000"/>
              <w:left w:val="single" w:sz="4" w:space="0" w:color="000000"/>
              <w:bottom w:val="single" w:sz="4" w:space="0" w:color="000000"/>
              <w:right w:val="single" w:sz="4" w:space="0" w:color="000000"/>
            </w:tcBorders>
          </w:tcPr>
          <w:p w:rsidR="00C51B66" w:rsidRDefault="00C51B66">
            <w:pPr>
              <w:widowControl w:val="0"/>
              <w:jc w:val="both"/>
              <w:rPr>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C51B66" w:rsidRDefault="00C51B66">
            <w:pPr>
              <w:widowControl w:val="0"/>
              <w:jc w:val="center"/>
              <w:rPr>
                <w:sz w:val="24"/>
                <w:szCs w:val="24"/>
              </w:rPr>
            </w:pPr>
            <w:r>
              <w:rPr>
                <w:sz w:val="24"/>
                <w:szCs w:val="24"/>
              </w:rPr>
              <w:t>2026</w:t>
            </w:r>
          </w:p>
        </w:tc>
        <w:tc>
          <w:tcPr>
            <w:tcW w:w="1276" w:type="dxa"/>
            <w:gridSpan w:val="2"/>
            <w:tcBorders>
              <w:top w:val="single" w:sz="4" w:space="0" w:color="000000"/>
              <w:left w:val="single" w:sz="4" w:space="0" w:color="000000"/>
              <w:bottom w:val="single" w:sz="4" w:space="0" w:color="000000"/>
              <w:right w:val="single" w:sz="4" w:space="0" w:color="000000"/>
            </w:tcBorders>
          </w:tcPr>
          <w:p w:rsidR="00C51B66" w:rsidRDefault="00C51B66" w:rsidP="001B62B8">
            <w:pPr>
              <w:widowControl w:val="0"/>
              <w:jc w:val="center"/>
            </w:pPr>
            <w:r>
              <w:rPr>
                <w:sz w:val="24"/>
                <w:szCs w:val="24"/>
              </w:rPr>
              <w:t>252,0</w:t>
            </w:r>
          </w:p>
        </w:tc>
        <w:tc>
          <w:tcPr>
            <w:tcW w:w="1420" w:type="dxa"/>
            <w:tcBorders>
              <w:top w:val="single" w:sz="4" w:space="0" w:color="000000"/>
              <w:left w:val="single" w:sz="4" w:space="0" w:color="000000"/>
              <w:bottom w:val="single" w:sz="4" w:space="0" w:color="000000"/>
              <w:right w:val="single" w:sz="4" w:space="0" w:color="000000"/>
            </w:tcBorders>
          </w:tcPr>
          <w:p w:rsidR="00C51B66" w:rsidRDefault="00C51B66" w:rsidP="001B62B8">
            <w:pPr>
              <w:widowControl w:val="0"/>
              <w:jc w:val="center"/>
            </w:pPr>
            <w:r>
              <w:rPr>
                <w:sz w:val="24"/>
                <w:szCs w:val="24"/>
              </w:rPr>
              <w:t>0,0</w:t>
            </w:r>
          </w:p>
        </w:tc>
        <w:tc>
          <w:tcPr>
            <w:tcW w:w="1274" w:type="dxa"/>
            <w:tcBorders>
              <w:top w:val="single" w:sz="4" w:space="0" w:color="000000"/>
              <w:left w:val="single" w:sz="4" w:space="0" w:color="000000"/>
              <w:bottom w:val="single" w:sz="4" w:space="0" w:color="000000"/>
              <w:right w:val="single" w:sz="4" w:space="0" w:color="000000"/>
            </w:tcBorders>
          </w:tcPr>
          <w:p w:rsidR="00C51B66" w:rsidRDefault="00C51B66" w:rsidP="001B62B8">
            <w:pPr>
              <w:widowControl w:val="0"/>
              <w:jc w:val="center"/>
            </w:pPr>
            <w:r>
              <w:rPr>
                <w:sz w:val="24"/>
                <w:szCs w:val="24"/>
              </w:rPr>
              <w:t>252,0</w:t>
            </w:r>
          </w:p>
        </w:tc>
        <w:tc>
          <w:tcPr>
            <w:tcW w:w="1276" w:type="dxa"/>
            <w:tcBorders>
              <w:top w:val="single" w:sz="4" w:space="0" w:color="000000"/>
              <w:left w:val="single" w:sz="4" w:space="0" w:color="000000"/>
              <w:bottom w:val="single" w:sz="4" w:space="0" w:color="000000"/>
              <w:right w:val="single" w:sz="4" w:space="0" w:color="000000"/>
            </w:tcBorders>
          </w:tcPr>
          <w:p w:rsidR="00C51B66" w:rsidRDefault="00C51B66">
            <w:pPr>
              <w:widowControl w:val="0"/>
              <w:jc w:val="center"/>
              <w:rPr>
                <w:sz w:val="24"/>
                <w:szCs w:val="24"/>
              </w:rPr>
            </w:pPr>
            <w:r>
              <w:rPr>
                <w:sz w:val="24"/>
                <w:szCs w:val="24"/>
              </w:rPr>
              <w:t>0,0</w:t>
            </w:r>
          </w:p>
        </w:tc>
        <w:tc>
          <w:tcPr>
            <w:tcW w:w="739" w:type="dxa"/>
            <w:tcBorders>
              <w:top w:val="single" w:sz="4" w:space="0" w:color="000000"/>
              <w:left w:val="single" w:sz="4" w:space="0" w:color="000000"/>
              <w:bottom w:val="single" w:sz="4" w:space="0" w:color="000000"/>
              <w:right w:val="single" w:sz="4" w:space="0" w:color="000000"/>
            </w:tcBorders>
          </w:tcPr>
          <w:p w:rsidR="00C51B66" w:rsidRDefault="00C51B66">
            <w:pPr>
              <w:widowControl w:val="0"/>
              <w:jc w:val="center"/>
              <w:rPr>
                <w:sz w:val="24"/>
                <w:szCs w:val="24"/>
              </w:rPr>
            </w:pPr>
            <w:r>
              <w:rPr>
                <w:sz w:val="24"/>
                <w:szCs w:val="24"/>
              </w:rPr>
              <w:t>0,0</w:t>
            </w:r>
          </w:p>
        </w:tc>
        <w:tc>
          <w:tcPr>
            <w:tcW w:w="2101" w:type="dxa"/>
            <w:vMerge/>
            <w:tcBorders>
              <w:left w:val="single" w:sz="4" w:space="0" w:color="000000"/>
              <w:right w:val="single" w:sz="4" w:space="0" w:color="000000"/>
            </w:tcBorders>
          </w:tcPr>
          <w:p w:rsidR="00C51B66" w:rsidRDefault="00C51B66">
            <w:pPr>
              <w:widowControl w:val="0"/>
              <w:jc w:val="both"/>
              <w:rPr>
                <w:sz w:val="24"/>
                <w:szCs w:val="24"/>
              </w:rPr>
            </w:pPr>
          </w:p>
        </w:tc>
        <w:tc>
          <w:tcPr>
            <w:tcW w:w="1974" w:type="dxa"/>
            <w:vMerge/>
            <w:tcBorders>
              <w:top w:val="single" w:sz="4" w:space="0" w:color="000000"/>
              <w:left w:val="single" w:sz="4" w:space="0" w:color="000000"/>
              <w:bottom w:val="single" w:sz="4" w:space="0" w:color="000000"/>
              <w:right w:val="single" w:sz="4" w:space="0" w:color="000000"/>
            </w:tcBorders>
          </w:tcPr>
          <w:p w:rsidR="00C51B66" w:rsidRDefault="00C51B66">
            <w:pPr>
              <w:widowControl w:val="0"/>
              <w:jc w:val="both"/>
              <w:rPr>
                <w:sz w:val="24"/>
                <w:szCs w:val="24"/>
              </w:rPr>
            </w:pPr>
          </w:p>
        </w:tc>
      </w:tr>
      <w:tr w:rsidR="00C51B66" w:rsidTr="00100BF0">
        <w:tc>
          <w:tcPr>
            <w:tcW w:w="995" w:type="dxa"/>
            <w:vMerge/>
            <w:tcBorders>
              <w:top w:val="single" w:sz="4" w:space="0" w:color="000000"/>
              <w:left w:val="single" w:sz="4" w:space="0" w:color="000000"/>
              <w:bottom w:val="single" w:sz="4" w:space="0" w:color="000000"/>
              <w:right w:val="single" w:sz="4" w:space="0" w:color="000000"/>
            </w:tcBorders>
          </w:tcPr>
          <w:p w:rsidR="00C51B66" w:rsidRDefault="00C51B66">
            <w:pPr>
              <w:widowControl w:val="0"/>
              <w:jc w:val="both"/>
              <w:rPr>
                <w:sz w:val="24"/>
                <w:szCs w:val="24"/>
              </w:rPr>
            </w:pPr>
          </w:p>
        </w:tc>
        <w:tc>
          <w:tcPr>
            <w:tcW w:w="2270" w:type="dxa"/>
            <w:vMerge/>
            <w:tcBorders>
              <w:top w:val="single" w:sz="4" w:space="0" w:color="000000"/>
              <w:left w:val="single" w:sz="4" w:space="0" w:color="000000"/>
              <w:bottom w:val="single" w:sz="4" w:space="0" w:color="000000"/>
              <w:right w:val="single" w:sz="4" w:space="0" w:color="000000"/>
            </w:tcBorders>
          </w:tcPr>
          <w:p w:rsidR="00C51B66" w:rsidRDefault="00C51B66">
            <w:pPr>
              <w:widowControl w:val="0"/>
              <w:jc w:val="both"/>
              <w:rPr>
                <w:sz w:val="24"/>
                <w:szCs w:val="24"/>
              </w:rPr>
            </w:pPr>
          </w:p>
        </w:tc>
        <w:tc>
          <w:tcPr>
            <w:tcW w:w="637" w:type="dxa"/>
            <w:vMerge/>
            <w:tcBorders>
              <w:top w:val="single" w:sz="4" w:space="0" w:color="000000"/>
              <w:left w:val="single" w:sz="4" w:space="0" w:color="000000"/>
              <w:bottom w:val="single" w:sz="4" w:space="0" w:color="000000"/>
              <w:right w:val="single" w:sz="4" w:space="0" w:color="000000"/>
            </w:tcBorders>
          </w:tcPr>
          <w:p w:rsidR="00C51B66" w:rsidRDefault="00C51B66">
            <w:pPr>
              <w:widowControl w:val="0"/>
              <w:jc w:val="both"/>
              <w:rPr>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C51B66" w:rsidRDefault="00C51B66">
            <w:pPr>
              <w:widowControl w:val="0"/>
              <w:jc w:val="center"/>
              <w:rPr>
                <w:sz w:val="24"/>
                <w:szCs w:val="24"/>
              </w:rPr>
            </w:pPr>
            <w:r>
              <w:rPr>
                <w:sz w:val="24"/>
                <w:szCs w:val="24"/>
              </w:rPr>
              <w:t>2027</w:t>
            </w:r>
          </w:p>
        </w:tc>
        <w:tc>
          <w:tcPr>
            <w:tcW w:w="1276" w:type="dxa"/>
            <w:gridSpan w:val="2"/>
            <w:tcBorders>
              <w:top w:val="single" w:sz="4" w:space="0" w:color="000000"/>
              <w:left w:val="single" w:sz="4" w:space="0" w:color="000000"/>
              <w:bottom w:val="single" w:sz="4" w:space="0" w:color="000000"/>
              <w:right w:val="single" w:sz="4" w:space="0" w:color="000000"/>
            </w:tcBorders>
          </w:tcPr>
          <w:p w:rsidR="00C51B66" w:rsidRDefault="00C51B66" w:rsidP="001B62B8">
            <w:pPr>
              <w:widowControl w:val="0"/>
              <w:jc w:val="center"/>
            </w:pPr>
            <w:r>
              <w:rPr>
                <w:sz w:val="24"/>
                <w:szCs w:val="24"/>
              </w:rPr>
              <w:t>252,0</w:t>
            </w:r>
          </w:p>
        </w:tc>
        <w:tc>
          <w:tcPr>
            <w:tcW w:w="1420" w:type="dxa"/>
            <w:tcBorders>
              <w:top w:val="single" w:sz="4" w:space="0" w:color="000000"/>
              <w:left w:val="single" w:sz="4" w:space="0" w:color="000000"/>
              <w:bottom w:val="single" w:sz="4" w:space="0" w:color="000000"/>
              <w:right w:val="single" w:sz="4" w:space="0" w:color="000000"/>
            </w:tcBorders>
          </w:tcPr>
          <w:p w:rsidR="00C51B66" w:rsidRDefault="00C51B66" w:rsidP="001B62B8">
            <w:pPr>
              <w:widowControl w:val="0"/>
              <w:jc w:val="center"/>
            </w:pPr>
            <w:r>
              <w:rPr>
                <w:sz w:val="24"/>
                <w:szCs w:val="24"/>
              </w:rPr>
              <w:t>0,0</w:t>
            </w:r>
          </w:p>
        </w:tc>
        <w:tc>
          <w:tcPr>
            <w:tcW w:w="1274" w:type="dxa"/>
            <w:tcBorders>
              <w:top w:val="single" w:sz="4" w:space="0" w:color="000000"/>
              <w:left w:val="single" w:sz="4" w:space="0" w:color="000000"/>
              <w:bottom w:val="single" w:sz="4" w:space="0" w:color="000000"/>
              <w:right w:val="single" w:sz="4" w:space="0" w:color="000000"/>
            </w:tcBorders>
          </w:tcPr>
          <w:p w:rsidR="00C51B66" w:rsidRDefault="00C51B66" w:rsidP="001B62B8">
            <w:pPr>
              <w:widowControl w:val="0"/>
              <w:jc w:val="center"/>
            </w:pPr>
            <w:r>
              <w:rPr>
                <w:sz w:val="24"/>
                <w:szCs w:val="24"/>
              </w:rPr>
              <w:t>252,0</w:t>
            </w:r>
          </w:p>
        </w:tc>
        <w:tc>
          <w:tcPr>
            <w:tcW w:w="1276" w:type="dxa"/>
            <w:tcBorders>
              <w:top w:val="single" w:sz="4" w:space="0" w:color="000000"/>
              <w:left w:val="single" w:sz="4" w:space="0" w:color="000000"/>
              <w:bottom w:val="single" w:sz="4" w:space="0" w:color="000000"/>
              <w:right w:val="single" w:sz="4" w:space="0" w:color="000000"/>
            </w:tcBorders>
          </w:tcPr>
          <w:p w:rsidR="00C51B66" w:rsidRDefault="00C51B66">
            <w:pPr>
              <w:widowControl w:val="0"/>
              <w:jc w:val="center"/>
              <w:rPr>
                <w:sz w:val="24"/>
                <w:szCs w:val="24"/>
              </w:rPr>
            </w:pPr>
            <w:r>
              <w:rPr>
                <w:sz w:val="24"/>
                <w:szCs w:val="24"/>
              </w:rPr>
              <w:t>0,0</w:t>
            </w:r>
          </w:p>
        </w:tc>
        <w:tc>
          <w:tcPr>
            <w:tcW w:w="739" w:type="dxa"/>
            <w:tcBorders>
              <w:top w:val="single" w:sz="4" w:space="0" w:color="000000"/>
              <w:left w:val="single" w:sz="4" w:space="0" w:color="000000"/>
              <w:bottom w:val="single" w:sz="4" w:space="0" w:color="000000"/>
              <w:right w:val="single" w:sz="4" w:space="0" w:color="000000"/>
            </w:tcBorders>
          </w:tcPr>
          <w:p w:rsidR="00C51B66" w:rsidRDefault="00C51B66">
            <w:pPr>
              <w:widowControl w:val="0"/>
              <w:jc w:val="center"/>
              <w:rPr>
                <w:sz w:val="24"/>
                <w:szCs w:val="24"/>
              </w:rPr>
            </w:pPr>
            <w:r>
              <w:rPr>
                <w:sz w:val="24"/>
                <w:szCs w:val="24"/>
              </w:rPr>
              <w:t>0,0</w:t>
            </w:r>
          </w:p>
        </w:tc>
        <w:tc>
          <w:tcPr>
            <w:tcW w:w="2101" w:type="dxa"/>
            <w:vMerge/>
            <w:tcBorders>
              <w:left w:val="single" w:sz="4" w:space="0" w:color="000000"/>
              <w:right w:val="single" w:sz="4" w:space="0" w:color="000000"/>
            </w:tcBorders>
          </w:tcPr>
          <w:p w:rsidR="00C51B66" w:rsidRDefault="00C51B66">
            <w:pPr>
              <w:widowControl w:val="0"/>
              <w:jc w:val="both"/>
              <w:rPr>
                <w:sz w:val="24"/>
                <w:szCs w:val="24"/>
              </w:rPr>
            </w:pPr>
          </w:p>
        </w:tc>
        <w:tc>
          <w:tcPr>
            <w:tcW w:w="1974" w:type="dxa"/>
            <w:vMerge/>
            <w:tcBorders>
              <w:top w:val="single" w:sz="4" w:space="0" w:color="000000"/>
              <w:left w:val="single" w:sz="4" w:space="0" w:color="000000"/>
              <w:bottom w:val="single" w:sz="4" w:space="0" w:color="000000"/>
              <w:right w:val="single" w:sz="4" w:space="0" w:color="000000"/>
            </w:tcBorders>
          </w:tcPr>
          <w:p w:rsidR="00C51B66" w:rsidRDefault="00C51B66">
            <w:pPr>
              <w:widowControl w:val="0"/>
              <w:jc w:val="both"/>
              <w:rPr>
                <w:sz w:val="24"/>
                <w:szCs w:val="24"/>
              </w:rPr>
            </w:pPr>
          </w:p>
        </w:tc>
      </w:tr>
      <w:tr w:rsidR="00C51B66" w:rsidTr="00B56854">
        <w:tc>
          <w:tcPr>
            <w:tcW w:w="995" w:type="dxa"/>
            <w:vMerge/>
            <w:tcBorders>
              <w:top w:val="single" w:sz="4" w:space="0" w:color="000000"/>
              <w:left w:val="single" w:sz="4" w:space="0" w:color="000000"/>
              <w:bottom w:val="single" w:sz="4" w:space="0" w:color="000000"/>
              <w:right w:val="single" w:sz="4" w:space="0" w:color="000000"/>
            </w:tcBorders>
          </w:tcPr>
          <w:p w:rsidR="00C51B66" w:rsidRDefault="00C51B66">
            <w:pPr>
              <w:widowControl w:val="0"/>
              <w:jc w:val="both"/>
              <w:rPr>
                <w:sz w:val="24"/>
                <w:szCs w:val="24"/>
              </w:rPr>
            </w:pPr>
          </w:p>
        </w:tc>
        <w:tc>
          <w:tcPr>
            <w:tcW w:w="2270" w:type="dxa"/>
            <w:vMerge/>
            <w:tcBorders>
              <w:top w:val="single" w:sz="4" w:space="0" w:color="000000"/>
              <w:left w:val="single" w:sz="4" w:space="0" w:color="000000"/>
              <w:bottom w:val="single" w:sz="4" w:space="0" w:color="000000"/>
              <w:right w:val="single" w:sz="4" w:space="0" w:color="000000"/>
            </w:tcBorders>
          </w:tcPr>
          <w:p w:rsidR="00C51B66" w:rsidRDefault="00C51B66">
            <w:pPr>
              <w:widowControl w:val="0"/>
              <w:jc w:val="both"/>
              <w:rPr>
                <w:sz w:val="24"/>
                <w:szCs w:val="24"/>
              </w:rPr>
            </w:pPr>
          </w:p>
        </w:tc>
        <w:tc>
          <w:tcPr>
            <w:tcW w:w="637" w:type="dxa"/>
            <w:vMerge/>
            <w:tcBorders>
              <w:top w:val="single" w:sz="4" w:space="0" w:color="000000"/>
              <w:left w:val="single" w:sz="4" w:space="0" w:color="000000"/>
              <w:bottom w:val="single" w:sz="4" w:space="0" w:color="000000"/>
              <w:right w:val="single" w:sz="4" w:space="0" w:color="000000"/>
            </w:tcBorders>
          </w:tcPr>
          <w:p w:rsidR="00C51B66" w:rsidRDefault="00C51B66">
            <w:pPr>
              <w:widowControl w:val="0"/>
              <w:jc w:val="both"/>
              <w:rPr>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C51B66" w:rsidRDefault="00C51B66">
            <w:pPr>
              <w:widowControl w:val="0"/>
              <w:jc w:val="center"/>
              <w:rPr>
                <w:sz w:val="24"/>
                <w:szCs w:val="24"/>
              </w:rPr>
            </w:pPr>
            <w:r>
              <w:rPr>
                <w:sz w:val="24"/>
                <w:szCs w:val="24"/>
              </w:rPr>
              <w:t>2028</w:t>
            </w:r>
          </w:p>
        </w:tc>
        <w:tc>
          <w:tcPr>
            <w:tcW w:w="1276" w:type="dxa"/>
            <w:gridSpan w:val="2"/>
            <w:tcBorders>
              <w:top w:val="single" w:sz="4" w:space="0" w:color="000000"/>
              <w:left w:val="single" w:sz="4" w:space="0" w:color="000000"/>
              <w:bottom w:val="single" w:sz="4" w:space="0" w:color="000000"/>
              <w:right w:val="single" w:sz="4" w:space="0" w:color="000000"/>
            </w:tcBorders>
          </w:tcPr>
          <w:p w:rsidR="00C51B66" w:rsidRDefault="00C51B66" w:rsidP="001B62B8">
            <w:pPr>
              <w:widowControl w:val="0"/>
              <w:jc w:val="center"/>
              <w:rPr>
                <w:sz w:val="24"/>
                <w:szCs w:val="24"/>
              </w:rPr>
            </w:pPr>
            <w:r>
              <w:rPr>
                <w:sz w:val="24"/>
                <w:szCs w:val="24"/>
              </w:rPr>
              <w:t>252,0</w:t>
            </w:r>
          </w:p>
        </w:tc>
        <w:tc>
          <w:tcPr>
            <w:tcW w:w="1420" w:type="dxa"/>
            <w:tcBorders>
              <w:top w:val="single" w:sz="4" w:space="0" w:color="000000"/>
              <w:left w:val="single" w:sz="4" w:space="0" w:color="000000"/>
              <w:bottom w:val="single" w:sz="4" w:space="0" w:color="000000"/>
              <w:right w:val="single" w:sz="4" w:space="0" w:color="000000"/>
            </w:tcBorders>
          </w:tcPr>
          <w:p w:rsidR="00C51B66" w:rsidRDefault="00C51B66" w:rsidP="001B62B8">
            <w:pPr>
              <w:widowControl w:val="0"/>
              <w:jc w:val="center"/>
              <w:rPr>
                <w:sz w:val="24"/>
                <w:szCs w:val="24"/>
              </w:rPr>
            </w:pPr>
            <w:r>
              <w:rPr>
                <w:sz w:val="24"/>
                <w:szCs w:val="24"/>
              </w:rPr>
              <w:t>0,0</w:t>
            </w:r>
          </w:p>
        </w:tc>
        <w:tc>
          <w:tcPr>
            <w:tcW w:w="1274" w:type="dxa"/>
            <w:tcBorders>
              <w:top w:val="single" w:sz="4" w:space="0" w:color="000000"/>
              <w:left w:val="single" w:sz="4" w:space="0" w:color="000000"/>
              <w:bottom w:val="single" w:sz="4" w:space="0" w:color="000000"/>
              <w:right w:val="single" w:sz="4" w:space="0" w:color="000000"/>
            </w:tcBorders>
          </w:tcPr>
          <w:p w:rsidR="00C51B66" w:rsidRDefault="00C51B66" w:rsidP="001B62B8">
            <w:pPr>
              <w:widowControl w:val="0"/>
              <w:jc w:val="center"/>
              <w:rPr>
                <w:sz w:val="24"/>
                <w:szCs w:val="24"/>
              </w:rPr>
            </w:pPr>
            <w:r>
              <w:rPr>
                <w:sz w:val="24"/>
                <w:szCs w:val="24"/>
              </w:rPr>
              <w:t>252,0</w:t>
            </w:r>
          </w:p>
        </w:tc>
        <w:tc>
          <w:tcPr>
            <w:tcW w:w="1276" w:type="dxa"/>
            <w:tcBorders>
              <w:top w:val="single" w:sz="4" w:space="0" w:color="000000"/>
              <w:left w:val="single" w:sz="4" w:space="0" w:color="000000"/>
              <w:bottom w:val="single" w:sz="4" w:space="0" w:color="000000"/>
              <w:right w:val="single" w:sz="4" w:space="0" w:color="000000"/>
            </w:tcBorders>
          </w:tcPr>
          <w:p w:rsidR="00C51B66" w:rsidRDefault="00C51B66">
            <w:pPr>
              <w:widowControl w:val="0"/>
              <w:jc w:val="center"/>
              <w:rPr>
                <w:sz w:val="24"/>
                <w:szCs w:val="24"/>
              </w:rPr>
            </w:pPr>
            <w:r>
              <w:rPr>
                <w:sz w:val="24"/>
                <w:szCs w:val="24"/>
              </w:rPr>
              <w:t>0,0</w:t>
            </w:r>
          </w:p>
        </w:tc>
        <w:tc>
          <w:tcPr>
            <w:tcW w:w="739" w:type="dxa"/>
            <w:tcBorders>
              <w:top w:val="single" w:sz="4" w:space="0" w:color="000000"/>
              <w:left w:val="single" w:sz="4" w:space="0" w:color="000000"/>
              <w:bottom w:val="single" w:sz="4" w:space="0" w:color="000000"/>
              <w:right w:val="single" w:sz="4" w:space="0" w:color="000000"/>
            </w:tcBorders>
          </w:tcPr>
          <w:p w:rsidR="00C51B66" w:rsidRDefault="00C51B66">
            <w:pPr>
              <w:widowControl w:val="0"/>
              <w:jc w:val="center"/>
              <w:rPr>
                <w:sz w:val="24"/>
                <w:szCs w:val="24"/>
              </w:rPr>
            </w:pPr>
            <w:r>
              <w:rPr>
                <w:sz w:val="24"/>
                <w:szCs w:val="24"/>
              </w:rPr>
              <w:t>0,0</w:t>
            </w:r>
          </w:p>
        </w:tc>
        <w:tc>
          <w:tcPr>
            <w:tcW w:w="2101" w:type="dxa"/>
            <w:vMerge/>
            <w:tcBorders>
              <w:left w:val="single" w:sz="4" w:space="0" w:color="000000"/>
              <w:bottom w:val="single" w:sz="4" w:space="0" w:color="000000"/>
              <w:right w:val="single" w:sz="4" w:space="0" w:color="000000"/>
            </w:tcBorders>
          </w:tcPr>
          <w:p w:rsidR="00C51B66" w:rsidRDefault="00C51B66">
            <w:pPr>
              <w:widowControl w:val="0"/>
              <w:jc w:val="both"/>
              <w:rPr>
                <w:sz w:val="24"/>
                <w:szCs w:val="24"/>
              </w:rPr>
            </w:pPr>
          </w:p>
        </w:tc>
        <w:tc>
          <w:tcPr>
            <w:tcW w:w="1974" w:type="dxa"/>
            <w:vMerge/>
            <w:tcBorders>
              <w:top w:val="single" w:sz="4" w:space="0" w:color="000000"/>
              <w:left w:val="single" w:sz="4" w:space="0" w:color="000000"/>
              <w:bottom w:val="single" w:sz="4" w:space="0" w:color="000000"/>
              <w:right w:val="single" w:sz="4" w:space="0" w:color="000000"/>
            </w:tcBorders>
          </w:tcPr>
          <w:p w:rsidR="00C51B66" w:rsidRDefault="00C51B66">
            <w:pPr>
              <w:widowControl w:val="0"/>
              <w:jc w:val="both"/>
              <w:rPr>
                <w:sz w:val="24"/>
                <w:szCs w:val="24"/>
              </w:rPr>
            </w:pPr>
          </w:p>
        </w:tc>
      </w:tr>
      <w:tr w:rsidR="00CF421D" w:rsidTr="00B56854">
        <w:tc>
          <w:tcPr>
            <w:tcW w:w="995" w:type="dxa"/>
            <w:vMerge/>
            <w:tcBorders>
              <w:top w:val="single" w:sz="4" w:space="0" w:color="000000"/>
              <w:left w:val="single" w:sz="4" w:space="0" w:color="000000"/>
              <w:bottom w:val="single" w:sz="4" w:space="0" w:color="000000"/>
              <w:right w:val="single" w:sz="4" w:space="0" w:color="000000"/>
            </w:tcBorders>
          </w:tcPr>
          <w:p w:rsidR="00CF421D" w:rsidRDefault="00CF421D">
            <w:pPr>
              <w:widowControl w:val="0"/>
              <w:jc w:val="both"/>
              <w:rPr>
                <w:sz w:val="24"/>
                <w:szCs w:val="24"/>
              </w:rPr>
            </w:pPr>
          </w:p>
        </w:tc>
        <w:tc>
          <w:tcPr>
            <w:tcW w:w="2270" w:type="dxa"/>
            <w:vMerge/>
            <w:tcBorders>
              <w:top w:val="single" w:sz="4" w:space="0" w:color="000000"/>
              <w:left w:val="single" w:sz="4" w:space="0" w:color="000000"/>
              <w:bottom w:val="single" w:sz="4" w:space="0" w:color="000000"/>
              <w:right w:val="single" w:sz="4" w:space="0" w:color="000000"/>
            </w:tcBorders>
          </w:tcPr>
          <w:p w:rsidR="00CF421D" w:rsidRDefault="00CF421D">
            <w:pPr>
              <w:widowControl w:val="0"/>
              <w:jc w:val="both"/>
              <w:rPr>
                <w:sz w:val="24"/>
                <w:szCs w:val="24"/>
              </w:rPr>
            </w:pPr>
          </w:p>
        </w:tc>
        <w:tc>
          <w:tcPr>
            <w:tcW w:w="637" w:type="dxa"/>
            <w:vMerge/>
            <w:tcBorders>
              <w:top w:val="single" w:sz="4" w:space="0" w:color="000000"/>
              <w:left w:val="single" w:sz="4" w:space="0" w:color="000000"/>
              <w:bottom w:val="single" w:sz="4" w:space="0" w:color="000000"/>
              <w:right w:val="single" w:sz="4" w:space="0" w:color="000000"/>
            </w:tcBorders>
          </w:tcPr>
          <w:p w:rsidR="00CF421D" w:rsidRDefault="00CF421D">
            <w:pPr>
              <w:widowControl w:val="0"/>
              <w:jc w:val="both"/>
              <w:rPr>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CF421D" w:rsidRDefault="00CF421D">
            <w:pPr>
              <w:widowControl w:val="0"/>
              <w:jc w:val="center"/>
              <w:rPr>
                <w:sz w:val="24"/>
                <w:szCs w:val="24"/>
              </w:rPr>
            </w:pPr>
            <w:r>
              <w:rPr>
                <w:sz w:val="24"/>
                <w:szCs w:val="24"/>
              </w:rPr>
              <w:t>всего</w:t>
            </w:r>
          </w:p>
        </w:tc>
        <w:tc>
          <w:tcPr>
            <w:tcW w:w="1276" w:type="dxa"/>
            <w:gridSpan w:val="2"/>
            <w:tcBorders>
              <w:top w:val="single" w:sz="4" w:space="0" w:color="000000"/>
              <w:left w:val="single" w:sz="4" w:space="0" w:color="000000"/>
              <w:bottom w:val="single" w:sz="4" w:space="0" w:color="000000"/>
              <w:right w:val="single" w:sz="4" w:space="0" w:color="000000"/>
            </w:tcBorders>
          </w:tcPr>
          <w:p w:rsidR="00CF421D" w:rsidRDefault="00C51B66" w:rsidP="001B62B8">
            <w:pPr>
              <w:widowControl w:val="0"/>
              <w:jc w:val="center"/>
            </w:pPr>
            <w:r>
              <w:rPr>
                <w:sz w:val="24"/>
                <w:szCs w:val="24"/>
              </w:rPr>
              <w:t>1 197,0</w:t>
            </w:r>
          </w:p>
        </w:tc>
        <w:tc>
          <w:tcPr>
            <w:tcW w:w="1420" w:type="dxa"/>
            <w:tcBorders>
              <w:top w:val="single" w:sz="4" w:space="0" w:color="000000"/>
              <w:left w:val="single" w:sz="4" w:space="0" w:color="000000"/>
              <w:bottom w:val="single" w:sz="4" w:space="0" w:color="000000"/>
              <w:right w:val="single" w:sz="4" w:space="0" w:color="000000"/>
            </w:tcBorders>
          </w:tcPr>
          <w:p w:rsidR="00CF421D" w:rsidRDefault="00CF421D" w:rsidP="001B62B8">
            <w:pPr>
              <w:widowControl w:val="0"/>
              <w:jc w:val="center"/>
            </w:pPr>
            <w:r>
              <w:rPr>
                <w:sz w:val="24"/>
                <w:szCs w:val="24"/>
              </w:rPr>
              <w:t>0,0</w:t>
            </w:r>
          </w:p>
        </w:tc>
        <w:tc>
          <w:tcPr>
            <w:tcW w:w="1274" w:type="dxa"/>
            <w:tcBorders>
              <w:top w:val="single" w:sz="4" w:space="0" w:color="000000"/>
              <w:left w:val="single" w:sz="4" w:space="0" w:color="000000"/>
              <w:bottom w:val="single" w:sz="4" w:space="0" w:color="000000"/>
              <w:right w:val="single" w:sz="4" w:space="0" w:color="000000"/>
            </w:tcBorders>
          </w:tcPr>
          <w:p w:rsidR="00CF421D" w:rsidRDefault="00C51B66" w:rsidP="001B62B8">
            <w:pPr>
              <w:widowControl w:val="0"/>
              <w:jc w:val="center"/>
            </w:pPr>
            <w:r>
              <w:rPr>
                <w:sz w:val="24"/>
                <w:szCs w:val="24"/>
              </w:rPr>
              <w:t>1 197,0</w:t>
            </w:r>
          </w:p>
        </w:tc>
        <w:tc>
          <w:tcPr>
            <w:tcW w:w="1276" w:type="dxa"/>
            <w:tcBorders>
              <w:top w:val="single" w:sz="4" w:space="0" w:color="000000"/>
              <w:left w:val="single" w:sz="4" w:space="0" w:color="000000"/>
              <w:bottom w:val="single" w:sz="4" w:space="0" w:color="000000"/>
              <w:right w:val="single" w:sz="4" w:space="0" w:color="000000"/>
            </w:tcBorders>
          </w:tcPr>
          <w:p w:rsidR="00CF421D" w:rsidRDefault="00CF421D">
            <w:pPr>
              <w:widowControl w:val="0"/>
              <w:jc w:val="center"/>
              <w:rPr>
                <w:sz w:val="24"/>
                <w:szCs w:val="24"/>
              </w:rPr>
            </w:pPr>
            <w:r>
              <w:rPr>
                <w:sz w:val="24"/>
                <w:szCs w:val="24"/>
              </w:rPr>
              <w:t>0,0</w:t>
            </w:r>
          </w:p>
        </w:tc>
        <w:tc>
          <w:tcPr>
            <w:tcW w:w="739" w:type="dxa"/>
            <w:tcBorders>
              <w:top w:val="single" w:sz="4" w:space="0" w:color="000000"/>
              <w:left w:val="single" w:sz="4" w:space="0" w:color="000000"/>
              <w:bottom w:val="single" w:sz="4" w:space="0" w:color="000000"/>
              <w:right w:val="single" w:sz="4" w:space="0" w:color="000000"/>
            </w:tcBorders>
          </w:tcPr>
          <w:p w:rsidR="00CF421D" w:rsidRDefault="00CF421D">
            <w:pPr>
              <w:widowControl w:val="0"/>
              <w:jc w:val="center"/>
              <w:rPr>
                <w:sz w:val="24"/>
                <w:szCs w:val="24"/>
              </w:rPr>
            </w:pPr>
            <w:r>
              <w:rPr>
                <w:sz w:val="24"/>
                <w:szCs w:val="24"/>
              </w:rPr>
              <w:t>0,0</w:t>
            </w:r>
          </w:p>
        </w:tc>
        <w:tc>
          <w:tcPr>
            <w:tcW w:w="2101" w:type="dxa"/>
            <w:tcBorders>
              <w:top w:val="single" w:sz="4" w:space="0" w:color="000000"/>
              <w:left w:val="single" w:sz="4" w:space="0" w:color="000000"/>
              <w:bottom w:val="single" w:sz="4" w:space="0" w:color="000000"/>
              <w:right w:val="single" w:sz="4" w:space="0" w:color="000000"/>
            </w:tcBorders>
          </w:tcPr>
          <w:p w:rsidR="00CF421D" w:rsidRDefault="00CF421D">
            <w:pPr>
              <w:widowControl w:val="0"/>
              <w:jc w:val="center"/>
              <w:rPr>
                <w:sz w:val="24"/>
                <w:szCs w:val="24"/>
              </w:rPr>
            </w:pPr>
            <w:r>
              <w:rPr>
                <w:sz w:val="24"/>
                <w:szCs w:val="24"/>
              </w:rPr>
              <w:t>х</w:t>
            </w:r>
          </w:p>
        </w:tc>
        <w:tc>
          <w:tcPr>
            <w:tcW w:w="1974" w:type="dxa"/>
            <w:vMerge/>
            <w:tcBorders>
              <w:top w:val="single" w:sz="4" w:space="0" w:color="000000"/>
              <w:left w:val="single" w:sz="4" w:space="0" w:color="000000"/>
              <w:bottom w:val="single" w:sz="4" w:space="0" w:color="000000"/>
              <w:right w:val="single" w:sz="4" w:space="0" w:color="000000"/>
            </w:tcBorders>
          </w:tcPr>
          <w:p w:rsidR="00CF421D" w:rsidRDefault="00CF421D">
            <w:pPr>
              <w:widowControl w:val="0"/>
              <w:jc w:val="both"/>
              <w:rPr>
                <w:sz w:val="24"/>
                <w:szCs w:val="24"/>
              </w:rPr>
            </w:pPr>
          </w:p>
        </w:tc>
      </w:tr>
      <w:tr w:rsidR="001B1E42" w:rsidTr="0025045A">
        <w:tc>
          <w:tcPr>
            <w:tcW w:w="995" w:type="dxa"/>
            <w:vMerge w:val="restart"/>
            <w:tcBorders>
              <w:top w:val="single" w:sz="4" w:space="0" w:color="000000"/>
              <w:left w:val="single" w:sz="4" w:space="0" w:color="000000"/>
              <w:bottom w:val="single" w:sz="4" w:space="0" w:color="000000"/>
              <w:right w:val="single" w:sz="4" w:space="0" w:color="000000"/>
            </w:tcBorders>
          </w:tcPr>
          <w:p w:rsidR="001B1E42" w:rsidRDefault="001B1E42">
            <w:pPr>
              <w:widowControl w:val="0"/>
              <w:jc w:val="center"/>
              <w:rPr>
                <w:sz w:val="24"/>
                <w:szCs w:val="24"/>
              </w:rPr>
            </w:pPr>
            <w:r>
              <w:rPr>
                <w:sz w:val="24"/>
                <w:szCs w:val="24"/>
              </w:rPr>
              <w:t>1.2.2</w:t>
            </w:r>
          </w:p>
        </w:tc>
        <w:tc>
          <w:tcPr>
            <w:tcW w:w="2270" w:type="dxa"/>
            <w:vMerge w:val="restart"/>
            <w:tcBorders>
              <w:top w:val="single" w:sz="4" w:space="0" w:color="000000"/>
              <w:left w:val="single" w:sz="4" w:space="0" w:color="000000"/>
              <w:bottom w:val="single" w:sz="4" w:space="0" w:color="000000"/>
              <w:right w:val="single" w:sz="4" w:space="0" w:color="000000"/>
            </w:tcBorders>
          </w:tcPr>
          <w:p w:rsidR="001B1E42" w:rsidRDefault="001B1E42">
            <w:pPr>
              <w:widowControl w:val="0"/>
              <w:tabs>
                <w:tab w:val="left" w:pos="-108"/>
                <w:tab w:val="left" w:pos="0"/>
                <w:tab w:val="left" w:pos="34"/>
              </w:tabs>
              <w:contextualSpacing/>
              <w:rPr>
                <w:sz w:val="24"/>
                <w:szCs w:val="24"/>
              </w:rPr>
            </w:pPr>
            <w:r>
              <w:rPr>
                <w:bCs/>
                <w:sz w:val="24"/>
                <w:szCs w:val="24"/>
              </w:rPr>
              <w:t xml:space="preserve">Охват населения по выполнению возложенных полномочий по формированию и утверждению списков граждан Российской Федерации, пострадавших в результате чрезвычайной ситуации регионального и межмуниципального характера на территории </w:t>
            </w:r>
            <w:r>
              <w:rPr>
                <w:bCs/>
                <w:sz w:val="24"/>
                <w:szCs w:val="24"/>
              </w:rPr>
              <w:lastRenderedPageBreak/>
              <w:t>Краснодарского края и членов семей граждан</w:t>
            </w:r>
            <w:r>
              <w:rPr>
                <w:rFonts w:eastAsia="Calibri"/>
                <w:sz w:val="24"/>
                <w:szCs w:val="24"/>
              </w:rPr>
              <w:t xml:space="preserve"> </w:t>
            </w:r>
            <w:r>
              <w:rPr>
                <w:bCs/>
                <w:sz w:val="24"/>
                <w:szCs w:val="24"/>
              </w:rPr>
              <w:t>Российской Федерации, погибших (умерших) в результате этих чрезвычайных ситуаций</w:t>
            </w:r>
          </w:p>
        </w:tc>
        <w:tc>
          <w:tcPr>
            <w:tcW w:w="637" w:type="dxa"/>
            <w:vMerge w:val="restart"/>
            <w:tcBorders>
              <w:top w:val="single" w:sz="4" w:space="0" w:color="000000"/>
              <w:left w:val="single" w:sz="4" w:space="0" w:color="000000"/>
              <w:bottom w:val="single" w:sz="4" w:space="0" w:color="000000"/>
              <w:right w:val="single" w:sz="4" w:space="0" w:color="000000"/>
            </w:tcBorders>
          </w:tcPr>
          <w:p w:rsidR="001B1E42" w:rsidRDefault="001B1E42">
            <w:pPr>
              <w:widowControl w:val="0"/>
              <w:jc w:val="center"/>
              <w:rPr>
                <w:sz w:val="24"/>
                <w:szCs w:val="24"/>
              </w:rPr>
            </w:pPr>
            <w:r>
              <w:rPr>
                <w:sz w:val="24"/>
                <w:szCs w:val="24"/>
              </w:rPr>
              <w:lastRenderedPageBreak/>
              <w:t>-</w:t>
            </w:r>
          </w:p>
        </w:tc>
        <w:tc>
          <w:tcPr>
            <w:tcW w:w="1064" w:type="dxa"/>
            <w:tcBorders>
              <w:top w:val="single" w:sz="4" w:space="0" w:color="000000"/>
              <w:left w:val="single" w:sz="4" w:space="0" w:color="000000"/>
              <w:bottom w:val="single" w:sz="4" w:space="0" w:color="000000"/>
              <w:right w:val="single" w:sz="4" w:space="0" w:color="000000"/>
            </w:tcBorders>
          </w:tcPr>
          <w:p w:rsidR="001B1E42" w:rsidRDefault="001B1E42">
            <w:pPr>
              <w:widowControl w:val="0"/>
              <w:jc w:val="center"/>
              <w:rPr>
                <w:sz w:val="24"/>
                <w:szCs w:val="24"/>
              </w:rPr>
            </w:pPr>
            <w:r>
              <w:rPr>
                <w:sz w:val="24"/>
                <w:szCs w:val="24"/>
              </w:rPr>
              <w:t>2022</w:t>
            </w:r>
          </w:p>
        </w:tc>
        <w:tc>
          <w:tcPr>
            <w:tcW w:w="1276" w:type="dxa"/>
            <w:gridSpan w:val="2"/>
            <w:tcBorders>
              <w:top w:val="single" w:sz="4" w:space="0" w:color="000000"/>
              <w:left w:val="single" w:sz="4" w:space="0" w:color="000000"/>
              <w:bottom w:val="single" w:sz="4" w:space="0" w:color="000000"/>
              <w:right w:val="single" w:sz="4" w:space="0" w:color="000000"/>
            </w:tcBorders>
          </w:tcPr>
          <w:p w:rsidR="001B1E42" w:rsidRDefault="001B1E42" w:rsidP="001B62B8">
            <w:pPr>
              <w:widowControl w:val="0"/>
              <w:jc w:val="center"/>
              <w:rPr>
                <w:sz w:val="24"/>
                <w:szCs w:val="24"/>
              </w:rPr>
            </w:pPr>
            <w:r>
              <w:rPr>
                <w:sz w:val="24"/>
                <w:szCs w:val="24"/>
              </w:rPr>
              <w:t>63,0</w:t>
            </w:r>
          </w:p>
        </w:tc>
        <w:tc>
          <w:tcPr>
            <w:tcW w:w="1420" w:type="dxa"/>
            <w:tcBorders>
              <w:top w:val="single" w:sz="4" w:space="0" w:color="000000"/>
              <w:left w:val="single" w:sz="4" w:space="0" w:color="000000"/>
              <w:bottom w:val="single" w:sz="4" w:space="0" w:color="000000"/>
              <w:right w:val="single" w:sz="4" w:space="0" w:color="000000"/>
            </w:tcBorders>
          </w:tcPr>
          <w:p w:rsidR="001B1E42" w:rsidRDefault="001B1E42" w:rsidP="001B62B8">
            <w:pPr>
              <w:widowControl w:val="0"/>
              <w:jc w:val="center"/>
              <w:rPr>
                <w:sz w:val="24"/>
                <w:szCs w:val="24"/>
              </w:rPr>
            </w:pPr>
            <w:r>
              <w:rPr>
                <w:sz w:val="24"/>
                <w:szCs w:val="24"/>
              </w:rPr>
              <w:t>0,0</w:t>
            </w:r>
          </w:p>
        </w:tc>
        <w:tc>
          <w:tcPr>
            <w:tcW w:w="1274" w:type="dxa"/>
            <w:tcBorders>
              <w:top w:val="single" w:sz="4" w:space="0" w:color="000000"/>
              <w:left w:val="single" w:sz="4" w:space="0" w:color="000000"/>
              <w:bottom w:val="single" w:sz="4" w:space="0" w:color="000000"/>
              <w:right w:val="single" w:sz="4" w:space="0" w:color="000000"/>
            </w:tcBorders>
          </w:tcPr>
          <w:p w:rsidR="001B1E42" w:rsidRDefault="001B1E42" w:rsidP="001B62B8">
            <w:pPr>
              <w:widowControl w:val="0"/>
              <w:jc w:val="center"/>
              <w:rPr>
                <w:sz w:val="24"/>
                <w:szCs w:val="24"/>
              </w:rPr>
            </w:pPr>
            <w:r>
              <w:rPr>
                <w:sz w:val="24"/>
                <w:szCs w:val="24"/>
              </w:rPr>
              <w:t>63,0</w:t>
            </w:r>
          </w:p>
        </w:tc>
        <w:tc>
          <w:tcPr>
            <w:tcW w:w="1276" w:type="dxa"/>
            <w:tcBorders>
              <w:top w:val="single" w:sz="4" w:space="0" w:color="000000"/>
              <w:left w:val="single" w:sz="4" w:space="0" w:color="000000"/>
              <w:bottom w:val="single" w:sz="4" w:space="0" w:color="000000"/>
              <w:right w:val="single" w:sz="4" w:space="0" w:color="000000"/>
            </w:tcBorders>
          </w:tcPr>
          <w:p w:rsidR="001B1E42" w:rsidRDefault="001B1E42">
            <w:pPr>
              <w:widowControl w:val="0"/>
              <w:jc w:val="center"/>
              <w:rPr>
                <w:sz w:val="24"/>
                <w:szCs w:val="24"/>
              </w:rPr>
            </w:pPr>
            <w:r>
              <w:rPr>
                <w:sz w:val="24"/>
                <w:szCs w:val="24"/>
              </w:rPr>
              <w:t>0,0</w:t>
            </w:r>
          </w:p>
        </w:tc>
        <w:tc>
          <w:tcPr>
            <w:tcW w:w="739" w:type="dxa"/>
            <w:tcBorders>
              <w:top w:val="single" w:sz="4" w:space="0" w:color="000000"/>
              <w:left w:val="single" w:sz="4" w:space="0" w:color="000000"/>
              <w:bottom w:val="single" w:sz="4" w:space="0" w:color="000000"/>
              <w:right w:val="single" w:sz="4" w:space="0" w:color="000000"/>
            </w:tcBorders>
          </w:tcPr>
          <w:p w:rsidR="001B1E42" w:rsidRDefault="001B1E42">
            <w:pPr>
              <w:widowControl w:val="0"/>
              <w:jc w:val="center"/>
              <w:rPr>
                <w:sz w:val="24"/>
                <w:szCs w:val="24"/>
              </w:rPr>
            </w:pPr>
            <w:r>
              <w:rPr>
                <w:sz w:val="24"/>
                <w:szCs w:val="24"/>
              </w:rPr>
              <w:t>0,0</w:t>
            </w:r>
          </w:p>
        </w:tc>
        <w:tc>
          <w:tcPr>
            <w:tcW w:w="2101" w:type="dxa"/>
            <w:tcBorders>
              <w:top w:val="single" w:sz="4" w:space="0" w:color="000000"/>
              <w:left w:val="single" w:sz="4" w:space="0" w:color="000000"/>
              <w:right w:val="single" w:sz="4" w:space="0" w:color="000000"/>
            </w:tcBorders>
          </w:tcPr>
          <w:p w:rsidR="001B1E42" w:rsidRDefault="001B1E42">
            <w:pPr>
              <w:widowControl w:val="0"/>
              <w:jc w:val="center"/>
              <w:rPr>
                <w:sz w:val="24"/>
                <w:szCs w:val="24"/>
              </w:rPr>
            </w:pPr>
            <w:r>
              <w:rPr>
                <w:sz w:val="24"/>
                <w:szCs w:val="24"/>
              </w:rPr>
              <w:t>При наступлении случая -            100% выполнение функций</w:t>
            </w:r>
          </w:p>
        </w:tc>
        <w:tc>
          <w:tcPr>
            <w:tcW w:w="1974" w:type="dxa"/>
            <w:vMerge w:val="restart"/>
            <w:tcBorders>
              <w:top w:val="single" w:sz="4" w:space="0" w:color="000000"/>
              <w:left w:val="single" w:sz="4" w:space="0" w:color="000000"/>
              <w:bottom w:val="single" w:sz="4" w:space="0" w:color="000000"/>
              <w:right w:val="single" w:sz="4" w:space="0" w:color="000000"/>
            </w:tcBorders>
          </w:tcPr>
          <w:p w:rsidR="001B1E42" w:rsidRDefault="001B1E42">
            <w:pPr>
              <w:widowControl w:val="0"/>
              <w:ind w:left="-79" w:right="-108"/>
              <w:jc w:val="center"/>
              <w:rPr>
                <w:bCs/>
                <w:sz w:val="24"/>
                <w:szCs w:val="24"/>
              </w:rPr>
            </w:pPr>
            <w:r>
              <w:rPr>
                <w:bCs/>
                <w:sz w:val="24"/>
                <w:szCs w:val="24"/>
              </w:rPr>
              <w:t>Администрация, МКУ «Управление по делам ГО и ЧС Темрюкского района»</w:t>
            </w:r>
          </w:p>
        </w:tc>
      </w:tr>
      <w:tr w:rsidR="00610EA7" w:rsidTr="00B56854">
        <w:tc>
          <w:tcPr>
            <w:tcW w:w="995" w:type="dxa"/>
            <w:vMerge/>
            <w:tcBorders>
              <w:top w:val="single" w:sz="4" w:space="0" w:color="000000"/>
              <w:left w:val="single" w:sz="4" w:space="0" w:color="000000"/>
              <w:bottom w:val="single" w:sz="4" w:space="0" w:color="000000"/>
              <w:right w:val="single" w:sz="4" w:space="0" w:color="000000"/>
            </w:tcBorders>
          </w:tcPr>
          <w:p w:rsidR="00610EA7" w:rsidRDefault="00610EA7">
            <w:pPr>
              <w:widowControl w:val="0"/>
              <w:jc w:val="both"/>
              <w:rPr>
                <w:sz w:val="24"/>
                <w:szCs w:val="24"/>
              </w:rPr>
            </w:pPr>
          </w:p>
        </w:tc>
        <w:tc>
          <w:tcPr>
            <w:tcW w:w="2270" w:type="dxa"/>
            <w:vMerge/>
            <w:tcBorders>
              <w:top w:val="single" w:sz="4" w:space="0" w:color="000000"/>
              <w:left w:val="single" w:sz="4" w:space="0" w:color="000000"/>
              <w:bottom w:val="single" w:sz="4" w:space="0" w:color="000000"/>
              <w:right w:val="single" w:sz="4" w:space="0" w:color="000000"/>
            </w:tcBorders>
          </w:tcPr>
          <w:p w:rsidR="00610EA7" w:rsidRDefault="00610EA7">
            <w:pPr>
              <w:widowControl w:val="0"/>
              <w:jc w:val="both"/>
              <w:rPr>
                <w:sz w:val="24"/>
                <w:szCs w:val="24"/>
              </w:rPr>
            </w:pPr>
          </w:p>
        </w:tc>
        <w:tc>
          <w:tcPr>
            <w:tcW w:w="637" w:type="dxa"/>
            <w:vMerge/>
            <w:tcBorders>
              <w:top w:val="single" w:sz="4" w:space="0" w:color="000000"/>
              <w:left w:val="single" w:sz="4" w:space="0" w:color="000000"/>
              <w:bottom w:val="single" w:sz="4" w:space="0" w:color="000000"/>
              <w:right w:val="single" w:sz="4" w:space="0" w:color="000000"/>
            </w:tcBorders>
          </w:tcPr>
          <w:p w:rsidR="00610EA7" w:rsidRDefault="00610EA7">
            <w:pPr>
              <w:widowControl w:val="0"/>
              <w:jc w:val="both"/>
              <w:rPr>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610EA7" w:rsidRDefault="00610EA7">
            <w:pPr>
              <w:widowControl w:val="0"/>
              <w:jc w:val="center"/>
              <w:rPr>
                <w:sz w:val="24"/>
                <w:szCs w:val="24"/>
              </w:rPr>
            </w:pPr>
            <w:r>
              <w:rPr>
                <w:sz w:val="24"/>
                <w:szCs w:val="24"/>
              </w:rPr>
              <w:t>всего</w:t>
            </w:r>
          </w:p>
        </w:tc>
        <w:tc>
          <w:tcPr>
            <w:tcW w:w="1276" w:type="dxa"/>
            <w:gridSpan w:val="2"/>
            <w:tcBorders>
              <w:top w:val="single" w:sz="4" w:space="0" w:color="000000"/>
              <w:left w:val="single" w:sz="4" w:space="0" w:color="000000"/>
              <w:bottom w:val="single" w:sz="4" w:space="0" w:color="000000"/>
              <w:right w:val="single" w:sz="4" w:space="0" w:color="000000"/>
            </w:tcBorders>
          </w:tcPr>
          <w:p w:rsidR="00610EA7" w:rsidRDefault="00610EA7" w:rsidP="001B62B8">
            <w:pPr>
              <w:widowControl w:val="0"/>
              <w:jc w:val="center"/>
              <w:rPr>
                <w:sz w:val="24"/>
                <w:szCs w:val="24"/>
              </w:rPr>
            </w:pPr>
            <w:r>
              <w:rPr>
                <w:sz w:val="24"/>
                <w:szCs w:val="24"/>
              </w:rPr>
              <w:t>63,0</w:t>
            </w:r>
          </w:p>
        </w:tc>
        <w:tc>
          <w:tcPr>
            <w:tcW w:w="1420" w:type="dxa"/>
            <w:tcBorders>
              <w:top w:val="single" w:sz="4" w:space="0" w:color="000000"/>
              <w:left w:val="single" w:sz="4" w:space="0" w:color="000000"/>
              <w:bottom w:val="single" w:sz="4" w:space="0" w:color="000000"/>
              <w:right w:val="single" w:sz="4" w:space="0" w:color="000000"/>
            </w:tcBorders>
          </w:tcPr>
          <w:p w:rsidR="00610EA7" w:rsidRDefault="00610EA7" w:rsidP="001B62B8">
            <w:pPr>
              <w:widowControl w:val="0"/>
              <w:jc w:val="center"/>
              <w:rPr>
                <w:sz w:val="24"/>
                <w:szCs w:val="24"/>
              </w:rPr>
            </w:pPr>
            <w:r>
              <w:rPr>
                <w:sz w:val="24"/>
                <w:szCs w:val="24"/>
              </w:rPr>
              <w:t>0,0</w:t>
            </w:r>
          </w:p>
        </w:tc>
        <w:tc>
          <w:tcPr>
            <w:tcW w:w="1274" w:type="dxa"/>
            <w:tcBorders>
              <w:top w:val="single" w:sz="4" w:space="0" w:color="000000"/>
              <w:left w:val="single" w:sz="4" w:space="0" w:color="000000"/>
              <w:bottom w:val="single" w:sz="4" w:space="0" w:color="000000"/>
              <w:right w:val="single" w:sz="4" w:space="0" w:color="000000"/>
            </w:tcBorders>
          </w:tcPr>
          <w:p w:rsidR="00610EA7" w:rsidRDefault="00610EA7" w:rsidP="001B62B8">
            <w:pPr>
              <w:widowControl w:val="0"/>
              <w:jc w:val="center"/>
              <w:rPr>
                <w:sz w:val="24"/>
                <w:szCs w:val="24"/>
              </w:rPr>
            </w:pPr>
            <w:r>
              <w:rPr>
                <w:sz w:val="24"/>
                <w:szCs w:val="24"/>
              </w:rPr>
              <w:t>63,0</w:t>
            </w:r>
          </w:p>
        </w:tc>
        <w:tc>
          <w:tcPr>
            <w:tcW w:w="1276" w:type="dxa"/>
            <w:tcBorders>
              <w:top w:val="single" w:sz="4" w:space="0" w:color="000000"/>
              <w:left w:val="single" w:sz="4" w:space="0" w:color="000000"/>
              <w:bottom w:val="single" w:sz="4" w:space="0" w:color="000000"/>
              <w:right w:val="single" w:sz="4" w:space="0" w:color="000000"/>
            </w:tcBorders>
          </w:tcPr>
          <w:p w:rsidR="00610EA7" w:rsidRDefault="00610EA7">
            <w:pPr>
              <w:widowControl w:val="0"/>
              <w:jc w:val="center"/>
              <w:rPr>
                <w:sz w:val="24"/>
                <w:szCs w:val="24"/>
              </w:rPr>
            </w:pPr>
            <w:r>
              <w:rPr>
                <w:sz w:val="24"/>
                <w:szCs w:val="24"/>
              </w:rPr>
              <w:t>0,0</w:t>
            </w:r>
          </w:p>
        </w:tc>
        <w:tc>
          <w:tcPr>
            <w:tcW w:w="739" w:type="dxa"/>
            <w:tcBorders>
              <w:top w:val="single" w:sz="4" w:space="0" w:color="000000"/>
              <w:left w:val="single" w:sz="4" w:space="0" w:color="000000"/>
              <w:bottom w:val="single" w:sz="4" w:space="0" w:color="000000"/>
              <w:right w:val="single" w:sz="4" w:space="0" w:color="000000"/>
            </w:tcBorders>
          </w:tcPr>
          <w:p w:rsidR="00610EA7" w:rsidRDefault="00610EA7">
            <w:pPr>
              <w:widowControl w:val="0"/>
              <w:jc w:val="center"/>
              <w:rPr>
                <w:sz w:val="24"/>
                <w:szCs w:val="24"/>
              </w:rPr>
            </w:pPr>
            <w:r>
              <w:rPr>
                <w:sz w:val="24"/>
                <w:szCs w:val="24"/>
              </w:rPr>
              <w:t>0,0</w:t>
            </w:r>
          </w:p>
        </w:tc>
        <w:tc>
          <w:tcPr>
            <w:tcW w:w="2101" w:type="dxa"/>
            <w:tcBorders>
              <w:top w:val="single" w:sz="4" w:space="0" w:color="000000"/>
              <w:left w:val="single" w:sz="4" w:space="0" w:color="000000"/>
              <w:bottom w:val="single" w:sz="4" w:space="0" w:color="000000"/>
              <w:right w:val="single" w:sz="4" w:space="0" w:color="000000"/>
            </w:tcBorders>
          </w:tcPr>
          <w:p w:rsidR="00610EA7" w:rsidRDefault="00610EA7">
            <w:pPr>
              <w:widowControl w:val="0"/>
              <w:jc w:val="center"/>
              <w:rPr>
                <w:sz w:val="24"/>
                <w:szCs w:val="24"/>
              </w:rPr>
            </w:pPr>
            <w:r>
              <w:rPr>
                <w:sz w:val="24"/>
                <w:szCs w:val="24"/>
              </w:rPr>
              <w:t>х</w:t>
            </w:r>
          </w:p>
        </w:tc>
        <w:tc>
          <w:tcPr>
            <w:tcW w:w="1974" w:type="dxa"/>
            <w:vMerge/>
            <w:tcBorders>
              <w:top w:val="single" w:sz="4" w:space="0" w:color="000000"/>
              <w:left w:val="single" w:sz="4" w:space="0" w:color="000000"/>
              <w:bottom w:val="single" w:sz="4" w:space="0" w:color="000000"/>
              <w:right w:val="single" w:sz="4" w:space="0" w:color="000000"/>
            </w:tcBorders>
          </w:tcPr>
          <w:p w:rsidR="00610EA7" w:rsidRDefault="00610EA7">
            <w:pPr>
              <w:widowControl w:val="0"/>
              <w:jc w:val="both"/>
              <w:rPr>
                <w:sz w:val="24"/>
                <w:szCs w:val="24"/>
              </w:rPr>
            </w:pPr>
          </w:p>
        </w:tc>
      </w:tr>
      <w:tr w:rsidR="00E44B92" w:rsidTr="00B56854">
        <w:tc>
          <w:tcPr>
            <w:tcW w:w="995"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lastRenderedPageBreak/>
              <w:t>1.3</w:t>
            </w:r>
          </w:p>
        </w:tc>
        <w:tc>
          <w:tcPr>
            <w:tcW w:w="2270" w:type="dxa"/>
            <w:tcBorders>
              <w:top w:val="single" w:sz="4" w:space="0" w:color="000000"/>
              <w:left w:val="single" w:sz="4" w:space="0" w:color="000000"/>
              <w:bottom w:val="single" w:sz="4" w:space="0" w:color="000000"/>
              <w:right w:val="single" w:sz="4" w:space="0" w:color="000000"/>
            </w:tcBorders>
          </w:tcPr>
          <w:p w:rsidR="00E44B92" w:rsidRDefault="003E0E2B">
            <w:pPr>
              <w:widowControl w:val="0"/>
              <w:rPr>
                <w:sz w:val="24"/>
                <w:szCs w:val="24"/>
              </w:rPr>
            </w:pPr>
            <w:r>
              <w:rPr>
                <w:sz w:val="24"/>
                <w:szCs w:val="24"/>
              </w:rPr>
              <w:t>Задача 1.3</w:t>
            </w:r>
          </w:p>
        </w:tc>
        <w:tc>
          <w:tcPr>
            <w:tcW w:w="11761" w:type="dxa"/>
            <w:gridSpan w:val="10"/>
            <w:tcBorders>
              <w:top w:val="single" w:sz="4" w:space="0" w:color="000000"/>
              <w:left w:val="single" w:sz="4" w:space="0" w:color="000000"/>
              <w:bottom w:val="single" w:sz="4" w:space="0" w:color="000000"/>
              <w:right w:val="single" w:sz="4" w:space="0" w:color="000000"/>
            </w:tcBorders>
          </w:tcPr>
          <w:p w:rsidR="00E44B92" w:rsidRDefault="003E0E2B">
            <w:pPr>
              <w:widowControl w:val="0"/>
              <w:jc w:val="both"/>
              <w:rPr>
                <w:sz w:val="24"/>
                <w:szCs w:val="24"/>
              </w:rPr>
            </w:pPr>
            <w:r>
              <w:rPr>
                <w:sz w:val="24"/>
                <w:szCs w:val="24"/>
              </w:rPr>
              <w:t>Обеспечение эффективного функционирования системы управления силами и средствами защиты населения и территорий от чрезвычайных ситуаций</w:t>
            </w:r>
          </w:p>
        </w:tc>
      </w:tr>
      <w:tr w:rsidR="004B5373" w:rsidTr="00100BF0">
        <w:tc>
          <w:tcPr>
            <w:tcW w:w="995" w:type="dxa"/>
            <w:vMerge w:val="restart"/>
            <w:tcBorders>
              <w:top w:val="single" w:sz="4" w:space="0" w:color="000000"/>
              <w:left w:val="single" w:sz="4" w:space="0" w:color="000000"/>
              <w:right w:val="single" w:sz="4" w:space="0" w:color="000000"/>
            </w:tcBorders>
          </w:tcPr>
          <w:p w:rsidR="004B5373" w:rsidRDefault="004B5373">
            <w:pPr>
              <w:widowControl w:val="0"/>
              <w:jc w:val="center"/>
              <w:rPr>
                <w:sz w:val="24"/>
                <w:szCs w:val="24"/>
              </w:rPr>
            </w:pPr>
            <w:r>
              <w:rPr>
                <w:sz w:val="24"/>
                <w:szCs w:val="24"/>
              </w:rPr>
              <w:t>1.3.1</w:t>
            </w:r>
          </w:p>
        </w:tc>
        <w:tc>
          <w:tcPr>
            <w:tcW w:w="2270" w:type="dxa"/>
            <w:vMerge w:val="restart"/>
            <w:tcBorders>
              <w:top w:val="single" w:sz="4" w:space="0" w:color="000000"/>
              <w:left w:val="single" w:sz="4" w:space="0" w:color="000000"/>
              <w:bottom w:val="single" w:sz="4" w:space="0" w:color="000000"/>
              <w:right w:val="single" w:sz="4" w:space="0" w:color="000000"/>
            </w:tcBorders>
          </w:tcPr>
          <w:p w:rsidR="004B5373" w:rsidRDefault="004B5373">
            <w:pPr>
              <w:widowControl w:val="0"/>
              <w:rPr>
                <w:sz w:val="24"/>
                <w:szCs w:val="24"/>
              </w:rPr>
            </w:pPr>
            <w:r>
              <w:rPr>
                <w:rFonts w:eastAsia="Calibri"/>
                <w:sz w:val="24"/>
                <w:szCs w:val="24"/>
              </w:rPr>
              <w:t>М</w:t>
            </w:r>
            <w:r>
              <w:rPr>
                <w:rFonts w:eastAsia="Calibri"/>
                <w:bCs/>
                <w:sz w:val="24"/>
                <w:szCs w:val="24"/>
              </w:rPr>
              <w:t xml:space="preserve">ероприятия для </w:t>
            </w:r>
            <w:r>
              <w:rPr>
                <w:rFonts w:eastAsia="Calibri"/>
                <w:sz w:val="24"/>
                <w:szCs w:val="24"/>
              </w:rPr>
              <w:t>предупреждения чрезвычайных ситуаций на территории муниципального образования Темрюкский район,</w:t>
            </w:r>
            <w:r>
              <w:rPr>
                <w:bCs/>
                <w:sz w:val="24"/>
                <w:szCs w:val="24"/>
              </w:rPr>
              <w:t xml:space="preserve"> в рамках муниципального проекта «Безопасный район»</w:t>
            </w:r>
          </w:p>
        </w:tc>
        <w:tc>
          <w:tcPr>
            <w:tcW w:w="637" w:type="dxa"/>
            <w:vMerge w:val="restart"/>
            <w:tcBorders>
              <w:top w:val="single" w:sz="4" w:space="0" w:color="000000"/>
              <w:left w:val="single" w:sz="4" w:space="0" w:color="000000"/>
              <w:bottom w:val="single" w:sz="4" w:space="0" w:color="000000"/>
              <w:right w:val="single" w:sz="4" w:space="0" w:color="000000"/>
            </w:tcBorders>
          </w:tcPr>
          <w:p w:rsidR="004B5373" w:rsidRDefault="004B5373">
            <w:pPr>
              <w:widowControl w:val="0"/>
              <w:jc w:val="center"/>
              <w:rPr>
                <w:sz w:val="24"/>
                <w:szCs w:val="24"/>
              </w:rPr>
            </w:pPr>
            <w:r>
              <w:rPr>
                <w:sz w:val="24"/>
                <w:szCs w:val="24"/>
              </w:rPr>
              <w:t>4</w:t>
            </w:r>
          </w:p>
        </w:tc>
        <w:tc>
          <w:tcPr>
            <w:tcW w:w="1064" w:type="dxa"/>
            <w:tcBorders>
              <w:top w:val="single" w:sz="4" w:space="0" w:color="000000"/>
              <w:left w:val="single" w:sz="4" w:space="0" w:color="000000"/>
              <w:bottom w:val="single" w:sz="4" w:space="0" w:color="000000"/>
              <w:right w:val="single" w:sz="4" w:space="0" w:color="000000"/>
            </w:tcBorders>
          </w:tcPr>
          <w:p w:rsidR="004B5373" w:rsidRDefault="004B5373">
            <w:pPr>
              <w:widowControl w:val="0"/>
              <w:jc w:val="center"/>
              <w:rPr>
                <w:sz w:val="24"/>
                <w:szCs w:val="24"/>
              </w:rPr>
            </w:pPr>
            <w:r>
              <w:rPr>
                <w:sz w:val="24"/>
                <w:szCs w:val="24"/>
              </w:rPr>
              <w:t>2022</w:t>
            </w:r>
          </w:p>
        </w:tc>
        <w:tc>
          <w:tcPr>
            <w:tcW w:w="1276" w:type="dxa"/>
            <w:gridSpan w:val="2"/>
            <w:tcBorders>
              <w:top w:val="single" w:sz="4" w:space="0" w:color="000000"/>
              <w:left w:val="single" w:sz="4" w:space="0" w:color="000000"/>
              <w:bottom w:val="single" w:sz="4" w:space="0" w:color="000000"/>
              <w:right w:val="single" w:sz="4" w:space="0" w:color="000000"/>
            </w:tcBorders>
          </w:tcPr>
          <w:p w:rsidR="004B5373" w:rsidRDefault="004B5373" w:rsidP="001B62B8">
            <w:pPr>
              <w:widowControl w:val="0"/>
              <w:jc w:val="center"/>
              <w:rPr>
                <w:sz w:val="24"/>
                <w:szCs w:val="24"/>
              </w:rPr>
            </w:pPr>
            <w:r>
              <w:rPr>
                <w:sz w:val="24"/>
                <w:szCs w:val="24"/>
              </w:rPr>
              <w:t>40 349,2</w:t>
            </w:r>
          </w:p>
        </w:tc>
        <w:tc>
          <w:tcPr>
            <w:tcW w:w="1420" w:type="dxa"/>
            <w:tcBorders>
              <w:top w:val="single" w:sz="4" w:space="0" w:color="000000"/>
              <w:left w:val="single" w:sz="4" w:space="0" w:color="000000"/>
              <w:bottom w:val="single" w:sz="4" w:space="0" w:color="000000"/>
              <w:right w:val="single" w:sz="4" w:space="0" w:color="000000"/>
            </w:tcBorders>
          </w:tcPr>
          <w:p w:rsidR="004B5373" w:rsidRDefault="004B5373" w:rsidP="001B62B8">
            <w:pPr>
              <w:widowControl w:val="0"/>
              <w:jc w:val="center"/>
              <w:rPr>
                <w:sz w:val="24"/>
                <w:szCs w:val="24"/>
              </w:rPr>
            </w:pPr>
            <w:r>
              <w:rPr>
                <w:rFonts w:eastAsia="Calibri"/>
                <w:sz w:val="24"/>
                <w:szCs w:val="24"/>
              </w:rPr>
              <w:t>0,0</w:t>
            </w:r>
          </w:p>
        </w:tc>
        <w:tc>
          <w:tcPr>
            <w:tcW w:w="1274" w:type="dxa"/>
            <w:tcBorders>
              <w:top w:val="single" w:sz="4" w:space="0" w:color="000000"/>
              <w:left w:val="single" w:sz="4" w:space="0" w:color="000000"/>
              <w:bottom w:val="single" w:sz="4" w:space="0" w:color="000000"/>
              <w:right w:val="single" w:sz="4" w:space="0" w:color="000000"/>
            </w:tcBorders>
          </w:tcPr>
          <w:p w:rsidR="004B5373" w:rsidRDefault="004B5373" w:rsidP="001B62B8">
            <w:pPr>
              <w:widowControl w:val="0"/>
              <w:rPr>
                <w:sz w:val="24"/>
                <w:szCs w:val="24"/>
              </w:rPr>
            </w:pPr>
            <w:r>
              <w:rPr>
                <w:rFonts w:eastAsia="Calibri"/>
                <w:sz w:val="24"/>
                <w:szCs w:val="24"/>
              </w:rPr>
              <w:t xml:space="preserve">  33 854,6</w:t>
            </w:r>
          </w:p>
        </w:tc>
        <w:tc>
          <w:tcPr>
            <w:tcW w:w="1276" w:type="dxa"/>
            <w:tcBorders>
              <w:top w:val="single" w:sz="4" w:space="0" w:color="000000"/>
              <w:left w:val="single" w:sz="4" w:space="0" w:color="000000"/>
              <w:bottom w:val="single" w:sz="4" w:space="0" w:color="000000"/>
              <w:right w:val="single" w:sz="4" w:space="0" w:color="000000"/>
            </w:tcBorders>
          </w:tcPr>
          <w:p w:rsidR="004B5373" w:rsidRDefault="004B5373" w:rsidP="001B62B8">
            <w:pPr>
              <w:widowControl w:val="0"/>
              <w:jc w:val="center"/>
              <w:rPr>
                <w:sz w:val="24"/>
                <w:szCs w:val="24"/>
              </w:rPr>
            </w:pPr>
            <w:r>
              <w:rPr>
                <w:sz w:val="24"/>
                <w:szCs w:val="24"/>
              </w:rPr>
              <w:t>6 494,6</w:t>
            </w:r>
          </w:p>
        </w:tc>
        <w:tc>
          <w:tcPr>
            <w:tcW w:w="739" w:type="dxa"/>
            <w:tcBorders>
              <w:top w:val="single" w:sz="4" w:space="0" w:color="000000"/>
              <w:left w:val="single" w:sz="4" w:space="0" w:color="000000"/>
              <w:bottom w:val="single" w:sz="4" w:space="0" w:color="000000"/>
              <w:right w:val="single" w:sz="4" w:space="0" w:color="000000"/>
            </w:tcBorders>
          </w:tcPr>
          <w:p w:rsidR="004B5373" w:rsidRDefault="004B5373" w:rsidP="001B62B8">
            <w:pPr>
              <w:widowControl w:val="0"/>
              <w:jc w:val="center"/>
              <w:rPr>
                <w:sz w:val="24"/>
                <w:szCs w:val="24"/>
              </w:rPr>
            </w:pPr>
            <w:r>
              <w:rPr>
                <w:rFonts w:eastAsia="Calibri"/>
                <w:sz w:val="24"/>
                <w:szCs w:val="24"/>
              </w:rPr>
              <w:t>0,0</w:t>
            </w:r>
          </w:p>
        </w:tc>
        <w:tc>
          <w:tcPr>
            <w:tcW w:w="2101" w:type="dxa"/>
            <w:vMerge w:val="restart"/>
            <w:tcBorders>
              <w:top w:val="single" w:sz="4" w:space="0" w:color="000000"/>
              <w:left w:val="single" w:sz="4" w:space="0" w:color="000000"/>
              <w:right w:val="single" w:sz="4" w:space="0" w:color="000000"/>
            </w:tcBorders>
          </w:tcPr>
          <w:p w:rsidR="004B5373" w:rsidRDefault="004B5373">
            <w:pPr>
              <w:widowControl w:val="0"/>
              <w:jc w:val="center"/>
              <w:rPr>
                <w:sz w:val="24"/>
                <w:szCs w:val="24"/>
              </w:rPr>
            </w:pPr>
            <w:r>
              <w:rPr>
                <w:sz w:val="24"/>
                <w:szCs w:val="24"/>
              </w:rPr>
              <w:t>2022 год:</w:t>
            </w:r>
          </w:p>
          <w:p w:rsidR="004B5373" w:rsidRDefault="004B5373">
            <w:pPr>
              <w:widowControl w:val="0"/>
              <w:jc w:val="center"/>
              <w:rPr>
                <w:sz w:val="24"/>
                <w:szCs w:val="24"/>
              </w:rPr>
            </w:pPr>
            <w:r>
              <w:rPr>
                <w:sz w:val="24"/>
                <w:szCs w:val="24"/>
              </w:rPr>
              <w:t>разработка и изготовление графического материала -                 1 ед.;</w:t>
            </w:r>
          </w:p>
          <w:p w:rsidR="004B5373" w:rsidRDefault="004B5373">
            <w:pPr>
              <w:widowControl w:val="0"/>
              <w:jc w:val="center"/>
              <w:rPr>
                <w:sz w:val="24"/>
                <w:szCs w:val="24"/>
              </w:rPr>
            </w:pPr>
            <w:r>
              <w:rPr>
                <w:sz w:val="24"/>
                <w:szCs w:val="24"/>
              </w:rPr>
              <w:t xml:space="preserve">разработка ПСД по созданию муниципальной системы оповещения населения –                  1 ед.; приобретение и установка видеокамер – 197 шт., прокладка волоконно-оптических линий </w:t>
            </w:r>
            <w:r>
              <w:rPr>
                <w:sz w:val="24"/>
                <w:szCs w:val="24"/>
              </w:rPr>
              <w:lastRenderedPageBreak/>
              <w:t>связи, приобретение сопутствующего серверного и коммутационного оборудования; 2023 год: приобретение СРУ – 14 шт. и монтаж муниципальной автоматизированной системы централизованного оповещения населения;</w:t>
            </w:r>
          </w:p>
          <w:p w:rsidR="004B5373" w:rsidRDefault="004B5373">
            <w:pPr>
              <w:widowControl w:val="0"/>
              <w:jc w:val="center"/>
              <w:rPr>
                <w:sz w:val="24"/>
                <w:szCs w:val="24"/>
              </w:rPr>
            </w:pPr>
            <w:r>
              <w:rPr>
                <w:sz w:val="24"/>
                <w:szCs w:val="24"/>
              </w:rPr>
              <w:t>монтаж системы видеонаблюдения (</w:t>
            </w:r>
            <w:proofErr w:type="spellStart"/>
            <w:r>
              <w:rPr>
                <w:sz w:val="24"/>
                <w:szCs w:val="24"/>
              </w:rPr>
              <w:t>пос</w:t>
            </w:r>
            <w:proofErr w:type="gramStart"/>
            <w:r>
              <w:rPr>
                <w:sz w:val="24"/>
                <w:szCs w:val="24"/>
              </w:rPr>
              <w:t>.К</w:t>
            </w:r>
            <w:proofErr w:type="gramEnd"/>
            <w:r>
              <w:rPr>
                <w:sz w:val="24"/>
                <w:szCs w:val="24"/>
              </w:rPr>
              <w:t>учугуры</w:t>
            </w:r>
            <w:proofErr w:type="spellEnd"/>
            <w:r>
              <w:rPr>
                <w:sz w:val="24"/>
                <w:szCs w:val="24"/>
              </w:rPr>
              <w:t xml:space="preserve">, </w:t>
            </w:r>
            <w:proofErr w:type="spellStart"/>
            <w:r>
              <w:rPr>
                <w:sz w:val="24"/>
                <w:szCs w:val="24"/>
              </w:rPr>
              <w:t>ст-ца</w:t>
            </w:r>
            <w:proofErr w:type="spellEnd"/>
            <w:r>
              <w:rPr>
                <w:sz w:val="24"/>
                <w:szCs w:val="24"/>
              </w:rPr>
              <w:t xml:space="preserve"> Голубицкая, </w:t>
            </w:r>
            <w:proofErr w:type="spellStart"/>
            <w:r>
              <w:rPr>
                <w:sz w:val="24"/>
                <w:szCs w:val="24"/>
              </w:rPr>
              <w:t>пос.Волна</w:t>
            </w:r>
            <w:proofErr w:type="spellEnd"/>
            <w:r>
              <w:rPr>
                <w:sz w:val="24"/>
                <w:szCs w:val="24"/>
              </w:rPr>
              <w:t xml:space="preserve">, </w:t>
            </w:r>
            <w:proofErr w:type="spellStart"/>
            <w:r>
              <w:rPr>
                <w:sz w:val="24"/>
                <w:szCs w:val="24"/>
              </w:rPr>
              <w:t>ст-ца</w:t>
            </w:r>
            <w:proofErr w:type="spellEnd"/>
            <w:r>
              <w:rPr>
                <w:sz w:val="24"/>
                <w:szCs w:val="24"/>
              </w:rPr>
              <w:t xml:space="preserve"> </w:t>
            </w:r>
            <w:proofErr w:type="spellStart"/>
            <w:r>
              <w:rPr>
                <w:sz w:val="24"/>
                <w:szCs w:val="24"/>
              </w:rPr>
              <w:t>Ахтанизовская</w:t>
            </w:r>
            <w:proofErr w:type="spellEnd"/>
            <w:r>
              <w:rPr>
                <w:sz w:val="24"/>
                <w:szCs w:val="24"/>
              </w:rPr>
              <w:t xml:space="preserve">, </w:t>
            </w:r>
            <w:proofErr w:type="spellStart"/>
            <w:r>
              <w:rPr>
                <w:sz w:val="24"/>
                <w:szCs w:val="24"/>
              </w:rPr>
              <w:t>пос.Пересыпь</w:t>
            </w:r>
            <w:proofErr w:type="spellEnd"/>
            <w:r>
              <w:rPr>
                <w:sz w:val="24"/>
                <w:szCs w:val="24"/>
              </w:rPr>
              <w:t>, Новотаманское и Запорожское сельские поселения).</w:t>
            </w:r>
          </w:p>
          <w:p w:rsidR="004B5373" w:rsidRPr="004B5373" w:rsidRDefault="004B5373" w:rsidP="004B5373">
            <w:pPr>
              <w:widowControl w:val="0"/>
              <w:jc w:val="center"/>
              <w:rPr>
                <w:rFonts w:eastAsia="Times New Roman" w:cs="Times New Roman"/>
                <w:color w:val="000000"/>
                <w:sz w:val="24"/>
                <w:szCs w:val="24"/>
                <w:lang w:eastAsia="ru-RU"/>
              </w:rPr>
            </w:pPr>
            <w:r>
              <w:rPr>
                <w:sz w:val="24"/>
                <w:szCs w:val="24"/>
              </w:rPr>
              <w:t xml:space="preserve">2024 год: приобретение и монтаж СРУ – 15 шт.; </w:t>
            </w:r>
            <w:r>
              <w:rPr>
                <w:sz w:val="24"/>
                <w:szCs w:val="24"/>
              </w:rPr>
              <w:lastRenderedPageBreak/>
              <w:t xml:space="preserve">приобретение и монтаж АГК – 1 шт.; приобретение и монтаж пожарных </w:t>
            </w:r>
            <w:proofErr w:type="spellStart"/>
            <w:r>
              <w:rPr>
                <w:sz w:val="24"/>
                <w:szCs w:val="24"/>
              </w:rPr>
              <w:t>извещателей</w:t>
            </w:r>
            <w:proofErr w:type="spellEnd"/>
            <w:r>
              <w:rPr>
                <w:sz w:val="24"/>
                <w:szCs w:val="24"/>
              </w:rPr>
              <w:t>. 2025 год:</w:t>
            </w:r>
            <w:r w:rsidRPr="004B5373">
              <w:rPr>
                <w:rFonts w:eastAsia="Times New Roman" w:cs="Times New Roman"/>
                <w:color w:val="000000"/>
                <w:sz w:val="24"/>
                <w:szCs w:val="24"/>
                <w:lang w:eastAsia="ru-RU"/>
              </w:rPr>
              <w:t xml:space="preserve"> </w:t>
            </w:r>
          </w:p>
          <w:p w:rsidR="004B5373" w:rsidRPr="004B5373" w:rsidRDefault="004B5373" w:rsidP="004B5373">
            <w:pPr>
              <w:widowControl w:val="0"/>
              <w:jc w:val="center"/>
              <w:rPr>
                <w:rFonts w:eastAsia="Times New Roman" w:cs="Times New Roman"/>
                <w:color w:val="000000"/>
                <w:sz w:val="24"/>
                <w:szCs w:val="24"/>
                <w:lang w:eastAsia="ru-RU"/>
              </w:rPr>
            </w:pPr>
            <w:r w:rsidRPr="004B5373">
              <w:rPr>
                <w:rFonts w:eastAsia="Times New Roman" w:cs="Times New Roman"/>
                <w:color w:val="000000"/>
                <w:sz w:val="24"/>
                <w:szCs w:val="24"/>
                <w:lang w:eastAsia="ru-RU"/>
              </w:rPr>
              <w:t>монтаж системы видеонаблюдения (</w:t>
            </w:r>
            <w:proofErr w:type="spellStart"/>
            <w:r w:rsidRPr="004B5373">
              <w:rPr>
                <w:rFonts w:eastAsia="Times New Roman" w:cs="Times New Roman"/>
                <w:color w:val="000000"/>
                <w:sz w:val="24"/>
                <w:szCs w:val="24"/>
                <w:lang w:eastAsia="ru-RU"/>
              </w:rPr>
              <w:t>пос</w:t>
            </w:r>
            <w:proofErr w:type="gramStart"/>
            <w:r w:rsidRPr="004B5373">
              <w:rPr>
                <w:rFonts w:eastAsia="Times New Roman" w:cs="Times New Roman"/>
                <w:color w:val="000000"/>
                <w:sz w:val="24"/>
                <w:szCs w:val="24"/>
                <w:lang w:eastAsia="ru-RU"/>
              </w:rPr>
              <w:t>.К</w:t>
            </w:r>
            <w:proofErr w:type="gramEnd"/>
            <w:r w:rsidRPr="004B5373">
              <w:rPr>
                <w:rFonts w:eastAsia="Times New Roman" w:cs="Times New Roman"/>
                <w:color w:val="000000"/>
                <w:sz w:val="24"/>
                <w:szCs w:val="24"/>
                <w:lang w:eastAsia="ru-RU"/>
              </w:rPr>
              <w:t>учугуры</w:t>
            </w:r>
            <w:proofErr w:type="spellEnd"/>
            <w:r w:rsidRPr="004B5373">
              <w:rPr>
                <w:rFonts w:eastAsia="Times New Roman" w:cs="Times New Roman"/>
                <w:color w:val="000000"/>
                <w:sz w:val="24"/>
                <w:szCs w:val="24"/>
                <w:lang w:eastAsia="ru-RU"/>
              </w:rPr>
              <w:t xml:space="preserve">, </w:t>
            </w:r>
            <w:proofErr w:type="spellStart"/>
            <w:r w:rsidRPr="004B5373">
              <w:rPr>
                <w:rFonts w:eastAsia="Times New Roman" w:cs="Times New Roman"/>
                <w:color w:val="000000"/>
                <w:sz w:val="24"/>
                <w:szCs w:val="24"/>
                <w:lang w:eastAsia="ru-RU"/>
              </w:rPr>
              <w:t>пос.Светлый</w:t>
            </w:r>
            <w:proofErr w:type="spellEnd"/>
            <w:r w:rsidRPr="004B5373">
              <w:rPr>
                <w:rFonts w:eastAsia="Times New Roman" w:cs="Times New Roman"/>
                <w:color w:val="000000"/>
                <w:sz w:val="24"/>
                <w:szCs w:val="24"/>
                <w:lang w:eastAsia="ru-RU"/>
              </w:rPr>
              <w:t xml:space="preserve"> Путь Ленина);</w:t>
            </w:r>
          </w:p>
          <w:p w:rsidR="004B5373" w:rsidRPr="004B5373" w:rsidRDefault="004B5373" w:rsidP="004B5373">
            <w:pPr>
              <w:widowControl w:val="0"/>
              <w:jc w:val="center"/>
              <w:rPr>
                <w:rFonts w:eastAsia="Calibri" w:cs="Times New Roman"/>
                <w:color w:val="000000"/>
                <w:sz w:val="24"/>
                <w:szCs w:val="24"/>
              </w:rPr>
            </w:pPr>
            <w:r w:rsidRPr="004B5373">
              <w:rPr>
                <w:rFonts w:eastAsia="Calibri" w:cs="Times New Roman"/>
                <w:color w:val="000000"/>
                <w:sz w:val="24"/>
                <w:szCs w:val="24"/>
              </w:rPr>
              <w:t xml:space="preserve">монтаж автономных дымовых пожарных </w:t>
            </w:r>
            <w:proofErr w:type="spellStart"/>
            <w:r w:rsidRPr="004B5373">
              <w:rPr>
                <w:rFonts w:eastAsia="Calibri" w:cs="Times New Roman"/>
                <w:color w:val="000000"/>
                <w:sz w:val="24"/>
                <w:szCs w:val="24"/>
              </w:rPr>
              <w:t>извещателей</w:t>
            </w:r>
            <w:proofErr w:type="spellEnd"/>
          </w:p>
          <w:p w:rsidR="004B5373" w:rsidRDefault="004B5373" w:rsidP="00B0193E">
            <w:pPr>
              <w:widowControl w:val="0"/>
              <w:jc w:val="center"/>
              <w:rPr>
                <w:sz w:val="24"/>
                <w:szCs w:val="24"/>
              </w:rPr>
            </w:pPr>
            <w:r w:rsidRPr="004B5373">
              <w:rPr>
                <w:rFonts w:eastAsia="Calibri" w:cs="Times New Roman"/>
                <w:color w:val="000000"/>
                <w:sz w:val="24"/>
                <w:szCs w:val="24"/>
              </w:rPr>
              <w:t xml:space="preserve"> (1 </w:t>
            </w:r>
            <w:proofErr w:type="spellStart"/>
            <w:r w:rsidRPr="004B5373">
              <w:rPr>
                <w:rFonts w:eastAsia="Calibri" w:cs="Times New Roman"/>
                <w:color w:val="000000"/>
                <w:sz w:val="24"/>
                <w:szCs w:val="24"/>
              </w:rPr>
              <w:t>усл</w:t>
            </w:r>
            <w:proofErr w:type="spellEnd"/>
            <w:r w:rsidRPr="004B5373">
              <w:rPr>
                <w:rFonts w:eastAsia="Calibri" w:cs="Times New Roman"/>
                <w:color w:val="000000"/>
                <w:sz w:val="24"/>
                <w:szCs w:val="24"/>
              </w:rPr>
              <w:t xml:space="preserve">. </w:t>
            </w:r>
            <w:r w:rsidR="00445519">
              <w:rPr>
                <w:rFonts w:eastAsia="Calibri" w:cs="Times New Roman"/>
                <w:color w:val="000000"/>
                <w:sz w:val="24"/>
                <w:szCs w:val="24"/>
              </w:rPr>
              <w:t>е</w:t>
            </w:r>
            <w:r w:rsidRPr="004B5373">
              <w:rPr>
                <w:rFonts w:eastAsia="Calibri" w:cs="Times New Roman"/>
                <w:color w:val="000000"/>
                <w:sz w:val="24"/>
                <w:szCs w:val="24"/>
              </w:rPr>
              <w:t>д</w:t>
            </w:r>
            <w:r w:rsidR="00445519">
              <w:rPr>
                <w:rFonts w:eastAsia="Calibri" w:cs="Times New Roman"/>
                <w:color w:val="000000"/>
                <w:sz w:val="24"/>
                <w:szCs w:val="24"/>
              </w:rPr>
              <w:t>.)</w:t>
            </w:r>
            <w:r w:rsidR="00B0193E">
              <w:rPr>
                <w:sz w:val="24"/>
                <w:szCs w:val="24"/>
              </w:rPr>
              <w:t>.</w:t>
            </w:r>
          </w:p>
        </w:tc>
        <w:tc>
          <w:tcPr>
            <w:tcW w:w="1974" w:type="dxa"/>
            <w:vMerge w:val="restart"/>
            <w:tcBorders>
              <w:top w:val="single" w:sz="4" w:space="0" w:color="000000"/>
              <w:left w:val="single" w:sz="4" w:space="0" w:color="000000"/>
              <w:bottom w:val="single" w:sz="4" w:space="0" w:color="000000"/>
              <w:right w:val="single" w:sz="4" w:space="0" w:color="000000"/>
            </w:tcBorders>
          </w:tcPr>
          <w:p w:rsidR="004B5373" w:rsidRDefault="004B5373">
            <w:pPr>
              <w:widowControl w:val="0"/>
              <w:ind w:left="-79" w:right="-108"/>
              <w:jc w:val="center"/>
              <w:rPr>
                <w:sz w:val="24"/>
                <w:szCs w:val="24"/>
              </w:rPr>
            </w:pPr>
            <w:r>
              <w:rPr>
                <w:bCs/>
                <w:sz w:val="24"/>
                <w:szCs w:val="24"/>
              </w:rPr>
              <w:lastRenderedPageBreak/>
              <w:t>Администрация, МКУ «Управление по делам ГО и ЧС Темрюкского района»</w:t>
            </w:r>
          </w:p>
        </w:tc>
      </w:tr>
      <w:tr w:rsidR="004B5373" w:rsidTr="00B56854">
        <w:tc>
          <w:tcPr>
            <w:tcW w:w="995" w:type="dxa"/>
            <w:vMerge/>
            <w:tcBorders>
              <w:left w:val="single" w:sz="4" w:space="0" w:color="000000"/>
              <w:right w:val="single" w:sz="4" w:space="0" w:color="000000"/>
            </w:tcBorders>
          </w:tcPr>
          <w:p w:rsidR="004B5373" w:rsidRDefault="004B5373">
            <w:pPr>
              <w:widowControl w:val="0"/>
              <w:jc w:val="both"/>
              <w:rPr>
                <w:sz w:val="24"/>
                <w:szCs w:val="24"/>
              </w:rPr>
            </w:pPr>
          </w:p>
        </w:tc>
        <w:tc>
          <w:tcPr>
            <w:tcW w:w="2270" w:type="dxa"/>
            <w:vMerge/>
            <w:tcBorders>
              <w:top w:val="single" w:sz="4" w:space="0" w:color="000000"/>
              <w:left w:val="single" w:sz="4" w:space="0" w:color="000000"/>
              <w:bottom w:val="single" w:sz="4" w:space="0" w:color="000000"/>
              <w:right w:val="single" w:sz="4" w:space="0" w:color="000000"/>
            </w:tcBorders>
          </w:tcPr>
          <w:p w:rsidR="004B5373" w:rsidRDefault="004B5373">
            <w:pPr>
              <w:widowControl w:val="0"/>
              <w:jc w:val="both"/>
              <w:rPr>
                <w:sz w:val="24"/>
                <w:szCs w:val="24"/>
              </w:rPr>
            </w:pPr>
          </w:p>
        </w:tc>
        <w:tc>
          <w:tcPr>
            <w:tcW w:w="637" w:type="dxa"/>
            <w:vMerge/>
            <w:tcBorders>
              <w:top w:val="single" w:sz="4" w:space="0" w:color="000000"/>
              <w:left w:val="single" w:sz="4" w:space="0" w:color="000000"/>
              <w:bottom w:val="single" w:sz="4" w:space="0" w:color="000000"/>
              <w:right w:val="single" w:sz="4" w:space="0" w:color="000000"/>
            </w:tcBorders>
          </w:tcPr>
          <w:p w:rsidR="004B5373" w:rsidRDefault="004B5373">
            <w:pPr>
              <w:widowControl w:val="0"/>
              <w:jc w:val="both"/>
              <w:rPr>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4B5373" w:rsidRDefault="004B5373">
            <w:pPr>
              <w:widowControl w:val="0"/>
              <w:jc w:val="center"/>
              <w:rPr>
                <w:sz w:val="24"/>
                <w:szCs w:val="24"/>
              </w:rPr>
            </w:pPr>
            <w:r>
              <w:rPr>
                <w:sz w:val="24"/>
                <w:szCs w:val="24"/>
              </w:rPr>
              <w:t>2023</w:t>
            </w:r>
          </w:p>
        </w:tc>
        <w:tc>
          <w:tcPr>
            <w:tcW w:w="1276" w:type="dxa"/>
            <w:gridSpan w:val="2"/>
            <w:tcBorders>
              <w:top w:val="single" w:sz="4" w:space="0" w:color="000000"/>
              <w:left w:val="single" w:sz="4" w:space="0" w:color="000000"/>
              <w:bottom w:val="single" w:sz="4" w:space="0" w:color="000000"/>
              <w:right w:val="single" w:sz="4" w:space="0" w:color="000000"/>
            </w:tcBorders>
          </w:tcPr>
          <w:p w:rsidR="004B5373" w:rsidRDefault="004B5373" w:rsidP="001B62B8">
            <w:pPr>
              <w:widowControl w:val="0"/>
              <w:jc w:val="center"/>
              <w:rPr>
                <w:sz w:val="24"/>
                <w:szCs w:val="24"/>
              </w:rPr>
            </w:pPr>
            <w:r>
              <w:rPr>
                <w:sz w:val="24"/>
                <w:szCs w:val="24"/>
              </w:rPr>
              <w:t>39 718,2</w:t>
            </w:r>
          </w:p>
        </w:tc>
        <w:tc>
          <w:tcPr>
            <w:tcW w:w="1420" w:type="dxa"/>
            <w:tcBorders>
              <w:top w:val="single" w:sz="4" w:space="0" w:color="000000"/>
              <w:left w:val="single" w:sz="4" w:space="0" w:color="000000"/>
              <w:bottom w:val="single" w:sz="4" w:space="0" w:color="000000"/>
              <w:right w:val="single" w:sz="4" w:space="0" w:color="000000"/>
            </w:tcBorders>
          </w:tcPr>
          <w:p w:rsidR="004B5373" w:rsidRDefault="004B5373" w:rsidP="001B62B8">
            <w:pPr>
              <w:widowControl w:val="0"/>
              <w:jc w:val="center"/>
              <w:rPr>
                <w:sz w:val="24"/>
                <w:szCs w:val="24"/>
              </w:rPr>
            </w:pPr>
            <w:r>
              <w:rPr>
                <w:rFonts w:eastAsia="Calibri"/>
                <w:sz w:val="24"/>
                <w:szCs w:val="24"/>
              </w:rPr>
              <w:t>0,0</w:t>
            </w:r>
          </w:p>
        </w:tc>
        <w:tc>
          <w:tcPr>
            <w:tcW w:w="1274" w:type="dxa"/>
            <w:tcBorders>
              <w:top w:val="single" w:sz="4" w:space="0" w:color="000000"/>
              <w:left w:val="single" w:sz="4" w:space="0" w:color="000000"/>
              <w:bottom w:val="single" w:sz="4" w:space="0" w:color="000000"/>
              <w:right w:val="single" w:sz="4" w:space="0" w:color="000000"/>
            </w:tcBorders>
          </w:tcPr>
          <w:p w:rsidR="004B5373" w:rsidRDefault="004B5373" w:rsidP="001B62B8">
            <w:pPr>
              <w:widowControl w:val="0"/>
              <w:jc w:val="center"/>
              <w:rPr>
                <w:sz w:val="24"/>
                <w:szCs w:val="24"/>
              </w:rPr>
            </w:pPr>
            <w:r>
              <w:rPr>
                <w:rFonts w:eastAsia="Calibri"/>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4B5373" w:rsidRDefault="004B5373" w:rsidP="001B62B8">
            <w:pPr>
              <w:widowControl w:val="0"/>
              <w:jc w:val="center"/>
              <w:rPr>
                <w:sz w:val="24"/>
                <w:szCs w:val="24"/>
              </w:rPr>
            </w:pPr>
            <w:r>
              <w:rPr>
                <w:sz w:val="24"/>
                <w:szCs w:val="24"/>
              </w:rPr>
              <w:t>39 718,2</w:t>
            </w:r>
          </w:p>
        </w:tc>
        <w:tc>
          <w:tcPr>
            <w:tcW w:w="739" w:type="dxa"/>
            <w:tcBorders>
              <w:top w:val="single" w:sz="4" w:space="0" w:color="000000"/>
              <w:left w:val="single" w:sz="4" w:space="0" w:color="000000"/>
              <w:bottom w:val="single" w:sz="4" w:space="0" w:color="000000"/>
              <w:right w:val="single" w:sz="4" w:space="0" w:color="000000"/>
            </w:tcBorders>
          </w:tcPr>
          <w:p w:rsidR="004B5373" w:rsidRDefault="004B5373" w:rsidP="001B62B8">
            <w:pPr>
              <w:widowControl w:val="0"/>
              <w:jc w:val="center"/>
              <w:rPr>
                <w:sz w:val="24"/>
                <w:szCs w:val="24"/>
              </w:rPr>
            </w:pPr>
            <w:r>
              <w:rPr>
                <w:rFonts w:eastAsia="Calibri"/>
                <w:sz w:val="24"/>
                <w:szCs w:val="24"/>
              </w:rPr>
              <w:t>0,0</w:t>
            </w:r>
          </w:p>
        </w:tc>
        <w:tc>
          <w:tcPr>
            <w:tcW w:w="2101" w:type="dxa"/>
            <w:vMerge/>
            <w:tcBorders>
              <w:left w:val="single" w:sz="4" w:space="0" w:color="000000"/>
              <w:right w:val="single" w:sz="4" w:space="0" w:color="000000"/>
            </w:tcBorders>
          </w:tcPr>
          <w:p w:rsidR="004B5373" w:rsidRDefault="004B5373">
            <w:pPr>
              <w:widowControl w:val="0"/>
              <w:jc w:val="both"/>
              <w:rPr>
                <w:sz w:val="24"/>
                <w:szCs w:val="24"/>
              </w:rPr>
            </w:pPr>
          </w:p>
        </w:tc>
        <w:tc>
          <w:tcPr>
            <w:tcW w:w="1974" w:type="dxa"/>
            <w:vMerge/>
            <w:tcBorders>
              <w:left w:val="single" w:sz="4" w:space="0" w:color="000000"/>
              <w:right w:val="single" w:sz="4" w:space="0" w:color="000000"/>
            </w:tcBorders>
          </w:tcPr>
          <w:p w:rsidR="004B5373" w:rsidRDefault="004B5373">
            <w:pPr>
              <w:widowControl w:val="0"/>
              <w:jc w:val="both"/>
              <w:rPr>
                <w:sz w:val="24"/>
                <w:szCs w:val="24"/>
              </w:rPr>
            </w:pPr>
          </w:p>
        </w:tc>
      </w:tr>
      <w:tr w:rsidR="004B5373" w:rsidTr="00B56854">
        <w:tc>
          <w:tcPr>
            <w:tcW w:w="995" w:type="dxa"/>
            <w:vMerge/>
            <w:tcBorders>
              <w:left w:val="single" w:sz="4" w:space="0" w:color="000000"/>
              <w:right w:val="single" w:sz="4" w:space="0" w:color="000000"/>
            </w:tcBorders>
          </w:tcPr>
          <w:p w:rsidR="004B5373" w:rsidRDefault="004B5373">
            <w:pPr>
              <w:widowControl w:val="0"/>
              <w:jc w:val="both"/>
              <w:rPr>
                <w:sz w:val="24"/>
                <w:szCs w:val="24"/>
              </w:rPr>
            </w:pPr>
          </w:p>
        </w:tc>
        <w:tc>
          <w:tcPr>
            <w:tcW w:w="2270" w:type="dxa"/>
            <w:vMerge/>
            <w:tcBorders>
              <w:top w:val="single" w:sz="4" w:space="0" w:color="000000"/>
              <w:left w:val="single" w:sz="4" w:space="0" w:color="000000"/>
              <w:bottom w:val="single" w:sz="4" w:space="0" w:color="000000"/>
              <w:right w:val="single" w:sz="4" w:space="0" w:color="000000"/>
            </w:tcBorders>
          </w:tcPr>
          <w:p w:rsidR="004B5373" w:rsidRDefault="004B5373">
            <w:pPr>
              <w:widowControl w:val="0"/>
              <w:jc w:val="both"/>
              <w:rPr>
                <w:sz w:val="24"/>
                <w:szCs w:val="24"/>
              </w:rPr>
            </w:pPr>
          </w:p>
        </w:tc>
        <w:tc>
          <w:tcPr>
            <w:tcW w:w="637" w:type="dxa"/>
            <w:vMerge/>
            <w:tcBorders>
              <w:top w:val="single" w:sz="4" w:space="0" w:color="000000"/>
              <w:left w:val="single" w:sz="4" w:space="0" w:color="000000"/>
              <w:bottom w:val="single" w:sz="4" w:space="0" w:color="000000"/>
              <w:right w:val="single" w:sz="4" w:space="0" w:color="000000"/>
            </w:tcBorders>
          </w:tcPr>
          <w:p w:rsidR="004B5373" w:rsidRDefault="004B5373">
            <w:pPr>
              <w:widowControl w:val="0"/>
              <w:jc w:val="both"/>
              <w:rPr>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4B5373" w:rsidRDefault="004B5373">
            <w:pPr>
              <w:widowControl w:val="0"/>
              <w:jc w:val="center"/>
              <w:rPr>
                <w:sz w:val="24"/>
                <w:szCs w:val="24"/>
              </w:rPr>
            </w:pPr>
            <w:r>
              <w:rPr>
                <w:sz w:val="24"/>
                <w:szCs w:val="24"/>
              </w:rPr>
              <w:t>2024</w:t>
            </w:r>
          </w:p>
        </w:tc>
        <w:tc>
          <w:tcPr>
            <w:tcW w:w="1276" w:type="dxa"/>
            <w:gridSpan w:val="2"/>
            <w:tcBorders>
              <w:top w:val="single" w:sz="4" w:space="0" w:color="000000"/>
              <w:left w:val="single" w:sz="4" w:space="0" w:color="000000"/>
              <w:bottom w:val="single" w:sz="4" w:space="0" w:color="000000"/>
              <w:right w:val="single" w:sz="4" w:space="0" w:color="000000"/>
            </w:tcBorders>
          </w:tcPr>
          <w:p w:rsidR="004B5373" w:rsidRDefault="004B5373" w:rsidP="001B62B8">
            <w:pPr>
              <w:widowControl w:val="0"/>
              <w:jc w:val="center"/>
            </w:pPr>
            <w:r>
              <w:rPr>
                <w:sz w:val="24"/>
                <w:szCs w:val="24"/>
              </w:rPr>
              <w:t>10 938,0</w:t>
            </w:r>
          </w:p>
        </w:tc>
        <w:tc>
          <w:tcPr>
            <w:tcW w:w="1420" w:type="dxa"/>
            <w:tcBorders>
              <w:top w:val="single" w:sz="4" w:space="0" w:color="000000"/>
              <w:left w:val="single" w:sz="4" w:space="0" w:color="000000"/>
              <w:bottom w:val="single" w:sz="4" w:space="0" w:color="000000"/>
              <w:right w:val="single" w:sz="4" w:space="0" w:color="000000"/>
            </w:tcBorders>
          </w:tcPr>
          <w:p w:rsidR="004B5373" w:rsidRDefault="004B5373" w:rsidP="001B62B8">
            <w:pPr>
              <w:widowControl w:val="0"/>
              <w:jc w:val="center"/>
            </w:pPr>
            <w:r>
              <w:rPr>
                <w:rFonts w:eastAsia="Calibri"/>
                <w:sz w:val="24"/>
                <w:szCs w:val="24"/>
              </w:rPr>
              <w:t>0,0</w:t>
            </w:r>
          </w:p>
        </w:tc>
        <w:tc>
          <w:tcPr>
            <w:tcW w:w="1274" w:type="dxa"/>
            <w:tcBorders>
              <w:top w:val="single" w:sz="4" w:space="0" w:color="000000"/>
              <w:left w:val="single" w:sz="4" w:space="0" w:color="000000"/>
              <w:bottom w:val="single" w:sz="4" w:space="0" w:color="000000"/>
              <w:right w:val="single" w:sz="4" w:space="0" w:color="000000"/>
            </w:tcBorders>
          </w:tcPr>
          <w:p w:rsidR="004B5373" w:rsidRDefault="004B5373" w:rsidP="001B62B8">
            <w:pPr>
              <w:widowControl w:val="0"/>
              <w:jc w:val="center"/>
            </w:pPr>
            <w:r>
              <w:rPr>
                <w:rFonts w:eastAsia="Calibri"/>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4B5373" w:rsidRDefault="004B5373" w:rsidP="001B62B8">
            <w:pPr>
              <w:widowControl w:val="0"/>
              <w:jc w:val="center"/>
            </w:pPr>
            <w:r>
              <w:rPr>
                <w:sz w:val="24"/>
                <w:szCs w:val="24"/>
              </w:rPr>
              <w:t>10 938,0</w:t>
            </w:r>
          </w:p>
        </w:tc>
        <w:tc>
          <w:tcPr>
            <w:tcW w:w="739" w:type="dxa"/>
            <w:tcBorders>
              <w:top w:val="single" w:sz="4" w:space="0" w:color="000000"/>
              <w:left w:val="single" w:sz="4" w:space="0" w:color="000000"/>
              <w:bottom w:val="single" w:sz="4" w:space="0" w:color="000000"/>
              <w:right w:val="single" w:sz="4" w:space="0" w:color="000000"/>
            </w:tcBorders>
          </w:tcPr>
          <w:p w:rsidR="004B5373" w:rsidRDefault="004B5373" w:rsidP="001B62B8">
            <w:pPr>
              <w:widowControl w:val="0"/>
              <w:jc w:val="center"/>
              <w:rPr>
                <w:sz w:val="24"/>
                <w:szCs w:val="24"/>
              </w:rPr>
            </w:pPr>
            <w:r>
              <w:rPr>
                <w:rFonts w:eastAsia="Calibri"/>
                <w:sz w:val="24"/>
                <w:szCs w:val="24"/>
              </w:rPr>
              <w:t>0,0</w:t>
            </w:r>
          </w:p>
        </w:tc>
        <w:tc>
          <w:tcPr>
            <w:tcW w:w="2101" w:type="dxa"/>
            <w:vMerge/>
            <w:tcBorders>
              <w:left w:val="single" w:sz="4" w:space="0" w:color="000000"/>
              <w:right w:val="single" w:sz="4" w:space="0" w:color="000000"/>
            </w:tcBorders>
          </w:tcPr>
          <w:p w:rsidR="004B5373" w:rsidRDefault="004B5373">
            <w:pPr>
              <w:widowControl w:val="0"/>
              <w:jc w:val="both"/>
              <w:rPr>
                <w:sz w:val="24"/>
                <w:szCs w:val="24"/>
              </w:rPr>
            </w:pPr>
          </w:p>
        </w:tc>
        <w:tc>
          <w:tcPr>
            <w:tcW w:w="1974" w:type="dxa"/>
            <w:vMerge/>
            <w:tcBorders>
              <w:left w:val="single" w:sz="4" w:space="0" w:color="000000"/>
              <w:right w:val="single" w:sz="4" w:space="0" w:color="000000"/>
            </w:tcBorders>
          </w:tcPr>
          <w:p w:rsidR="004B5373" w:rsidRDefault="004B5373">
            <w:pPr>
              <w:widowControl w:val="0"/>
              <w:jc w:val="both"/>
              <w:rPr>
                <w:sz w:val="24"/>
                <w:szCs w:val="24"/>
              </w:rPr>
            </w:pPr>
          </w:p>
        </w:tc>
      </w:tr>
      <w:tr w:rsidR="004B5373" w:rsidTr="00B56854">
        <w:tc>
          <w:tcPr>
            <w:tcW w:w="995" w:type="dxa"/>
            <w:vMerge/>
            <w:tcBorders>
              <w:left w:val="single" w:sz="4" w:space="0" w:color="000000"/>
              <w:right w:val="single" w:sz="4" w:space="0" w:color="000000"/>
            </w:tcBorders>
          </w:tcPr>
          <w:p w:rsidR="004B5373" w:rsidRDefault="004B5373">
            <w:pPr>
              <w:widowControl w:val="0"/>
              <w:jc w:val="both"/>
              <w:rPr>
                <w:sz w:val="24"/>
                <w:szCs w:val="24"/>
              </w:rPr>
            </w:pPr>
          </w:p>
        </w:tc>
        <w:tc>
          <w:tcPr>
            <w:tcW w:w="2270" w:type="dxa"/>
            <w:vMerge/>
            <w:tcBorders>
              <w:top w:val="single" w:sz="4" w:space="0" w:color="000000"/>
              <w:left w:val="single" w:sz="4" w:space="0" w:color="000000"/>
              <w:bottom w:val="single" w:sz="4" w:space="0" w:color="000000"/>
              <w:right w:val="single" w:sz="4" w:space="0" w:color="000000"/>
            </w:tcBorders>
          </w:tcPr>
          <w:p w:rsidR="004B5373" w:rsidRDefault="004B5373">
            <w:pPr>
              <w:widowControl w:val="0"/>
              <w:jc w:val="both"/>
              <w:rPr>
                <w:sz w:val="24"/>
                <w:szCs w:val="24"/>
              </w:rPr>
            </w:pPr>
          </w:p>
        </w:tc>
        <w:tc>
          <w:tcPr>
            <w:tcW w:w="637" w:type="dxa"/>
            <w:vMerge/>
            <w:tcBorders>
              <w:top w:val="single" w:sz="4" w:space="0" w:color="000000"/>
              <w:left w:val="single" w:sz="4" w:space="0" w:color="000000"/>
              <w:bottom w:val="single" w:sz="4" w:space="0" w:color="000000"/>
              <w:right w:val="single" w:sz="4" w:space="0" w:color="000000"/>
            </w:tcBorders>
          </w:tcPr>
          <w:p w:rsidR="004B5373" w:rsidRDefault="004B5373">
            <w:pPr>
              <w:widowControl w:val="0"/>
              <w:jc w:val="both"/>
              <w:rPr>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4B5373" w:rsidRDefault="004B5373">
            <w:pPr>
              <w:widowControl w:val="0"/>
              <w:jc w:val="center"/>
              <w:rPr>
                <w:sz w:val="24"/>
                <w:szCs w:val="24"/>
              </w:rPr>
            </w:pPr>
            <w:r>
              <w:rPr>
                <w:sz w:val="24"/>
                <w:szCs w:val="24"/>
              </w:rPr>
              <w:t>2025</w:t>
            </w:r>
          </w:p>
        </w:tc>
        <w:tc>
          <w:tcPr>
            <w:tcW w:w="1276" w:type="dxa"/>
            <w:gridSpan w:val="2"/>
            <w:tcBorders>
              <w:top w:val="single" w:sz="4" w:space="0" w:color="000000"/>
              <w:left w:val="single" w:sz="4" w:space="0" w:color="000000"/>
              <w:bottom w:val="single" w:sz="4" w:space="0" w:color="000000"/>
              <w:right w:val="single" w:sz="4" w:space="0" w:color="000000"/>
            </w:tcBorders>
          </w:tcPr>
          <w:p w:rsidR="004B5373" w:rsidRDefault="00E5239B" w:rsidP="001B62B8">
            <w:pPr>
              <w:widowControl w:val="0"/>
              <w:jc w:val="center"/>
              <w:rPr>
                <w:sz w:val="24"/>
                <w:szCs w:val="24"/>
              </w:rPr>
            </w:pPr>
            <w:r>
              <w:rPr>
                <w:sz w:val="24"/>
                <w:szCs w:val="24"/>
              </w:rPr>
              <w:t>3 325,5</w:t>
            </w:r>
          </w:p>
        </w:tc>
        <w:tc>
          <w:tcPr>
            <w:tcW w:w="1420" w:type="dxa"/>
            <w:tcBorders>
              <w:top w:val="single" w:sz="4" w:space="0" w:color="000000"/>
              <w:left w:val="single" w:sz="4" w:space="0" w:color="000000"/>
              <w:bottom w:val="single" w:sz="4" w:space="0" w:color="000000"/>
              <w:right w:val="single" w:sz="4" w:space="0" w:color="000000"/>
            </w:tcBorders>
          </w:tcPr>
          <w:p w:rsidR="004B5373" w:rsidRDefault="004B5373" w:rsidP="001B62B8">
            <w:pPr>
              <w:widowControl w:val="0"/>
              <w:jc w:val="center"/>
              <w:rPr>
                <w:rFonts w:eastAsia="Calibri"/>
                <w:sz w:val="24"/>
                <w:szCs w:val="24"/>
              </w:rPr>
            </w:pPr>
            <w:r>
              <w:rPr>
                <w:rFonts w:eastAsia="Calibri"/>
                <w:sz w:val="24"/>
                <w:szCs w:val="24"/>
              </w:rPr>
              <w:t>0,0</w:t>
            </w:r>
          </w:p>
        </w:tc>
        <w:tc>
          <w:tcPr>
            <w:tcW w:w="1274" w:type="dxa"/>
            <w:tcBorders>
              <w:top w:val="single" w:sz="4" w:space="0" w:color="000000"/>
              <w:left w:val="single" w:sz="4" w:space="0" w:color="000000"/>
              <w:bottom w:val="single" w:sz="4" w:space="0" w:color="000000"/>
              <w:right w:val="single" w:sz="4" w:space="0" w:color="000000"/>
            </w:tcBorders>
          </w:tcPr>
          <w:p w:rsidR="004B5373" w:rsidRDefault="004B5373" w:rsidP="001B62B8">
            <w:pPr>
              <w:widowControl w:val="0"/>
              <w:jc w:val="center"/>
              <w:rPr>
                <w:rFonts w:eastAsia="Calibri"/>
                <w:sz w:val="24"/>
                <w:szCs w:val="24"/>
              </w:rPr>
            </w:pPr>
            <w:r>
              <w:rPr>
                <w:rFonts w:eastAsia="Calibri"/>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4B5373" w:rsidRDefault="00E5239B" w:rsidP="001B62B8">
            <w:pPr>
              <w:widowControl w:val="0"/>
              <w:jc w:val="center"/>
              <w:rPr>
                <w:sz w:val="24"/>
                <w:szCs w:val="24"/>
              </w:rPr>
            </w:pPr>
            <w:r>
              <w:rPr>
                <w:sz w:val="24"/>
                <w:szCs w:val="24"/>
              </w:rPr>
              <w:t>3 325,5</w:t>
            </w:r>
          </w:p>
        </w:tc>
        <w:tc>
          <w:tcPr>
            <w:tcW w:w="739" w:type="dxa"/>
            <w:tcBorders>
              <w:top w:val="single" w:sz="4" w:space="0" w:color="000000"/>
              <w:left w:val="single" w:sz="4" w:space="0" w:color="000000"/>
              <w:bottom w:val="single" w:sz="4" w:space="0" w:color="000000"/>
              <w:right w:val="single" w:sz="4" w:space="0" w:color="000000"/>
            </w:tcBorders>
          </w:tcPr>
          <w:p w:rsidR="004B5373" w:rsidRDefault="004B5373" w:rsidP="001B62B8">
            <w:pPr>
              <w:widowControl w:val="0"/>
              <w:jc w:val="center"/>
              <w:rPr>
                <w:rFonts w:eastAsia="Calibri"/>
                <w:sz w:val="24"/>
                <w:szCs w:val="24"/>
              </w:rPr>
            </w:pPr>
            <w:r>
              <w:rPr>
                <w:rFonts w:eastAsia="Calibri"/>
                <w:sz w:val="24"/>
                <w:szCs w:val="24"/>
              </w:rPr>
              <w:t>0,0</w:t>
            </w:r>
          </w:p>
        </w:tc>
        <w:tc>
          <w:tcPr>
            <w:tcW w:w="2101" w:type="dxa"/>
            <w:vMerge/>
            <w:tcBorders>
              <w:left w:val="single" w:sz="4" w:space="0" w:color="000000"/>
              <w:right w:val="single" w:sz="4" w:space="0" w:color="000000"/>
            </w:tcBorders>
          </w:tcPr>
          <w:p w:rsidR="004B5373" w:rsidRDefault="004B5373">
            <w:pPr>
              <w:widowControl w:val="0"/>
              <w:jc w:val="both"/>
              <w:rPr>
                <w:sz w:val="24"/>
                <w:szCs w:val="24"/>
              </w:rPr>
            </w:pPr>
          </w:p>
        </w:tc>
        <w:tc>
          <w:tcPr>
            <w:tcW w:w="1974" w:type="dxa"/>
            <w:vMerge/>
            <w:tcBorders>
              <w:left w:val="single" w:sz="4" w:space="0" w:color="000000"/>
              <w:right w:val="single" w:sz="4" w:space="0" w:color="000000"/>
            </w:tcBorders>
          </w:tcPr>
          <w:p w:rsidR="004B5373" w:rsidRDefault="004B5373">
            <w:pPr>
              <w:widowControl w:val="0"/>
              <w:jc w:val="both"/>
              <w:rPr>
                <w:sz w:val="24"/>
                <w:szCs w:val="24"/>
              </w:rPr>
            </w:pPr>
          </w:p>
        </w:tc>
      </w:tr>
      <w:tr w:rsidR="004B5373" w:rsidTr="00B56854">
        <w:tc>
          <w:tcPr>
            <w:tcW w:w="995" w:type="dxa"/>
            <w:vMerge/>
            <w:tcBorders>
              <w:left w:val="single" w:sz="4" w:space="0" w:color="000000"/>
              <w:right w:val="single" w:sz="4" w:space="0" w:color="000000"/>
            </w:tcBorders>
          </w:tcPr>
          <w:p w:rsidR="004B5373" w:rsidRDefault="004B5373">
            <w:pPr>
              <w:widowControl w:val="0"/>
              <w:jc w:val="both"/>
              <w:rPr>
                <w:sz w:val="24"/>
                <w:szCs w:val="24"/>
              </w:rPr>
            </w:pPr>
          </w:p>
        </w:tc>
        <w:tc>
          <w:tcPr>
            <w:tcW w:w="2270" w:type="dxa"/>
            <w:vMerge/>
            <w:tcBorders>
              <w:top w:val="single" w:sz="4" w:space="0" w:color="000000"/>
              <w:left w:val="single" w:sz="4" w:space="0" w:color="000000"/>
              <w:bottom w:val="single" w:sz="4" w:space="0" w:color="000000"/>
              <w:right w:val="single" w:sz="4" w:space="0" w:color="000000"/>
            </w:tcBorders>
          </w:tcPr>
          <w:p w:rsidR="004B5373" w:rsidRDefault="004B5373">
            <w:pPr>
              <w:widowControl w:val="0"/>
              <w:jc w:val="both"/>
              <w:rPr>
                <w:sz w:val="24"/>
                <w:szCs w:val="24"/>
              </w:rPr>
            </w:pPr>
          </w:p>
        </w:tc>
        <w:tc>
          <w:tcPr>
            <w:tcW w:w="637" w:type="dxa"/>
            <w:vMerge/>
            <w:tcBorders>
              <w:top w:val="single" w:sz="4" w:space="0" w:color="000000"/>
              <w:left w:val="single" w:sz="4" w:space="0" w:color="000000"/>
              <w:bottom w:val="single" w:sz="4" w:space="0" w:color="000000"/>
              <w:right w:val="single" w:sz="4" w:space="0" w:color="000000"/>
            </w:tcBorders>
          </w:tcPr>
          <w:p w:rsidR="004B5373" w:rsidRDefault="004B5373">
            <w:pPr>
              <w:widowControl w:val="0"/>
              <w:jc w:val="both"/>
              <w:rPr>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4B5373" w:rsidRDefault="004B5373">
            <w:pPr>
              <w:widowControl w:val="0"/>
              <w:jc w:val="center"/>
              <w:rPr>
                <w:sz w:val="24"/>
                <w:szCs w:val="24"/>
              </w:rPr>
            </w:pPr>
            <w:r>
              <w:rPr>
                <w:sz w:val="24"/>
                <w:szCs w:val="24"/>
              </w:rPr>
              <w:t>2026</w:t>
            </w:r>
          </w:p>
        </w:tc>
        <w:tc>
          <w:tcPr>
            <w:tcW w:w="1276" w:type="dxa"/>
            <w:gridSpan w:val="2"/>
            <w:tcBorders>
              <w:top w:val="single" w:sz="4" w:space="0" w:color="000000"/>
              <w:left w:val="single" w:sz="4" w:space="0" w:color="000000"/>
              <w:bottom w:val="single" w:sz="4" w:space="0" w:color="000000"/>
              <w:right w:val="single" w:sz="4" w:space="0" w:color="000000"/>
            </w:tcBorders>
          </w:tcPr>
          <w:p w:rsidR="004B5373" w:rsidRDefault="004B5373" w:rsidP="001B62B8">
            <w:pPr>
              <w:widowControl w:val="0"/>
              <w:jc w:val="center"/>
              <w:rPr>
                <w:sz w:val="24"/>
                <w:szCs w:val="24"/>
              </w:rPr>
            </w:pPr>
            <w:r>
              <w:rPr>
                <w:sz w:val="24"/>
                <w:szCs w:val="24"/>
              </w:rPr>
              <w:t>0,0</w:t>
            </w:r>
          </w:p>
        </w:tc>
        <w:tc>
          <w:tcPr>
            <w:tcW w:w="1420" w:type="dxa"/>
            <w:tcBorders>
              <w:top w:val="single" w:sz="4" w:space="0" w:color="000000"/>
              <w:left w:val="single" w:sz="4" w:space="0" w:color="000000"/>
              <w:bottom w:val="single" w:sz="4" w:space="0" w:color="000000"/>
              <w:right w:val="single" w:sz="4" w:space="0" w:color="000000"/>
            </w:tcBorders>
          </w:tcPr>
          <w:p w:rsidR="004B5373" w:rsidRDefault="004B5373" w:rsidP="001B62B8">
            <w:pPr>
              <w:widowControl w:val="0"/>
              <w:jc w:val="center"/>
              <w:rPr>
                <w:rFonts w:eastAsia="Calibri"/>
                <w:sz w:val="24"/>
                <w:szCs w:val="24"/>
              </w:rPr>
            </w:pPr>
            <w:r>
              <w:rPr>
                <w:rFonts w:eastAsia="Calibri"/>
                <w:sz w:val="24"/>
                <w:szCs w:val="24"/>
              </w:rPr>
              <w:t>0,0</w:t>
            </w:r>
          </w:p>
        </w:tc>
        <w:tc>
          <w:tcPr>
            <w:tcW w:w="1274" w:type="dxa"/>
            <w:tcBorders>
              <w:top w:val="single" w:sz="4" w:space="0" w:color="000000"/>
              <w:left w:val="single" w:sz="4" w:space="0" w:color="000000"/>
              <w:bottom w:val="single" w:sz="4" w:space="0" w:color="000000"/>
              <w:right w:val="single" w:sz="4" w:space="0" w:color="000000"/>
            </w:tcBorders>
          </w:tcPr>
          <w:p w:rsidR="004B5373" w:rsidRDefault="004B5373" w:rsidP="001B62B8">
            <w:pPr>
              <w:widowControl w:val="0"/>
              <w:jc w:val="center"/>
              <w:rPr>
                <w:rFonts w:eastAsia="Calibri"/>
                <w:sz w:val="24"/>
                <w:szCs w:val="24"/>
              </w:rPr>
            </w:pPr>
            <w:r>
              <w:rPr>
                <w:rFonts w:eastAsia="Calibri"/>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4B5373" w:rsidRDefault="004B5373" w:rsidP="001B62B8">
            <w:pPr>
              <w:widowControl w:val="0"/>
              <w:jc w:val="center"/>
              <w:rPr>
                <w:sz w:val="24"/>
                <w:szCs w:val="24"/>
              </w:rPr>
            </w:pPr>
            <w:r>
              <w:rPr>
                <w:sz w:val="24"/>
                <w:szCs w:val="24"/>
              </w:rPr>
              <w:t>0,0</w:t>
            </w:r>
          </w:p>
        </w:tc>
        <w:tc>
          <w:tcPr>
            <w:tcW w:w="739" w:type="dxa"/>
            <w:tcBorders>
              <w:top w:val="single" w:sz="4" w:space="0" w:color="000000"/>
              <w:left w:val="single" w:sz="4" w:space="0" w:color="000000"/>
              <w:bottom w:val="single" w:sz="4" w:space="0" w:color="000000"/>
              <w:right w:val="single" w:sz="4" w:space="0" w:color="000000"/>
            </w:tcBorders>
          </w:tcPr>
          <w:p w:rsidR="004B5373" w:rsidRDefault="004B5373" w:rsidP="001B62B8">
            <w:pPr>
              <w:widowControl w:val="0"/>
              <w:jc w:val="center"/>
              <w:rPr>
                <w:rFonts w:eastAsia="Calibri"/>
                <w:sz w:val="24"/>
                <w:szCs w:val="24"/>
              </w:rPr>
            </w:pPr>
            <w:r>
              <w:rPr>
                <w:rFonts w:eastAsia="Calibri"/>
                <w:sz w:val="24"/>
                <w:szCs w:val="24"/>
              </w:rPr>
              <w:t>0,0</w:t>
            </w:r>
          </w:p>
        </w:tc>
        <w:tc>
          <w:tcPr>
            <w:tcW w:w="2101" w:type="dxa"/>
            <w:vMerge/>
            <w:tcBorders>
              <w:left w:val="single" w:sz="4" w:space="0" w:color="000000"/>
              <w:right w:val="single" w:sz="4" w:space="0" w:color="000000"/>
            </w:tcBorders>
          </w:tcPr>
          <w:p w:rsidR="004B5373" w:rsidRDefault="004B5373">
            <w:pPr>
              <w:widowControl w:val="0"/>
              <w:jc w:val="both"/>
              <w:rPr>
                <w:sz w:val="24"/>
                <w:szCs w:val="24"/>
              </w:rPr>
            </w:pPr>
          </w:p>
        </w:tc>
        <w:tc>
          <w:tcPr>
            <w:tcW w:w="1974" w:type="dxa"/>
            <w:vMerge/>
            <w:tcBorders>
              <w:left w:val="single" w:sz="4" w:space="0" w:color="000000"/>
              <w:right w:val="single" w:sz="4" w:space="0" w:color="000000"/>
            </w:tcBorders>
          </w:tcPr>
          <w:p w:rsidR="004B5373" w:rsidRDefault="004B5373">
            <w:pPr>
              <w:widowControl w:val="0"/>
              <w:jc w:val="both"/>
              <w:rPr>
                <w:sz w:val="24"/>
                <w:szCs w:val="24"/>
              </w:rPr>
            </w:pPr>
          </w:p>
        </w:tc>
      </w:tr>
      <w:tr w:rsidR="004B5373" w:rsidTr="00100BF0">
        <w:tc>
          <w:tcPr>
            <w:tcW w:w="995" w:type="dxa"/>
            <w:vMerge/>
            <w:tcBorders>
              <w:left w:val="single" w:sz="4" w:space="0" w:color="000000"/>
              <w:right w:val="single" w:sz="4" w:space="0" w:color="000000"/>
            </w:tcBorders>
          </w:tcPr>
          <w:p w:rsidR="004B5373" w:rsidRDefault="004B5373">
            <w:pPr>
              <w:widowControl w:val="0"/>
              <w:jc w:val="both"/>
              <w:rPr>
                <w:sz w:val="24"/>
                <w:szCs w:val="24"/>
              </w:rPr>
            </w:pPr>
          </w:p>
        </w:tc>
        <w:tc>
          <w:tcPr>
            <w:tcW w:w="2270" w:type="dxa"/>
            <w:vMerge/>
            <w:tcBorders>
              <w:top w:val="single" w:sz="4" w:space="0" w:color="000000"/>
              <w:left w:val="single" w:sz="4" w:space="0" w:color="000000"/>
              <w:bottom w:val="single" w:sz="4" w:space="0" w:color="000000"/>
              <w:right w:val="single" w:sz="4" w:space="0" w:color="000000"/>
            </w:tcBorders>
          </w:tcPr>
          <w:p w:rsidR="004B5373" w:rsidRDefault="004B5373">
            <w:pPr>
              <w:widowControl w:val="0"/>
              <w:jc w:val="both"/>
              <w:rPr>
                <w:sz w:val="24"/>
                <w:szCs w:val="24"/>
              </w:rPr>
            </w:pPr>
          </w:p>
        </w:tc>
        <w:tc>
          <w:tcPr>
            <w:tcW w:w="637" w:type="dxa"/>
            <w:vMerge/>
            <w:tcBorders>
              <w:top w:val="single" w:sz="4" w:space="0" w:color="000000"/>
              <w:left w:val="single" w:sz="4" w:space="0" w:color="000000"/>
              <w:bottom w:val="single" w:sz="4" w:space="0" w:color="000000"/>
              <w:right w:val="single" w:sz="4" w:space="0" w:color="000000"/>
            </w:tcBorders>
          </w:tcPr>
          <w:p w:rsidR="004B5373" w:rsidRDefault="004B5373">
            <w:pPr>
              <w:widowControl w:val="0"/>
              <w:jc w:val="both"/>
              <w:rPr>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4B5373" w:rsidRDefault="004B5373">
            <w:pPr>
              <w:widowControl w:val="0"/>
              <w:jc w:val="center"/>
              <w:rPr>
                <w:sz w:val="24"/>
                <w:szCs w:val="24"/>
              </w:rPr>
            </w:pPr>
            <w:r>
              <w:rPr>
                <w:sz w:val="24"/>
                <w:szCs w:val="24"/>
              </w:rPr>
              <w:t>2027</w:t>
            </w:r>
          </w:p>
        </w:tc>
        <w:tc>
          <w:tcPr>
            <w:tcW w:w="1276" w:type="dxa"/>
            <w:gridSpan w:val="2"/>
            <w:tcBorders>
              <w:top w:val="single" w:sz="4" w:space="0" w:color="000000"/>
              <w:left w:val="single" w:sz="4" w:space="0" w:color="000000"/>
              <w:bottom w:val="single" w:sz="4" w:space="0" w:color="000000"/>
              <w:right w:val="single" w:sz="4" w:space="0" w:color="000000"/>
            </w:tcBorders>
          </w:tcPr>
          <w:p w:rsidR="004B5373" w:rsidRDefault="004B5373" w:rsidP="001B62B8">
            <w:pPr>
              <w:widowControl w:val="0"/>
              <w:jc w:val="center"/>
              <w:rPr>
                <w:sz w:val="24"/>
                <w:szCs w:val="24"/>
              </w:rPr>
            </w:pPr>
            <w:r>
              <w:rPr>
                <w:sz w:val="24"/>
                <w:szCs w:val="24"/>
              </w:rPr>
              <w:t>0,0</w:t>
            </w:r>
          </w:p>
        </w:tc>
        <w:tc>
          <w:tcPr>
            <w:tcW w:w="1420" w:type="dxa"/>
            <w:tcBorders>
              <w:top w:val="single" w:sz="4" w:space="0" w:color="000000"/>
              <w:left w:val="single" w:sz="4" w:space="0" w:color="000000"/>
              <w:bottom w:val="single" w:sz="4" w:space="0" w:color="000000"/>
              <w:right w:val="single" w:sz="4" w:space="0" w:color="000000"/>
            </w:tcBorders>
          </w:tcPr>
          <w:p w:rsidR="004B5373" w:rsidRDefault="004B5373" w:rsidP="001B62B8">
            <w:pPr>
              <w:widowControl w:val="0"/>
              <w:jc w:val="center"/>
              <w:rPr>
                <w:rFonts w:eastAsia="Calibri"/>
                <w:sz w:val="24"/>
                <w:szCs w:val="24"/>
              </w:rPr>
            </w:pPr>
            <w:r>
              <w:rPr>
                <w:rFonts w:eastAsia="Calibri"/>
                <w:sz w:val="24"/>
                <w:szCs w:val="24"/>
              </w:rPr>
              <w:t>0,0</w:t>
            </w:r>
          </w:p>
        </w:tc>
        <w:tc>
          <w:tcPr>
            <w:tcW w:w="1274" w:type="dxa"/>
            <w:tcBorders>
              <w:top w:val="single" w:sz="4" w:space="0" w:color="000000"/>
              <w:left w:val="single" w:sz="4" w:space="0" w:color="000000"/>
              <w:bottom w:val="single" w:sz="4" w:space="0" w:color="000000"/>
              <w:right w:val="single" w:sz="4" w:space="0" w:color="000000"/>
            </w:tcBorders>
          </w:tcPr>
          <w:p w:rsidR="004B5373" w:rsidRDefault="004B5373" w:rsidP="001B62B8">
            <w:pPr>
              <w:widowControl w:val="0"/>
              <w:jc w:val="center"/>
              <w:rPr>
                <w:rFonts w:eastAsia="Calibri"/>
                <w:sz w:val="24"/>
                <w:szCs w:val="24"/>
              </w:rPr>
            </w:pPr>
            <w:r>
              <w:rPr>
                <w:rFonts w:eastAsia="Calibri"/>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4B5373" w:rsidRDefault="004B5373" w:rsidP="001B62B8">
            <w:pPr>
              <w:widowControl w:val="0"/>
              <w:jc w:val="center"/>
              <w:rPr>
                <w:sz w:val="24"/>
                <w:szCs w:val="24"/>
              </w:rPr>
            </w:pPr>
            <w:r>
              <w:rPr>
                <w:sz w:val="24"/>
                <w:szCs w:val="24"/>
              </w:rPr>
              <w:t>0,0</w:t>
            </w:r>
          </w:p>
        </w:tc>
        <w:tc>
          <w:tcPr>
            <w:tcW w:w="739" w:type="dxa"/>
            <w:tcBorders>
              <w:top w:val="single" w:sz="4" w:space="0" w:color="000000"/>
              <w:left w:val="single" w:sz="4" w:space="0" w:color="000000"/>
              <w:bottom w:val="single" w:sz="4" w:space="0" w:color="000000"/>
              <w:right w:val="single" w:sz="4" w:space="0" w:color="000000"/>
            </w:tcBorders>
          </w:tcPr>
          <w:p w:rsidR="004B5373" w:rsidRDefault="004B5373" w:rsidP="001B62B8">
            <w:pPr>
              <w:widowControl w:val="0"/>
              <w:jc w:val="center"/>
              <w:rPr>
                <w:rFonts w:eastAsia="Calibri"/>
                <w:sz w:val="24"/>
                <w:szCs w:val="24"/>
              </w:rPr>
            </w:pPr>
            <w:r>
              <w:rPr>
                <w:rFonts w:eastAsia="Calibri"/>
                <w:sz w:val="24"/>
                <w:szCs w:val="24"/>
              </w:rPr>
              <w:t>0,0</w:t>
            </w:r>
          </w:p>
        </w:tc>
        <w:tc>
          <w:tcPr>
            <w:tcW w:w="2101" w:type="dxa"/>
            <w:vMerge/>
            <w:tcBorders>
              <w:left w:val="single" w:sz="4" w:space="0" w:color="000000"/>
              <w:right w:val="single" w:sz="4" w:space="0" w:color="000000"/>
            </w:tcBorders>
          </w:tcPr>
          <w:p w:rsidR="004B5373" w:rsidRDefault="004B5373">
            <w:pPr>
              <w:widowControl w:val="0"/>
              <w:jc w:val="both"/>
              <w:rPr>
                <w:sz w:val="24"/>
                <w:szCs w:val="24"/>
              </w:rPr>
            </w:pPr>
          </w:p>
        </w:tc>
        <w:tc>
          <w:tcPr>
            <w:tcW w:w="1974" w:type="dxa"/>
            <w:vMerge/>
            <w:tcBorders>
              <w:left w:val="single" w:sz="4" w:space="0" w:color="000000"/>
              <w:right w:val="single" w:sz="4" w:space="0" w:color="000000"/>
            </w:tcBorders>
          </w:tcPr>
          <w:p w:rsidR="004B5373" w:rsidRDefault="004B5373">
            <w:pPr>
              <w:widowControl w:val="0"/>
              <w:jc w:val="both"/>
              <w:rPr>
                <w:sz w:val="24"/>
                <w:szCs w:val="24"/>
              </w:rPr>
            </w:pPr>
          </w:p>
        </w:tc>
      </w:tr>
      <w:tr w:rsidR="004B5373" w:rsidTr="00B56854">
        <w:tc>
          <w:tcPr>
            <w:tcW w:w="995" w:type="dxa"/>
            <w:vMerge/>
            <w:tcBorders>
              <w:left w:val="single" w:sz="4" w:space="0" w:color="000000"/>
              <w:right w:val="single" w:sz="4" w:space="0" w:color="000000"/>
            </w:tcBorders>
          </w:tcPr>
          <w:p w:rsidR="004B5373" w:rsidRDefault="004B5373">
            <w:pPr>
              <w:widowControl w:val="0"/>
              <w:jc w:val="both"/>
              <w:rPr>
                <w:sz w:val="24"/>
                <w:szCs w:val="24"/>
              </w:rPr>
            </w:pPr>
          </w:p>
        </w:tc>
        <w:tc>
          <w:tcPr>
            <w:tcW w:w="2270" w:type="dxa"/>
            <w:vMerge/>
            <w:tcBorders>
              <w:top w:val="single" w:sz="4" w:space="0" w:color="000000"/>
              <w:left w:val="single" w:sz="4" w:space="0" w:color="000000"/>
              <w:bottom w:val="single" w:sz="4" w:space="0" w:color="000000"/>
              <w:right w:val="single" w:sz="4" w:space="0" w:color="000000"/>
            </w:tcBorders>
          </w:tcPr>
          <w:p w:rsidR="004B5373" w:rsidRDefault="004B5373">
            <w:pPr>
              <w:widowControl w:val="0"/>
              <w:jc w:val="both"/>
              <w:rPr>
                <w:sz w:val="24"/>
                <w:szCs w:val="24"/>
              </w:rPr>
            </w:pPr>
          </w:p>
        </w:tc>
        <w:tc>
          <w:tcPr>
            <w:tcW w:w="637" w:type="dxa"/>
            <w:vMerge/>
            <w:tcBorders>
              <w:top w:val="single" w:sz="4" w:space="0" w:color="000000"/>
              <w:left w:val="single" w:sz="4" w:space="0" w:color="000000"/>
              <w:bottom w:val="single" w:sz="4" w:space="0" w:color="000000"/>
              <w:right w:val="single" w:sz="4" w:space="0" w:color="000000"/>
            </w:tcBorders>
          </w:tcPr>
          <w:p w:rsidR="004B5373" w:rsidRDefault="004B5373">
            <w:pPr>
              <w:widowControl w:val="0"/>
              <w:jc w:val="both"/>
              <w:rPr>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4B5373" w:rsidRDefault="004B5373">
            <w:pPr>
              <w:widowControl w:val="0"/>
              <w:jc w:val="center"/>
              <w:rPr>
                <w:sz w:val="24"/>
                <w:szCs w:val="24"/>
              </w:rPr>
            </w:pPr>
            <w:r>
              <w:rPr>
                <w:sz w:val="24"/>
                <w:szCs w:val="24"/>
              </w:rPr>
              <w:t>2028</w:t>
            </w:r>
          </w:p>
        </w:tc>
        <w:tc>
          <w:tcPr>
            <w:tcW w:w="1276" w:type="dxa"/>
            <w:gridSpan w:val="2"/>
            <w:tcBorders>
              <w:top w:val="single" w:sz="4" w:space="0" w:color="000000"/>
              <w:left w:val="single" w:sz="4" w:space="0" w:color="000000"/>
              <w:bottom w:val="single" w:sz="4" w:space="0" w:color="000000"/>
              <w:right w:val="single" w:sz="4" w:space="0" w:color="000000"/>
            </w:tcBorders>
          </w:tcPr>
          <w:p w:rsidR="004B5373" w:rsidRDefault="004B5373" w:rsidP="001B62B8">
            <w:pPr>
              <w:widowControl w:val="0"/>
              <w:jc w:val="center"/>
              <w:rPr>
                <w:sz w:val="24"/>
                <w:szCs w:val="24"/>
              </w:rPr>
            </w:pPr>
            <w:r>
              <w:rPr>
                <w:sz w:val="24"/>
                <w:szCs w:val="24"/>
              </w:rPr>
              <w:t>0,0</w:t>
            </w:r>
          </w:p>
        </w:tc>
        <w:tc>
          <w:tcPr>
            <w:tcW w:w="1420" w:type="dxa"/>
            <w:tcBorders>
              <w:top w:val="single" w:sz="4" w:space="0" w:color="000000"/>
              <w:left w:val="single" w:sz="4" w:space="0" w:color="000000"/>
              <w:bottom w:val="single" w:sz="4" w:space="0" w:color="000000"/>
              <w:right w:val="single" w:sz="4" w:space="0" w:color="000000"/>
            </w:tcBorders>
          </w:tcPr>
          <w:p w:rsidR="004B5373" w:rsidRDefault="004B5373" w:rsidP="001B62B8">
            <w:pPr>
              <w:widowControl w:val="0"/>
              <w:jc w:val="center"/>
              <w:rPr>
                <w:rFonts w:eastAsia="Calibri"/>
                <w:sz w:val="24"/>
                <w:szCs w:val="24"/>
              </w:rPr>
            </w:pPr>
            <w:r>
              <w:rPr>
                <w:rFonts w:eastAsia="Calibri"/>
                <w:sz w:val="24"/>
                <w:szCs w:val="24"/>
              </w:rPr>
              <w:t>0,0</w:t>
            </w:r>
          </w:p>
        </w:tc>
        <w:tc>
          <w:tcPr>
            <w:tcW w:w="1274" w:type="dxa"/>
            <w:tcBorders>
              <w:top w:val="single" w:sz="4" w:space="0" w:color="000000"/>
              <w:left w:val="single" w:sz="4" w:space="0" w:color="000000"/>
              <w:bottom w:val="single" w:sz="4" w:space="0" w:color="000000"/>
              <w:right w:val="single" w:sz="4" w:space="0" w:color="000000"/>
            </w:tcBorders>
          </w:tcPr>
          <w:p w:rsidR="004B5373" w:rsidRDefault="004B5373" w:rsidP="001B62B8">
            <w:pPr>
              <w:widowControl w:val="0"/>
              <w:jc w:val="center"/>
              <w:rPr>
                <w:rFonts w:eastAsia="Calibri"/>
                <w:sz w:val="24"/>
                <w:szCs w:val="24"/>
              </w:rPr>
            </w:pPr>
            <w:r>
              <w:rPr>
                <w:rFonts w:eastAsia="Calibri"/>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4B5373" w:rsidRDefault="004B5373" w:rsidP="001B62B8">
            <w:pPr>
              <w:widowControl w:val="0"/>
              <w:jc w:val="center"/>
              <w:rPr>
                <w:sz w:val="24"/>
                <w:szCs w:val="24"/>
              </w:rPr>
            </w:pPr>
            <w:r>
              <w:rPr>
                <w:sz w:val="24"/>
                <w:szCs w:val="24"/>
              </w:rPr>
              <w:t>0,0</w:t>
            </w:r>
          </w:p>
        </w:tc>
        <w:tc>
          <w:tcPr>
            <w:tcW w:w="739" w:type="dxa"/>
            <w:tcBorders>
              <w:top w:val="single" w:sz="4" w:space="0" w:color="000000"/>
              <w:left w:val="single" w:sz="4" w:space="0" w:color="000000"/>
              <w:bottom w:val="single" w:sz="4" w:space="0" w:color="000000"/>
              <w:right w:val="single" w:sz="4" w:space="0" w:color="000000"/>
            </w:tcBorders>
          </w:tcPr>
          <w:p w:rsidR="004B5373" w:rsidRDefault="004B5373" w:rsidP="001B62B8">
            <w:pPr>
              <w:widowControl w:val="0"/>
              <w:jc w:val="center"/>
              <w:rPr>
                <w:rFonts w:eastAsia="Calibri"/>
                <w:sz w:val="24"/>
                <w:szCs w:val="24"/>
              </w:rPr>
            </w:pPr>
            <w:r>
              <w:rPr>
                <w:rFonts w:eastAsia="Calibri"/>
                <w:sz w:val="24"/>
                <w:szCs w:val="24"/>
              </w:rPr>
              <w:t>0,0</w:t>
            </w:r>
          </w:p>
        </w:tc>
        <w:tc>
          <w:tcPr>
            <w:tcW w:w="2101" w:type="dxa"/>
            <w:vMerge/>
            <w:tcBorders>
              <w:left w:val="single" w:sz="4" w:space="0" w:color="000000"/>
              <w:bottom w:val="single" w:sz="4" w:space="0" w:color="000000"/>
              <w:right w:val="single" w:sz="4" w:space="0" w:color="000000"/>
            </w:tcBorders>
          </w:tcPr>
          <w:p w:rsidR="004B5373" w:rsidRDefault="004B5373">
            <w:pPr>
              <w:widowControl w:val="0"/>
              <w:jc w:val="both"/>
              <w:rPr>
                <w:sz w:val="24"/>
                <w:szCs w:val="24"/>
              </w:rPr>
            </w:pPr>
          </w:p>
        </w:tc>
        <w:tc>
          <w:tcPr>
            <w:tcW w:w="1974" w:type="dxa"/>
            <w:vMerge/>
            <w:tcBorders>
              <w:left w:val="single" w:sz="4" w:space="0" w:color="000000"/>
              <w:right w:val="single" w:sz="4" w:space="0" w:color="000000"/>
            </w:tcBorders>
          </w:tcPr>
          <w:p w:rsidR="004B5373" w:rsidRDefault="004B5373">
            <w:pPr>
              <w:widowControl w:val="0"/>
              <w:jc w:val="both"/>
              <w:rPr>
                <w:sz w:val="24"/>
                <w:szCs w:val="24"/>
              </w:rPr>
            </w:pPr>
          </w:p>
        </w:tc>
      </w:tr>
      <w:tr w:rsidR="00D034C2" w:rsidTr="00B56854">
        <w:trPr>
          <w:trHeight w:val="60"/>
        </w:trPr>
        <w:tc>
          <w:tcPr>
            <w:tcW w:w="995" w:type="dxa"/>
            <w:vMerge/>
            <w:tcBorders>
              <w:left w:val="single" w:sz="4" w:space="0" w:color="000000"/>
              <w:right w:val="single" w:sz="4" w:space="0" w:color="000000"/>
            </w:tcBorders>
          </w:tcPr>
          <w:p w:rsidR="00D034C2" w:rsidRDefault="00D034C2">
            <w:pPr>
              <w:widowControl w:val="0"/>
              <w:jc w:val="both"/>
              <w:rPr>
                <w:sz w:val="24"/>
                <w:szCs w:val="24"/>
              </w:rPr>
            </w:pPr>
          </w:p>
        </w:tc>
        <w:tc>
          <w:tcPr>
            <w:tcW w:w="2270" w:type="dxa"/>
            <w:vMerge/>
            <w:tcBorders>
              <w:top w:val="single" w:sz="4" w:space="0" w:color="000000"/>
              <w:left w:val="single" w:sz="4" w:space="0" w:color="000000"/>
              <w:bottom w:val="single" w:sz="4" w:space="0" w:color="000000"/>
              <w:right w:val="single" w:sz="4" w:space="0" w:color="000000"/>
            </w:tcBorders>
          </w:tcPr>
          <w:p w:rsidR="00D034C2" w:rsidRDefault="00D034C2">
            <w:pPr>
              <w:widowControl w:val="0"/>
              <w:jc w:val="both"/>
              <w:rPr>
                <w:sz w:val="24"/>
                <w:szCs w:val="24"/>
              </w:rPr>
            </w:pPr>
          </w:p>
        </w:tc>
        <w:tc>
          <w:tcPr>
            <w:tcW w:w="637" w:type="dxa"/>
            <w:vMerge/>
            <w:tcBorders>
              <w:top w:val="single" w:sz="4" w:space="0" w:color="000000"/>
              <w:left w:val="single" w:sz="4" w:space="0" w:color="000000"/>
              <w:bottom w:val="single" w:sz="4" w:space="0" w:color="000000"/>
              <w:right w:val="single" w:sz="4" w:space="0" w:color="000000"/>
            </w:tcBorders>
          </w:tcPr>
          <w:p w:rsidR="00D034C2" w:rsidRDefault="00D034C2">
            <w:pPr>
              <w:widowControl w:val="0"/>
              <w:jc w:val="both"/>
              <w:rPr>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D034C2" w:rsidRDefault="00D034C2">
            <w:pPr>
              <w:widowControl w:val="0"/>
              <w:jc w:val="center"/>
              <w:rPr>
                <w:sz w:val="24"/>
                <w:szCs w:val="24"/>
              </w:rPr>
            </w:pPr>
            <w:r>
              <w:rPr>
                <w:sz w:val="24"/>
                <w:szCs w:val="24"/>
              </w:rPr>
              <w:t>всего</w:t>
            </w:r>
          </w:p>
        </w:tc>
        <w:tc>
          <w:tcPr>
            <w:tcW w:w="1276" w:type="dxa"/>
            <w:gridSpan w:val="2"/>
            <w:tcBorders>
              <w:top w:val="single" w:sz="4" w:space="0" w:color="000000"/>
              <w:left w:val="single" w:sz="4" w:space="0" w:color="000000"/>
              <w:bottom w:val="single" w:sz="4" w:space="0" w:color="000000"/>
              <w:right w:val="single" w:sz="4" w:space="0" w:color="000000"/>
            </w:tcBorders>
          </w:tcPr>
          <w:p w:rsidR="00D034C2" w:rsidRDefault="00E5239B" w:rsidP="001B62B8">
            <w:pPr>
              <w:pStyle w:val="af3"/>
              <w:jc w:val="center"/>
            </w:pPr>
            <w:r>
              <w:rPr>
                <w:rFonts w:ascii="Times New Roman" w:hAnsi="Times New Roman" w:cs="Times New Roman"/>
              </w:rPr>
              <w:t>94 330,9</w:t>
            </w:r>
          </w:p>
        </w:tc>
        <w:tc>
          <w:tcPr>
            <w:tcW w:w="1420" w:type="dxa"/>
            <w:tcBorders>
              <w:top w:val="single" w:sz="4" w:space="0" w:color="000000"/>
              <w:left w:val="single" w:sz="4" w:space="0" w:color="000000"/>
              <w:bottom w:val="single" w:sz="4" w:space="0" w:color="000000"/>
              <w:right w:val="single" w:sz="4" w:space="0" w:color="000000"/>
            </w:tcBorders>
          </w:tcPr>
          <w:p w:rsidR="00D034C2" w:rsidRDefault="00D034C2" w:rsidP="001B62B8">
            <w:pPr>
              <w:widowControl w:val="0"/>
              <w:jc w:val="center"/>
            </w:pPr>
            <w:r>
              <w:rPr>
                <w:rFonts w:eastAsia="Calibri"/>
                <w:sz w:val="24"/>
                <w:szCs w:val="24"/>
              </w:rPr>
              <w:t>0,0</w:t>
            </w:r>
          </w:p>
        </w:tc>
        <w:tc>
          <w:tcPr>
            <w:tcW w:w="1274" w:type="dxa"/>
            <w:tcBorders>
              <w:top w:val="single" w:sz="4" w:space="0" w:color="000000"/>
              <w:left w:val="single" w:sz="4" w:space="0" w:color="000000"/>
              <w:bottom w:val="single" w:sz="4" w:space="0" w:color="000000"/>
              <w:right w:val="single" w:sz="4" w:space="0" w:color="000000"/>
            </w:tcBorders>
          </w:tcPr>
          <w:p w:rsidR="00D034C2" w:rsidRDefault="00D034C2" w:rsidP="001B62B8">
            <w:pPr>
              <w:widowControl w:val="0"/>
            </w:pPr>
            <w:r>
              <w:rPr>
                <w:rFonts w:eastAsia="Calibri"/>
                <w:sz w:val="24"/>
                <w:szCs w:val="24"/>
              </w:rPr>
              <w:t xml:space="preserve">  33 854,6</w:t>
            </w:r>
          </w:p>
        </w:tc>
        <w:tc>
          <w:tcPr>
            <w:tcW w:w="1276" w:type="dxa"/>
            <w:tcBorders>
              <w:top w:val="single" w:sz="4" w:space="0" w:color="000000"/>
              <w:left w:val="single" w:sz="4" w:space="0" w:color="000000"/>
              <w:bottom w:val="single" w:sz="4" w:space="0" w:color="000000"/>
              <w:right w:val="single" w:sz="4" w:space="0" w:color="000000"/>
            </w:tcBorders>
          </w:tcPr>
          <w:p w:rsidR="00D034C2" w:rsidRDefault="00E5239B" w:rsidP="001B62B8">
            <w:pPr>
              <w:widowControl w:val="0"/>
              <w:jc w:val="center"/>
            </w:pPr>
            <w:r>
              <w:rPr>
                <w:sz w:val="24"/>
                <w:szCs w:val="24"/>
              </w:rPr>
              <w:t>60 476,3</w:t>
            </w:r>
          </w:p>
        </w:tc>
        <w:tc>
          <w:tcPr>
            <w:tcW w:w="739" w:type="dxa"/>
            <w:tcBorders>
              <w:top w:val="single" w:sz="4" w:space="0" w:color="000000"/>
              <w:left w:val="single" w:sz="4" w:space="0" w:color="000000"/>
              <w:bottom w:val="single" w:sz="4" w:space="0" w:color="000000"/>
              <w:right w:val="single" w:sz="4" w:space="0" w:color="000000"/>
            </w:tcBorders>
          </w:tcPr>
          <w:p w:rsidR="00D034C2" w:rsidRDefault="00D034C2">
            <w:pPr>
              <w:widowControl w:val="0"/>
              <w:jc w:val="center"/>
              <w:rPr>
                <w:sz w:val="24"/>
                <w:szCs w:val="24"/>
              </w:rPr>
            </w:pPr>
            <w:r>
              <w:rPr>
                <w:sz w:val="24"/>
                <w:szCs w:val="24"/>
              </w:rPr>
              <w:t>0,0</w:t>
            </w:r>
          </w:p>
        </w:tc>
        <w:tc>
          <w:tcPr>
            <w:tcW w:w="2101" w:type="dxa"/>
            <w:tcBorders>
              <w:top w:val="single" w:sz="4" w:space="0" w:color="000000"/>
              <w:left w:val="single" w:sz="4" w:space="0" w:color="000000"/>
              <w:bottom w:val="single" w:sz="4" w:space="0" w:color="000000"/>
              <w:right w:val="single" w:sz="4" w:space="0" w:color="000000"/>
            </w:tcBorders>
          </w:tcPr>
          <w:p w:rsidR="00D034C2" w:rsidRDefault="00D034C2">
            <w:pPr>
              <w:widowControl w:val="0"/>
              <w:jc w:val="center"/>
              <w:rPr>
                <w:sz w:val="24"/>
                <w:szCs w:val="24"/>
              </w:rPr>
            </w:pPr>
            <w:r>
              <w:rPr>
                <w:sz w:val="24"/>
                <w:szCs w:val="24"/>
              </w:rPr>
              <w:t>х</w:t>
            </w:r>
          </w:p>
        </w:tc>
        <w:tc>
          <w:tcPr>
            <w:tcW w:w="1974" w:type="dxa"/>
            <w:vMerge/>
            <w:tcBorders>
              <w:left w:val="single" w:sz="4" w:space="0" w:color="000000"/>
              <w:bottom w:val="single" w:sz="4" w:space="0" w:color="000000"/>
              <w:right w:val="single" w:sz="4" w:space="0" w:color="000000"/>
            </w:tcBorders>
          </w:tcPr>
          <w:p w:rsidR="00D034C2" w:rsidRDefault="00D034C2">
            <w:pPr>
              <w:widowControl w:val="0"/>
              <w:jc w:val="both"/>
              <w:rPr>
                <w:sz w:val="24"/>
                <w:szCs w:val="24"/>
              </w:rPr>
            </w:pPr>
          </w:p>
        </w:tc>
      </w:tr>
      <w:tr w:rsidR="00B16086" w:rsidTr="001B62B8">
        <w:trPr>
          <w:trHeight w:val="424"/>
        </w:trPr>
        <w:tc>
          <w:tcPr>
            <w:tcW w:w="995" w:type="dxa"/>
            <w:tcBorders>
              <w:top w:val="single" w:sz="4" w:space="0" w:color="000000"/>
              <w:left w:val="single" w:sz="4" w:space="0" w:color="000000"/>
              <w:right w:val="single" w:sz="4" w:space="0" w:color="000000"/>
            </w:tcBorders>
          </w:tcPr>
          <w:p w:rsidR="00B16086" w:rsidRDefault="00B16086">
            <w:pPr>
              <w:pStyle w:val="af3"/>
              <w:rPr>
                <w:rFonts w:ascii="Times New Roman" w:hAnsi="Times New Roman" w:cs="Times New Roman"/>
              </w:rPr>
            </w:pPr>
            <w:r>
              <w:rPr>
                <w:rFonts w:ascii="Times New Roman" w:hAnsi="Times New Roman" w:cs="Times New Roman"/>
              </w:rPr>
              <w:t>1.3.1.1</w:t>
            </w:r>
          </w:p>
        </w:tc>
        <w:tc>
          <w:tcPr>
            <w:tcW w:w="2270" w:type="dxa"/>
            <w:vMerge w:val="restart"/>
            <w:tcBorders>
              <w:top w:val="single" w:sz="4" w:space="0" w:color="000000"/>
              <w:left w:val="single" w:sz="4" w:space="0" w:color="000000"/>
              <w:right w:val="single" w:sz="4" w:space="0" w:color="000000"/>
            </w:tcBorders>
          </w:tcPr>
          <w:p w:rsidR="00B16086" w:rsidRDefault="00B16086">
            <w:pPr>
              <w:widowControl w:val="0"/>
              <w:rPr>
                <w:sz w:val="24"/>
                <w:szCs w:val="24"/>
              </w:rPr>
            </w:pPr>
            <w:r>
              <w:rPr>
                <w:bCs/>
                <w:sz w:val="24"/>
                <w:szCs w:val="24"/>
              </w:rPr>
              <w:t xml:space="preserve">в том числе: участие в предупреждении чрезвычайных ситуаций в части развития систем видеонаблюдения муниципального образования (приобретение камер обзорного </w:t>
            </w:r>
            <w:r>
              <w:rPr>
                <w:bCs/>
                <w:sz w:val="24"/>
                <w:szCs w:val="24"/>
              </w:rPr>
              <w:lastRenderedPageBreak/>
              <w:t>видеонаблюдения)</w:t>
            </w:r>
          </w:p>
        </w:tc>
        <w:tc>
          <w:tcPr>
            <w:tcW w:w="637" w:type="dxa"/>
            <w:vMerge w:val="restart"/>
            <w:tcBorders>
              <w:top w:val="single" w:sz="4" w:space="0" w:color="000000"/>
              <w:left w:val="single" w:sz="4" w:space="0" w:color="000000"/>
              <w:right w:val="single" w:sz="4" w:space="0" w:color="000000"/>
            </w:tcBorders>
          </w:tcPr>
          <w:p w:rsidR="00B16086" w:rsidRDefault="00B16086">
            <w:pPr>
              <w:widowControl w:val="0"/>
              <w:jc w:val="both"/>
              <w:rPr>
                <w:sz w:val="24"/>
                <w:szCs w:val="24"/>
              </w:rPr>
            </w:pPr>
            <w:r>
              <w:rPr>
                <w:sz w:val="24"/>
                <w:szCs w:val="24"/>
              </w:rPr>
              <w:lastRenderedPageBreak/>
              <w:t>4</w:t>
            </w:r>
          </w:p>
        </w:tc>
        <w:tc>
          <w:tcPr>
            <w:tcW w:w="1064" w:type="dxa"/>
            <w:tcBorders>
              <w:top w:val="single" w:sz="4" w:space="0" w:color="000000"/>
              <w:left w:val="single" w:sz="4" w:space="0" w:color="000000"/>
              <w:bottom w:val="single" w:sz="4" w:space="0" w:color="000000"/>
              <w:right w:val="single" w:sz="4" w:space="0" w:color="000000"/>
            </w:tcBorders>
          </w:tcPr>
          <w:p w:rsidR="00B16086" w:rsidRDefault="00B16086">
            <w:pPr>
              <w:widowControl w:val="0"/>
              <w:jc w:val="center"/>
              <w:rPr>
                <w:sz w:val="24"/>
                <w:szCs w:val="24"/>
              </w:rPr>
            </w:pPr>
            <w:r>
              <w:rPr>
                <w:sz w:val="24"/>
                <w:szCs w:val="24"/>
              </w:rPr>
              <w:t>2022</w:t>
            </w:r>
          </w:p>
        </w:tc>
        <w:tc>
          <w:tcPr>
            <w:tcW w:w="1276" w:type="dxa"/>
            <w:gridSpan w:val="2"/>
            <w:tcBorders>
              <w:top w:val="single" w:sz="4" w:space="0" w:color="000000"/>
              <w:left w:val="single" w:sz="4" w:space="0" w:color="000000"/>
              <w:bottom w:val="single" w:sz="4" w:space="0" w:color="000000"/>
              <w:right w:val="single" w:sz="4" w:space="0" w:color="000000"/>
            </w:tcBorders>
          </w:tcPr>
          <w:p w:rsidR="00B16086" w:rsidRDefault="00B16086" w:rsidP="001B62B8">
            <w:pPr>
              <w:widowControl w:val="0"/>
              <w:jc w:val="center"/>
              <w:rPr>
                <w:sz w:val="24"/>
                <w:szCs w:val="24"/>
              </w:rPr>
            </w:pPr>
            <w:r>
              <w:rPr>
                <w:sz w:val="24"/>
                <w:szCs w:val="24"/>
              </w:rPr>
              <w:t>7 605,0</w:t>
            </w:r>
          </w:p>
        </w:tc>
        <w:tc>
          <w:tcPr>
            <w:tcW w:w="1420" w:type="dxa"/>
            <w:tcBorders>
              <w:top w:val="single" w:sz="4" w:space="0" w:color="000000"/>
              <w:left w:val="single" w:sz="4" w:space="0" w:color="000000"/>
              <w:bottom w:val="single" w:sz="4" w:space="0" w:color="000000"/>
              <w:right w:val="single" w:sz="4" w:space="0" w:color="000000"/>
            </w:tcBorders>
          </w:tcPr>
          <w:p w:rsidR="00B16086" w:rsidRDefault="00B16086" w:rsidP="001B62B8">
            <w:pPr>
              <w:widowControl w:val="0"/>
              <w:jc w:val="center"/>
              <w:rPr>
                <w:sz w:val="24"/>
                <w:szCs w:val="24"/>
              </w:rPr>
            </w:pPr>
            <w:r>
              <w:rPr>
                <w:rFonts w:eastAsia="Calibri"/>
                <w:sz w:val="24"/>
                <w:szCs w:val="24"/>
              </w:rPr>
              <w:t>0,0</w:t>
            </w:r>
          </w:p>
        </w:tc>
        <w:tc>
          <w:tcPr>
            <w:tcW w:w="1274" w:type="dxa"/>
            <w:tcBorders>
              <w:top w:val="single" w:sz="4" w:space="0" w:color="000000"/>
              <w:left w:val="single" w:sz="4" w:space="0" w:color="000000"/>
              <w:bottom w:val="single" w:sz="4" w:space="0" w:color="000000"/>
              <w:right w:val="single" w:sz="4" w:space="0" w:color="000000"/>
            </w:tcBorders>
          </w:tcPr>
          <w:p w:rsidR="00B16086" w:rsidRDefault="00B16086" w:rsidP="001B62B8">
            <w:pPr>
              <w:widowControl w:val="0"/>
              <w:jc w:val="center"/>
              <w:rPr>
                <w:sz w:val="24"/>
                <w:szCs w:val="24"/>
              </w:rPr>
            </w:pPr>
            <w:r>
              <w:rPr>
                <w:rFonts w:eastAsia="Calibri"/>
                <w:sz w:val="24"/>
                <w:szCs w:val="24"/>
              </w:rPr>
              <w:t>3 954,6</w:t>
            </w:r>
          </w:p>
        </w:tc>
        <w:tc>
          <w:tcPr>
            <w:tcW w:w="1276" w:type="dxa"/>
            <w:tcBorders>
              <w:top w:val="single" w:sz="4" w:space="0" w:color="000000"/>
              <w:left w:val="single" w:sz="4" w:space="0" w:color="000000"/>
              <w:bottom w:val="single" w:sz="4" w:space="0" w:color="000000"/>
              <w:right w:val="single" w:sz="4" w:space="0" w:color="000000"/>
            </w:tcBorders>
          </w:tcPr>
          <w:p w:rsidR="00B16086" w:rsidRDefault="00B16086" w:rsidP="001B62B8">
            <w:pPr>
              <w:widowControl w:val="0"/>
              <w:jc w:val="center"/>
              <w:rPr>
                <w:sz w:val="24"/>
                <w:szCs w:val="24"/>
              </w:rPr>
            </w:pPr>
            <w:r>
              <w:rPr>
                <w:rFonts w:eastAsia="Calibri"/>
                <w:sz w:val="24"/>
                <w:szCs w:val="24"/>
              </w:rPr>
              <w:t>3 650,4</w:t>
            </w:r>
          </w:p>
        </w:tc>
        <w:tc>
          <w:tcPr>
            <w:tcW w:w="739" w:type="dxa"/>
            <w:tcBorders>
              <w:top w:val="single" w:sz="4" w:space="0" w:color="000000"/>
              <w:left w:val="single" w:sz="4" w:space="0" w:color="000000"/>
              <w:bottom w:val="single" w:sz="4" w:space="0" w:color="000000"/>
              <w:right w:val="single" w:sz="4" w:space="0" w:color="000000"/>
            </w:tcBorders>
          </w:tcPr>
          <w:p w:rsidR="00B16086" w:rsidRDefault="00B16086">
            <w:pPr>
              <w:widowControl w:val="0"/>
              <w:jc w:val="center"/>
              <w:rPr>
                <w:sz w:val="24"/>
                <w:szCs w:val="24"/>
              </w:rPr>
            </w:pPr>
            <w:r>
              <w:rPr>
                <w:sz w:val="24"/>
                <w:szCs w:val="24"/>
              </w:rPr>
              <w:t>0,0</w:t>
            </w:r>
          </w:p>
        </w:tc>
        <w:tc>
          <w:tcPr>
            <w:tcW w:w="2101" w:type="dxa"/>
            <w:tcBorders>
              <w:top w:val="single" w:sz="4" w:space="0" w:color="000000"/>
              <w:left w:val="single" w:sz="4" w:space="0" w:color="000000"/>
              <w:right w:val="single" w:sz="4" w:space="0" w:color="000000"/>
            </w:tcBorders>
          </w:tcPr>
          <w:p w:rsidR="00B16086" w:rsidRDefault="00B16086">
            <w:pPr>
              <w:widowControl w:val="0"/>
              <w:jc w:val="center"/>
              <w:rPr>
                <w:sz w:val="24"/>
                <w:szCs w:val="24"/>
              </w:rPr>
            </w:pPr>
            <w:r>
              <w:rPr>
                <w:sz w:val="24"/>
                <w:szCs w:val="24"/>
              </w:rPr>
              <w:t>Приобретение: купольных видеокамер – 13 шт.;</w:t>
            </w:r>
          </w:p>
          <w:p w:rsidR="00B16086" w:rsidRDefault="00B16086">
            <w:pPr>
              <w:widowControl w:val="0"/>
              <w:jc w:val="center"/>
              <w:rPr>
                <w:sz w:val="24"/>
                <w:szCs w:val="24"/>
              </w:rPr>
            </w:pPr>
            <w:r>
              <w:rPr>
                <w:sz w:val="24"/>
                <w:szCs w:val="24"/>
              </w:rPr>
              <w:t>нап</w:t>
            </w:r>
            <w:r w:rsidR="0094582D">
              <w:rPr>
                <w:sz w:val="24"/>
                <w:szCs w:val="24"/>
              </w:rPr>
              <w:t>равленных видеокамер – 54</w:t>
            </w:r>
            <w:r>
              <w:rPr>
                <w:sz w:val="24"/>
                <w:szCs w:val="24"/>
              </w:rPr>
              <w:t xml:space="preserve"> шт.</w:t>
            </w:r>
          </w:p>
        </w:tc>
        <w:tc>
          <w:tcPr>
            <w:tcW w:w="1974" w:type="dxa"/>
            <w:vMerge w:val="restart"/>
            <w:tcBorders>
              <w:top w:val="single" w:sz="4" w:space="0" w:color="000000"/>
              <w:left w:val="single" w:sz="4" w:space="0" w:color="000000"/>
              <w:right w:val="single" w:sz="4" w:space="0" w:color="000000"/>
            </w:tcBorders>
          </w:tcPr>
          <w:p w:rsidR="00B16086" w:rsidRDefault="00B16086">
            <w:pPr>
              <w:widowControl w:val="0"/>
              <w:ind w:right="-79"/>
              <w:jc w:val="center"/>
              <w:rPr>
                <w:sz w:val="24"/>
                <w:szCs w:val="24"/>
              </w:rPr>
            </w:pPr>
            <w:r>
              <w:rPr>
                <w:bCs/>
                <w:sz w:val="24"/>
                <w:szCs w:val="24"/>
              </w:rPr>
              <w:t>Администрация, МКУ «Управление по делам ГО и ЧС Темрюкского района»</w:t>
            </w:r>
          </w:p>
        </w:tc>
      </w:tr>
      <w:tr w:rsidR="0094582D" w:rsidTr="00B56854">
        <w:trPr>
          <w:trHeight w:val="361"/>
        </w:trPr>
        <w:tc>
          <w:tcPr>
            <w:tcW w:w="995" w:type="dxa"/>
            <w:tcBorders>
              <w:left w:val="single" w:sz="4" w:space="0" w:color="000000"/>
              <w:right w:val="single" w:sz="4" w:space="0" w:color="000000"/>
            </w:tcBorders>
          </w:tcPr>
          <w:p w:rsidR="0094582D" w:rsidRDefault="0094582D">
            <w:pPr>
              <w:pStyle w:val="af3"/>
              <w:rPr>
                <w:rFonts w:ascii="Times New Roman" w:hAnsi="Times New Roman" w:cs="Times New Roman"/>
              </w:rPr>
            </w:pPr>
          </w:p>
        </w:tc>
        <w:tc>
          <w:tcPr>
            <w:tcW w:w="2270" w:type="dxa"/>
            <w:vMerge/>
            <w:tcBorders>
              <w:left w:val="single" w:sz="4" w:space="0" w:color="000000"/>
              <w:right w:val="single" w:sz="4" w:space="0" w:color="000000"/>
            </w:tcBorders>
          </w:tcPr>
          <w:p w:rsidR="0094582D" w:rsidRDefault="0094582D">
            <w:pPr>
              <w:widowControl w:val="0"/>
              <w:jc w:val="both"/>
              <w:rPr>
                <w:sz w:val="24"/>
                <w:szCs w:val="24"/>
              </w:rPr>
            </w:pPr>
          </w:p>
        </w:tc>
        <w:tc>
          <w:tcPr>
            <w:tcW w:w="637" w:type="dxa"/>
            <w:vMerge/>
            <w:tcBorders>
              <w:left w:val="single" w:sz="4" w:space="0" w:color="000000"/>
              <w:right w:val="single" w:sz="4" w:space="0" w:color="000000"/>
            </w:tcBorders>
          </w:tcPr>
          <w:p w:rsidR="0094582D" w:rsidRDefault="0094582D">
            <w:pPr>
              <w:widowControl w:val="0"/>
              <w:jc w:val="both"/>
              <w:rPr>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94582D" w:rsidRDefault="0094582D">
            <w:pPr>
              <w:widowControl w:val="0"/>
              <w:jc w:val="center"/>
              <w:rPr>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rsidR="0094582D" w:rsidRDefault="0094582D">
            <w:pPr>
              <w:widowControl w:val="0"/>
              <w:jc w:val="center"/>
              <w:rPr>
                <w:sz w:val="24"/>
                <w:szCs w:val="24"/>
              </w:rPr>
            </w:pPr>
          </w:p>
        </w:tc>
        <w:tc>
          <w:tcPr>
            <w:tcW w:w="1420" w:type="dxa"/>
            <w:tcBorders>
              <w:top w:val="single" w:sz="4" w:space="0" w:color="000000"/>
              <w:left w:val="single" w:sz="4" w:space="0" w:color="000000"/>
              <w:bottom w:val="single" w:sz="4" w:space="0" w:color="000000"/>
              <w:right w:val="single" w:sz="4" w:space="0" w:color="000000"/>
            </w:tcBorders>
          </w:tcPr>
          <w:p w:rsidR="0094582D" w:rsidRDefault="0094582D">
            <w:pPr>
              <w:widowControl w:val="0"/>
              <w:jc w:val="center"/>
              <w:rPr>
                <w:rFonts w:eastAsia="Calibri"/>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94582D" w:rsidRDefault="0094582D">
            <w:pPr>
              <w:widowControl w:val="0"/>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94582D" w:rsidRDefault="0094582D">
            <w:pPr>
              <w:widowControl w:val="0"/>
              <w:jc w:val="center"/>
              <w:rPr>
                <w:sz w:val="24"/>
                <w:szCs w:val="24"/>
              </w:rPr>
            </w:pPr>
          </w:p>
        </w:tc>
        <w:tc>
          <w:tcPr>
            <w:tcW w:w="739" w:type="dxa"/>
            <w:tcBorders>
              <w:top w:val="single" w:sz="4" w:space="0" w:color="000000"/>
              <w:left w:val="single" w:sz="4" w:space="0" w:color="000000"/>
              <w:bottom w:val="single" w:sz="4" w:space="0" w:color="000000"/>
              <w:right w:val="single" w:sz="4" w:space="0" w:color="000000"/>
            </w:tcBorders>
          </w:tcPr>
          <w:p w:rsidR="0094582D" w:rsidRDefault="0094582D">
            <w:pPr>
              <w:widowControl w:val="0"/>
              <w:jc w:val="center"/>
              <w:rPr>
                <w:sz w:val="24"/>
                <w:szCs w:val="24"/>
              </w:rPr>
            </w:pPr>
          </w:p>
        </w:tc>
        <w:tc>
          <w:tcPr>
            <w:tcW w:w="2101" w:type="dxa"/>
            <w:tcBorders>
              <w:left w:val="single" w:sz="4" w:space="0" w:color="000000"/>
              <w:bottom w:val="single" w:sz="4" w:space="0" w:color="000000"/>
              <w:right w:val="single" w:sz="4" w:space="0" w:color="000000"/>
            </w:tcBorders>
          </w:tcPr>
          <w:p w:rsidR="0094582D" w:rsidRDefault="0094582D" w:rsidP="0078505D">
            <w:pPr>
              <w:widowControl w:val="0"/>
              <w:rPr>
                <w:sz w:val="24"/>
                <w:szCs w:val="24"/>
              </w:rPr>
            </w:pPr>
          </w:p>
        </w:tc>
        <w:tc>
          <w:tcPr>
            <w:tcW w:w="1974" w:type="dxa"/>
            <w:vMerge/>
            <w:tcBorders>
              <w:left w:val="single" w:sz="4" w:space="0" w:color="000000"/>
              <w:right w:val="single" w:sz="4" w:space="0" w:color="000000"/>
            </w:tcBorders>
          </w:tcPr>
          <w:p w:rsidR="0094582D" w:rsidRDefault="0094582D">
            <w:pPr>
              <w:widowControl w:val="0"/>
              <w:jc w:val="center"/>
              <w:rPr>
                <w:sz w:val="24"/>
                <w:szCs w:val="24"/>
              </w:rPr>
            </w:pPr>
          </w:p>
        </w:tc>
      </w:tr>
      <w:tr w:rsidR="00E44B92" w:rsidTr="00B56854">
        <w:trPr>
          <w:trHeight w:val="423"/>
        </w:trPr>
        <w:tc>
          <w:tcPr>
            <w:tcW w:w="995" w:type="dxa"/>
            <w:tcBorders>
              <w:left w:val="single" w:sz="4" w:space="0" w:color="000000"/>
              <w:right w:val="single" w:sz="4" w:space="0" w:color="000000"/>
            </w:tcBorders>
          </w:tcPr>
          <w:p w:rsidR="00E44B92" w:rsidRDefault="00E44B92">
            <w:pPr>
              <w:pStyle w:val="af3"/>
              <w:rPr>
                <w:rFonts w:ascii="Times New Roman" w:hAnsi="Times New Roman" w:cs="Times New Roman"/>
              </w:rPr>
            </w:pPr>
          </w:p>
        </w:tc>
        <w:tc>
          <w:tcPr>
            <w:tcW w:w="2270" w:type="dxa"/>
            <w:vMerge/>
            <w:tcBorders>
              <w:left w:val="single" w:sz="4" w:space="0" w:color="000000"/>
              <w:right w:val="single" w:sz="4" w:space="0" w:color="000000"/>
            </w:tcBorders>
          </w:tcPr>
          <w:p w:rsidR="00E44B92" w:rsidRDefault="00E44B92">
            <w:pPr>
              <w:widowControl w:val="0"/>
              <w:jc w:val="both"/>
              <w:rPr>
                <w:sz w:val="24"/>
                <w:szCs w:val="24"/>
              </w:rPr>
            </w:pPr>
          </w:p>
        </w:tc>
        <w:tc>
          <w:tcPr>
            <w:tcW w:w="637" w:type="dxa"/>
            <w:vMerge/>
            <w:tcBorders>
              <w:left w:val="single" w:sz="4" w:space="0" w:color="000000"/>
              <w:right w:val="single" w:sz="4" w:space="0" w:color="000000"/>
            </w:tcBorders>
          </w:tcPr>
          <w:p w:rsidR="00E44B92" w:rsidRDefault="00E44B92">
            <w:pPr>
              <w:widowControl w:val="0"/>
              <w:jc w:val="both"/>
              <w:rPr>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всего</w:t>
            </w:r>
          </w:p>
        </w:tc>
        <w:tc>
          <w:tcPr>
            <w:tcW w:w="1276" w:type="dxa"/>
            <w:gridSpan w:val="2"/>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7 605,0</w:t>
            </w:r>
          </w:p>
        </w:tc>
        <w:tc>
          <w:tcPr>
            <w:tcW w:w="1420"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rFonts w:eastAsia="Calibri"/>
                <w:sz w:val="24"/>
                <w:szCs w:val="24"/>
              </w:rPr>
            </w:pPr>
            <w:r>
              <w:rPr>
                <w:rFonts w:eastAsia="Calibri"/>
                <w:sz w:val="24"/>
                <w:szCs w:val="24"/>
              </w:rPr>
              <w:t>0,0</w:t>
            </w:r>
          </w:p>
        </w:tc>
        <w:tc>
          <w:tcPr>
            <w:tcW w:w="1274"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3 954,6</w:t>
            </w:r>
          </w:p>
        </w:tc>
        <w:tc>
          <w:tcPr>
            <w:tcW w:w="1276"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3 650,4</w:t>
            </w:r>
          </w:p>
        </w:tc>
        <w:tc>
          <w:tcPr>
            <w:tcW w:w="739"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0,0</w:t>
            </w:r>
          </w:p>
        </w:tc>
        <w:tc>
          <w:tcPr>
            <w:tcW w:w="2101" w:type="dxa"/>
            <w:tcBorders>
              <w:top w:val="single" w:sz="4" w:space="0" w:color="000000"/>
              <w:left w:val="single" w:sz="4" w:space="0" w:color="000000"/>
              <w:right w:val="single" w:sz="4" w:space="0" w:color="000000"/>
            </w:tcBorders>
          </w:tcPr>
          <w:p w:rsidR="00E44B92" w:rsidRDefault="003E0E2B">
            <w:pPr>
              <w:widowControl w:val="0"/>
              <w:jc w:val="center"/>
              <w:rPr>
                <w:sz w:val="24"/>
                <w:szCs w:val="24"/>
              </w:rPr>
            </w:pPr>
            <w:r>
              <w:rPr>
                <w:sz w:val="24"/>
                <w:szCs w:val="24"/>
              </w:rPr>
              <w:t>х</w:t>
            </w:r>
          </w:p>
        </w:tc>
        <w:tc>
          <w:tcPr>
            <w:tcW w:w="1974" w:type="dxa"/>
            <w:vMerge/>
            <w:tcBorders>
              <w:left w:val="single" w:sz="4" w:space="0" w:color="000000"/>
              <w:right w:val="single" w:sz="4" w:space="0" w:color="000000"/>
            </w:tcBorders>
          </w:tcPr>
          <w:p w:rsidR="00E44B92" w:rsidRDefault="00E44B92">
            <w:pPr>
              <w:widowControl w:val="0"/>
              <w:jc w:val="center"/>
              <w:rPr>
                <w:sz w:val="24"/>
                <w:szCs w:val="24"/>
              </w:rPr>
            </w:pPr>
          </w:p>
        </w:tc>
      </w:tr>
      <w:tr w:rsidR="00E44B92" w:rsidTr="00B56854">
        <w:trPr>
          <w:trHeight w:val="405"/>
        </w:trPr>
        <w:tc>
          <w:tcPr>
            <w:tcW w:w="995" w:type="dxa"/>
            <w:tcBorders>
              <w:top w:val="single" w:sz="4" w:space="0" w:color="000000"/>
              <w:left w:val="single" w:sz="4" w:space="0" w:color="000000"/>
              <w:right w:val="single" w:sz="4" w:space="0" w:color="000000"/>
            </w:tcBorders>
          </w:tcPr>
          <w:p w:rsidR="00E44B92" w:rsidRDefault="003E0E2B">
            <w:pPr>
              <w:pStyle w:val="af3"/>
              <w:rPr>
                <w:rFonts w:ascii="Times New Roman" w:hAnsi="Times New Roman" w:cs="Times New Roman"/>
              </w:rPr>
            </w:pPr>
            <w:r>
              <w:rPr>
                <w:rFonts w:ascii="Times New Roman" w:hAnsi="Times New Roman" w:cs="Times New Roman"/>
              </w:rPr>
              <w:lastRenderedPageBreak/>
              <w:t>1.3.1.2</w:t>
            </w:r>
          </w:p>
        </w:tc>
        <w:tc>
          <w:tcPr>
            <w:tcW w:w="2270" w:type="dxa"/>
            <w:vMerge w:val="restart"/>
            <w:tcBorders>
              <w:top w:val="single" w:sz="4" w:space="0" w:color="000000"/>
              <w:left w:val="single" w:sz="4" w:space="0" w:color="000000"/>
              <w:right w:val="single" w:sz="4" w:space="0" w:color="000000"/>
            </w:tcBorders>
          </w:tcPr>
          <w:p w:rsidR="00E44B92" w:rsidRDefault="003E0E2B">
            <w:pPr>
              <w:widowControl w:val="0"/>
              <w:rPr>
                <w:sz w:val="24"/>
                <w:szCs w:val="24"/>
              </w:rPr>
            </w:pPr>
            <w:r>
              <w:rPr>
                <w:sz w:val="24"/>
                <w:szCs w:val="24"/>
              </w:rPr>
              <w:t>в том числе: участие в предупреждении чрезвычайных ситуаций в части создания комплексной системы видеонаблюдения (приобретение камер обзорного видеонаблюдения, прокладка волоконно-оптических линий связи, приобретение сопутствующего серверного и коммутационного оборудования) на территории муниципального образования Темрюкский район</w:t>
            </w:r>
          </w:p>
        </w:tc>
        <w:tc>
          <w:tcPr>
            <w:tcW w:w="637" w:type="dxa"/>
            <w:vMerge w:val="restart"/>
            <w:tcBorders>
              <w:top w:val="single" w:sz="4" w:space="0" w:color="000000"/>
              <w:left w:val="single" w:sz="4" w:space="0" w:color="000000"/>
              <w:right w:val="single" w:sz="4" w:space="0" w:color="000000"/>
            </w:tcBorders>
          </w:tcPr>
          <w:p w:rsidR="00E44B92" w:rsidRDefault="003E0E2B">
            <w:pPr>
              <w:widowControl w:val="0"/>
              <w:jc w:val="both"/>
              <w:rPr>
                <w:sz w:val="24"/>
                <w:szCs w:val="24"/>
              </w:rPr>
            </w:pPr>
            <w:r>
              <w:rPr>
                <w:sz w:val="24"/>
                <w:szCs w:val="24"/>
              </w:rPr>
              <w:t>4</w:t>
            </w:r>
          </w:p>
        </w:tc>
        <w:tc>
          <w:tcPr>
            <w:tcW w:w="1064"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2022</w:t>
            </w:r>
          </w:p>
        </w:tc>
        <w:tc>
          <w:tcPr>
            <w:tcW w:w="1276" w:type="dxa"/>
            <w:gridSpan w:val="2"/>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29 911,0</w:t>
            </w:r>
          </w:p>
        </w:tc>
        <w:tc>
          <w:tcPr>
            <w:tcW w:w="1420"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rFonts w:eastAsia="Calibri"/>
                <w:sz w:val="24"/>
                <w:szCs w:val="24"/>
              </w:rPr>
            </w:pPr>
            <w:r>
              <w:rPr>
                <w:rFonts w:eastAsia="Calibri"/>
                <w:sz w:val="24"/>
                <w:szCs w:val="24"/>
              </w:rPr>
              <w:t>0,0</w:t>
            </w:r>
          </w:p>
        </w:tc>
        <w:tc>
          <w:tcPr>
            <w:tcW w:w="1274"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29 900,0</w:t>
            </w:r>
          </w:p>
        </w:tc>
        <w:tc>
          <w:tcPr>
            <w:tcW w:w="1276"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11,0</w:t>
            </w:r>
          </w:p>
        </w:tc>
        <w:tc>
          <w:tcPr>
            <w:tcW w:w="739"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0,0</w:t>
            </w:r>
          </w:p>
        </w:tc>
        <w:tc>
          <w:tcPr>
            <w:tcW w:w="2101"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приобретение камер обзорного видеонаблюдения – 120 шт., прокладка волоконно-оптических линий связи, приобретение сопутствующего серверного и коммутационного оборудования.</w:t>
            </w:r>
          </w:p>
        </w:tc>
        <w:tc>
          <w:tcPr>
            <w:tcW w:w="1974" w:type="dxa"/>
            <w:vMerge w:val="restart"/>
            <w:tcBorders>
              <w:top w:val="single" w:sz="4" w:space="0" w:color="000000"/>
              <w:left w:val="single" w:sz="4" w:space="0" w:color="000000"/>
              <w:right w:val="single" w:sz="4" w:space="0" w:color="000000"/>
            </w:tcBorders>
          </w:tcPr>
          <w:p w:rsidR="00E44B92" w:rsidRDefault="003E0E2B">
            <w:pPr>
              <w:widowControl w:val="0"/>
              <w:ind w:right="-108"/>
              <w:jc w:val="center"/>
              <w:rPr>
                <w:sz w:val="24"/>
                <w:szCs w:val="24"/>
              </w:rPr>
            </w:pPr>
            <w:r>
              <w:rPr>
                <w:bCs/>
                <w:sz w:val="24"/>
                <w:szCs w:val="24"/>
              </w:rPr>
              <w:t>Администрация, МКУ «Управление по делам ГО и ЧС Темрюкского района»</w:t>
            </w:r>
          </w:p>
        </w:tc>
      </w:tr>
      <w:tr w:rsidR="00E44B92" w:rsidTr="00B56854">
        <w:tc>
          <w:tcPr>
            <w:tcW w:w="995" w:type="dxa"/>
            <w:tcBorders>
              <w:left w:val="single" w:sz="4" w:space="0" w:color="000000"/>
              <w:bottom w:val="single" w:sz="4" w:space="0" w:color="000000"/>
              <w:right w:val="single" w:sz="4" w:space="0" w:color="000000"/>
            </w:tcBorders>
          </w:tcPr>
          <w:p w:rsidR="00E44B92" w:rsidRDefault="00E44B92">
            <w:pPr>
              <w:pStyle w:val="af3"/>
              <w:rPr>
                <w:rFonts w:ascii="Times New Roman" w:hAnsi="Times New Roman" w:cs="Times New Roman"/>
              </w:rPr>
            </w:pPr>
          </w:p>
        </w:tc>
        <w:tc>
          <w:tcPr>
            <w:tcW w:w="2270" w:type="dxa"/>
            <w:vMerge/>
            <w:tcBorders>
              <w:left w:val="single" w:sz="4" w:space="0" w:color="000000"/>
              <w:right w:val="single" w:sz="4" w:space="0" w:color="000000"/>
            </w:tcBorders>
          </w:tcPr>
          <w:p w:rsidR="00E44B92" w:rsidRDefault="00E44B92">
            <w:pPr>
              <w:widowControl w:val="0"/>
              <w:jc w:val="both"/>
              <w:rPr>
                <w:sz w:val="24"/>
                <w:szCs w:val="24"/>
              </w:rPr>
            </w:pPr>
          </w:p>
        </w:tc>
        <w:tc>
          <w:tcPr>
            <w:tcW w:w="637" w:type="dxa"/>
            <w:vMerge/>
            <w:tcBorders>
              <w:left w:val="single" w:sz="4" w:space="0" w:color="000000"/>
              <w:right w:val="single" w:sz="4" w:space="0" w:color="000000"/>
            </w:tcBorders>
          </w:tcPr>
          <w:p w:rsidR="00E44B92" w:rsidRDefault="00E44B92">
            <w:pPr>
              <w:widowControl w:val="0"/>
              <w:jc w:val="both"/>
              <w:rPr>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всего</w:t>
            </w:r>
          </w:p>
        </w:tc>
        <w:tc>
          <w:tcPr>
            <w:tcW w:w="1276" w:type="dxa"/>
            <w:gridSpan w:val="2"/>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29 911,0</w:t>
            </w:r>
          </w:p>
        </w:tc>
        <w:tc>
          <w:tcPr>
            <w:tcW w:w="1420"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rFonts w:eastAsia="Calibri"/>
                <w:sz w:val="24"/>
                <w:szCs w:val="24"/>
              </w:rPr>
            </w:pPr>
            <w:r>
              <w:rPr>
                <w:rFonts w:eastAsia="Calibri"/>
                <w:sz w:val="24"/>
                <w:szCs w:val="24"/>
              </w:rPr>
              <w:t>0,0</w:t>
            </w:r>
          </w:p>
        </w:tc>
        <w:tc>
          <w:tcPr>
            <w:tcW w:w="1274"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29 900,0</w:t>
            </w:r>
          </w:p>
        </w:tc>
        <w:tc>
          <w:tcPr>
            <w:tcW w:w="1276"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11,0</w:t>
            </w:r>
          </w:p>
        </w:tc>
        <w:tc>
          <w:tcPr>
            <w:tcW w:w="739"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0,0</w:t>
            </w:r>
          </w:p>
        </w:tc>
        <w:tc>
          <w:tcPr>
            <w:tcW w:w="2101" w:type="dxa"/>
            <w:tcBorders>
              <w:top w:val="single" w:sz="4" w:space="0" w:color="000000"/>
              <w:left w:val="single" w:sz="4" w:space="0" w:color="000000"/>
              <w:right w:val="single" w:sz="4" w:space="0" w:color="000000"/>
            </w:tcBorders>
          </w:tcPr>
          <w:p w:rsidR="00E44B92" w:rsidRDefault="003E0E2B">
            <w:pPr>
              <w:widowControl w:val="0"/>
              <w:jc w:val="center"/>
              <w:rPr>
                <w:sz w:val="24"/>
                <w:szCs w:val="24"/>
              </w:rPr>
            </w:pPr>
            <w:r>
              <w:rPr>
                <w:sz w:val="24"/>
                <w:szCs w:val="24"/>
              </w:rPr>
              <w:t>х</w:t>
            </w:r>
          </w:p>
        </w:tc>
        <w:tc>
          <w:tcPr>
            <w:tcW w:w="1974" w:type="dxa"/>
            <w:vMerge/>
            <w:tcBorders>
              <w:left w:val="single" w:sz="4" w:space="0" w:color="000000"/>
              <w:right w:val="single" w:sz="4" w:space="0" w:color="000000"/>
            </w:tcBorders>
          </w:tcPr>
          <w:p w:rsidR="00E44B92" w:rsidRDefault="00E44B92">
            <w:pPr>
              <w:widowControl w:val="0"/>
              <w:jc w:val="center"/>
              <w:rPr>
                <w:sz w:val="24"/>
                <w:szCs w:val="24"/>
              </w:rPr>
            </w:pPr>
          </w:p>
        </w:tc>
      </w:tr>
      <w:tr w:rsidR="00D40AB7" w:rsidTr="00361D9C">
        <w:trPr>
          <w:trHeight w:val="694"/>
        </w:trPr>
        <w:tc>
          <w:tcPr>
            <w:tcW w:w="995" w:type="dxa"/>
            <w:vMerge w:val="restart"/>
            <w:tcBorders>
              <w:left w:val="single" w:sz="4" w:space="0" w:color="000000"/>
              <w:bottom w:val="single" w:sz="4" w:space="0" w:color="000000"/>
              <w:right w:val="single" w:sz="4" w:space="0" w:color="000000"/>
            </w:tcBorders>
          </w:tcPr>
          <w:p w:rsidR="00D40AB7" w:rsidRDefault="00D40AB7">
            <w:pPr>
              <w:pStyle w:val="af3"/>
              <w:rPr>
                <w:rFonts w:ascii="Times New Roman" w:hAnsi="Times New Roman" w:cs="Times New Roman"/>
              </w:rPr>
            </w:pPr>
            <w:r>
              <w:rPr>
                <w:rFonts w:ascii="Times New Roman" w:hAnsi="Times New Roman" w:cs="Times New Roman"/>
              </w:rPr>
              <w:t>1.3.1.3</w:t>
            </w:r>
          </w:p>
        </w:tc>
        <w:tc>
          <w:tcPr>
            <w:tcW w:w="2270" w:type="dxa"/>
            <w:vMerge w:val="restart"/>
            <w:tcBorders>
              <w:top w:val="single" w:sz="4" w:space="0" w:color="000000"/>
              <w:left w:val="single" w:sz="4" w:space="0" w:color="000000"/>
              <w:right w:val="single" w:sz="4" w:space="0" w:color="000000"/>
            </w:tcBorders>
          </w:tcPr>
          <w:p w:rsidR="00D40AB7" w:rsidRDefault="00D40AB7">
            <w:pPr>
              <w:widowControl w:val="0"/>
              <w:jc w:val="both"/>
              <w:rPr>
                <w:sz w:val="24"/>
                <w:szCs w:val="24"/>
              </w:rPr>
            </w:pPr>
            <w:r>
              <w:rPr>
                <w:sz w:val="24"/>
                <w:szCs w:val="24"/>
              </w:rPr>
              <w:t>в том числе:</w:t>
            </w:r>
          </w:p>
          <w:p w:rsidR="00D40AB7" w:rsidRDefault="00D40AB7">
            <w:pPr>
              <w:widowControl w:val="0"/>
              <w:jc w:val="both"/>
              <w:rPr>
                <w:sz w:val="24"/>
                <w:szCs w:val="24"/>
              </w:rPr>
            </w:pPr>
            <w:r>
              <w:rPr>
                <w:sz w:val="24"/>
                <w:szCs w:val="24"/>
              </w:rPr>
              <w:t xml:space="preserve">обеспечение автономными дымовыми пожарными </w:t>
            </w:r>
            <w:proofErr w:type="spellStart"/>
            <w:r>
              <w:rPr>
                <w:sz w:val="24"/>
                <w:szCs w:val="24"/>
              </w:rPr>
              <w:lastRenderedPageBreak/>
              <w:t>извещателями</w:t>
            </w:r>
            <w:proofErr w:type="spellEnd"/>
            <w:r>
              <w:rPr>
                <w:sz w:val="24"/>
                <w:szCs w:val="24"/>
              </w:rPr>
              <w:t xml:space="preserve"> мест проживания малоимущих многодетных семей, семей, находящихся в трудной жизненной ситуации, в социально опасном положении</w:t>
            </w:r>
          </w:p>
        </w:tc>
        <w:tc>
          <w:tcPr>
            <w:tcW w:w="637" w:type="dxa"/>
            <w:tcBorders>
              <w:top w:val="single" w:sz="4" w:space="0" w:color="000000"/>
              <w:left w:val="single" w:sz="4" w:space="0" w:color="000000"/>
              <w:right w:val="single" w:sz="4" w:space="0" w:color="000000"/>
            </w:tcBorders>
          </w:tcPr>
          <w:p w:rsidR="00D40AB7" w:rsidRDefault="00D40AB7">
            <w:pPr>
              <w:widowControl w:val="0"/>
              <w:jc w:val="both"/>
              <w:rPr>
                <w:sz w:val="24"/>
                <w:szCs w:val="24"/>
              </w:rPr>
            </w:pPr>
            <w:r>
              <w:rPr>
                <w:sz w:val="24"/>
                <w:szCs w:val="24"/>
              </w:rPr>
              <w:lastRenderedPageBreak/>
              <w:t>4</w:t>
            </w:r>
          </w:p>
        </w:tc>
        <w:tc>
          <w:tcPr>
            <w:tcW w:w="1064" w:type="dxa"/>
            <w:tcBorders>
              <w:top w:val="single" w:sz="4" w:space="0" w:color="000000"/>
              <w:left w:val="single" w:sz="4" w:space="0" w:color="000000"/>
              <w:bottom w:val="single" w:sz="4" w:space="0" w:color="000000"/>
              <w:right w:val="single" w:sz="4" w:space="0" w:color="000000"/>
            </w:tcBorders>
          </w:tcPr>
          <w:p w:rsidR="00D40AB7" w:rsidRDefault="00D40AB7">
            <w:pPr>
              <w:widowControl w:val="0"/>
              <w:jc w:val="center"/>
              <w:rPr>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rsidR="00D40AB7" w:rsidRDefault="00D40AB7">
            <w:pPr>
              <w:widowControl w:val="0"/>
              <w:jc w:val="center"/>
              <w:rPr>
                <w:sz w:val="24"/>
                <w:szCs w:val="24"/>
              </w:rPr>
            </w:pPr>
          </w:p>
        </w:tc>
        <w:tc>
          <w:tcPr>
            <w:tcW w:w="1420" w:type="dxa"/>
            <w:tcBorders>
              <w:top w:val="single" w:sz="4" w:space="0" w:color="000000"/>
              <w:left w:val="single" w:sz="4" w:space="0" w:color="000000"/>
              <w:bottom w:val="single" w:sz="4" w:space="0" w:color="000000"/>
              <w:right w:val="single" w:sz="4" w:space="0" w:color="000000"/>
            </w:tcBorders>
          </w:tcPr>
          <w:p w:rsidR="00D40AB7" w:rsidRDefault="00D40AB7">
            <w:pPr>
              <w:widowControl w:val="0"/>
              <w:jc w:val="center"/>
              <w:rPr>
                <w:rFonts w:eastAsia="Calibri"/>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D40AB7" w:rsidRDefault="00D40AB7">
            <w:pPr>
              <w:widowControl w:val="0"/>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D40AB7" w:rsidRDefault="00D40AB7">
            <w:pPr>
              <w:widowControl w:val="0"/>
              <w:jc w:val="center"/>
              <w:rPr>
                <w:sz w:val="24"/>
                <w:szCs w:val="24"/>
              </w:rPr>
            </w:pPr>
          </w:p>
        </w:tc>
        <w:tc>
          <w:tcPr>
            <w:tcW w:w="739" w:type="dxa"/>
            <w:tcBorders>
              <w:top w:val="single" w:sz="4" w:space="0" w:color="000000"/>
              <w:left w:val="single" w:sz="4" w:space="0" w:color="000000"/>
              <w:bottom w:val="single" w:sz="4" w:space="0" w:color="000000"/>
              <w:right w:val="single" w:sz="4" w:space="0" w:color="000000"/>
            </w:tcBorders>
          </w:tcPr>
          <w:p w:rsidR="00D40AB7" w:rsidRDefault="00D40AB7">
            <w:pPr>
              <w:widowControl w:val="0"/>
              <w:jc w:val="center"/>
              <w:rPr>
                <w:sz w:val="24"/>
                <w:szCs w:val="24"/>
              </w:rPr>
            </w:pPr>
          </w:p>
        </w:tc>
        <w:tc>
          <w:tcPr>
            <w:tcW w:w="2101" w:type="dxa"/>
            <w:vMerge w:val="restart"/>
            <w:tcBorders>
              <w:top w:val="single" w:sz="4" w:space="0" w:color="000000"/>
              <w:left w:val="single" w:sz="4" w:space="0" w:color="000000"/>
              <w:right w:val="single" w:sz="4" w:space="0" w:color="000000"/>
            </w:tcBorders>
          </w:tcPr>
          <w:p w:rsidR="0078505D" w:rsidRPr="0078505D" w:rsidRDefault="0078505D" w:rsidP="0078505D">
            <w:pPr>
              <w:widowControl w:val="0"/>
              <w:jc w:val="center"/>
              <w:rPr>
                <w:rFonts w:ascii="Calibri" w:eastAsia="Times New Roman" w:hAnsi="Calibri" w:cs="Times New Roman"/>
                <w:color w:val="000000"/>
                <w:sz w:val="22"/>
                <w:lang w:eastAsia="ru-RU"/>
              </w:rPr>
            </w:pPr>
            <w:r w:rsidRPr="0078505D">
              <w:rPr>
                <w:rFonts w:eastAsia="Times New Roman" w:cs="Times New Roman"/>
                <w:color w:val="000000"/>
                <w:sz w:val="24"/>
                <w:szCs w:val="24"/>
                <w:lang w:eastAsia="ru-RU"/>
              </w:rPr>
              <w:t xml:space="preserve">2024 г. приобретение и монтаж пожарных </w:t>
            </w:r>
            <w:proofErr w:type="spellStart"/>
            <w:r w:rsidRPr="0078505D">
              <w:rPr>
                <w:rFonts w:eastAsia="Times New Roman" w:cs="Times New Roman"/>
                <w:color w:val="000000"/>
                <w:sz w:val="24"/>
                <w:szCs w:val="24"/>
                <w:lang w:eastAsia="ru-RU"/>
              </w:rPr>
              <w:t>извещателей</w:t>
            </w:r>
            <w:proofErr w:type="spellEnd"/>
            <w:r w:rsidRPr="0078505D">
              <w:rPr>
                <w:rFonts w:eastAsia="Times New Roman" w:cs="Times New Roman"/>
                <w:color w:val="000000"/>
                <w:sz w:val="24"/>
                <w:szCs w:val="24"/>
                <w:lang w:eastAsia="ru-RU"/>
              </w:rPr>
              <w:t>.</w:t>
            </w:r>
          </w:p>
          <w:p w:rsidR="0078505D" w:rsidRPr="0078505D" w:rsidRDefault="0078505D" w:rsidP="0078505D">
            <w:pPr>
              <w:widowControl w:val="0"/>
              <w:jc w:val="center"/>
              <w:rPr>
                <w:rFonts w:eastAsia="Times New Roman" w:cs="Times New Roman"/>
                <w:color w:val="000000"/>
                <w:sz w:val="24"/>
                <w:szCs w:val="24"/>
                <w:lang w:eastAsia="ru-RU"/>
              </w:rPr>
            </w:pPr>
            <w:r w:rsidRPr="0078505D">
              <w:rPr>
                <w:rFonts w:eastAsia="Times New Roman" w:cs="Times New Roman"/>
                <w:color w:val="000000"/>
                <w:sz w:val="24"/>
                <w:szCs w:val="24"/>
                <w:lang w:eastAsia="ru-RU"/>
              </w:rPr>
              <w:lastRenderedPageBreak/>
              <w:t>2025 г.</w:t>
            </w:r>
          </w:p>
          <w:p w:rsidR="0078505D" w:rsidRPr="0078505D" w:rsidRDefault="0078505D" w:rsidP="0078505D">
            <w:pPr>
              <w:widowControl w:val="0"/>
              <w:jc w:val="center"/>
              <w:rPr>
                <w:rFonts w:eastAsia="Calibri" w:cs="Times New Roman"/>
                <w:color w:val="000000"/>
                <w:sz w:val="24"/>
                <w:szCs w:val="24"/>
              </w:rPr>
            </w:pPr>
            <w:r w:rsidRPr="0078505D">
              <w:rPr>
                <w:rFonts w:eastAsia="Calibri" w:cs="Times New Roman"/>
                <w:color w:val="000000"/>
                <w:sz w:val="24"/>
                <w:szCs w:val="24"/>
              </w:rPr>
              <w:t xml:space="preserve">монтаж автономных дымовых пожарных </w:t>
            </w:r>
            <w:proofErr w:type="spellStart"/>
            <w:r w:rsidRPr="0078505D">
              <w:rPr>
                <w:rFonts w:eastAsia="Calibri" w:cs="Times New Roman"/>
                <w:color w:val="000000"/>
                <w:sz w:val="24"/>
                <w:szCs w:val="24"/>
              </w:rPr>
              <w:t>извещателей</w:t>
            </w:r>
            <w:proofErr w:type="spellEnd"/>
          </w:p>
          <w:p w:rsidR="00D40AB7" w:rsidRDefault="0078505D" w:rsidP="0078505D">
            <w:pPr>
              <w:widowControl w:val="0"/>
              <w:jc w:val="center"/>
              <w:rPr>
                <w:sz w:val="24"/>
                <w:szCs w:val="24"/>
              </w:rPr>
            </w:pPr>
            <w:r w:rsidRPr="0078505D">
              <w:rPr>
                <w:rFonts w:eastAsia="Calibri" w:cs="Times New Roman"/>
                <w:color w:val="000000"/>
                <w:sz w:val="24"/>
                <w:szCs w:val="24"/>
              </w:rPr>
              <w:t xml:space="preserve"> (1 </w:t>
            </w:r>
            <w:proofErr w:type="spellStart"/>
            <w:r w:rsidRPr="0078505D">
              <w:rPr>
                <w:rFonts w:eastAsia="Calibri" w:cs="Times New Roman"/>
                <w:color w:val="000000"/>
                <w:sz w:val="24"/>
                <w:szCs w:val="24"/>
              </w:rPr>
              <w:t>усл</w:t>
            </w:r>
            <w:proofErr w:type="spellEnd"/>
            <w:r w:rsidRPr="0078505D">
              <w:rPr>
                <w:rFonts w:eastAsia="Calibri" w:cs="Times New Roman"/>
                <w:color w:val="000000"/>
                <w:sz w:val="24"/>
                <w:szCs w:val="24"/>
              </w:rPr>
              <w:t>. ед.)</w:t>
            </w:r>
          </w:p>
        </w:tc>
        <w:tc>
          <w:tcPr>
            <w:tcW w:w="1974" w:type="dxa"/>
            <w:tcBorders>
              <w:top w:val="single" w:sz="4" w:space="0" w:color="000000"/>
              <w:left w:val="single" w:sz="4" w:space="0" w:color="000000"/>
              <w:right w:val="single" w:sz="4" w:space="0" w:color="000000"/>
            </w:tcBorders>
          </w:tcPr>
          <w:p w:rsidR="00D40AB7" w:rsidRDefault="00D40AB7">
            <w:pPr>
              <w:widowControl w:val="0"/>
              <w:jc w:val="center"/>
              <w:rPr>
                <w:sz w:val="24"/>
                <w:szCs w:val="24"/>
              </w:rPr>
            </w:pPr>
            <w:r>
              <w:rPr>
                <w:bCs/>
                <w:sz w:val="24"/>
                <w:szCs w:val="24"/>
              </w:rPr>
              <w:lastRenderedPageBreak/>
              <w:t xml:space="preserve">Администрация, МКУ «Управление по делам ГО и ЧС Темрюкского </w:t>
            </w:r>
            <w:r>
              <w:rPr>
                <w:bCs/>
                <w:sz w:val="24"/>
                <w:szCs w:val="24"/>
              </w:rPr>
              <w:lastRenderedPageBreak/>
              <w:t>района»</w:t>
            </w:r>
          </w:p>
        </w:tc>
      </w:tr>
      <w:tr w:rsidR="00D40AB7" w:rsidTr="00B56854">
        <w:tc>
          <w:tcPr>
            <w:tcW w:w="995" w:type="dxa"/>
            <w:vMerge/>
            <w:tcBorders>
              <w:left w:val="single" w:sz="4" w:space="0" w:color="000000"/>
              <w:right w:val="single" w:sz="4" w:space="0" w:color="000000"/>
            </w:tcBorders>
          </w:tcPr>
          <w:p w:rsidR="00D40AB7" w:rsidRDefault="00D40AB7">
            <w:pPr>
              <w:pStyle w:val="af3"/>
              <w:rPr>
                <w:rFonts w:ascii="Times New Roman" w:hAnsi="Times New Roman" w:cs="Times New Roman"/>
              </w:rPr>
            </w:pPr>
          </w:p>
        </w:tc>
        <w:tc>
          <w:tcPr>
            <w:tcW w:w="2270" w:type="dxa"/>
            <w:vMerge/>
            <w:tcBorders>
              <w:left w:val="single" w:sz="4" w:space="0" w:color="000000"/>
              <w:right w:val="single" w:sz="4" w:space="0" w:color="000000"/>
            </w:tcBorders>
          </w:tcPr>
          <w:p w:rsidR="00D40AB7" w:rsidRDefault="00D40AB7">
            <w:pPr>
              <w:widowControl w:val="0"/>
              <w:jc w:val="both"/>
              <w:rPr>
                <w:sz w:val="24"/>
                <w:szCs w:val="24"/>
              </w:rPr>
            </w:pPr>
          </w:p>
        </w:tc>
        <w:tc>
          <w:tcPr>
            <w:tcW w:w="637" w:type="dxa"/>
            <w:tcBorders>
              <w:left w:val="single" w:sz="4" w:space="0" w:color="000000"/>
              <w:right w:val="single" w:sz="4" w:space="0" w:color="000000"/>
            </w:tcBorders>
          </w:tcPr>
          <w:p w:rsidR="00D40AB7" w:rsidRDefault="00D40AB7">
            <w:pPr>
              <w:widowControl w:val="0"/>
              <w:jc w:val="both"/>
              <w:rPr>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D40AB7" w:rsidRDefault="00D40AB7">
            <w:pPr>
              <w:widowControl w:val="0"/>
              <w:jc w:val="center"/>
              <w:rPr>
                <w:sz w:val="24"/>
                <w:szCs w:val="24"/>
              </w:rPr>
            </w:pPr>
            <w:r>
              <w:rPr>
                <w:sz w:val="24"/>
                <w:szCs w:val="24"/>
              </w:rPr>
              <w:t>2024</w:t>
            </w:r>
          </w:p>
        </w:tc>
        <w:tc>
          <w:tcPr>
            <w:tcW w:w="1276" w:type="dxa"/>
            <w:gridSpan w:val="2"/>
            <w:tcBorders>
              <w:top w:val="single" w:sz="4" w:space="0" w:color="000000"/>
              <w:left w:val="single" w:sz="4" w:space="0" w:color="000000"/>
              <w:bottom w:val="single" w:sz="4" w:space="0" w:color="000000"/>
              <w:right w:val="single" w:sz="4" w:space="0" w:color="000000"/>
            </w:tcBorders>
          </w:tcPr>
          <w:p w:rsidR="00D40AB7" w:rsidRDefault="006A3C0E">
            <w:pPr>
              <w:widowControl w:val="0"/>
              <w:jc w:val="center"/>
              <w:rPr>
                <w:sz w:val="24"/>
                <w:szCs w:val="24"/>
              </w:rPr>
            </w:pPr>
            <w:r>
              <w:rPr>
                <w:sz w:val="24"/>
                <w:szCs w:val="24"/>
              </w:rPr>
              <w:t>1 555,0</w:t>
            </w:r>
          </w:p>
        </w:tc>
        <w:tc>
          <w:tcPr>
            <w:tcW w:w="1420" w:type="dxa"/>
            <w:tcBorders>
              <w:top w:val="single" w:sz="4" w:space="0" w:color="000000"/>
              <w:left w:val="single" w:sz="4" w:space="0" w:color="000000"/>
              <w:bottom w:val="single" w:sz="4" w:space="0" w:color="000000"/>
              <w:right w:val="single" w:sz="4" w:space="0" w:color="000000"/>
            </w:tcBorders>
          </w:tcPr>
          <w:p w:rsidR="00D40AB7" w:rsidRDefault="00D40AB7">
            <w:pPr>
              <w:widowControl w:val="0"/>
              <w:jc w:val="center"/>
              <w:rPr>
                <w:rFonts w:eastAsia="Calibri"/>
                <w:sz w:val="24"/>
                <w:szCs w:val="24"/>
              </w:rPr>
            </w:pPr>
            <w:r>
              <w:rPr>
                <w:rFonts w:eastAsia="Calibri"/>
                <w:sz w:val="24"/>
                <w:szCs w:val="24"/>
              </w:rPr>
              <w:t>0,0</w:t>
            </w:r>
          </w:p>
        </w:tc>
        <w:tc>
          <w:tcPr>
            <w:tcW w:w="1274" w:type="dxa"/>
            <w:tcBorders>
              <w:top w:val="single" w:sz="4" w:space="0" w:color="000000"/>
              <w:left w:val="single" w:sz="4" w:space="0" w:color="000000"/>
              <w:bottom w:val="single" w:sz="4" w:space="0" w:color="000000"/>
              <w:right w:val="single" w:sz="4" w:space="0" w:color="000000"/>
            </w:tcBorders>
          </w:tcPr>
          <w:p w:rsidR="00D40AB7" w:rsidRDefault="00D40AB7">
            <w:pPr>
              <w:widowControl w:val="0"/>
              <w:jc w:val="center"/>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D40AB7" w:rsidRDefault="006A3C0E">
            <w:pPr>
              <w:widowControl w:val="0"/>
              <w:jc w:val="center"/>
              <w:rPr>
                <w:sz w:val="24"/>
                <w:szCs w:val="24"/>
              </w:rPr>
            </w:pPr>
            <w:r>
              <w:rPr>
                <w:sz w:val="24"/>
                <w:szCs w:val="24"/>
              </w:rPr>
              <w:t>1 555,0</w:t>
            </w:r>
          </w:p>
        </w:tc>
        <w:tc>
          <w:tcPr>
            <w:tcW w:w="739" w:type="dxa"/>
            <w:tcBorders>
              <w:top w:val="single" w:sz="4" w:space="0" w:color="000000"/>
              <w:left w:val="single" w:sz="4" w:space="0" w:color="000000"/>
              <w:bottom w:val="single" w:sz="4" w:space="0" w:color="000000"/>
              <w:right w:val="single" w:sz="4" w:space="0" w:color="000000"/>
            </w:tcBorders>
          </w:tcPr>
          <w:p w:rsidR="00D40AB7" w:rsidRDefault="00D40AB7">
            <w:pPr>
              <w:widowControl w:val="0"/>
              <w:jc w:val="center"/>
              <w:rPr>
                <w:sz w:val="24"/>
                <w:szCs w:val="24"/>
              </w:rPr>
            </w:pPr>
            <w:r>
              <w:rPr>
                <w:sz w:val="24"/>
                <w:szCs w:val="24"/>
              </w:rPr>
              <w:t>0,0</w:t>
            </w:r>
          </w:p>
        </w:tc>
        <w:tc>
          <w:tcPr>
            <w:tcW w:w="2101" w:type="dxa"/>
            <w:vMerge/>
            <w:tcBorders>
              <w:left w:val="single" w:sz="4" w:space="0" w:color="000000"/>
              <w:right w:val="single" w:sz="4" w:space="0" w:color="000000"/>
            </w:tcBorders>
          </w:tcPr>
          <w:p w:rsidR="00D40AB7" w:rsidRDefault="00D40AB7">
            <w:pPr>
              <w:widowControl w:val="0"/>
              <w:jc w:val="center"/>
              <w:rPr>
                <w:sz w:val="24"/>
                <w:szCs w:val="24"/>
              </w:rPr>
            </w:pPr>
          </w:p>
        </w:tc>
        <w:tc>
          <w:tcPr>
            <w:tcW w:w="1974" w:type="dxa"/>
            <w:tcBorders>
              <w:left w:val="single" w:sz="4" w:space="0" w:color="000000"/>
              <w:right w:val="single" w:sz="4" w:space="0" w:color="000000"/>
            </w:tcBorders>
          </w:tcPr>
          <w:p w:rsidR="00D40AB7" w:rsidRDefault="00D40AB7">
            <w:pPr>
              <w:widowControl w:val="0"/>
              <w:jc w:val="center"/>
              <w:rPr>
                <w:sz w:val="24"/>
                <w:szCs w:val="24"/>
              </w:rPr>
            </w:pPr>
          </w:p>
        </w:tc>
      </w:tr>
      <w:tr w:rsidR="00D40AB7" w:rsidTr="00B56854">
        <w:tc>
          <w:tcPr>
            <w:tcW w:w="995" w:type="dxa"/>
            <w:vMerge/>
            <w:tcBorders>
              <w:left w:val="single" w:sz="4" w:space="0" w:color="000000"/>
              <w:right w:val="single" w:sz="4" w:space="0" w:color="000000"/>
            </w:tcBorders>
          </w:tcPr>
          <w:p w:rsidR="00D40AB7" w:rsidRDefault="00D40AB7">
            <w:pPr>
              <w:pStyle w:val="af3"/>
              <w:rPr>
                <w:rFonts w:ascii="Times New Roman" w:hAnsi="Times New Roman" w:cs="Times New Roman"/>
              </w:rPr>
            </w:pPr>
          </w:p>
        </w:tc>
        <w:tc>
          <w:tcPr>
            <w:tcW w:w="2270" w:type="dxa"/>
            <w:vMerge/>
            <w:tcBorders>
              <w:left w:val="single" w:sz="4" w:space="0" w:color="000000"/>
              <w:right w:val="single" w:sz="4" w:space="0" w:color="000000"/>
            </w:tcBorders>
          </w:tcPr>
          <w:p w:rsidR="00D40AB7" w:rsidRDefault="00D40AB7">
            <w:pPr>
              <w:widowControl w:val="0"/>
              <w:jc w:val="both"/>
              <w:rPr>
                <w:sz w:val="24"/>
                <w:szCs w:val="24"/>
              </w:rPr>
            </w:pPr>
          </w:p>
        </w:tc>
        <w:tc>
          <w:tcPr>
            <w:tcW w:w="637" w:type="dxa"/>
            <w:tcBorders>
              <w:left w:val="single" w:sz="4" w:space="0" w:color="000000"/>
              <w:right w:val="single" w:sz="4" w:space="0" w:color="000000"/>
            </w:tcBorders>
          </w:tcPr>
          <w:p w:rsidR="00D40AB7" w:rsidRDefault="00D40AB7">
            <w:pPr>
              <w:widowControl w:val="0"/>
              <w:jc w:val="both"/>
              <w:rPr>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D40AB7" w:rsidRDefault="00D40AB7">
            <w:pPr>
              <w:widowControl w:val="0"/>
              <w:jc w:val="center"/>
              <w:rPr>
                <w:sz w:val="24"/>
                <w:szCs w:val="24"/>
              </w:rPr>
            </w:pPr>
            <w:r>
              <w:rPr>
                <w:sz w:val="24"/>
                <w:szCs w:val="24"/>
              </w:rPr>
              <w:t>2025</w:t>
            </w:r>
          </w:p>
        </w:tc>
        <w:tc>
          <w:tcPr>
            <w:tcW w:w="1276" w:type="dxa"/>
            <w:gridSpan w:val="2"/>
            <w:tcBorders>
              <w:top w:val="single" w:sz="4" w:space="0" w:color="000000"/>
              <w:left w:val="single" w:sz="4" w:space="0" w:color="000000"/>
              <w:bottom w:val="single" w:sz="4" w:space="0" w:color="000000"/>
              <w:right w:val="single" w:sz="4" w:space="0" w:color="000000"/>
            </w:tcBorders>
          </w:tcPr>
          <w:p w:rsidR="00D40AB7" w:rsidRDefault="00361D9C" w:rsidP="00C16BF4">
            <w:pPr>
              <w:widowControl w:val="0"/>
              <w:tabs>
                <w:tab w:val="left" w:pos="280"/>
                <w:tab w:val="center" w:pos="530"/>
              </w:tabs>
              <w:jc w:val="center"/>
              <w:rPr>
                <w:sz w:val="24"/>
                <w:szCs w:val="24"/>
              </w:rPr>
            </w:pPr>
            <w:r>
              <w:rPr>
                <w:sz w:val="24"/>
                <w:szCs w:val="24"/>
              </w:rPr>
              <w:t>327,6</w:t>
            </w:r>
          </w:p>
        </w:tc>
        <w:tc>
          <w:tcPr>
            <w:tcW w:w="1420" w:type="dxa"/>
            <w:tcBorders>
              <w:top w:val="single" w:sz="4" w:space="0" w:color="000000"/>
              <w:left w:val="single" w:sz="4" w:space="0" w:color="000000"/>
              <w:bottom w:val="single" w:sz="4" w:space="0" w:color="000000"/>
              <w:right w:val="single" w:sz="4" w:space="0" w:color="000000"/>
            </w:tcBorders>
          </w:tcPr>
          <w:p w:rsidR="00D40AB7" w:rsidRDefault="00D40AB7">
            <w:pPr>
              <w:widowControl w:val="0"/>
              <w:jc w:val="center"/>
              <w:rPr>
                <w:rFonts w:eastAsia="Calibri"/>
                <w:sz w:val="24"/>
                <w:szCs w:val="24"/>
              </w:rPr>
            </w:pPr>
            <w:r>
              <w:rPr>
                <w:rFonts w:eastAsia="Calibri"/>
                <w:sz w:val="24"/>
                <w:szCs w:val="24"/>
              </w:rPr>
              <w:t>0,0</w:t>
            </w:r>
          </w:p>
        </w:tc>
        <w:tc>
          <w:tcPr>
            <w:tcW w:w="1274" w:type="dxa"/>
            <w:tcBorders>
              <w:top w:val="single" w:sz="4" w:space="0" w:color="000000"/>
              <w:left w:val="single" w:sz="4" w:space="0" w:color="000000"/>
              <w:bottom w:val="single" w:sz="4" w:space="0" w:color="000000"/>
              <w:right w:val="single" w:sz="4" w:space="0" w:color="000000"/>
            </w:tcBorders>
          </w:tcPr>
          <w:p w:rsidR="00D40AB7" w:rsidRDefault="00D40AB7">
            <w:pPr>
              <w:widowControl w:val="0"/>
              <w:jc w:val="center"/>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D40AB7" w:rsidRDefault="00361D9C">
            <w:pPr>
              <w:widowControl w:val="0"/>
              <w:jc w:val="center"/>
              <w:rPr>
                <w:sz w:val="24"/>
                <w:szCs w:val="24"/>
              </w:rPr>
            </w:pPr>
            <w:r>
              <w:rPr>
                <w:sz w:val="24"/>
                <w:szCs w:val="24"/>
              </w:rPr>
              <w:t>327,6</w:t>
            </w:r>
          </w:p>
        </w:tc>
        <w:tc>
          <w:tcPr>
            <w:tcW w:w="739" w:type="dxa"/>
            <w:tcBorders>
              <w:top w:val="single" w:sz="4" w:space="0" w:color="000000"/>
              <w:left w:val="single" w:sz="4" w:space="0" w:color="000000"/>
              <w:bottom w:val="single" w:sz="4" w:space="0" w:color="000000"/>
              <w:right w:val="single" w:sz="4" w:space="0" w:color="000000"/>
            </w:tcBorders>
          </w:tcPr>
          <w:p w:rsidR="00D40AB7" w:rsidRDefault="00D40AB7">
            <w:pPr>
              <w:widowControl w:val="0"/>
              <w:jc w:val="center"/>
              <w:rPr>
                <w:sz w:val="24"/>
                <w:szCs w:val="24"/>
              </w:rPr>
            </w:pPr>
            <w:r>
              <w:rPr>
                <w:sz w:val="24"/>
                <w:szCs w:val="24"/>
              </w:rPr>
              <w:t>0,0</w:t>
            </w:r>
          </w:p>
        </w:tc>
        <w:tc>
          <w:tcPr>
            <w:tcW w:w="2101" w:type="dxa"/>
            <w:vMerge/>
            <w:tcBorders>
              <w:left w:val="single" w:sz="4" w:space="0" w:color="000000"/>
              <w:right w:val="single" w:sz="4" w:space="0" w:color="000000"/>
            </w:tcBorders>
          </w:tcPr>
          <w:p w:rsidR="00D40AB7" w:rsidRDefault="00D40AB7">
            <w:pPr>
              <w:widowControl w:val="0"/>
              <w:jc w:val="center"/>
              <w:rPr>
                <w:sz w:val="24"/>
                <w:szCs w:val="24"/>
              </w:rPr>
            </w:pPr>
          </w:p>
        </w:tc>
        <w:tc>
          <w:tcPr>
            <w:tcW w:w="1974" w:type="dxa"/>
            <w:tcBorders>
              <w:left w:val="single" w:sz="4" w:space="0" w:color="000000"/>
              <w:right w:val="single" w:sz="4" w:space="0" w:color="000000"/>
            </w:tcBorders>
          </w:tcPr>
          <w:p w:rsidR="00D40AB7" w:rsidRDefault="00D40AB7">
            <w:pPr>
              <w:widowControl w:val="0"/>
              <w:jc w:val="center"/>
              <w:rPr>
                <w:sz w:val="24"/>
                <w:szCs w:val="24"/>
              </w:rPr>
            </w:pPr>
          </w:p>
        </w:tc>
      </w:tr>
      <w:tr w:rsidR="00E44B92" w:rsidTr="00B56854">
        <w:tc>
          <w:tcPr>
            <w:tcW w:w="995" w:type="dxa"/>
            <w:vMerge/>
            <w:tcBorders>
              <w:left w:val="single" w:sz="4" w:space="0" w:color="000000"/>
              <w:bottom w:val="single" w:sz="4" w:space="0" w:color="000000"/>
              <w:right w:val="single" w:sz="4" w:space="0" w:color="000000"/>
            </w:tcBorders>
          </w:tcPr>
          <w:p w:rsidR="00E44B92" w:rsidRDefault="00E44B92">
            <w:pPr>
              <w:pStyle w:val="af3"/>
              <w:rPr>
                <w:rFonts w:ascii="Times New Roman" w:hAnsi="Times New Roman" w:cs="Times New Roman"/>
              </w:rPr>
            </w:pPr>
          </w:p>
        </w:tc>
        <w:tc>
          <w:tcPr>
            <w:tcW w:w="2270" w:type="dxa"/>
            <w:vMerge/>
            <w:tcBorders>
              <w:left w:val="single" w:sz="4" w:space="0" w:color="000000"/>
              <w:right w:val="single" w:sz="4" w:space="0" w:color="000000"/>
            </w:tcBorders>
          </w:tcPr>
          <w:p w:rsidR="00E44B92" w:rsidRDefault="00E44B92">
            <w:pPr>
              <w:widowControl w:val="0"/>
              <w:jc w:val="both"/>
              <w:rPr>
                <w:sz w:val="24"/>
                <w:szCs w:val="24"/>
              </w:rPr>
            </w:pPr>
          </w:p>
        </w:tc>
        <w:tc>
          <w:tcPr>
            <w:tcW w:w="637" w:type="dxa"/>
            <w:tcBorders>
              <w:left w:val="single" w:sz="4" w:space="0" w:color="000000"/>
              <w:right w:val="single" w:sz="4" w:space="0" w:color="000000"/>
            </w:tcBorders>
          </w:tcPr>
          <w:p w:rsidR="00E44B92" w:rsidRDefault="00E44B92">
            <w:pPr>
              <w:widowControl w:val="0"/>
              <w:jc w:val="both"/>
              <w:rPr>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всего</w:t>
            </w:r>
          </w:p>
        </w:tc>
        <w:tc>
          <w:tcPr>
            <w:tcW w:w="1276" w:type="dxa"/>
            <w:gridSpan w:val="2"/>
            <w:tcBorders>
              <w:top w:val="single" w:sz="4" w:space="0" w:color="000000"/>
              <w:left w:val="single" w:sz="4" w:space="0" w:color="000000"/>
              <w:bottom w:val="single" w:sz="4" w:space="0" w:color="000000"/>
              <w:right w:val="single" w:sz="4" w:space="0" w:color="000000"/>
            </w:tcBorders>
          </w:tcPr>
          <w:p w:rsidR="00E44B92" w:rsidRDefault="00075DFB">
            <w:pPr>
              <w:widowControl w:val="0"/>
              <w:jc w:val="center"/>
              <w:rPr>
                <w:sz w:val="24"/>
                <w:szCs w:val="24"/>
              </w:rPr>
            </w:pPr>
            <w:r>
              <w:rPr>
                <w:sz w:val="24"/>
                <w:szCs w:val="24"/>
              </w:rPr>
              <w:t>1 882,6</w:t>
            </w:r>
          </w:p>
        </w:tc>
        <w:tc>
          <w:tcPr>
            <w:tcW w:w="1420"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rFonts w:eastAsia="Calibri"/>
                <w:sz w:val="24"/>
                <w:szCs w:val="24"/>
              </w:rPr>
            </w:pPr>
            <w:r>
              <w:rPr>
                <w:rFonts w:eastAsia="Calibri"/>
                <w:sz w:val="24"/>
                <w:szCs w:val="24"/>
              </w:rPr>
              <w:t>0,0</w:t>
            </w:r>
          </w:p>
        </w:tc>
        <w:tc>
          <w:tcPr>
            <w:tcW w:w="1274"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E44B92" w:rsidRDefault="00075DFB">
            <w:pPr>
              <w:widowControl w:val="0"/>
              <w:jc w:val="center"/>
              <w:rPr>
                <w:sz w:val="24"/>
                <w:szCs w:val="24"/>
              </w:rPr>
            </w:pPr>
            <w:r>
              <w:rPr>
                <w:sz w:val="24"/>
                <w:szCs w:val="24"/>
              </w:rPr>
              <w:t>1 882,6</w:t>
            </w:r>
          </w:p>
        </w:tc>
        <w:tc>
          <w:tcPr>
            <w:tcW w:w="739"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0,0</w:t>
            </w:r>
          </w:p>
        </w:tc>
        <w:tc>
          <w:tcPr>
            <w:tcW w:w="2101" w:type="dxa"/>
            <w:tcBorders>
              <w:top w:val="single" w:sz="4" w:space="0" w:color="000000"/>
              <w:left w:val="single" w:sz="4" w:space="0" w:color="000000"/>
              <w:right w:val="single" w:sz="4" w:space="0" w:color="000000"/>
            </w:tcBorders>
          </w:tcPr>
          <w:p w:rsidR="00E44B92" w:rsidRDefault="003E0E2B">
            <w:pPr>
              <w:widowControl w:val="0"/>
              <w:jc w:val="center"/>
              <w:rPr>
                <w:sz w:val="24"/>
                <w:szCs w:val="24"/>
              </w:rPr>
            </w:pPr>
            <w:r>
              <w:rPr>
                <w:sz w:val="24"/>
                <w:szCs w:val="24"/>
              </w:rPr>
              <w:t>х</w:t>
            </w:r>
          </w:p>
        </w:tc>
        <w:tc>
          <w:tcPr>
            <w:tcW w:w="1974" w:type="dxa"/>
            <w:tcBorders>
              <w:left w:val="single" w:sz="4" w:space="0" w:color="000000"/>
              <w:right w:val="single" w:sz="4" w:space="0" w:color="000000"/>
            </w:tcBorders>
          </w:tcPr>
          <w:p w:rsidR="00E44B92" w:rsidRDefault="00E44B92">
            <w:pPr>
              <w:widowControl w:val="0"/>
              <w:jc w:val="center"/>
              <w:rPr>
                <w:sz w:val="24"/>
                <w:szCs w:val="24"/>
              </w:rPr>
            </w:pPr>
          </w:p>
        </w:tc>
      </w:tr>
      <w:tr w:rsidR="00E44B92" w:rsidTr="00B56854">
        <w:tc>
          <w:tcPr>
            <w:tcW w:w="995" w:type="dxa"/>
            <w:tcBorders>
              <w:left w:val="single" w:sz="4" w:space="0" w:color="000000"/>
              <w:bottom w:val="single" w:sz="4" w:space="0" w:color="000000"/>
              <w:right w:val="single" w:sz="4" w:space="0" w:color="000000"/>
            </w:tcBorders>
          </w:tcPr>
          <w:p w:rsidR="00E44B92" w:rsidRDefault="003E0E2B">
            <w:pPr>
              <w:pStyle w:val="af3"/>
              <w:rPr>
                <w:rFonts w:ascii="Times New Roman" w:hAnsi="Times New Roman" w:cs="Times New Roman"/>
              </w:rPr>
            </w:pPr>
            <w:r>
              <w:rPr>
                <w:rFonts w:ascii="Times New Roman" w:hAnsi="Times New Roman" w:cs="Times New Roman"/>
              </w:rPr>
              <w:t>1.4</w:t>
            </w:r>
          </w:p>
        </w:tc>
        <w:tc>
          <w:tcPr>
            <w:tcW w:w="2270" w:type="dxa"/>
            <w:tcBorders>
              <w:top w:val="single" w:sz="4" w:space="0" w:color="000000"/>
              <w:left w:val="single" w:sz="4" w:space="0" w:color="000000"/>
              <w:right w:val="single" w:sz="4" w:space="0" w:color="000000"/>
            </w:tcBorders>
          </w:tcPr>
          <w:p w:rsidR="00E44B92" w:rsidRDefault="003E0E2B">
            <w:pPr>
              <w:widowControl w:val="0"/>
              <w:jc w:val="both"/>
              <w:rPr>
                <w:sz w:val="24"/>
                <w:szCs w:val="24"/>
              </w:rPr>
            </w:pPr>
            <w:r>
              <w:rPr>
                <w:sz w:val="24"/>
                <w:szCs w:val="24"/>
              </w:rPr>
              <w:t>Задача 1.4</w:t>
            </w:r>
          </w:p>
        </w:tc>
        <w:tc>
          <w:tcPr>
            <w:tcW w:w="11761" w:type="dxa"/>
            <w:gridSpan w:val="10"/>
            <w:tcBorders>
              <w:top w:val="single" w:sz="4" w:space="0" w:color="000000"/>
              <w:left w:val="single" w:sz="4" w:space="0" w:color="000000"/>
              <w:right w:val="single" w:sz="4" w:space="0" w:color="000000"/>
            </w:tcBorders>
          </w:tcPr>
          <w:p w:rsidR="00E44B92" w:rsidRDefault="003E0E2B">
            <w:pPr>
              <w:widowControl w:val="0"/>
              <w:rPr>
                <w:sz w:val="24"/>
                <w:szCs w:val="24"/>
              </w:rPr>
            </w:pPr>
            <w:r>
              <w:rPr>
                <w:sz w:val="24"/>
                <w:szCs w:val="24"/>
              </w:rPr>
              <w:t>Создание, хранение, использование и восполнение резерва материальных ресурсов муниципального образования Темрюкский район для ликвидации чрезвычайных ситуаций муниципального характера</w:t>
            </w:r>
          </w:p>
        </w:tc>
      </w:tr>
      <w:tr w:rsidR="00E44B92" w:rsidTr="00B56854">
        <w:tc>
          <w:tcPr>
            <w:tcW w:w="995" w:type="dxa"/>
            <w:vMerge w:val="restart"/>
            <w:tcBorders>
              <w:top w:val="single" w:sz="4" w:space="0" w:color="000000"/>
              <w:left w:val="single" w:sz="4" w:space="0" w:color="000000"/>
              <w:right w:val="single" w:sz="4" w:space="0" w:color="000000"/>
            </w:tcBorders>
          </w:tcPr>
          <w:p w:rsidR="00E44B92" w:rsidRDefault="003E0E2B">
            <w:pPr>
              <w:pStyle w:val="af3"/>
              <w:rPr>
                <w:rFonts w:ascii="Times New Roman" w:hAnsi="Times New Roman" w:cs="Times New Roman"/>
              </w:rPr>
            </w:pPr>
            <w:r>
              <w:rPr>
                <w:rFonts w:ascii="Times New Roman" w:hAnsi="Times New Roman" w:cs="Times New Roman"/>
              </w:rPr>
              <w:t>1.4.1</w:t>
            </w:r>
          </w:p>
        </w:tc>
        <w:tc>
          <w:tcPr>
            <w:tcW w:w="2270" w:type="dxa"/>
            <w:vMerge w:val="restart"/>
            <w:tcBorders>
              <w:top w:val="single" w:sz="4" w:space="0" w:color="000000"/>
              <w:left w:val="single" w:sz="4" w:space="0" w:color="000000"/>
              <w:right w:val="single" w:sz="4" w:space="0" w:color="000000"/>
            </w:tcBorders>
          </w:tcPr>
          <w:p w:rsidR="00E44B92" w:rsidRDefault="003E0E2B">
            <w:pPr>
              <w:widowControl w:val="0"/>
              <w:rPr>
                <w:sz w:val="24"/>
                <w:szCs w:val="24"/>
              </w:rPr>
            </w:pPr>
            <w:r>
              <w:rPr>
                <w:sz w:val="24"/>
                <w:szCs w:val="24"/>
              </w:rPr>
              <w:t>Мероприятия по созданию, хранению, использованию и восполнению резерва материальных ресурсов муниципального образования Темрюкский район для ликвидации чрезвычайных ситуаций муниципального характера</w:t>
            </w:r>
          </w:p>
        </w:tc>
        <w:tc>
          <w:tcPr>
            <w:tcW w:w="637" w:type="dxa"/>
            <w:vMerge w:val="restart"/>
            <w:tcBorders>
              <w:top w:val="single" w:sz="4" w:space="0" w:color="000000"/>
              <w:left w:val="single" w:sz="4" w:space="0" w:color="000000"/>
              <w:right w:val="single" w:sz="4" w:space="0" w:color="000000"/>
            </w:tcBorders>
          </w:tcPr>
          <w:p w:rsidR="00E44B92" w:rsidRDefault="003E0E2B">
            <w:pPr>
              <w:widowControl w:val="0"/>
              <w:jc w:val="both"/>
              <w:rPr>
                <w:sz w:val="24"/>
                <w:szCs w:val="24"/>
              </w:rPr>
            </w:pPr>
            <w:r>
              <w:rPr>
                <w:sz w:val="24"/>
                <w:szCs w:val="24"/>
              </w:rPr>
              <w:t xml:space="preserve"> -</w:t>
            </w:r>
          </w:p>
        </w:tc>
        <w:tc>
          <w:tcPr>
            <w:tcW w:w="1064"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2022</w:t>
            </w:r>
          </w:p>
        </w:tc>
        <w:tc>
          <w:tcPr>
            <w:tcW w:w="1276" w:type="dxa"/>
            <w:gridSpan w:val="2"/>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0,0</w:t>
            </w:r>
          </w:p>
        </w:tc>
        <w:tc>
          <w:tcPr>
            <w:tcW w:w="1420"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rFonts w:eastAsia="Calibri"/>
                <w:sz w:val="24"/>
                <w:szCs w:val="24"/>
              </w:rPr>
            </w:pPr>
            <w:r>
              <w:rPr>
                <w:rFonts w:eastAsia="Calibri"/>
                <w:sz w:val="24"/>
                <w:szCs w:val="24"/>
              </w:rPr>
              <w:t>0,0</w:t>
            </w:r>
          </w:p>
        </w:tc>
        <w:tc>
          <w:tcPr>
            <w:tcW w:w="1274"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0,0</w:t>
            </w:r>
          </w:p>
        </w:tc>
        <w:tc>
          <w:tcPr>
            <w:tcW w:w="739"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0,0</w:t>
            </w:r>
          </w:p>
        </w:tc>
        <w:tc>
          <w:tcPr>
            <w:tcW w:w="2101" w:type="dxa"/>
            <w:vMerge w:val="restart"/>
            <w:tcBorders>
              <w:top w:val="single" w:sz="4" w:space="0" w:color="000000"/>
              <w:left w:val="single" w:sz="4" w:space="0" w:color="000000"/>
              <w:right w:val="single" w:sz="4" w:space="0" w:color="000000"/>
            </w:tcBorders>
          </w:tcPr>
          <w:p w:rsidR="00E44B92" w:rsidRDefault="003E0E2B">
            <w:pPr>
              <w:widowControl w:val="0"/>
              <w:jc w:val="center"/>
              <w:rPr>
                <w:sz w:val="24"/>
                <w:szCs w:val="24"/>
              </w:rPr>
            </w:pPr>
            <w:r>
              <w:rPr>
                <w:sz w:val="24"/>
                <w:szCs w:val="24"/>
              </w:rPr>
              <w:t>Поддержание уровня созданного резерва материальных ресурсов – 100%</w:t>
            </w:r>
          </w:p>
        </w:tc>
        <w:tc>
          <w:tcPr>
            <w:tcW w:w="1974" w:type="dxa"/>
            <w:vMerge w:val="restart"/>
            <w:tcBorders>
              <w:top w:val="single" w:sz="4" w:space="0" w:color="000000"/>
              <w:left w:val="single" w:sz="4" w:space="0" w:color="000000"/>
              <w:right w:val="single" w:sz="4" w:space="0" w:color="000000"/>
            </w:tcBorders>
          </w:tcPr>
          <w:p w:rsidR="00E44B92" w:rsidRDefault="003E0E2B">
            <w:pPr>
              <w:widowControl w:val="0"/>
              <w:jc w:val="center"/>
              <w:rPr>
                <w:sz w:val="24"/>
                <w:szCs w:val="24"/>
              </w:rPr>
            </w:pPr>
            <w:r>
              <w:rPr>
                <w:bCs/>
                <w:sz w:val="24"/>
                <w:szCs w:val="24"/>
              </w:rPr>
              <w:t>Администрация, МКУ «Управление по делам ГО и ЧС Темрюкского района»</w:t>
            </w:r>
          </w:p>
        </w:tc>
      </w:tr>
      <w:tr w:rsidR="00E44B92" w:rsidTr="00B56854">
        <w:tc>
          <w:tcPr>
            <w:tcW w:w="995" w:type="dxa"/>
            <w:vMerge/>
            <w:tcBorders>
              <w:left w:val="single" w:sz="4" w:space="0" w:color="000000"/>
              <w:right w:val="single" w:sz="4" w:space="0" w:color="000000"/>
            </w:tcBorders>
          </w:tcPr>
          <w:p w:rsidR="00E44B92" w:rsidRDefault="00E44B92">
            <w:pPr>
              <w:pStyle w:val="af3"/>
              <w:rPr>
                <w:rFonts w:ascii="Times New Roman" w:hAnsi="Times New Roman" w:cs="Times New Roman"/>
              </w:rPr>
            </w:pPr>
          </w:p>
        </w:tc>
        <w:tc>
          <w:tcPr>
            <w:tcW w:w="2270" w:type="dxa"/>
            <w:vMerge/>
            <w:tcBorders>
              <w:left w:val="single" w:sz="4" w:space="0" w:color="000000"/>
              <w:right w:val="single" w:sz="4" w:space="0" w:color="000000"/>
            </w:tcBorders>
          </w:tcPr>
          <w:p w:rsidR="00E44B92" w:rsidRDefault="00E44B92">
            <w:pPr>
              <w:widowControl w:val="0"/>
              <w:jc w:val="both"/>
              <w:rPr>
                <w:sz w:val="24"/>
                <w:szCs w:val="24"/>
              </w:rPr>
            </w:pPr>
          </w:p>
        </w:tc>
        <w:tc>
          <w:tcPr>
            <w:tcW w:w="637" w:type="dxa"/>
            <w:vMerge/>
            <w:tcBorders>
              <w:left w:val="single" w:sz="4" w:space="0" w:color="000000"/>
              <w:right w:val="single" w:sz="4" w:space="0" w:color="000000"/>
            </w:tcBorders>
          </w:tcPr>
          <w:p w:rsidR="00E44B92" w:rsidRDefault="00E44B92">
            <w:pPr>
              <w:widowControl w:val="0"/>
              <w:jc w:val="both"/>
              <w:rPr>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2023</w:t>
            </w:r>
          </w:p>
        </w:tc>
        <w:tc>
          <w:tcPr>
            <w:tcW w:w="1276" w:type="dxa"/>
            <w:gridSpan w:val="2"/>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1 254,5</w:t>
            </w:r>
          </w:p>
        </w:tc>
        <w:tc>
          <w:tcPr>
            <w:tcW w:w="1420"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rFonts w:eastAsia="Calibri"/>
                <w:sz w:val="24"/>
                <w:szCs w:val="24"/>
              </w:rPr>
            </w:pPr>
            <w:r>
              <w:rPr>
                <w:rFonts w:eastAsia="Calibri"/>
                <w:sz w:val="24"/>
                <w:szCs w:val="24"/>
              </w:rPr>
              <w:t>0,0</w:t>
            </w:r>
          </w:p>
        </w:tc>
        <w:tc>
          <w:tcPr>
            <w:tcW w:w="1274"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1 254,5</w:t>
            </w:r>
          </w:p>
        </w:tc>
        <w:tc>
          <w:tcPr>
            <w:tcW w:w="739"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0,0</w:t>
            </w:r>
          </w:p>
        </w:tc>
        <w:tc>
          <w:tcPr>
            <w:tcW w:w="2101" w:type="dxa"/>
            <w:vMerge/>
            <w:tcBorders>
              <w:left w:val="single" w:sz="4" w:space="0" w:color="000000"/>
              <w:right w:val="single" w:sz="4" w:space="0" w:color="000000"/>
            </w:tcBorders>
          </w:tcPr>
          <w:p w:rsidR="00E44B92" w:rsidRDefault="00E44B92">
            <w:pPr>
              <w:widowControl w:val="0"/>
              <w:jc w:val="center"/>
              <w:rPr>
                <w:sz w:val="24"/>
                <w:szCs w:val="24"/>
              </w:rPr>
            </w:pPr>
          </w:p>
        </w:tc>
        <w:tc>
          <w:tcPr>
            <w:tcW w:w="1974" w:type="dxa"/>
            <w:vMerge/>
            <w:tcBorders>
              <w:left w:val="single" w:sz="4" w:space="0" w:color="000000"/>
              <w:right w:val="single" w:sz="4" w:space="0" w:color="000000"/>
            </w:tcBorders>
          </w:tcPr>
          <w:p w:rsidR="00E44B92" w:rsidRDefault="00E44B92">
            <w:pPr>
              <w:widowControl w:val="0"/>
              <w:jc w:val="center"/>
              <w:rPr>
                <w:sz w:val="24"/>
                <w:szCs w:val="24"/>
              </w:rPr>
            </w:pPr>
          </w:p>
        </w:tc>
      </w:tr>
      <w:tr w:rsidR="00E44B92" w:rsidTr="00B56854">
        <w:trPr>
          <w:trHeight w:val="2951"/>
        </w:trPr>
        <w:tc>
          <w:tcPr>
            <w:tcW w:w="995" w:type="dxa"/>
            <w:vMerge/>
            <w:tcBorders>
              <w:left w:val="single" w:sz="4" w:space="0" w:color="000000"/>
              <w:right w:val="single" w:sz="4" w:space="0" w:color="000000"/>
            </w:tcBorders>
          </w:tcPr>
          <w:p w:rsidR="00E44B92" w:rsidRDefault="00E44B92">
            <w:pPr>
              <w:pStyle w:val="af3"/>
              <w:rPr>
                <w:rFonts w:ascii="Times New Roman" w:hAnsi="Times New Roman" w:cs="Times New Roman"/>
              </w:rPr>
            </w:pPr>
          </w:p>
        </w:tc>
        <w:tc>
          <w:tcPr>
            <w:tcW w:w="2270" w:type="dxa"/>
            <w:vMerge/>
            <w:tcBorders>
              <w:left w:val="single" w:sz="4" w:space="0" w:color="000000"/>
              <w:right w:val="single" w:sz="4" w:space="0" w:color="000000"/>
            </w:tcBorders>
          </w:tcPr>
          <w:p w:rsidR="00E44B92" w:rsidRDefault="00E44B92">
            <w:pPr>
              <w:widowControl w:val="0"/>
              <w:jc w:val="both"/>
              <w:rPr>
                <w:sz w:val="24"/>
                <w:szCs w:val="24"/>
              </w:rPr>
            </w:pPr>
          </w:p>
        </w:tc>
        <w:tc>
          <w:tcPr>
            <w:tcW w:w="637" w:type="dxa"/>
            <w:vMerge/>
            <w:tcBorders>
              <w:left w:val="single" w:sz="4" w:space="0" w:color="000000"/>
              <w:right w:val="single" w:sz="4" w:space="0" w:color="000000"/>
            </w:tcBorders>
          </w:tcPr>
          <w:p w:rsidR="00E44B92" w:rsidRDefault="00E44B92">
            <w:pPr>
              <w:widowControl w:val="0"/>
              <w:jc w:val="both"/>
              <w:rPr>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всего</w:t>
            </w:r>
          </w:p>
        </w:tc>
        <w:tc>
          <w:tcPr>
            <w:tcW w:w="1276" w:type="dxa"/>
            <w:gridSpan w:val="2"/>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1 254,5</w:t>
            </w:r>
          </w:p>
        </w:tc>
        <w:tc>
          <w:tcPr>
            <w:tcW w:w="1420"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rFonts w:eastAsia="Calibri"/>
                <w:sz w:val="24"/>
                <w:szCs w:val="24"/>
              </w:rPr>
            </w:pPr>
            <w:r>
              <w:rPr>
                <w:rFonts w:eastAsia="Calibri"/>
                <w:sz w:val="24"/>
                <w:szCs w:val="24"/>
              </w:rPr>
              <w:t>0,0</w:t>
            </w:r>
          </w:p>
        </w:tc>
        <w:tc>
          <w:tcPr>
            <w:tcW w:w="1274"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1 254,5</w:t>
            </w:r>
          </w:p>
        </w:tc>
        <w:tc>
          <w:tcPr>
            <w:tcW w:w="739"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sz w:val="24"/>
                <w:szCs w:val="24"/>
              </w:rPr>
            </w:pPr>
            <w:r>
              <w:rPr>
                <w:sz w:val="24"/>
                <w:szCs w:val="24"/>
              </w:rPr>
              <w:t>0,0</w:t>
            </w:r>
          </w:p>
        </w:tc>
        <w:tc>
          <w:tcPr>
            <w:tcW w:w="2101" w:type="dxa"/>
            <w:vMerge/>
            <w:tcBorders>
              <w:left w:val="single" w:sz="4" w:space="0" w:color="000000"/>
              <w:right w:val="single" w:sz="4" w:space="0" w:color="000000"/>
            </w:tcBorders>
          </w:tcPr>
          <w:p w:rsidR="00E44B92" w:rsidRDefault="00E44B92">
            <w:pPr>
              <w:widowControl w:val="0"/>
              <w:jc w:val="center"/>
              <w:rPr>
                <w:sz w:val="24"/>
                <w:szCs w:val="24"/>
              </w:rPr>
            </w:pPr>
          </w:p>
        </w:tc>
        <w:tc>
          <w:tcPr>
            <w:tcW w:w="1974" w:type="dxa"/>
            <w:vMerge/>
            <w:tcBorders>
              <w:left w:val="single" w:sz="4" w:space="0" w:color="000000"/>
              <w:right w:val="single" w:sz="4" w:space="0" w:color="000000"/>
            </w:tcBorders>
          </w:tcPr>
          <w:p w:rsidR="00E44B92" w:rsidRDefault="00E44B92">
            <w:pPr>
              <w:widowControl w:val="0"/>
              <w:jc w:val="center"/>
              <w:rPr>
                <w:sz w:val="24"/>
                <w:szCs w:val="24"/>
              </w:rPr>
            </w:pPr>
          </w:p>
        </w:tc>
      </w:tr>
      <w:tr w:rsidR="00E44B92" w:rsidTr="00B56854">
        <w:trPr>
          <w:trHeight w:val="670"/>
        </w:trPr>
        <w:tc>
          <w:tcPr>
            <w:tcW w:w="995" w:type="dxa"/>
            <w:tcBorders>
              <w:top w:val="single" w:sz="4" w:space="0" w:color="000000"/>
              <w:left w:val="single" w:sz="4" w:space="0" w:color="000000"/>
              <w:bottom w:val="single" w:sz="4" w:space="0" w:color="000000"/>
              <w:right w:val="single" w:sz="4" w:space="0" w:color="000000"/>
            </w:tcBorders>
            <w:tcMar>
              <w:top w:w="55" w:type="dxa"/>
              <w:bottom w:w="55" w:type="dxa"/>
            </w:tcMar>
          </w:tcPr>
          <w:p w:rsidR="00E44B92" w:rsidRDefault="003E0E2B">
            <w:pPr>
              <w:pStyle w:val="af3"/>
              <w:rPr>
                <w:rFonts w:ascii="Times New Roman" w:hAnsi="Times New Roman" w:cs="Times New Roman"/>
              </w:rPr>
            </w:pPr>
            <w:r>
              <w:rPr>
                <w:rFonts w:ascii="Times New Roman" w:hAnsi="Times New Roman" w:cs="Times New Roman"/>
              </w:rPr>
              <w:t>1.5</w:t>
            </w:r>
          </w:p>
        </w:tc>
        <w:tc>
          <w:tcPr>
            <w:tcW w:w="2270" w:type="dxa"/>
            <w:tcBorders>
              <w:top w:val="single" w:sz="4" w:space="0" w:color="000000"/>
              <w:left w:val="single" w:sz="4" w:space="0" w:color="000000"/>
              <w:bottom w:val="single" w:sz="4" w:space="0" w:color="000000"/>
              <w:right w:val="single" w:sz="4" w:space="0" w:color="000000"/>
            </w:tcBorders>
            <w:tcMar>
              <w:top w:w="55" w:type="dxa"/>
              <w:bottom w:w="55" w:type="dxa"/>
            </w:tcMar>
          </w:tcPr>
          <w:p w:rsidR="00E44B92" w:rsidRDefault="003E0E2B">
            <w:pPr>
              <w:widowControl w:val="0"/>
              <w:jc w:val="both"/>
              <w:rPr>
                <w:sz w:val="24"/>
                <w:szCs w:val="24"/>
              </w:rPr>
            </w:pPr>
            <w:r>
              <w:rPr>
                <w:sz w:val="24"/>
                <w:szCs w:val="24"/>
              </w:rPr>
              <w:t>Задача 1.5</w:t>
            </w:r>
          </w:p>
        </w:tc>
        <w:tc>
          <w:tcPr>
            <w:tcW w:w="11761" w:type="dxa"/>
            <w:gridSpan w:val="10"/>
            <w:tcBorders>
              <w:top w:val="single" w:sz="4" w:space="0" w:color="000000"/>
              <w:left w:val="single" w:sz="4" w:space="0" w:color="000000"/>
              <w:bottom w:val="single" w:sz="4" w:space="0" w:color="000000"/>
              <w:right w:val="single" w:sz="4" w:space="0" w:color="000000"/>
            </w:tcBorders>
            <w:tcMar>
              <w:top w:w="55" w:type="dxa"/>
              <w:bottom w:w="55" w:type="dxa"/>
            </w:tcMar>
          </w:tcPr>
          <w:p w:rsidR="00E44B92" w:rsidRDefault="003E0E2B">
            <w:pPr>
              <w:widowControl w:val="0"/>
              <w:jc w:val="both"/>
            </w:pPr>
            <w:r>
              <w:rPr>
                <w:sz w:val="24"/>
                <w:szCs w:val="24"/>
              </w:rPr>
              <w:t>Организация первоочередного жизнеобеспечения населения муниципального образования Темрюкский район, на случай возникновения чрезвычайной ситуации природного и техногенного характера</w:t>
            </w:r>
          </w:p>
        </w:tc>
      </w:tr>
      <w:tr w:rsidR="00BD5FC6" w:rsidTr="00E31AE3">
        <w:trPr>
          <w:trHeight w:val="491"/>
        </w:trPr>
        <w:tc>
          <w:tcPr>
            <w:tcW w:w="995" w:type="dxa"/>
            <w:vMerge w:val="restart"/>
            <w:tcBorders>
              <w:top w:val="single" w:sz="4" w:space="0" w:color="000000"/>
              <w:left w:val="single" w:sz="4" w:space="0" w:color="000000"/>
              <w:bottom w:val="single" w:sz="4" w:space="0" w:color="000000"/>
              <w:right w:val="single" w:sz="4" w:space="0" w:color="000000"/>
            </w:tcBorders>
            <w:tcMar>
              <w:top w:w="55" w:type="dxa"/>
              <w:bottom w:w="55" w:type="dxa"/>
            </w:tcMar>
          </w:tcPr>
          <w:p w:rsidR="00BD5FC6" w:rsidRDefault="00BD5FC6">
            <w:pPr>
              <w:pStyle w:val="af3"/>
              <w:rPr>
                <w:rFonts w:ascii="Times New Roman" w:hAnsi="Times New Roman" w:cs="Times New Roman"/>
              </w:rPr>
            </w:pPr>
            <w:r>
              <w:rPr>
                <w:rFonts w:ascii="Times New Roman" w:hAnsi="Times New Roman" w:cs="Times New Roman"/>
              </w:rPr>
              <w:lastRenderedPageBreak/>
              <w:t>1.5.1</w:t>
            </w:r>
          </w:p>
        </w:tc>
        <w:tc>
          <w:tcPr>
            <w:tcW w:w="2270" w:type="dxa"/>
            <w:vMerge w:val="restart"/>
            <w:tcBorders>
              <w:top w:val="single" w:sz="4" w:space="0" w:color="000000"/>
              <w:left w:val="single" w:sz="4" w:space="0" w:color="000000"/>
              <w:bottom w:val="single" w:sz="4" w:space="0" w:color="000000"/>
              <w:right w:val="single" w:sz="4" w:space="0" w:color="000000"/>
            </w:tcBorders>
            <w:tcMar>
              <w:top w:w="55" w:type="dxa"/>
              <w:bottom w:w="55" w:type="dxa"/>
            </w:tcMar>
          </w:tcPr>
          <w:p w:rsidR="00BD5FC6" w:rsidRDefault="00BD5FC6">
            <w:r>
              <w:rPr>
                <w:sz w:val="24"/>
                <w:szCs w:val="24"/>
              </w:rPr>
              <w:t xml:space="preserve">Мероприятия </w:t>
            </w:r>
            <w:proofErr w:type="gramStart"/>
            <w:r>
              <w:rPr>
                <w:sz w:val="24"/>
                <w:szCs w:val="24"/>
              </w:rPr>
              <w:t>по</w:t>
            </w:r>
            <w:proofErr w:type="gramEnd"/>
            <w:r>
              <w:rPr>
                <w:sz w:val="24"/>
                <w:szCs w:val="24"/>
              </w:rPr>
              <w:t xml:space="preserve"> </w:t>
            </w:r>
            <w:proofErr w:type="gramStart"/>
            <w:r>
              <w:rPr>
                <w:sz w:val="24"/>
                <w:szCs w:val="24"/>
              </w:rPr>
              <w:t>организация</w:t>
            </w:r>
            <w:proofErr w:type="gramEnd"/>
            <w:r>
              <w:rPr>
                <w:sz w:val="24"/>
                <w:szCs w:val="24"/>
              </w:rPr>
              <w:t xml:space="preserve"> первоочередного жизнеобеспечения населения муниципального образования Темрюкский район   на случай возникновения чрезвычайной ситуации природного и техногенного характера</w:t>
            </w:r>
          </w:p>
        </w:tc>
        <w:tc>
          <w:tcPr>
            <w:tcW w:w="637" w:type="dxa"/>
            <w:vMerge w:val="restart"/>
            <w:tcBorders>
              <w:left w:val="single" w:sz="4" w:space="0" w:color="000000"/>
              <w:right w:val="single" w:sz="4" w:space="0" w:color="000000"/>
            </w:tcBorders>
          </w:tcPr>
          <w:p w:rsidR="00BD5FC6" w:rsidRDefault="00BD5FC6">
            <w:pPr>
              <w:widowControl w:val="0"/>
              <w:jc w:val="both"/>
            </w:pPr>
            <w:r>
              <w:rPr>
                <w:sz w:val="24"/>
                <w:szCs w:val="24"/>
              </w:rPr>
              <w:t>-</w:t>
            </w:r>
          </w:p>
        </w:tc>
        <w:tc>
          <w:tcPr>
            <w:tcW w:w="1064" w:type="dxa"/>
            <w:tcBorders>
              <w:left w:val="single" w:sz="4" w:space="0" w:color="000000"/>
              <w:bottom w:val="single" w:sz="4" w:space="0" w:color="000000"/>
              <w:right w:val="single" w:sz="4" w:space="0" w:color="000000"/>
            </w:tcBorders>
          </w:tcPr>
          <w:p w:rsidR="00BD5FC6" w:rsidRDefault="00BD5FC6">
            <w:pPr>
              <w:widowControl w:val="0"/>
              <w:jc w:val="center"/>
            </w:pPr>
            <w:r>
              <w:rPr>
                <w:sz w:val="24"/>
                <w:szCs w:val="24"/>
              </w:rPr>
              <w:t>2022</w:t>
            </w:r>
          </w:p>
        </w:tc>
        <w:tc>
          <w:tcPr>
            <w:tcW w:w="1270" w:type="dxa"/>
            <w:tcBorders>
              <w:left w:val="single" w:sz="4" w:space="0" w:color="000000"/>
              <w:bottom w:val="single" w:sz="4" w:space="0" w:color="000000"/>
              <w:right w:val="single" w:sz="4" w:space="0" w:color="000000"/>
            </w:tcBorders>
          </w:tcPr>
          <w:p w:rsidR="00BD5FC6" w:rsidRDefault="00BD5FC6">
            <w:pPr>
              <w:widowControl w:val="0"/>
              <w:jc w:val="center"/>
            </w:pPr>
            <w:r>
              <w:rPr>
                <w:sz w:val="24"/>
                <w:szCs w:val="24"/>
              </w:rPr>
              <w:t>0,0</w:t>
            </w:r>
          </w:p>
        </w:tc>
        <w:tc>
          <w:tcPr>
            <w:tcW w:w="1426" w:type="dxa"/>
            <w:gridSpan w:val="2"/>
            <w:tcBorders>
              <w:left w:val="single" w:sz="4" w:space="0" w:color="000000"/>
              <w:bottom w:val="single" w:sz="4" w:space="0" w:color="000000"/>
              <w:right w:val="single" w:sz="4" w:space="0" w:color="000000"/>
            </w:tcBorders>
          </w:tcPr>
          <w:p w:rsidR="00BD5FC6" w:rsidRDefault="00BD5FC6">
            <w:pPr>
              <w:widowControl w:val="0"/>
              <w:jc w:val="center"/>
            </w:pPr>
            <w:r>
              <w:rPr>
                <w:rFonts w:eastAsia="Calibri"/>
                <w:sz w:val="24"/>
                <w:szCs w:val="24"/>
              </w:rPr>
              <w:t>0,0</w:t>
            </w:r>
          </w:p>
        </w:tc>
        <w:tc>
          <w:tcPr>
            <w:tcW w:w="1274" w:type="dxa"/>
            <w:tcBorders>
              <w:left w:val="single" w:sz="4" w:space="0" w:color="000000"/>
              <w:bottom w:val="single" w:sz="4" w:space="0" w:color="000000"/>
              <w:right w:val="single" w:sz="4" w:space="0" w:color="000000"/>
            </w:tcBorders>
          </w:tcPr>
          <w:p w:rsidR="00BD5FC6" w:rsidRDefault="00BD5FC6">
            <w:pPr>
              <w:widowControl w:val="0"/>
              <w:jc w:val="center"/>
            </w:pPr>
            <w:r>
              <w:rPr>
                <w:sz w:val="24"/>
                <w:szCs w:val="24"/>
              </w:rPr>
              <w:t>0,0</w:t>
            </w:r>
          </w:p>
        </w:tc>
        <w:tc>
          <w:tcPr>
            <w:tcW w:w="1276" w:type="dxa"/>
            <w:tcBorders>
              <w:left w:val="single" w:sz="4" w:space="0" w:color="000000"/>
              <w:bottom w:val="single" w:sz="4" w:space="0" w:color="000000"/>
              <w:right w:val="single" w:sz="4" w:space="0" w:color="000000"/>
            </w:tcBorders>
          </w:tcPr>
          <w:p w:rsidR="00BD5FC6" w:rsidRDefault="00BD5FC6">
            <w:pPr>
              <w:widowControl w:val="0"/>
              <w:jc w:val="center"/>
            </w:pPr>
            <w:r>
              <w:rPr>
                <w:sz w:val="24"/>
                <w:szCs w:val="24"/>
              </w:rPr>
              <w:t>0,0</w:t>
            </w:r>
          </w:p>
        </w:tc>
        <w:tc>
          <w:tcPr>
            <w:tcW w:w="739" w:type="dxa"/>
            <w:tcBorders>
              <w:left w:val="single" w:sz="4" w:space="0" w:color="000000"/>
              <w:bottom w:val="single" w:sz="4" w:space="0" w:color="000000"/>
              <w:right w:val="single" w:sz="4" w:space="0" w:color="000000"/>
            </w:tcBorders>
          </w:tcPr>
          <w:p w:rsidR="00BD5FC6" w:rsidRDefault="00BD5FC6">
            <w:pPr>
              <w:widowControl w:val="0"/>
              <w:jc w:val="center"/>
            </w:pPr>
            <w:r>
              <w:rPr>
                <w:sz w:val="24"/>
                <w:szCs w:val="24"/>
              </w:rPr>
              <w:t>0,0</w:t>
            </w:r>
          </w:p>
        </w:tc>
        <w:tc>
          <w:tcPr>
            <w:tcW w:w="2101" w:type="dxa"/>
            <w:vMerge w:val="restart"/>
            <w:tcBorders>
              <w:top w:val="single" w:sz="4" w:space="0" w:color="000000"/>
              <w:left w:val="single" w:sz="4" w:space="0" w:color="000000"/>
              <w:right w:val="single" w:sz="4" w:space="0" w:color="000000"/>
            </w:tcBorders>
            <w:tcMar>
              <w:top w:w="55" w:type="dxa"/>
              <w:bottom w:w="55" w:type="dxa"/>
            </w:tcMar>
          </w:tcPr>
          <w:p w:rsidR="00BD5FC6" w:rsidRDefault="00BD5FC6">
            <w:pPr>
              <w:widowControl w:val="0"/>
              <w:jc w:val="center"/>
            </w:pPr>
            <w:r>
              <w:t>При наступлении случая -            100% выполнение функций</w:t>
            </w:r>
          </w:p>
        </w:tc>
        <w:tc>
          <w:tcPr>
            <w:tcW w:w="1974" w:type="dxa"/>
            <w:vMerge w:val="restart"/>
            <w:tcBorders>
              <w:left w:val="single" w:sz="4" w:space="0" w:color="000000"/>
              <w:right w:val="single" w:sz="4" w:space="0" w:color="000000"/>
            </w:tcBorders>
          </w:tcPr>
          <w:p w:rsidR="00BD5FC6" w:rsidRDefault="00BD5FC6">
            <w:pPr>
              <w:widowControl w:val="0"/>
              <w:jc w:val="center"/>
            </w:pPr>
            <w:r>
              <w:rPr>
                <w:bCs/>
              </w:rPr>
              <w:t>Администрация, МКУ «Управление по делам ГО и ЧС Темрюкского района»</w:t>
            </w:r>
          </w:p>
        </w:tc>
      </w:tr>
      <w:tr w:rsidR="00BD5FC6" w:rsidTr="00E31AE3">
        <w:trPr>
          <w:trHeight w:val="491"/>
        </w:trPr>
        <w:tc>
          <w:tcPr>
            <w:tcW w:w="995" w:type="dxa"/>
            <w:vMerge/>
            <w:tcBorders>
              <w:left w:val="single" w:sz="4" w:space="0" w:color="000000"/>
              <w:bottom w:val="single" w:sz="4" w:space="0" w:color="000000"/>
              <w:right w:val="single" w:sz="4" w:space="0" w:color="000000"/>
            </w:tcBorders>
            <w:tcMar>
              <w:top w:w="55" w:type="dxa"/>
              <w:bottom w:w="55" w:type="dxa"/>
            </w:tcMar>
          </w:tcPr>
          <w:p w:rsidR="00BD5FC6" w:rsidRDefault="00BD5FC6">
            <w:pPr>
              <w:pStyle w:val="af3"/>
              <w:rPr>
                <w:rFonts w:ascii="Times New Roman" w:hAnsi="Times New Roman" w:cs="Times New Roman"/>
              </w:rPr>
            </w:pPr>
          </w:p>
        </w:tc>
        <w:tc>
          <w:tcPr>
            <w:tcW w:w="2270" w:type="dxa"/>
            <w:vMerge/>
            <w:tcBorders>
              <w:left w:val="single" w:sz="4" w:space="0" w:color="000000"/>
              <w:bottom w:val="single" w:sz="4" w:space="0" w:color="000000"/>
              <w:right w:val="single" w:sz="4" w:space="0" w:color="000000"/>
            </w:tcBorders>
            <w:tcMar>
              <w:top w:w="55" w:type="dxa"/>
              <w:bottom w:w="55" w:type="dxa"/>
            </w:tcMar>
          </w:tcPr>
          <w:p w:rsidR="00BD5FC6" w:rsidRDefault="00BD5FC6">
            <w:pPr>
              <w:rPr>
                <w:sz w:val="24"/>
                <w:szCs w:val="24"/>
              </w:rPr>
            </w:pPr>
          </w:p>
        </w:tc>
        <w:tc>
          <w:tcPr>
            <w:tcW w:w="637" w:type="dxa"/>
            <w:vMerge/>
            <w:tcBorders>
              <w:left w:val="single" w:sz="4" w:space="0" w:color="000000"/>
              <w:right w:val="single" w:sz="4" w:space="0" w:color="000000"/>
            </w:tcBorders>
          </w:tcPr>
          <w:p w:rsidR="00BD5FC6" w:rsidRDefault="00BD5FC6">
            <w:pPr>
              <w:widowControl w:val="0"/>
              <w:jc w:val="both"/>
              <w:rPr>
                <w:sz w:val="24"/>
                <w:szCs w:val="24"/>
              </w:rPr>
            </w:pPr>
          </w:p>
        </w:tc>
        <w:tc>
          <w:tcPr>
            <w:tcW w:w="1064" w:type="dxa"/>
            <w:tcBorders>
              <w:left w:val="single" w:sz="4" w:space="0" w:color="000000"/>
              <w:bottom w:val="single" w:sz="4" w:space="0" w:color="000000"/>
              <w:right w:val="single" w:sz="4" w:space="0" w:color="000000"/>
            </w:tcBorders>
          </w:tcPr>
          <w:p w:rsidR="00BD5FC6" w:rsidRDefault="00BD5FC6">
            <w:pPr>
              <w:widowControl w:val="0"/>
              <w:jc w:val="center"/>
            </w:pPr>
            <w:r>
              <w:rPr>
                <w:sz w:val="24"/>
                <w:szCs w:val="24"/>
              </w:rPr>
              <w:t>2024</w:t>
            </w:r>
          </w:p>
        </w:tc>
        <w:tc>
          <w:tcPr>
            <w:tcW w:w="1270" w:type="dxa"/>
            <w:tcBorders>
              <w:left w:val="single" w:sz="4" w:space="0" w:color="000000"/>
              <w:bottom w:val="single" w:sz="4" w:space="0" w:color="000000"/>
              <w:right w:val="single" w:sz="4" w:space="0" w:color="000000"/>
            </w:tcBorders>
          </w:tcPr>
          <w:p w:rsidR="00BD5FC6" w:rsidRDefault="00BD5FC6">
            <w:pPr>
              <w:widowControl w:val="0"/>
              <w:jc w:val="center"/>
            </w:pPr>
            <w:r>
              <w:rPr>
                <w:sz w:val="24"/>
                <w:szCs w:val="24"/>
              </w:rPr>
              <w:t>493,6</w:t>
            </w:r>
          </w:p>
        </w:tc>
        <w:tc>
          <w:tcPr>
            <w:tcW w:w="1426" w:type="dxa"/>
            <w:gridSpan w:val="2"/>
            <w:tcBorders>
              <w:left w:val="single" w:sz="4" w:space="0" w:color="000000"/>
              <w:bottom w:val="single" w:sz="4" w:space="0" w:color="000000"/>
              <w:right w:val="single" w:sz="4" w:space="0" w:color="000000"/>
            </w:tcBorders>
          </w:tcPr>
          <w:p w:rsidR="00BD5FC6" w:rsidRDefault="00BD5FC6">
            <w:pPr>
              <w:widowControl w:val="0"/>
              <w:jc w:val="center"/>
            </w:pPr>
            <w:r>
              <w:rPr>
                <w:rFonts w:eastAsia="Calibri"/>
                <w:sz w:val="24"/>
                <w:szCs w:val="24"/>
              </w:rPr>
              <w:t>0,0</w:t>
            </w:r>
          </w:p>
        </w:tc>
        <w:tc>
          <w:tcPr>
            <w:tcW w:w="1274" w:type="dxa"/>
            <w:tcBorders>
              <w:left w:val="single" w:sz="4" w:space="0" w:color="000000"/>
              <w:bottom w:val="single" w:sz="4" w:space="0" w:color="000000"/>
              <w:right w:val="single" w:sz="4" w:space="0" w:color="000000"/>
            </w:tcBorders>
          </w:tcPr>
          <w:p w:rsidR="00BD5FC6" w:rsidRDefault="00BD5FC6">
            <w:pPr>
              <w:widowControl w:val="0"/>
              <w:jc w:val="center"/>
            </w:pPr>
            <w:r>
              <w:rPr>
                <w:sz w:val="24"/>
                <w:szCs w:val="24"/>
              </w:rPr>
              <w:t>0,0</w:t>
            </w:r>
          </w:p>
        </w:tc>
        <w:tc>
          <w:tcPr>
            <w:tcW w:w="1276" w:type="dxa"/>
            <w:tcBorders>
              <w:left w:val="single" w:sz="4" w:space="0" w:color="000000"/>
              <w:bottom w:val="single" w:sz="4" w:space="0" w:color="000000"/>
              <w:right w:val="single" w:sz="4" w:space="0" w:color="000000"/>
            </w:tcBorders>
          </w:tcPr>
          <w:p w:rsidR="00BD5FC6" w:rsidRDefault="00BD5FC6">
            <w:pPr>
              <w:widowControl w:val="0"/>
              <w:jc w:val="center"/>
            </w:pPr>
            <w:r>
              <w:rPr>
                <w:sz w:val="24"/>
                <w:szCs w:val="24"/>
              </w:rPr>
              <w:t>493,6</w:t>
            </w:r>
          </w:p>
        </w:tc>
        <w:tc>
          <w:tcPr>
            <w:tcW w:w="739" w:type="dxa"/>
            <w:tcBorders>
              <w:left w:val="single" w:sz="4" w:space="0" w:color="000000"/>
              <w:bottom w:val="single" w:sz="4" w:space="0" w:color="000000"/>
              <w:right w:val="single" w:sz="4" w:space="0" w:color="000000"/>
            </w:tcBorders>
          </w:tcPr>
          <w:p w:rsidR="00BD5FC6" w:rsidRDefault="00BD5FC6">
            <w:pPr>
              <w:widowControl w:val="0"/>
              <w:jc w:val="center"/>
            </w:pPr>
            <w:r>
              <w:rPr>
                <w:sz w:val="24"/>
                <w:szCs w:val="24"/>
              </w:rPr>
              <w:t>0,0</w:t>
            </w:r>
          </w:p>
        </w:tc>
        <w:tc>
          <w:tcPr>
            <w:tcW w:w="2101" w:type="dxa"/>
            <w:vMerge/>
            <w:tcBorders>
              <w:left w:val="single" w:sz="4" w:space="0" w:color="000000"/>
              <w:right w:val="single" w:sz="4" w:space="0" w:color="000000"/>
            </w:tcBorders>
            <w:tcMar>
              <w:top w:w="55" w:type="dxa"/>
              <w:bottom w:w="55" w:type="dxa"/>
            </w:tcMar>
          </w:tcPr>
          <w:p w:rsidR="00BD5FC6" w:rsidRDefault="00BD5FC6">
            <w:pPr>
              <w:widowControl w:val="0"/>
              <w:jc w:val="center"/>
              <w:rPr>
                <w:sz w:val="24"/>
                <w:szCs w:val="24"/>
              </w:rPr>
            </w:pPr>
          </w:p>
        </w:tc>
        <w:tc>
          <w:tcPr>
            <w:tcW w:w="1974" w:type="dxa"/>
            <w:vMerge/>
            <w:tcBorders>
              <w:left w:val="single" w:sz="4" w:space="0" w:color="000000"/>
              <w:right w:val="single" w:sz="4" w:space="0" w:color="000000"/>
            </w:tcBorders>
          </w:tcPr>
          <w:p w:rsidR="00BD5FC6" w:rsidRDefault="00BD5FC6">
            <w:pPr>
              <w:widowControl w:val="0"/>
              <w:jc w:val="center"/>
              <w:rPr>
                <w:sz w:val="24"/>
                <w:szCs w:val="24"/>
              </w:rPr>
            </w:pPr>
          </w:p>
        </w:tc>
      </w:tr>
      <w:tr w:rsidR="00BD5FC6" w:rsidTr="00E31AE3">
        <w:trPr>
          <w:trHeight w:val="491"/>
        </w:trPr>
        <w:tc>
          <w:tcPr>
            <w:tcW w:w="995" w:type="dxa"/>
            <w:vMerge/>
            <w:tcBorders>
              <w:left w:val="single" w:sz="4" w:space="0" w:color="000000"/>
              <w:bottom w:val="single" w:sz="4" w:space="0" w:color="000000"/>
              <w:right w:val="single" w:sz="4" w:space="0" w:color="000000"/>
            </w:tcBorders>
            <w:tcMar>
              <w:top w:w="55" w:type="dxa"/>
              <w:bottom w:w="55" w:type="dxa"/>
            </w:tcMar>
          </w:tcPr>
          <w:p w:rsidR="00BD5FC6" w:rsidRDefault="00BD5FC6">
            <w:pPr>
              <w:pStyle w:val="af3"/>
              <w:rPr>
                <w:rFonts w:ascii="Times New Roman" w:hAnsi="Times New Roman" w:cs="Times New Roman"/>
              </w:rPr>
            </w:pPr>
          </w:p>
        </w:tc>
        <w:tc>
          <w:tcPr>
            <w:tcW w:w="2270" w:type="dxa"/>
            <w:vMerge/>
            <w:tcBorders>
              <w:left w:val="single" w:sz="4" w:space="0" w:color="000000"/>
              <w:bottom w:val="single" w:sz="4" w:space="0" w:color="000000"/>
              <w:right w:val="single" w:sz="4" w:space="0" w:color="000000"/>
            </w:tcBorders>
            <w:tcMar>
              <w:top w:w="55" w:type="dxa"/>
              <w:bottom w:w="55" w:type="dxa"/>
            </w:tcMar>
          </w:tcPr>
          <w:p w:rsidR="00BD5FC6" w:rsidRDefault="00BD5FC6">
            <w:pPr>
              <w:rPr>
                <w:sz w:val="24"/>
                <w:szCs w:val="24"/>
              </w:rPr>
            </w:pPr>
          </w:p>
        </w:tc>
        <w:tc>
          <w:tcPr>
            <w:tcW w:w="637" w:type="dxa"/>
            <w:vMerge/>
            <w:tcBorders>
              <w:left w:val="single" w:sz="4" w:space="0" w:color="000000"/>
              <w:right w:val="single" w:sz="4" w:space="0" w:color="000000"/>
            </w:tcBorders>
          </w:tcPr>
          <w:p w:rsidR="00BD5FC6" w:rsidRDefault="00BD5FC6">
            <w:pPr>
              <w:widowControl w:val="0"/>
              <w:jc w:val="both"/>
              <w:rPr>
                <w:sz w:val="24"/>
                <w:szCs w:val="24"/>
              </w:rPr>
            </w:pPr>
          </w:p>
        </w:tc>
        <w:tc>
          <w:tcPr>
            <w:tcW w:w="1064" w:type="dxa"/>
            <w:tcBorders>
              <w:left w:val="single" w:sz="4" w:space="0" w:color="000000"/>
              <w:bottom w:val="single" w:sz="4" w:space="0" w:color="000000"/>
              <w:right w:val="single" w:sz="4" w:space="0" w:color="000000"/>
            </w:tcBorders>
          </w:tcPr>
          <w:p w:rsidR="00BD5FC6" w:rsidRDefault="00BD5FC6">
            <w:pPr>
              <w:widowControl w:val="0"/>
              <w:jc w:val="center"/>
            </w:pPr>
            <w:r>
              <w:rPr>
                <w:sz w:val="24"/>
                <w:szCs w:val="24"/>
              </w:rPr>
              <w:t>2025</w:t>
            </w:r>
          </w:p>
        </w:tc>
        <w:tc>
          <w:tcPr>
            <w:tcW w:w="1270" w:type="dxa"/>
            <w:tcBorders>
              <w:left w:val="single" w:sz="4" w:space="0" w:color="000000"/>
              <w:bottom w:val="single" w:sz="4" w:space="0" w:color="000000"/>
              <w:right w:val="single" w:sz="4" w:space="0" w:color="000000"/>
            </w:tcBorders>
          </w:tcPr>
          <w:p w:rsidR="00BD5FC6" w:rsidRDefault="00206FC7">
            <w:pPr>
              <w:widowControl w:val="0"/>
              <w:jc w:val="center"/>
            </w:pPr>
            <w:r>
              <w:rPr>
                <w:sz w:val="24"/>
                <w:szCs w:val="24"/>
              </w:rPr>
              <w:t>455,0</w:t>
            </w:r>
          </w:p>
        </w:tc>
        <w:tc>
          <w:tcPr>
            <w:tcW w:w="1426" w:type="dxa"/>
            <w:gridSpan w:val="2"/>
            <w:tcBorders>
              <w:left w:val="single" w:sz="4" w:space="0" w:color="000000"/>
              <w:bottom w:val="single" w:sz="4" w:space="0" w:color="000000"/>
              <w:right w:val="single" w:sz="4" w:space="0" w:color="000000"/>
            </w:tcBorders>
          </w:tcPr>
          <w:p w:rsidR="00BD5FC6" w:rsidRDefault="00BD5FC6">
            <w:pPr>
              <w:widowControl w:val="0"/>
              <w:jc w:val="center"/>
            </w:pPr>
            <w:r>
              <w:rPr>
                <w:rFonts w:eastAsia="Calibri"/>
                <w:sz w:val="24"/>
                <w:szCs w:val="24"/>
              </w:rPr>
              <w:t>0,0</w:t>
            </w:r>
          </w:p>
        </w:tc>
        <w:tc>
          <w:tcPr>
            <w:tcW w:w="1274" w:type="dxa"/>
            <w:tcBorders>
              <w:left w:val="single" w:sz="4" w:space="0" w:color="000000"/>
              <w:bottom w:val="single" w:sz="4" w:space="0" w:color="000000"/>
              <w:right w:val="single" w:sz="4" w:space="0" w:color="000000"/>
            </w:tcBorders>
          </w:tcPr>
          <w:p w:rsidR="00BD5FC6" w:rsidRDefault="00BD5FC6">
            <w:pPr>
              <w:widowControl w:val="0"/>
              <w:jc w:val="center"/>
            </w:pPr>
            <w:r>
              <w:rPr>
                <w:sz w:val="24"/>
                <w:szCs w:val="24"/>
              </w:rPr>
              <w:t>0,0</w:t>
            </w:r>
          </w:p>
        </w:tc>
        <w:tc>
          <w:tcPr>
            <w:tcW w:w="1276" w:type="dxa"/>
            <w:tcBorders>
              <w:left w:val="single" w:sz="4" w:space="0" w:color="000000"/>
              <w:bottom w:val="single" w:sz="4" w:space="0" w:color="000000"/>
              <w:right w:val="single" w:sz="4" w:space="0" w:color="000000"/>
            </w:tcBorders>
          </w:tcPr>
          <w:p w:rsidR="00BD5FC6" w:rsidRDefault="00206FC7">
            <w:pPr>
              <w:widowControl w:val="0"/>
              <w:jc w:val="center"/>
            </w:pPr>
            <w:r>
              <w:rPr>
                <w:sz w:val="24"/>
                <w:szCs w:val="24"/>
              </w:rPr>
              <w:t>455,0</w:t>
            </w:r>
          </w:p>
        </w:tc>
        <w:tc>
          <w:tcPr>
            <w:tcW w:w="739" w:type="dxa"/>
            <w:tcBorders>
              <w:left w:val="single" w:sz="4" w:space="0" w:color="000000"/>
              <w:bottom w:val="single" w:sz="4" w:space="0" w:color="000000"/>
              <w:right w:val="single" w:sz="4" w:space="0" w:color="000000"/>
            </w:tcBorders>
          </w:tcPr>
          <w:p w:rsidR="00BD5FC6" w:rsidRDefault="00BD5FC6">
            <w:pPr>
              <w:widowControl w:val="0"/>
              <w:jc w:val="center"/>
            </w:pPr>
            <w:r>
              <w:rPr>
                <w:sz w:val="24"/>
                <w:szCs w:val="24"/>
              </w:rPr>
              <w:t>0,0</w:t>
            </w:r>
          </w:p>
        </w:tc>
        <w:tc>
          <w:tcPr>
            <w:tcW w:w="2101" w:type="dxa"/>
            <w:vMerge/>
            <w:tcBorders>
              <w:left w:val="single" w:sz="4" w:space="0" w:color="000000"/>
              <w:right w:val="single" w:sz="4" w:space="0" w:color="000000"/>
            </w:tcBorders>
            <w:tcMar>
              <w:top w:w="55" w:type="dxa"/>
              <w:bottom w:w="55" w:type="dxa"/>
            </w:tcMar>
          </w:tcPr>
          <w:p w:rsidR="00BD5FC6" w:rsidRDefault="00BD5FC6">
            <w:pPr>
              <w:widowControl w:val="0"/>
              <w:jc w:val="center"/>
              <w:rPr>
                <w:sz w:val="24"/>
                <w:szCs w:val="24"/>
              </w:rPr>
            </w:pPr>
          </w:p>
        </w:tc>
        <w:tc>
          <w:tcPr>
            <w:tcW w:w="1974" w:type="dxa"/>
            <w:vMerge/>
            <w:tcBorders>
              <w:left w:val="single" w:sz="4" w:space="0" w:color="000000"/>
              <w:right w:val="single" w:sz="4" w:space="0" w:color="000000"/>
            </w:tcBorders>
          </w:tcPr>
          <w:p w:rsidR="00BD5FC6" w:rsidRDefault="00BD5FC6">
            <w:pPr>
              <w:widowControl w:val="0"/>
              <w:jc w:val="center"/>
              <w:rPr>
                <w:sz w:val="24"/>
                <w:szCs w:val="24"/>
              </w:rPr>
            </w:pPr>
          </w:p>
        </w:tc>
      </w:tr>
      <w:tr w:rsidR="00E44B92" w:rsidTr="00E31AE3">
        <w:trPr>
          <w:trHeight w:val="491"/>
        </w:trPr>
        <w:tc>
          <w:tcPr>
            <w:tcW w:w="995" w:type="dxa"/>
            <w:vMerge/>
            <w:tcBorders>
              <w:left w:val="single" w:sz="4" w:space="0" w:color="000000"/>
              <w:bottom w:val="single" w:sz="4" w:space="0" w:color="000000"/>
              <w:right w:val="single" w:sz="4" w:space="0" w:color="000000"/>
            </w:tcBorders>
            <w:tcMar>
              <w:top w:w="55" w:type="dxa"/>
              <w:bottom w:w="55" w:type="dxa"/>
            </w:tcMar>
          </w:tcPr>
          <w:p w:rsidR="00E44B92" w:rsidRDefault="00E44B92">
            <w:pPr>
              <w:pStyle w:val="af3"/>
              <w:rPr>
                <w:rFonts w:ascii="Times New Roman" w:hAnsi="Times New Roman" w:cs="Times New Roman"/>
              </w:rPr>
            </w:pPr>
          </w:p>
        </w:tc>
        <w:tc>
          <w:tcPr>
            <w:tcW w:w="2270" w:type="dxa"/>
            <w:vMerge/>
            <w:tcBorders>
              <w:left w:val="single" w:sz="4" w:space="0" w:color="000000"/>
              <w:bottom w:val="single" w:sz="4" w:space="0" w:color="000000"/>
              <w:right w:val="single" w:sz="4" w:space="0" w:color="000000"/>
            </w:tcBorders>
            <w:tcMar>
              <w:top w:w="55" w:type="dxa"/>
              <w:bottom w:w="55" w:type="dxa"/>
            </w:tcMar>
          </w:tcPr>
          <w:p w:rsidR="00E44B92" w:rsidRDefault="00E44B92">
            <w:pPr>
              <w:rPr>
                <w:sz w:val="24"/>
                <w:szCs w:val="24"/>
              </w:rPr>
            </w:pPr>
          </w:p>
        </w:tc>
        <w:tc>
          <w:tcPr>
            <w:tcW w:w="637" w:type="dxa"/>
            <w:vMerge/>
            <w:tcBorders>
              <w:left w:val="single" w:sz="4" w:space="0" w:color="000000"/>
              <w:right w:val="single" w:sz="4" w:space="0" w:color="000000"/>
            </w:tcBorders>
          </w:tcPr>
          <w:p w:rsidR="00E44B92" w:rsidRDefault="00E44B92">
            <w:pPr>
              <w:widowControl w:val="0"/>
              <w:jc w:val="both"/>
              <w:rPr>
                <w:sz w:val="24"/>
                <w:szCs w:val="24"/>
              </w:rPr>
            </w:pPr>
          </w:p>
        </w:tc>
        <w:tc>
          <w:tcPr>
            <w:tcW w:w="1064" w:type="dxa"/>
            <w:tcBorders>
              <w:left w:val="single" w:sz="4" w:space="0" w:color="000000"/>
              <w:bottom w:val="single" w:sz="4" w:space="0" w:color="000000"/>
              <w:right w:val="single" w:sz="4" w:space="0" w:color="000000"/>
            </w:tcBorders>
          </w:tcPr>
          <w:p w:rsidR="00E44B92" w:rsidRDefault="003E0E2B">
            <w:pPr>
              <w:widowControl w:val="0"/>
              <w:jc w:val="center"/>
            </w:pPr>
            <w:r>
              <w:rPr>
                <w:sz w:val="24"/>
                <w:szCs w:val="24"/>
              </w:rPr>
              <w:t>всего</w:t>
            </w:r>
          </w:p>
        </w:tc>
        <w:tc>
          <w:tcPr>
            <w:tcW w:w="1270" w:type="dxa"/>
            <w:tcBorders>
              <w:left w:val="single" w:sz="4" w:space="0" w:color="000000"/>
              <w:bottom w:val="single" w:sz="4" w:space="0" w:color="000000"/>
              <w:right w:val="single" w:sz="4" w:space="0" w:color="000000"/>
            </w:tcBorders>
          </w:tcPr>
          <w:p w:rsidR="00E44B92" w:rsidRPr="00422316" w:rsidRDefault="00206FC7">
            <w:pPr>
              <w:widowControl w:val="0"/>
              <w:jc w:val="center"/>
              <w:rPr>
                <w:sz w:val="24"/>
                <w:szCs w:val="24"/>
              </w:rPr>
            </w:pPr>
            <w:r>
              <w:rPr>
                <w:sz w:val="24"/>
                <w:szCs w:val="24"/>
              </w:rPr>
              <w:t>948,6</w:t>
            </w:r>
          </w:p>
        </w:tc>
        <w:tc>
          <w:tcPr>
            <w:tcW w:w="1426" w:type="dxa"/>
            <w:gridSpan w:val="2"/>
            <w:tcBorders>
              <w:left w:val="single" w:sz="4" w:space="0" w:color="000000"/>
              <w:bottom w:val="single" w:sz="4" w:space="0" w:color="000000"/>
              <w:right w:val="single" w:sz="4" w:space="0" w:color="000000"/>
            </w:tcBorders>
          </w:tcPr>
          <w:p w:rsidR="00E44B92" w:rsidRDefault="003E0E2B">
            <w:pPr>
              <w:widowControl w:val="0"/>
              <w:jc w:val="center"/>
            </w:pPr>
            <w:r>
              <w:rPr>
                <w:rFonts w:eastAsia="Calibri"/>
                <w:sz w:val="24"/>
                <w:szCs w:val="24"/>
              </w:rPr>
              <w:t>0,0</w:t>
            </w:r>
          </w:p>
        </w:tc>
        <w:tc>
          <w:tcPr>
            <w:tcW w:w="1274" w:type="dxa"/>
            <w:tcBorders>
              <w:left w:val="single" w:sz="4" w:space="0" w:color="000000"/>
              <w:bottom w:val="single" w:sz="4" w:space="0" w:color="000000"/>
              <w:right w:val="single" w:sz="4" w:space="0" w:color="000000"/>
            </w:tcBorders>
          </w:tcPr>
          <w:p w:rsidR="00E44B92" w:rsidRDefault="003E0E2B">
            <w:pPr>
              <w:widowControl w:val="0"/>
              <w:jc w:val="center"/>
            </w:pPr>
            <w:r>
              <w:rPr>
                <w:sz w:val="24"/>
                <w:szCs w:val="24"/>
              </w:rPr>
              <w:t>0,0</w:t>
            </w:r>
          </w:p>
        </w:tc>
        <w:tc>
          <w:tcPr>
            <w:tcW w:w="1276" w:type="dxa"/>
            <w:tcBorders>
              <w:left w:val="single" w:sz="4" w:space="0" w:color="000000"/>
              <w:bottom w:val="single" w:sz="4" w:space="0" w:color="000000"/>
              <w:right w:val="single" w:sz="4" w:space="0" w:color="000000"/>
            </w:tcBorders>
          </w:tcPr>
          <w:p w:rsidR="00E44B92" w:rsidRDefault="00206FC7">
            <w:pPr>
              <w:widowControl w:val="0"/>
              <w:jc w:val="center"/>
            </w:pPr>
            <w:r>
              <w:rPr>
                <w:sz w:val="24"/>
                <w:szCs w:val="24"/>
              </w:rPr>
              <w:t>948,6</w:t>
            </w:r>
          </w:p>
        </w:tc>
        <w:tc>
          <w:tcPr>
            <w:tcW w:w="739" w:type="dxa"/>
            <w:tcBorders>
              <w:left w:val="single" w:sz="4" w:space="0" w:color="000000"/>
              <w:bottom w:val="single" w:sz="4" w:space="0" w:color="000000"/>
              <w:right w:val="single" w:sz="4" w:space="0" w:color="000000"/>
            </w:tcBorders>
          </w:tcPr>
          <w:p w:rsidR="00E44B92" w:rsidRDefault="003E0E2B">
            <w:pPr>
              <w:widowControl w:val="0"/>
              <w:jc w:val="center"/>
            </w:pPr>
            <w:r>
              <w:rPr>
                <w:sz w:val="24"/>
                <w:szCs w:val="24"/>
              </w:rPr>
              <w:t>0,0</w:t>
            </w:r>
          </w:p>
        </w:tc>
        <w:tc>
          <w:tcPr>
            <w:tcW w:w="2101" w:type="dxa"/>
            <w:tcBorders>
              <w:top w:val="single" w:sz="4" w:space="0" w:color="000000"/>
              <w:left w:val="single" w:sz="4" w:space="0" w:color="000000"/>
              <w:bottom w:val="single" w:sz="4" w:space="0" w:color="000000"/>
              <w:right w:val="single" w:sz="4" w:space="0" w:color="000000"/>
            </w:tcBorders>
            <w:tcMar>
              <w:top w:w="55" w:type="dxa"/>
              <w:bottom w:w="55" w:type="dxa"/>
            </w:tcMar>
          </w:tcPr>
          <w:p w:rsidR="00E44B92" w:rsidRDefault="003E0E2B">
            <w:pPr>
              <w:widowControl w:val="0"/>
              <w:jc w:val="center"/>
            </w:pPr>
            <w:r>
              <w:rPr>
                <w:sz w:val="24"/>
                <w:szCs w:val="24"/>
              </w:rPr>
              <w:t>х</w:t>
            </w:r>
          </w:p>
        </w:tc>
        <w:tc>
          <w:tcPr>
            <w:tcW w:w="1974" w:type="dxa"/>
            <w:vMerge/>
            <w:tcBorders>
              <w:left w:val="single" w:sz="4" w:space="0" w:color="000000"/>
              <w:right w:val="single" w:sz="4" w:space="0" w:color="000000"/>
            </w:tcBorders>
          </w:tcPr>
          <w:p w:rsidR="00E44B92" w:rsidRDefault="00E44B92">
            <w:pPr>
              <w:widowControl w:val="0"/>
              <w:jc w:val="center"/>
              <w:rPr>
                <w:sz w:val="24"/>
                <w:szCs w:val="24"/>
              </w:rPr>
            </w:pPr>
          </w:p>
        </w:tc>
      </w:tr>
      <w:tr w:rsidR="00670CC8" w:rsidTr="00E31AE3">
        <w:tc>
          <w:tcPr>
            <w:tcW w:w="995" w:type="dxa"/>
            <w:tcBorders>
              <w:left w:val="single" w:sz="4" w:space="0" w:color="000000"/>
              <w:right w:val="single" w:sz="4" w:space="0" w:color="000000"/>
            </w:tcBorders>
          </w:tcPr>
          <w:p w:rsidR="00670CC8" w:rsidRDefault="00670CC8">
            <w:pPr>
              <w:pStyle w:val="af3"/>
              <w:rPr>
                <w:rFonts w:ascii="Times New Roman" w:hAnsi="Times New Roman" w:cs="Times New Roman"/>
              </w:rPr>
            </w:pPr>
          </w:p>
        </w:tc>
        <w:tc>
          <w:tcPr>
            <w:tcW w:w="2270" w:type="dxa"/>
            <w:vMerge w:val="restart"/>
            <w:tcBorders>
              <w:top w:val="single" w:sz="4" w:space="0" w:color="000000"/>
              <w:left w:val="single" w:sz="4" w:space="0" w:color="000000"/>
              <w:bottom w:val="single" w:sz="4" w:space="0" w:color="000000"/>
              <w:right w:val="single" w:sz="4" w:space="0" w:color="000000"/>
            </w:tcBorders>
          </w:tcPr>
          <w:p w:rsidR="00670CC8" w:rsidRDefault="00670CC8">
            <w:pPr>
              <w:widowControl w:val="0"/>
            </w:pPr>
            <w:r>
              <w:rPr>
                <w:sz w:val="24"/>
                <w:szCs w:val="24"/>
              </w:rPr>
              <w:t>Итого по подпрограмме</w:t>
            </w:r>
          </w:p>
        </w:tc>
        <w:tc>
          <w:tcPr>
            <w:tcW w:w="637" w:type="dxa"/>
            <w:vMerge w:val="restart"/>
            <w:tcBorders>
              <w:top w:val="single" w:sz="4" w:space="0" w:color="000000"/>
              <w:left w:val="single" w:sz="4" w:space="0" w:color="000000"/>
              <w:right w:val="single" w:sz="4" w:space="0" w:color="000000"/>
            </w:tcBorders>
          </w:tcPr>
          <w:p w:rsidR="00670CC8" w:rsidRDefault="00670CC8">
            <w:pPr>
              <w:widowControl w:val="0"/>
              <w:jc w:val="both"/>
              <w:rPr>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670CC8" w:rsidRDefault="00670CC8">
            <w:pPr>
              <w:widowControl w:val="0"/>
              <w:jc w:val="center"/>
            </w:pPr>
            <w:r>
              <w:rPr>
                <w:sz w:val="24"/>
                <w:szCs w:val="24"/>
              </w:rPr>
              <w:t>2022</w:t>
            </w:r>
          </w:p>
        </w:tc>
        <w:tc>
          <w:tcPr>
            <w:tcW w:w="1270" w:type="dxa"/>
            <w:tcBorders>
              <w:top w:val="single" w:sz="4" w:space="0" w:color="000000"/>
              <w:left w:val="single" w:sz="4" w:space="0" w:color="000000"/>
              <w:bottom w:val="single" w:sz="4" w:space="0" w:color="000000"/>
              <w:right w:val="single" w:sz="4" w:space="0" w:color="000000"/>
            </w:tcBorders>
          </w:tcPr>
          <w:p w:rsidR="00670CC8" w:rsidRDefault="00670CC8" w:rsidP="001B62B8">
            <w:pPr>
              <w:widowControl w:val="0"/>
              <w:jc w:val="center"/>
            </w:pPr>
            <w:r>
              <w:rPr>
                <w:sz w:val="24"/>
                <w:szCs w:val="24"/>
              </w:rPr>
              <w:t>55 361,6</w:t>
            </w:r>
          </w:p>
        </w:tc>
        <w:tc>
          <w:tcPr>
            <w:tcW w:w="1426" w:type="dxa"/>
            <w:gridSpan w:val="2"/>
            <w:tcBorders>
              <w:top w:val="single" w:sz="4" w:space="0" w:color="000000"/>
              <w:left w:val="single" w:sz="4" w:space="0" w:color="000000"/>
              <w:bottom w:val="single" w:sz="4" w:space="0" w:color="000000"/>
              <w:right w:val="single" w:sz="4" w:space="0" w:color="000000"/>
            </w:tcBorders>
          </w:tcPr>
          <w:p w:rsidR="00670CC8" w:rsidRDefault="00670CC8" w:rsidP="001B62B8">
            <w:pPr>
              <w:widowControl w:val="0"/>
              <w:jc w:val="center"/>
            </w:pPr>
            <w:r>
              <w:rPr>
                <w:rFonts w:eastAsia="Calibri"/>
                <w:sz w:val="24"/>
                <w:szCs w:val="24"/>
              </w:rPr>
              <w:t>0,0</w:t>
            </w:r>
          </w:p>
        </w:tc>
        <w:tc>
          <w:tcPr>
            <w:tcW w:w="1274" w:type="dxa"/>
            <w:tcBorders>
              <w:top w:val="single" w:sz="4" w:space="0" w:color="000000"/>
              <w:left w:val="single" w:sz="4" w:space="0" w:color="000000"/>
              <w:bottom w:val="single" w:sz="4" w:space="0" w:color="000000"/>
              <w:right w:val="single" w:sz="4" w:space="0" w:color="000000"/>
            </w:tcBorders>
          </w:tcPr>
          <w:p w:rsidR="00670CC8" w:rsidRDefault="00670CC8" w:rsidP="001B62B8">
            <w:pPr>
              <w:widowControl w:val="0"/>
              <w:jc w:val="center"/>
            </w:pPr>
            <w:r>
              <w:rPr>
                <w:sz w:val="24"/>
                <w:szCs w:val="24"/>
              </w:rPr>
              <w:t>33 980,6</w:t>
            </w:r>
          </w:p>
        </w:tc>
        <w:tc>
          <w:tcPr>
            <w:tcW w:w="1276" w:type="dxa"/>
            <w:tcBorders>
              <w:top w:val="single" w:sz="4" w:space="0" w:color="000000"/>
              <w:left w:val="single" w:sz="4" w:space="0" w:color="000000"/>
              <w:bottom w:val="single" w:sz="4" w:space="0" w:color="000000"/>
              <w:right w:val="single" w:sz="4" w:space="0" w:color="000000"/>
            </w:tcBorders>
          </w:tcPr>
          <w:p w:rsidR="00670CC8" w:rsidRDefault="00670CC8" w:rsidP="001B62B8">
            <w:pPr>
              <w:widowControl w:val="0"/>
              <w:jc w:val="center"/>
            </w:pPr>
            <w:r>
              <w:rPr>
                <w:sz w:val="24"/>
                <w:szCs w:val="24"/>
              </w:rPr>
              <w:t>21 381,0</w:t>
            </w:r>
          </w:p>
        </w:tc>
        <w:tc>
          <w:tcPr>
            <w:tcW w:w="739" w:type="dxa"/>
            <w:tcBorders>
              <w:top w:val="single" w:sz="4" w:space="0" w:color="000000"/>
              <w:left w:val="single" w:sz="4" w:space="0" w:color="000000"/>
              <w:bottom w:val="single" w:sz="4" w:space="0" w:color="000000"/>
              <w:right w:val="single" w:sz="4" w:space="0" w:color="000000"/>
            </w:tcBorders>
          </w:tcPr>
          <w:p w:rsidR="00670CC8" w:rsidRDefault="00670CC8">
            <w:pPr>
              <w:widowControl w:val="0"/>
              <w:jc w:val="center"/>
            </w:pPr>
            <w:r>
              <w:rPr>
                <w:sz w:val="24"/>
                <w:szCs w:val="24"/>
              </w:rPr>
              <w:t>0,0</w:t>
            </w:r>
          </w:p>
        </w:tc>
        <w:tc>
          <w:tcPr>
            <w:tcW w:w="2101" w:type="dxa"/>
            <w:vMerge w:val="restart"/>
            <w:tcBorders>
              <w:top w:val="single" w:sz="4" w:space="0" w:color="000000"/>
              <w:left w:val="single" w:sz="4" w:space="0" w:color="000000"/>
              <w:right w:val="single" w:sz="4" w:space="0" w:color="000000"/>
            </w:tcBorders>
          </w:tcPr>
          <w:p w:rsidR="00670CC8" w:rsidRDefault="00670CC8">
            <w:pPr>
              <w:widowControl w:val="0"/>
              <w:jc w:val="center"/>
            </w:pPr>
            <w:r>
              <w:rPr>
                <w:sz w:val="24"/>
                <w:szCs w:val="24"/>
              </w:rPr>
              <w:t>х</w:t>
            </w:r>
          </w:p>
        </w:tc>
        <w:tc>
          <w:tcPr>
            <w:tcW w:w="1974" w:type="dxa"/>
            <w:vMerge w:val="restart"/>
            <w:tcBorders>
              <w:top w:val="single" w:sz="4" w:space="0" w:color="000000"/>
              <w:left w:val="single" w:sz="4" w:space="0" w:color="000000"/>
              <w:right w:val="single" w:sz="4" w:space="0" w:color="000000"/>
            </w:tcBorders>
          </w:tcPr>
          <w:p w:rsidR="00670CC8" w:rsidRDefault="00670CC8">
            <w:pPr>
              <w:widowControl w:val="0"/>
              <w:jc w:val="center"/>
            </w:pPr>
            <w:r>
              <w:rPr>
                <w:sz w:val="24"/>
                <w:szCs w:val="24"/>
              </w:rPr>
              <w:t>х</w:t>
            </w:r>
          </w:p>
        </w:tc>
      </w:tr>
      <w:tr w:rsidR="00670CC8" w:rsidTr="00E31AE3">
        <w:tc>
          <w:tcPr>
            <w:tcW w:w="995" w:type="dxa"/>
            <w:tcBorders>
              <w:left w:val="single" w:sz="4" w:space="0" w:color="000000"/>
              <w:right w:val="single" w:sz="4" w:space="0" w:color="000000"/>
            </w:tcBorders>
          </w:tcPr>
          <w:p w:rsidR="00670CC8" w:rsidRDefault="00670CC8">
            <w:pPr>
              <w:pStyle w:val="af3"/>
              <w:rPr>
                <w:rFonts w:ascii="Times New Roman" w:hAnsi="Times New Roman" w:cs="Times New Roman"/>
              </w:rPr>
            </w:pPr>
          </w:p>
        </w:tc>
        <w:tc>
          <w:tcPr>
            <w:tcW w:w="2270" w:type="dxa"/>
            <w:vMerge/>
            <w:tcBorders>
              <w:left w:val="single" w:sz="4" w:space="0" w:color="000000"/>
              <w:right w:val="single" w:sz="4" w:space="0" w:color="000000"/>
            </w:tcBorders>
          </w:tcPr>
          <w:p w:rsidR="00670CC8" w:rsidRDefault="00670CC8">
            <w:pPr>
              <w:widowControl w:val="0"/>
              <w:jc w:val="both"/>
              <w:rPr>
                <w:sz w:val="24"/>
                <w:szCs w:val="24"/>
              </w:rPr>
            </w:pPr>
          </w:p>
        </w:tc>
        <w:tc>
          <w:tcPr>
            <w:tcW w:w="637" w:type="dxa"/>
            <w:vMerge/>
            <w:tcBorders>
              <w:left w:val="single" w:sz="4" w:space="0" w:color="000000"/>
              <w:right w:val="single" w:sz="4" w:space="0" w:color="000000"/>
            </w:tcBorders>
          </w:tcPr>
          <w:p w:rsidR="00670CC8" w:rsidRDefault="00670CC8">
            <w:pPr>
              <w:widowControl w:val="0"/>
              <w:jc w:val="both"/>
              <w:rPr>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670CC8" w:rsidRDefault="00670CC8">
            <w:pPr>
              <w:widowControl w:val="0"/>
              <w:jc w:val="center"/>
              <w:rPr>
                <w:sz w:val="24"/>
                <w:szCs w:val="24"/>
              </w:rPr>
            </w:pPr>
            <w:r>
              <w:rPr>
                <w:sz w:val="24"/>
                <w:szCs w:val="24"/>
              </w:rPr>
              <w:t>2023</w:t>
            </w:r>
          </w:p>
        </w:tc>
        <w:tc>
          <w:tcPr>
            <w:tcW w:w="1270" w:type="dxa"/>
            <w:tcBorders>
              <w:top w:val="single" w:sz="4" w:space="0" w:color="000000"/>
              <w:left w:val="single" w:sz="4" w:space="0" w:color="000000"/>
              <w:bottom w:val="single" w:sz="4" w:space="0" w:color="000000"/>
              <w:right w:val="single" w:sz="4" w:space="0" w:color="000000"/>
            </w:tcBorders>
          </w:tcPr>
          <w:p w:rsidR="00670CC8" w:rsidRDefault="00670CC8" w:rsidP="001B62B8">
            <w:pPr>
              <w:widowControl w:val="0"/>
              <w:jc w:val="center"/>
            </w:pPr>
            <w:r>
              <w:rPr>
                <w:sz w:val="24"/>
                <w:szCs w:val="24"/>
              </w:rPr>
              <w:t>58 513,8</w:t>
            </w:r>
          </w:p>
        </w:tc>
        <w:tc>
          <w:tcPr>
            <w:tcW w:w="1426" w:type="dxa"/>
            <w:gridSpan w:val="2"/>
            <w:tcBorders>
              <w:top w:val="single" w:sz="4" w:space="0" w:color="000000"/>
              <w:left w:val="single" w:sz="4" w:space="0" w:color="000000"/>
              <w:bottom w:val="single" w:sz="4" w:space="0" w:color="000000"/>
              <w:right w:val="single" w:sz="4" w:space="0" w:color="000000"/>
            </w:tcBorders>
          </w:tcPr>
          <w:p w:rsidR="00670CC8" w:rsidRDefault="00670CC8" w:rsidP="001B62B8">
            <w:pPr>
              <w:widowControl w:val="0"/>
              <w:jc w:val="center"/>
            </w:pPr>
            <w:r>
              <w:rPr>
                <w:rFonts w:eastAsia="Calibri"/>
                <w:sz w:val="24"/>
                <w:szCs w:val="24"/>
              </w:rPr>
              <w:t>0,0</w:t>
            </w:r>
          </w:p>
        </w:tc>
        <w:tc>
          <w:tcPr>
            <w:tcW w:w="1274" w:type="dxa"/>
            <w:tcBorders>
              <w:top w:val="single" w:sz="4" w:space="0" w:color="000000"/>
              <w:left w:val="single" w:sz="4" w:space="0" w:color="000000"/>
              <w:bottom w:val="single" w:sz="4" w:space="0" w:color="000000"/>
              <w:right w:val="single" w:sz="4" w:space="0" w:color="000000"/>
            </w:tcBorders>
          </w:tcPr>
          <w:p w:rsidR="00670CC8" w:rsidRDefault="00670CC8" w:rsidP="001B62B8">
            <w:pPr>
              <w:widowControl w:val="0"/>
              <w:jc w:val="center"/>
            </w:pPr>
            <w:r>
              <w:rPr>
                <w:sz w:val="24"/>
                <w:szCs w:val="24"/>
              </w:rPr>
              <w:t>63,0</w:t>
            </w:r>
          </w:p>
        </w:tc>
        <w:tc>
          <w:tcPr>
            <w:tcW w:w="1276" w:type="dxa"/>
            <w:tcBorders>
              <w:top w:val="single" w:sz="4" w:space="0" w:color="000000"/>
              <w:left w:val="single" w:sz="4" w:space="0" w:color="000000"/>
              <w:bottom w:val="single" w:sz="4" w:space="0" w:color="000000"/>
              <w:right w:val="single" w:sz="4" w:space="0" w:color="000000"/>
            </w:tcBorders>
          </w:tcPr>
          <w:p w:rsidR="00670CC8" w:rsidRDefault="00670CC8" w:rsidP="001B62B8">
            <w:pPr>
              <w:widowControl w:val="0"/>
              <w:jc w:val="center"/>
            </w:pPr>
            <w:r>
              <w:rPr>
                <w:sz w:val="24"/>
                <w:szCs w:val="24"/>
              </w:rPr>
              <w:t>58 450,8</w:t>
            </w:r>
          </w:p>
        </w:tc>
        <w:tc>
          <w:tcPr>
            <w:tcW w:w="739" w:type="dxa"/>
            <w:tcBorders>
              <w:top w:val="single" w:sz="4" w:space="0" w:color="000000"/>
              <w:left w:val="single" w:sz="4" w:space="0" w:color="000000"/>
              <w:bottom w:val="single" w:sz="4" w:space="0" w:color="000000"/>
              <w:right w:val="single" w:sz="4" w:space="0" w:color="000000"/>
            </w:tcBorders>
          </w:tcPr>
          <w:p w:rsidR="00670CC8" w:rsidRDefault="00670CC8">
            <w:pPr>
              <w:widowControl w:val="0"/>
              <w:jc w:val="center"/>
              <w:rPr>
                <w:sz w:val="24"/>
                <w:szCs w:val="24"/>
              </w:rPr>
            </w:pPr>
            <w:r>
              <w:rPr>
                <w:sz w:val="24"/>
                <w:szCs w:val="24"/>
              </w:rPr>
              <w:t>0,0</w:t>
            </w:r>
          </w:p>
        </w:tc>
        <w:tc>
          <w:tcPr>
            <w:tcW w:w="2101" w:type="dxa"/>
            <w:vMerge/>
            <w:tcBorders>
              <w:left w:val="single" w:sz="4" w:space="0" w:color="000000"/>
              <w:right w:val="single" w:sz="4" w:space="0" w:color="000000"/>
            </w:tcBorders>
          </w:tcPr>
          <w:p w:rsidR="00670CC8" w:rsidRDefault="00670CC8">
            <w:pPr>
              <w:widowControl w:val="0"/>
              <w:jc w:val="both"/>
              <w:rPr>
                <w:sz w:val="24"/>
                <w:szCs w:val="24"/>
              </w:rPr>
            </w:pPr>
          </w:p>
        </w:tc>
        <w:tc>
          <w:tcPr>
            <w:tcW w:w="1974" w:type="dxa"/>
            <w:vMerge/>
            <w:tcBorders>
              <w:left w:val="single" w:sz="4" w:space="0" w:color="000000"/>
              <w:right w:val="single" w:sz="4" w:space="0" w:color="000000"/>
            </w:tcBorders>
          </w:tcPr>
          <w:p w:rsidR="00670CC8" w:rsidRDefault="00670CC8">
            <w:pPr>
              <w:widowControl w:val="0"/>
              <w:jc w:val="both"/>
              <w:rPr>
                <w:sz w:val="24"/>
                <w:szCs w:val="24"/>
              </w:rPr>
            </w:pPr>
          </w:p>
        </w:tc>
      </w:tr>
      <w:tr w:rsidR="00670CC8" w:rsidTr="00E31AE3">
        <w:tc>
          <w:tcPr>
            <w:tcW w:w="995" w:type="dxa"/>
            <w:tcBorders>
              <w:left w:val="single" w:sz="4" w:space="0" w:color="000000"/>
              <w:right w:val="single" w:sz="4" w:space="0" w:color="000000"/>
            </w:tcBorders>
          </w:tcPr>
          <w:p w:rsidR="00670CC8" w:rsidRDefault="00670CC8">
            <w:pPr>
              <w:pStyle w:val="af3"/>
              <w:rPr>
                <w:rFonts w:ascii="Times New Roman" w:hAnsi="Times New Roman" w:cs="Times New Roman"/>
              </w:rPr>
            </w:pPr>
          </w:p>
        </w:tc>
        <w:tc>
          <w:tcPr>
            <w:tcW w:w="2270" w:type="dxa"/>
            <w:vMerge/>
            <w:tcBorders>
              <w:left w:val="single" w:sz="4" w:space="0" w:color="000000"/>
              <w:right w:val="single" w:sz="4" w:space="0" w:color="000000"/>
            </w:tcBorders>
          </w:tcPr>
          <w:p w:rsidR="00670CC8" w:rsidRDefault="00670CC8">
            <w:pPr>
              <w:widowControl w:val="0"/>
              <w:jc w:val="both"/>
              <w:rPr>
                <w:sz w:val="24"/>
                <w:szCs w:val="24"/>
              </w:rPr>
            </w:pPr>
          </w:p>
        </w:tc>
        <w:tc>
          <w:tcPr>
            <w:tcW w:w="637" w:type="dxa"/>
            <w:vMerge/>
            <w:tcBorders>
              <w:left w:val="single" w:sz="4" w:space="0" w:color="000000"/>
              <w:right w:val="single" w:sz="4" w:space="0" w:color="000000"/>
            </w:tcBorders>
          </w:tcPr>
          <w:p w:rsidR="00670CC8" w:rsidRDefault="00670CC8">
            <w:pPr>
              <w:widowControl w:val="0"/>
              <w:jc w:val="both"/>
              <w:rPr>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670CC8" w:rsidRDefault="00670CC8">
            <w:pPr>
              <w:widowControl w:val="0"/>
              <w:jc w:val="center"/>
              <w:rPr>
                <w:sz w:val="24"/>
                <w:szCs w:val="24"/>
              </w:rPr>
            </w:pPr>
            <w:r>
              <w:rPr>
                <w:sz w:val="24"/>
                <w:szCs w:val="24"/>
              </w:rPr>
              <w:t>2024</w:t>
            </w:r>
          </w:p>
        </w:tc>
        <w:tc>
          <w:tcPr>
            <w:tcW w:w="1270" w:type="dxa"/>
            <w:tcBorders>
              <w:top w:val="single" w:sz="4" w:space="0" w:color="000000"/>
              <w:left w:val="single" w:sz="4" w:space="0" w:color="000000"/>
              <w:bottom w:val="single" w:sz="4" w:space="0" w:color="000000"/>
              <w:right w:val="single" w:sz="4" w:space="0" w:color="000000"/>
            </w:tcBorders>
          </w:tcPr>
          <w:p w:rsidR="00670CC8" w:rsidRDefault="004E58BE" w:rsidP="001B62B8">
            <w:pPr>
              <w:widowControl w:val="0"/>
              <w:jc w:val="center"/>
            </w:pPr>
            <w:r>
              <w:rPr>
                <w:sz w:val="24"/>
                <w:szCs w:val="24"/>
              </w:rPr>
              <w:t>31 300,8</w:t>
            </w:r>
          </w:p>
        </w:tc>
        <w:tc>
          <w:tcPr>
            <w:tcW w:w="1426" w:type="dxa"/>
            <w:gridSpan w:val="2"/>
            <w:tcBorders>
              <w:top w:val="single" w:sz="4" w:space="0" w:color="000000"/>
              <w:left w:val="single" w:sz="4" w:space="0" w:color="000000"/>
              <w:bottom w:val="single" w:sz="4" w:space="0" w:color="000000"/>
              <w:right w:val="single" w:sz="4" w:space="0" w:color="000000"/>
            </w:tcBorders>
          </w:tcPr>
          <w:p w:rsidR="00670CC8" w:rsidRDefault="00670CC8" w:rsidP="001B62B8">
            <w:pPr>
              <w:widowControl w:val="0"/>
              <w:jc w:val="center"/>
            </w:pPr>
            <w:r>
              <w:rPr>
                <w:rFonts w:eastAsia="Calibri"/>
                <w:sz w:val="24"/>
                <w:szCs w:val="24"/>
              </w:rPr>
              <w:t>0,0</w:t>
            </w:r>
          </w:p>
        </w:tc>
        <w:tc>
          <w:tcPr>
            <w:tcW w:w="1274" w:type="dxa"/>
            <w:tcBorders>
              <w:top w:val="single" w:sz="4" w:space="0" w:color="000000"/>
              <w:left w:val="single" w:sz="4" w:space="0" w:color="000000"/>
              <w:bottom w:val="single" w:sz="4" w:space="0" w:color="000000"/>
              <w:right w:val="single" w:sz="4" w:space="0" w:color="000000"/>
            </w:tcBorders>
          </w:tcPr>
          <w:p w:rsidR="00670CC8" w:rsidRDefault="00670CC8" w:rsidP="001B62B8">
            <w:pPr>
              <w:widowControl w:val="0"/>
              <w:jc w:val="center"/>
            </w:pPr>
            <w:r>
              <w:rPr>
                <w:sz w:val="24"/>
                <w:szCs w:val="24"/>
              </w:rPr>
              <w:t>63,0</w:t>
            </w:r>
          </w:p>
        </w:tc>
        <w:tc>
          <w:tcPr>
            <w:tcW w:w="1276" w:type="dxa"/>
            <w:tcBorders>
              <w:top w:val="single" w:sz="4" w:space="0" w:color="000000"/>
              <w:left w:val="single" w:sz="4" w:space="0" w:color="000000"/>
              <w:bottom w:val="single" w:sz="4" w:space="0" w:color="000000"/>
              <w:right w:val="single" w:sz="4" w:space="0" w:color="000000"/>
            </w:tcBorders>
          </w:tcPr>
          <w:p w:rsidR="00670CC8" w:rsidRDefault="004E58BE" w:rsidP="001B62B8">
            <w:pPr>
              <w:widowControl w:val="0"/>
              <w:jc w:val="center"/>
            </w:pPr>
            <w:r>
              <w:rPr>
                <w:sz w:val="24"/>
                <w:szCs w:val="24"/>
              </w:rPr>
              <w:t>31 237,8</w:t>
            </w:r>
          </w:p>
        </w:tc>
        <w:tc>
          <w:tcPr>
            <w:tcW w:w="739" w:type="dxa"/>
            <w:tcBorders>
              <w:top w:val="single" w:sz="4" w:space="0" w:color="000000"/>
              <w:left w:val="single" w:sz="4" w:space="0" w:color="000000"/>
              <w:bottom w:val="single" w:sz="4" w:space="0" w:color="000000"/>
              <w:right w:val="single" w:sz="4" w:space="0" w:color="000000"/>
            </w:tcBorders>
          </w:tcPr>
          <w:p w:rsidR="00670CC8" w:rsidRDefault="00670CC8">
            <w:pPr>
              <w:widowControl w:val="0"/>
              <w:jc w:val="center"/>
              <w:rPr>
                <w:sz w:val="24"/>
                <w:szCs w:val="24"/>
              </w:rPr>
            </w:pPr>
            <w:r>
              <w:rPr>
                <w:sz w:val="24"/>
                <w:szCs w:val="24"/>
              </w:rPr>
              <w:t>0,0</w:t>
            </w:r>
          </w:p>
        </w:tc>
        <w:tc>
          <w:tcPr>
            <w:tcW w:w="2101" w:type="dxa"/>
            <w:vMerge/>
            <w:tcBorders>
              <w:left w:val="single" w:sz="4" w:space="0" w:color="000000"/>
              <w:right w:val="single" w:sz="4" w:space="0" w:color="000000"/>
            </w:tcBorders>
          </w:tcPr>
          <w:p w:rsidR="00670CC8" w:rsidRDefault="00670CC8">
            <w:pPr>
              <w:widowControl w:val="0"/>
              <w:jc w:val="both"/>
              <w:rPr>
                <w:sz w:val="24"/>
                <w:szCs w:val="24"/>
              </w:rPr>
            </w:pPr>
          </w:p>
        </w:tc>
        <w:tc>
          <w:tcPr>
            <w:tcW w:w="1974" w:type="dxa"/>
            <w:vMerge/>
            <w:tcBorders>
              <w:left w:val="single" w:sz="4" w:space="0" w:color="000000"/>
              <w:right w:val="single" w:sz="4" w:space="0" w:color="000000"/>
            </w:tcBorders>
          </w:tcPr>
          <w:p w:rsidR="00670CC8" w:rsidRDefault="00670CC8">
            <w:pPr>
              <w:widowControl w:val="0"/>
              <w:jc w:val="both"/>
              <w:rPr>
                <w:sz w:val="24"/>
                <w:szCs w:val="24"/>
              </w:rPr>
            </w:pPr>
          </w:p>
        </w:tc>
      </w:tr>
      <w:tr w:rsidR="00670CC8" w:rsidTr="00E31AE3">
        <w:tc>
          <w:tcPr>
            <w:tcW w:w="995" w:type="dxa"/>
            <w:tcBorders>
              <w:left w:val="single" w:sz="4" w:space="0" w:color="000000"/>
              <w:right w:val="single" w:sz="4" w:space="0" w:color="000000"/>
            </w:tcBorders>
          </w:tcPr>
          <w:p w:rsidR="00670CC8" w:rsidRDefault="00670CC8">
            <w:pPr>
              <w:pStyle w:val="af3"/>
              <w:rPr>
                <w:rFonts w:ascii="Times New Roman" w:hAnsi="Times New Roman" w:cs="Times New Roman"/>
              </w:rPr>
            </w:pPr>
          </w:p>
        </w:tc>
        <w:tc>
          <w:tcPr>
            <w:tcW w:w="2270" w:type="dxa"/>
            <w:vMerge/>
            <w:tcBorders>
              <w:left w:val="single" w:sz="4" w:space="0" w:color="000000"/>
              <w:right w:val="single" w:sz="4" w:space="0" w:color="000000"/>
            </w:tcBorders>
          </w:tcPr>
          <w:p w:rsidR="00670CC8" w:rsidRDefault="00670CC8">
            <w:pPr>
              <w:widowControl w:val="0"/>
              <w:jc w:val="both"/>
              <w:rPr>
                <w:sz w:val="24"/>
                <w:szCs w:val="24"/>
              </w:rPr>
            </w:pPr>
          </w:p>
        </w:tc>
        <w:tc>
          <w:tcPr>
            <w:tcW w:w="637" w:type="dxa"/>
            <w:vMerge/>
            <w:tcBorders>
              <w:left w:val="single" w:sz="4" w:space="0" w:color="000000"/>
              <w:right w:val="single" w:sz="4" w:space="0" w:color="000000"/>
            </w:tcBorders>
          </w:tcPr>
          <w:p w:rsidR="00670CC8" w:rsidRDefault="00670CC8">
            <w:pPr>
              <w:widowControl w:val="0"/>
              <w:jc w:val="both"/>
              <w:rPr>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670CC8" w:rsidRDefault="00670CC8">
            <w:pPr>
              <w:widowControl w:val="0"/>
              <w:jc w:val="center"/>
              <w:rPr>
                <w:sz w:val="24"/>
                <w:szCs w:val="24"/>
              </w:rPr>
            </w:pPr>
            <w:r>
              <w:rPr>
                <w:sz w:val="24"/>
                <w:szCs w:val="24"/>
              </w:rPr>
              <w:t>2025</w:t>
            </w:r>
          </w:p>
        </w:tc>
        <w:tc>
          <w:tcPr>
            <w:tcW w:w="1270" w:type="dxa"/>
            <w:tcBorders>
              <w:top w:val="single" w:sz="4" w:space="0" w:color="000000"/>
              <w:left w:val="single" w:sz="4" w:space="0" w:color="000000"/>
              <w:bottom w:val="single" w:sz="4" w:space="0" w:color="000000"/>
              <w:right w:val="single" w:sz="4" w:space="0" w:color="000000"/>
            </w:tcBorders>
          </w:tcPr>
          <w:p w:rsidR="00670CC8" w:rsidRDefault="00D76A1A" w:rsidP="00D15272">
            <w:pPr>
              <w:widowControl w:val="0"/>
            </w:pPr>
            <w:r>
              <w:rPr>
                <w:sz w:val="24"/>
                <w:szCs w:val="24"/>
              </w:rPr>
              <w:t xml:space="preserve"> </w:t>
            </w:r>
            <w:r w:rsidR="00A07A9A">
              <w:rPr>
                <w:sz w:val="24"/>
                <w:szCs w:val="24"/>
              </w:rPr>
              <w:t xml:space="preserve"> </w:t>
            </w:r>
            <w:r w:rsidR="00D15272">
              <w:rPr>
                <w:sz w:val="24"/>
                <w:szCs w:val="24"/>
              </w:rPr>
              <w:t>29 783,7</w:t>
            </w:r>
          </w:p>
        </w:tc>
        <w:tc>
          <w:tcPr>
            <w:tcW w:w="1426" w:type="dxa"/>
            <w:gridSpan w:val="2"/>
            <w:tcBorders>
              <w:top w:val="single" w:sz="4" w:space="0" w:color="000000"/>
              <w:left w:val="single" w:sz="4" w:space="0" w:color="000000"/>
              <w:bottom w:val="single" w:sz="4" w:space="0" w:color="000000"/>
              <w:right w:val="single" w:sz="4" w:space="0" w:color="000000"/>
            </w:tcBorders>
          </w:tcPr>
          <w:p w:rsidR="00670CC8" w:rsidRDefault="00670CC8" w:rsidP="001B62B8">
            <w:pPr>
              <w:widowControl w:val="0"/>
              <w:jc w:val="center"/>
            </w:pPr>
            <w:r>
              <w:rPr>
                <w:rFonts w:eastAsia="Calibri"/>
                <w:sz w:val="24"/>
                <w:szCs w:val="24"/>
              </w:rPr>
              <w:t>0,0</w:t>
            </w:r>
          </w:p>
        </w:tc>
        <w:tc>
          <w:tcPr>
            <w:tcW w:w="1274" w:type="dxa"/>
            <w:tcBorders>
              <w:top w:val="single" w:sz="4" w:space="0" w:color="000000"/>
              <w:left w:val="single" w:sz="4" w:space="0" w:color="000000"/>
              <w:bottom w:val="single" w:sz="4" w:space="0" w:color="000000"/>
              <w:right w:val="single" w:sz="4" w:space="0" w:color="000000"/>
            </w:tcBorders>
          </w:tcPr>
          <w:p w:rsidR="00670CC8" w:rsidRDefault="00670CC8" w:rsidP="001B62B8">
            <w:pPr>
              <w:widowControl w:val="0"/>
              <w:jc w:val="center"/>
            </w:pPr>
            <w:r>
              <w:rPr>
                <w:sz w:val="24"/>
                <w:szCs w:val="24"/>
              </w:rPr>
              <w:t>252,0</w:t>
            </w:r>
          </w:p>
        </w:tc>
        <w:tc>
          <w:tcPr>
            <w:tcW w:w="1276" w:type="dxa"/>
            <w:tcBorders>
              <w:top w:val="single" w:sz="4" w:space="0" w:color="000000"/>
              <w:left w:val="single" w:sz="4" w:space="0" w:color="000000"/>
              <w:bottom w:val="single" w:sz="4" w:space="0" w:color="000000"/>
              <w:right w:val="single" w:sz="4" w:space="0" w:color="000000"/>
            </w:tcBorders>
          </w:tcPr>
          <w:p w:rsidR="00670CC8" w:rsidRDefault="00D15272" w:rsidP="00D76A1A">
            <w:pPr>
              <w:widowControl w:val="0"/>
              <w:jc w:val="center"/>
            </w:pPr>
            <w:r>
              <w:rPr>
                <w:sz w:val="24"/>
                <w:szCs w:val="24"/>
              </w:rPr>
              <w:t>29 531,7</w:t>
            </w:r>
          </w:p>
        </w:tc>
        <w:tc>
          <w:tcPr>
            <w:tcW w:w="739" w:type="dxa"/>
            <w:tcBorders>
              <w:top w:val="single" w:sz="4" w:space="0" w:color="000000"/>
              <w:left w:val="single" w:sz="4" w:space="0" w:color="000000"/>
              <w:bottom w:val="single" w:sz="4" w:space="0" w:color="000000"/>
              <w:right w:val="single" w:sz="4" w:space="0" w:color="000000"/>
            </w:tcBorders>
          </w:tcPr>
          <w:p w:rsidR="00670CC8" w:rsidRDefault="00670CC8">
            <w:pPr>
              <w:widowControl w:val="0"/>
              <w:jc w:val="center"/>
              <w:rPr>
                <w:sz w:val="24"/>
                <w:szCs w:val="24"/>
              </w:rPr>
            </w:pPr>
            <w:r>
              <w:rPr>
                <w:sz w:val="24"/>
                <w:szCs w:val="24"/>
              </w:rPr>
              <w:t>0,0</w:t>
            </w:r>
          </w:p>
        </w:tc>
        <w:tc>
          <w:tcPr>
            <w:tcW w:w="2101" w:type="dxa"/>
            <w:vMerge/>
            <w:tcBorders>
              <w:left w:val="single" w:sz="4" w:space="0" w:color="000000"/>
              <w:right w:val="single" w:sz="4" w:space="0" w:color="000000"/>
            </w:tcBorders>
          </w:tcPr>
          <w:p w:rsidR="00670CC8" w:rsidRDefault="00670CC8">
            <w:pPr>
              <w:widowControl w:val="0"/>
              <w:jc w:val="both"/>
              <w:rPr>
                <w:sz w:val="24"/>
                <w:szCs w:val="24"/>
              </w:rPr>
            </w:pPr>
          </w:p>
        </w:tc>
        <w:tc>
          <w:tcPr>
            <w:tcW w:w="1974" w:type="dxa"/>
            <w:vMerge/>
            <w:tcBorders>
              <w:left w:val="single" w:sz="4" w:space="0" w:color="000000"/>
              <w:right w:val="single" w:sz="4" w:space="0" w:color="000000"/>
            </w:tcBorders>
          </w:tcPr>
          <w:p w:rsidR="00670CC8" w:rsidRDefault="00670CC8">
            <w:pPr>
              <w:widowControl w:val="0"/>
              <w:jc w:val="both"/>
              <w:rPr>
                <w:sz w:val="24"/>
                <w:szCs w:val="24"/>
              </w:rPr>
            </w:pPr>
          </w:p>
        </w:tc>
      </w:tr>
      <w:tr w:rsidR="00670CC8" w:rsidTr="00E31AE3">
        <w:tc>
          <w:tcPr>
            <w:tcW w:w="995" w:type="dxa"/>
            <w:tcBorders>
              <w:left w:val="single" w:sz="4" w:space="0" w:color="000000"/>
              <w:right w:val="single" w:sz="4" w:space="0" w:color="000000"/>
            </w:tcBorders>
          </w:tcPr>
          <w:p w:rsidR="00670CC8" w:rsidRDefault="00670CC8">
            <w:pPr>
              <w:pStyle w:val="af3"/>
              <w:rPr>
                <w:rFonts w:ascii="Times New Roman" w:hAnsi="Times New Roman" w:cs="Times New Roman"/>
              </w:rPr>
            </w:pPr>
          </w:p>
        </w:tc>
        <w:tc>
          <w:tcPr>
            <w:tcW w:w="2270" w:type="dxa"/>
            <w:vMerge/>
            <w:tcBorders>
              <w:left w:val="single" w:sz="4" w:space="0" w:color="000000"/>
              <w:right w:val="single" w:sz="4" w:space="0" w:color="000000"/>
            </w:tcBorders>
          </w:tcPr>
          <w:p w:rsidR="00670CC8" w:rsidRDefault="00670CC8">
            <w:pPr>
              <w:widowControl w:val="0"/>
              <w:jc w:val="both"/>
              <w:rPr>
                <w:sz w:val="24"/>
                <w:szCs w:val="24"/>
              </w:rPr>
            </w:pPr>
          </w:p>
        </w:tc>
        <w:tc>
          <w:tcPr>
            <w:tcW w:w="637" w:type="dxa"/>
            <w:vMerge/>
            <w:tcBorders>
              <w:left w:val="single" w:sz="4" w:space="0" w:color="000000"/>
              <w:right w:val="single" w:sz="4" w:space="0" w:color="000000"/>
            </w:tcBorders>
          </w:tcPr>
          <w:p w:rsidR="00670CC8" w:rsidRDefault="00670CC8">
            <w:pPr>
              <w:widowControl w:val="0"/>
              <w:jc w:val="both"/>
              <w:rPr>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670CC8" w:rsidRDefault="00670CC8">
            <w:pPr>
              <w:widowControl w:val="0"/>
              <w:jc w:val="center"/>
              <w:rPr>
                <w:sz w:val="24"/>
                <w:szCs w:val="24"/>
              </w:rPr>
            </w:pPr>
            <w:r>
              <w:rPr>
                <w:sz w:val="24"/>
                <w:szCs w:val="24"/>
              </w:rPr>
              <w:t>2026</w:t>
            </w:r>
          </w:p>
        </w:tc>
        <w:tc>
          <w:tcPr>
            <w:tcW w:w="1270" w:type="dxa"/>
            <w:tcBorders>
              <w:top w:val="single" w:sz="4" w:space="0" w:color="000000"/>
              <w:left w:val="single" w:sz="4" w:space="0" w:color="000000"/>
              <w:bottom w:val="single" w:sz="4" w:space="0" w:color="000000"/>
              <w:right w:val="single" w:sz="4" w:space="0" w:color="000000"/>
            </w:tcBorders>
          </w:tcPr>
          <w:p w:rsidR="00670CC8" w:rsidRDefault="00E31AE3" w:rsidP="001B62B8">
            <w:pPr>
              <w:widowControl w:val="0"/>
              <w:jc w:val="center"/>
            </w:pPr>
            <w:r>
              <w:rPr>
                <w:sz w:val="24"/>
                <w:szCs w:val="24"/>
              </w:rPr>
              <w:t>29 612,2</w:t>
            </w:r>
          </w:p>
        </w:tc>
        <w:tc>
          <w:tcPr>
            <w:tcW w:w="1426" w:type="dxa"/>
            <w:gridSpan w:val="2"/>
            <w:tcBorders>
              <w:top w:val="single" w:sz="4" w:space="0" w:color="000000"/>
              <w:left w:val="single" w:sz="4" w:space="0" w:color="000000"/>
              <w:bottom w:val="single" w:sz="4" w:space="0" w:color="000000"/>
              <w:right w:val="single" w:sz="4" w:space="0" w:color="000000"/>
            </w:tcBorders>
          </w:tcPr>
          <w:p w:rsidR="00670CC8" w:rsidRDefault="00670CC8" w:rsidP="001B62B8">
            <w:pPr>
              <w:widowControl w:val="0"/>
              <w:jc w:val="center"/>
            </w:pPr>
            <w:r>
              <w:rPr>
                <w:rFonts w:eastAsia="Calibri"/>
                <w:sz w:val="24"/>
                <w:szCs w:val="24"/>
              </w:rPr>
              <w:t>0,0</w:t>
            </w:r>
          </w:p>
        </w:tc>
        <w:tc>
          <w:tcPr>
            <w:tcW w:w="1274" w:type="dxa"/>
            <w:tcBorders>
              <w:top w:val="single" w:sz="4" w:space="0" w:color="000000"/>
              <w:left w:val="single" w:sz="4" w:space="0" w:color="000000"/>
              <w:bottom w:val="single" w:sz="4" w:space="0" w:color="000000"/>
              <w:right w:val="single" w:sz="4" w:space="0" w:color="000000"/>
            </w:tcBorders>
          </w:tcPr>
          <w:p w:rsidR="00670CC8" w:rsidRDefault="00670CC8" w:rsidP="001B62B8">
            <w:pPr>
              <w:widowControl w:val="0"/>
              <w:jc w:val="center"/>
            </w:pPr>
            <w:r>
              <w:rPr>
                <w:sz w:val="24"/>
                <w:szCs w:val="24"/>
              </w:rPr>
              <w:t>252,0</w:t>
            </w:r>
          </w:p>
        </w:tc>
        <w:tc>
          <w:tcPr>
            <w:tcW w:w="1276" w:type="dxa"/>
            <w:tcBorders>
              <w:top w:val="single" w:sz="4" w:space="0" w:color="000000"/>
              <w:left w:val="single" w:sz="4" w:space="0" w:color="000000"/>
              <w:bottom w:val="single" w:sz="4" w:space="0" w:color="000000"/>
              <w:right w:val="single" w:sz="4" w:space="0" w:color="000000"/>
            </w:tcBorders>
          </w:tcPr>
          <w:p w:rsidR="00670CC8" w:rsidRDefault="00E31AE3" w:rsidP="001B62B8">
            <w:pPr>
              <w:widowControl w:val="0"/>
              <w:jc w:val="center"/>
            </w:pPr>
            <w:r>
              <w:rPr>
                <w:sz w:val="24"/>
                <w:szCs w:val="24"/>
              </w:rPr>
              <w:t>29 360,2</w:t>
            </w:r>
          </w:p>
        </w:tc>
        <w:tc>
          <w:tcPr>
            <w:tcW w:w="739" w:type="dxa"/>
            <w:tcBorders>
              <w:top w:val="single" w:sz="4" w:space="0" w:color="000000"/>
              <w:left w:val="single" w:sz="4" w:space="0" w:color="000000"/>
              <w:bottom w:val="single" w:sz="4" w:space="0" w:color="000000"/>
              <w:right w:val="single" w:sz="4" w:space="0" w:color="000000"/>
            </w:tcBorders>
          </w:tcPr>
          <w:p w:rsidR="00670CC8" w:rsidRDefault="00670CC8">
            <w:pPr>
              <w:widowControl w:val="0"/>
              <w:jc w:val="center"/>
              <w:rPr>
                <w:sz w:val="24"/>
                <w:szCs w:val="24"/>
              </w:rPr>
            </w:pPr>
            <w:r>
              <w:rPr>
                <w:sz w:val="24"/>
                <w:szCs w:val="24"/>
              </w:rPr>
              <w:t>0,0</w:t>
            </w:r>
          </w:p>
        </w:tc>
        <w:tc>
          <w:tcPr>
            <w:tcW w:w="2101" w:type="dxa"/>
            <w:vMerge/>
            <w:tcBorders>
              <w:left w:val="single" w:sz="4" w:space="0" w:color="000000"/>
              <w:right w:val="single" w:sz="4" w:space="0" w:color="000000"/>
            </w:tcBorders>
          </w:tcPr>
          <w:p w:rsidR="00670CC8" w:rsidRDefault="00670CC8">
            <w:pPr>
              <w:widowControl w:val="0"/>
              <w:jc w:val="both"/>
              <w:rPr>
                <w:sz w:val="24"/>
                <w:szCs w:val="24"/>
              </w:rPr>
            </w:pPr>
          </w:p>
        </w:tc>
        <w:tc>
          <w:tcPr>
            <w:tcW w:w="1974" w:type="dxa"/>
            <w:vMerge/>
            <w:tcBorders>
              <w:left w:val="single" w:sz="4" w:space="0" w:color="000000"/>
              <w:right w:val="single" w:sz="4" w:space="0" w:color="000000"/>
            </w:tcBorders>
          </w:tcPr>
          <w:p w:rsidR="00670CC8" w:rsidRDefault="00670CC8">
            <w:pPr>
              <w:widowControl w:val="0"/>
              <w:jc w:val="both"/>
              <w:rPr>
                <w:sz w:val="24"/>
                <w:szCs w:val="24"/>
              </w:rPr>
            </w:pPr>
          </w:p>
        </w:tc>
      </w:tr>
      <w:tr w:rsidR="00670CC8" w:rsidTr="00E31AE3">
        <w:tc>
          <w:tcPr>
            <w:tcW w:w="995" w:type="dxa"/>
            <w:tcBorders>
              <w:left w:val="single" w:sz="4" w:space="0" w:color="000000"/>
              <w:right w:val="single" w:sz="4" w:space="0" w:color="000000"/>
            </w:tcBorders>
          </w:tcPr>
          <w:p w:rsidR="00670CC8" w:rsidRDefault="00670CC8">
            <w:pPr>
              <w:pStyle w:val="af3"/>
              <w:rPr>
                <w:rFonts w:ascii="Times New Roman" w:hAnsi="Times New Roman" w:cs="Times New Roman"/>
              </w:rPr>
            </w:pPr>
          </w:p>
        </w:tc>
        <w:tc>
          <w:tcPr>
            <w:tcW w:w="2270" w:type="dxa"/>
            <w:vMerge/>
            <w:tcBorders>
              <w:left w:val="single" w:sz="4" w:space="0" w:color="000000"/>
              <w:right w:val="single" w:sz="4" w:space="0" w:color="000000"/>
            </w:tcBorders>
          </w:tcPr>
          <w:p w:rsidR="00670CC8" w:rsidRDefault="00670CC8">
            <w:pPr>
              <w:widowControl w:val="0"/>
              <w:jc w:val="both"/>
              <w:rPr>
                <w:sz w:val="24"/>
                <w:szCs w:val="24"/>
              </w:rPr>
            </w:pPr>
          </w:p>
        </w:tc>
        <w:tc>
          <w:tcPr>
            <w:tcW w:w="637" w:type="dxa"/>
            <w:vMerge/>
            <w:tcBorders>
              <w:left w:val="single" w:sz="4" w:space="0" w:color="000000"/>
              <w:right w:val="single" w:sz="4" w:space="0" w:color="000000"/>
            </w:tcBorders>
          </w:tcPr>
          <w:p w:rsidR="00670CC8" w:rsidRDefault="00670CC8">
            <w:pPr>
              <w:widowControl w:val="0"/>
              <w:jc w:val="both"/>
              <w:rPr>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670CC8" w:rsidRDefault="00670CC8">
            <w:pPr>
              <w:widowControl w:val="0"/>
              <w:jc w:val="center"/>
              <w:rPr>
                <w:sz w:val="24"/>
                <w:szCs w:val="24"/>
              </w:rPr>
            </w:pPr>
            <w:r>
              <w:rPr>
                <w:sz w:val="24"/>
                <w:szCs w:val="24"/>
              </w:rPr>
              <w:t>2027</w:t>
            </w:r>
          </w:p>
        </w:tc>
        <w:tc>
          <w:tcPr>
            <w:tcW w:w="1270" w:type="dxa"/>
            <w:tcBorders>
              <w:top w:val="single" w:sz="4" w:space="0" w:color="000000"/>
              <w:left w:val="single" w:sz="4" w:space="0" w:color="000000"/>
              <w:bottom w:val="single" w:sz="4" w:space="0" w:color="000000"/>
              <w:right w:val="single" w:sz="4" w:space="0" w:color="000000"/>
            </w:tcBorders>
          </w:tcPr>
          <w:p w:rsidR="00670CC8" w:rsidRDefault="00371671" w:rsidP="001B62B8">
            <w:pPr>
              <w:widowControl w:val="0"/>
              <w:jc w:val="center"/>
            </w:pPr>
            <w:r>
              <w:rPr>
                <w:sz w:val="24"/>
                <w:szCs w:val="24"/>
              </w:rPr>
              <w:t>29 518,6</w:t>
            </w:r>
          </w:p>
        </w:tc>
        <w:tc>
          <w:tcPr>
            <w:tcW w:w="1426" w:type="dxa"/>
            <w:gridSpan w:val="2"/>
            <w:tcBorders>
              <w:top w:val="single" w:sz="4" w:space="0" w:color="000000"/>
              <w:left w:val="single" w:sz="4" w:space="0" w:color="000000"/>
              <w:bottom w:val="single" w:sz="4" w:space="0" w:color="000000"/>
              <w:right w:val="single" w:sz="4" w:space="0" w:color="000000"/>
            </w:tcBorders>
          </w:tcPr>
          <w:p w:rsidR="00670CC8" w:rsidRDefault="00670CC8" w:rsidP="001B62B8">
            <w:pPr>
              <w:widowControl w:val="0"/>
              <w:jc w:val="center"/>
            </w:pPr>
            <w:r>
              <w:rPr>
                <w:sz w:val="24"/>
                <w:szCs w:val="24"/>
              </w:rPr>
              <w:t>0,0</w:t>
            </w:r>
          </w:p>
        </w:tc>
        <w:tc>
          <w:tcPr>
            <w:tcW w:w="1274" w:type="dxa"/>
            <w:tcBorders>
              <w:top w:val="single" w:sz="4" w:space="0" w:color="000000"/>
              <w:left w:val="single" w:sz="4" w:space="0" w:color="000000"/>
              <w:bottom w:val="single" w:sz="4" w:space="0" w:color="000000"/>
              <w:right w:val="single" w:sz="4" w:space="0" w:color="000000"/>
            </w:tcBorders>
          </w:tcPr>
          <w:p w:rsidR="00670CC8" w:rsidRDefault="00670CC8" w:rsidP="001B62B8">
            <w:pPr>
              <w:widowControl w:val="0"/>
              <w:jc w:val="center"/>
            </w:pPr>
            <w:r>
              <w:rPr>
                <w:sz w:val="24"/>
                <w:szCs w:val="24"/>
              </w:rPr>
              <w:t>252,0</w:t>
            </w:r>
          </w:p>
        </w:tc>
        <w:tc>
          <w:tcPr>
            <w:tcW w:w="1276" w:type="dxa"/>
            <w:tcBorders>
              <w:top w:val="single" w:sz="4" w:space="0" w:color="000000"/>
              <w:left w:val="single" w:sz="4" w:space="0" w:color="000000"/>
              <w:bottom w:val="single" w:sz="4" w:space="0" w:color="000000"/>
              <w:right w:val="single" w:sz="4" w:space="0" w:color="000000"/>
            </w:tcBorders>
          </w:tcPr>
          <w:p w:rsidR="00670CC8" w:rsidRDefault="00371671" w:rsidP="001B62B8">
            <w:pPr>
              <w:widowControl w:val="0"/>
              <w:jc w:val="center"/>
            </w:pPr>
            <w:r>
              <w:rPr>
                <w:sz w:val="24"/>
                <w:szCs w:val="24"/>
              </w:rPr>
              <w:t>29 266,6</w:t>
            </w:r>
          </w:p>
        </w:tc>
        <w:tc>
          <w:tcPr>
            <w:tcW w:w="739" w:type="dxa"/>
            <w:tcBorders>
              <w:top w:val="single" w:sz="4" w:space="0" w:color="000000"/>
              <w:left w:val="single" w:sz="4" w:space="0" w:color="000000"/>
              <w:bottom w:val="single" w:sz="4" w:space="0" w:color="000000"/>
              <w:right w:val="single" w:sz="4" w:space="0" w:color="000000"/>
            </w:tcBorders>
          </w:tcPr>
          <w:p w:rsidR="00670CC8" w:rsidRDefault="00F67BEA">
            <w:pPr>
              <w:widowControl w:val="0"/>
              <w:jc w:val="center"/>
              <w:rPr>
                <w:sz w:val="24"/>
                <w:szCs w:val="24"/>
              </w:rPr>
            </w:pPr>
            <w:r>
              <w:rPr>
                <w:sz w:val="24"/>
                <w:szCs w:val="24"/>
              </w:rPr>
              <w:t>0,0</w:t>
            </w:r>
          </w:p>
        </w:tc>
        <w:tc>
          <w:tcPr>
            <w:tcW w:w="2101" w:type="dxa"/>
            <w:vMerge/>
            <w:tcBorders>
              <w:left w:val="single" w:sz="4" w:space="0" w:color="000000"/>
              <w:right w:val="single" w:sz="4" w:space="0" w:color="000000"/>
            </w:tcBorders>
          </w:tcPr>
          <w:p w:rsidR="00670CC8" w:rsidRDefault="00670CC8">
            <w:pPr>
              <w:widowControl w:val="0"/>
              <w:jc w:val="both"/>
              <w:rPr>
                <w:sz w:val="24"/>
                <w:szCs w:val="24"/>
              </w:rPr>
            </w:pPr>
          </w:p>
        </w:tc>
        <w:tc>
          <w:tcPr>
            <w:tcW w:w="1974" w:type="dxa"/>
            <w:vMerge/>
            <w:tcBorders>
              <w:left w:val="single" w:sz="4" w:space="0" w:color="000000"/>
              <w:right w:val="single" w:sz="4" w:space="0" w:color="000000"/>
            </w:tcBorders>
          </w:tcPr>
          <w:p w:rsidR="00670CC8" w:rsidRDefault="00670CC8">
            <w:pPr>
              <w:widowControl w:val="0"/>
              <w:jc w:val="both"/>
              <w:rPr>
                <w:sz w:val="24"/>
                <w:szCs w:val="24"/>
              </w:rPr>
            </w:pPr>
          </w:p>
        </w:tc>
      </w:tr>
      <w:tr w:rsidR="00371671" w:rsidTr="00E31AE3">
        <w:tc>
          <w:tcPr>
            <w:tcW w:w="995" w:type="dxa"/>
            <w:tcBorders>
              <w:left w:val="single" w:sz="4" w:space="0" w:color="000000"/>
              <w:right w:val="single" w:sz="4" w:space="0" w:color="000000"/>
            </w:tcBorders>
          </w:tcPr>
          <w:p w:rsidR="00371671" w:rsidRDefault="00371671">
            <w:pPr>
              <w:pStyle w:val="af3"/>
              <w:rPr>
                <w:rFonts w:ascii="Times New Roman" w:hAnsi="Times New Roman" w:cs="Times New Roman"/>
              </w:rPr>
            </w:pPr>
          </w:p>
        </w:tc>
        <w:tc>
          <w:tcPr>
            <w:tcW w:w="2270" w:type="dxa"/>
            <w:vMerge/>
            <w:tcBorders>
              <w:left w:val="single" w:sz="4" w:space="0" w:color="000000"/>
              <w:right w:val="single" w:sz="4" w:space="0" w:color="000000"/>
            </w:tcBorders>
          </w:tcPr>
          <w:p w:rsidR="00371671" w:rsidRDefault="00371671">
            <w:pPr>
              <w:widowControl w:val="0"/>
              <w:jc w:val="both"/>
              <w:rPr>
                <w:sz w:val="24"/>
                <w:szCs w:val="24"/>
              </w:rPr>
            </w:pPr>
          </w:p>
        </w:tc>
        <w:tc>
          <w:tcPr>
            <w:tcW w:w="637" w:type="dxa"/>
            <w:vMerge/>
            <w:tcBorders>
              <w:left w:val="single" w:sz="4" w:space="0" w:color="000000"/>
              <w:right w:val="single" w:sz="4" w:space="0" w:color="000000"/>
            </w:tcBorders>
          </w:tcPr>
          <w:p w:rsidR="00371671" w:rsidRDefault="00371671">
            <w:pPr>
              <w:widowControl w:val="0"/>
              <w:jc w:val="both"/>
              <w:rPr>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371671" w:rsidRDefault="00371671">
            <w:pPr>
              <w:widowControl w:val="0"/>
              <w:jc w:val="center"/>
              <w:rPr>
                <w:sz w:val="24"/>
                <w:szCs w:val="24"/>
              </w:rPr>
            </w:pPr>
            <w:r>
              <w:rPr>
                <w:sz w:val="24"/>
                <w:szCs w:val="24"/>
              </w:rPr>
              <w:t>2028</w:t>
            </w:r>
          </w:p>
        </w:tc>
        <w:tc>
          <w:tcPr>
            <w:tcW w:w="1270" w:type="dxa"/>
            <w:tcBorders>
              <w:top w:val="single" w:sz="4" w:space="0" w:color="000000"/>
              <w:left w:val="single" w:sz="4" w:space="0" w:color="000000"/>
              <w:bottom w:val="single" w:sz="4" w:space="0" w:color="000000"/>
              <w:right w:val="single" w:sz="4" w:space="0" w:color="000000"/>
            </w:tcBorders>
          </w:tcPr>
          <w:p w:rsidR="00371671" w:rsidRDefault="00371671" w:rsidP="001B62B8">
            <w:pPr>
              <w:widowControl w:val="0"/>
              <w:jc w:val="center"/>
              <w:rPr>
                <w:sz w:val="24"/>
                <w:szCs w:val="24"/>
              </w:rPr>
            </w:pPr>
            <w:r>
              <w:rPr>
                <w:sz w:val="24"/>
                <w:szCs w:val="24"/>
              </w:rPr>
              <w:t>29 564,7</w:t>
            </w:r>
          </w:p>
        </w:tc>
        <w:tc>
          <w:tcPr>
            <w:tcW w:w="1426" w:type="dxa"/>
            <w:gridSpan w:val="2"/>
            <w:tcBorders>
              <w:top w:val="single" w:sz="4" w:space="0" w:color="000000"/>
              <w:left w:val="single" w:sz="4" w:space="0" w:color="000000"/>
              <w:bottom w:val="single" w:sz="4" w:space="0" w:color="000000"/>
              <w:right w:val="single" w:sz="4" w:space="0" w:color="000000"/>
            </w:tcBorders>
          </w:tcPr>
          <w:p w:rsidR="00371671" w:rsidRDefault="00371671" w:rsidP="001B62B8">
            <w:pPr>
              <w:widowControl w:val="0"/>
              <w:jc w:val="center"/>
              <w:rPr>
                <w:sz w:val="24"/>
                <w:szCs w:val="24"/>
              </w:rPr>
            </w:pPr>
            <w:r>
              <w:rPr>
                <w:sz w:val="24"/>
                <w:szCs w:val="24"/>
              </w:rPr>
              <w:t>0,0</w:t>
            </w:r>
          </w:p>
        </w:tc>
        <w:tc>
          <w:tcPr>
            <w:tcW w:w="1274" w:type="dxa"/>
            <w:tcBorders>
              <w:top w:val="single" w:sz="4" w:space="0" w:color="000000"/>
              <w:left w:val="single" w:sz="4" w:space="0" w:color="000000"/>
              <w:bottom w:val="single" w:sz="4" w:space="0" w:color="000000"/>
              <w:right w:val="single" w:sz="4" w:space="0" w:color="000000"/>
            </w:tcBorders>
          </w:tcPr>
          <w:p w:rsidR="00371671" w:rsidRDefault="00371671" w:rsidP="001B62B8">
            <w:pPr>
              <w:widowControl w:val="0"/>
              <w:jc w:val="center"/>
              <w:rPr>
                <w:sz w:val="24"/>
                <w:szCs w:val="24"/>
              </w:rPr>
            </w:pPr>
            <w:r>
              <w:rPr>
                <w:sz w:val="24"/>
                <w:szCs w:val="24"/>
              </w:rPr>
              <w:t>252,0</w:t>
            </w:r>
          </w:p>
        </w:tc>
        <w:tc>
          <w:tcPr>
            <w:tcW w:w="1276" w:type="dxa"/>
            <w:tcBorders>
              <w:top w:val="single" w:sz="4" w:space="0" w:color="000000"/>
              <w:left w:val="single" w:sz="4" w:space="0" w:color="000000"/>
              <w:bottom w:val="single" w:sz="4" w:space="0" w:color="000000"/>
              <w:right w:val="single" w:sz="4" w:space="0" w:color="000000"/>
            </w:tcBorders>
          </w:tcPr>
          <w:p w:rsidR="00371671" w:rsidRDefault="00371671" w:rsidP="001B62B8">
            <w:pPr>
              <w:widowControl w:val="0"/>
              <w:jc w:val="center"/>
              <w:rPr>
                <w:sz w:val="24"/>
                <w:szCs w:val="24"/>
              </w:rPr>
            </w:pPr>
            <w:r>
              <w:rPr>
                <w:sz w:val="24"/>
                <w:szCs w:val="24"/>
              </w:rPr>
              <w:t>29 312,7</w:t>
            </w:r>
          </w:p>
        </w:tc>
        <w:tc>
          <w:tcPr>
            <w:tcW w:w="739" w:type="dxa"/>
            <w:tcBorders>
              <w:top w:val="single" w:sz="4" w:space="0" w:color="000000"/>
              <w:left w:val="single" w:sz="4" w:space="0" w:color="000000"/>
              <w:bottom w:val="single" w:sz="4" w:space="0" w:color="000000"/>
              <w:right w:val="single" w:sz="4" w:space="0" w:color="000000"/>
            </w:tcBorders>
          </w:tcPr>
          <w:p w:rsidR="00371671" w:rsidRDefault="00371671">
            <w:pPr>
              <w:widowControl w:val="0"/>
              <w:jc w:val="center"/>
              <w:rPr>
                <w:sz w:val="24"/>
                <w:szCs w:val="24"/>
              </w:rPr>
            </w:pPr>
            <w:r>
              <w:rPr>
                <w:sz w:val="24"/>
                <w:szCs w:val="24"/>
              </w:rPr>
              <w:t>0,0</w:t>
            </w:r>
          </w:p>
        </w:tc>
        <w:tc>
          <w:tcPr>
            <w:tcW w:w="2101" w:type="dxa"/>
            <w:vMerge/>
            <w:tcBorders>
              <w:left w:val="single" w:sz="4" w:space="0" w:color="000000"/>
              <w:right w:val="single" w:sz="4" w:space="0" w:color="000000"/>
            </w:tcBorders>
          </w:tcPr>
          <w:p w:rsidR="00371671" w:rsidRDefault="00371671">
            <w:pPr>
              <w:widowControl w:val="0"/>
              <w:jc w:val="both"/>
              <w:rPr>
                <w:sz w:val="24"/>
                <w:szCs w:val="24"/>
              </w:rPr>
            </w:pPr>
          </w:p>
        </w:tc>
        <w:tc>
          <w:tcPr>
            <w:tcW w:w="1974" w:type="dxa"/>
            <w:vMerge/>
            <w:tcBorders>
              <w:left w:val="single" w:sz="4" w:space="0" w:color="000000"/>
              <w:right w:val="single" w:sz="4" w:space="0" w:color="000000"/>
            </w:tcBorders>
          </w:tcPr>
          <w:p w:rsidR="00371671" w:rsidRDefault="00371671">
            <w:pPr>
              <w:widowControl w:val="0"/>
              <w:jc w:val="both"/>
              <w:rPr>
                <w:sz w:val="24"/>
                <w:szCs w:val="24"/>
              </w:rPr>
            </w:pPr>
          </w:p>
        </w:tc>
      </w:tr>
      <w:tr w:rsidR="00670CC8" w:rsidTr="00E31AE3">
        <w:tc>
          <w:tcPr>
            <w:tcW w:w="995" w:type="dxa"/>
            <w:tcBorders>
              <w:left w:val="single" w:sz="4" w:space="0" w:color="000000"/>
              <w:right w:val="single" w:sz="4" w:space="0" w:color="000000"/>
            </w:tcBorders>
          </w:tcPr>
          <w:p w:rsidR="00670CC8" w:rsidRDefault="00670CC8">
            <w:pPr>
              <w:pStyle w:val="af3"/>
              <w:rPr>
                <w:rFonts w:ascii="Times New Roman" w:hAnsi="Times New Roman" w:cs="Times New Roman"/>
              </w:rPr>
            </w:pPr>
          </w:p>
        </w:tc>
        <w:tc>
          <w:tcPr>
            <w:tcW w:w="2270" w:type="dxa"/>
            <w:vMerge/>
            <w:tcBorders>
              <w:left w:val="single" w:sz="4" w:space="0" w:color="000000"/>
              <w:bottom w:val="single" w:sz="4" w:space="0" w:color="000000"/>
              <w:right w:val="single" w:sz="4" w:space="0" w:color="000000"/>
            </w:tcBorders>
          </w:tcPr>
          <w:p w:rsidR="00670CC8" w:rsidRDefault="00670CC8">
            <w:pPr>
              <w:widowControl w:val="0"/>
              <w:jc w:val="both"/>
              <w:rPr>
                <w:sz w:val="24"/>
                <w:szCs w:val="24"/>
              </w:rPr>
            </w:pPr>
          </w:p>
        </w:tc>
        <w:tc>
          <w:tcPr>
            <w:tcW w:w="637" w:type="dxa"/>
            <w:vMerge/>
            <w:tcBorders>
              <w:left w:val="single" w:sz="4" w:space="0" w:color="000000"/>
              <w:right w:val="single" w:sz="4" w:space="0" w:color="000000"/>
            </w:tcBorders>
          </w:tcPr>
          <w:p w:rsidR="00670CC8" w:rsidRDefault="00670CC8">
            <w:pPr>
              <w:widowControl w:val="0"/>
              <w:jc w:val="both"/>
              <w:rPr>
                <w:sz w:val="24"/>
                <w:szCs w:val="24"/>
              </w:rPr>
            </w:pPr>
          </w:p>
        </w:tc>
        <w:tc>
          <w:tcPr>
            <w:tcW w:w="1064" w:type="dxa"/>
            <w:tcBorders>
              <w:top w:val="single" w:sz="4" w:space="0" w:color="000000"/>
              <w:left w:val="single" w:sz="4" w:space="0" w:color="000000"/>
              <w:bottom w:val="single" w:sz="4" w:space="0" w:color="000000"/>
              <w:right w:val="single" w:sz="4" w:space="0" w:color="000000"/>
            </w:tcBorders>
          </w:tcPr>
          <w:p w:rsidR="00670CC8" w:rsidRDefault="00670CC8">
            <w:pPr>
              <w:widowControl w:val="0"/>
              <w:jc w:val="center"/>
              <w:rPr>
                <w:sz w:val="24"/>
                <w:szCs w:val="24"/>
              </w:rPr>
            </w:pPr>
            <w:r>
              <w:rPr>
                <w:sz w:val="24"/>
                <w:szCs w:val="24"/>
              </w:rPr>
              <w:t>всего</w:t>
            </w:r>
          </w:p>
        </w:tc>
        <w:tc>
          <w:tcPr>
            <w:tcW w:w="1270" w:type="dxa"/>
            <w:tcBorders>
              <w:top w:val="single" w:sz="4" w:space="0" w:color="000000"/>
              <w:left w:val="single" w:sz="4" w:space="0" w:color="000000"/>
              <w:bottom w:val="single" w:sz="4" w:space="0" w:color="000000"/>
              <w:right w:val="single" w:sz="4" w:space="0" w:color="000000"/>
            </w:tcBorders>
          </w:tcPr>
          <w:p w:rsidR="00670CC8" w:rsidRDefault="00E31AE3" w:rsidP="001B62B8">
            <w:pPr>
              <w:widowControl w:val="0"/>
              <w:jc w:val="center"/>
            </w:pPr>
            <w:r>
              <w:rPr>
                <w:sz w:val="24"/>
                <w:szCs w:val="24"/>
              </w:rPr>
              <w:t>263 655,4</w:t>
            </w:r>
          </w:p>
        </w:tc>
        <w:tc>
          <w:tcPr>
            <w:tcW w:w="1426" w:type="dxa"/>
            <w:gridSpan w:val="2"/>
            <w:tcBorders>
              <w:top w:val="single" w:sz="4" w:space="0" w:color="000000"/>
              <w:left w:val="single" w:sz="4" w:space="0" w:color="000000"/>
              <w:bottom w:val="single" w:sz="4" w:space="0" w:color="000000"/>
              <w:right w:val="single" w:sz="4" w:space="0" w:color="000000"/>
            </w:tcBorders>
          </w:tcPr>
          <w:p w:rsidR="00670CC8" w:rsidRDefault="00670CC8" w:rsidP="001B62B8">
            <w:pPr>
              <w:widowControl w:val="0"/>
              <w:jc w:val="center"/>
            </w:pPr>
            <w:r>
              <w:rPr>
                <w:rFonts w:eastAsia="Calibri"/>
                <w:sz w:val="24"/>
                <w:szCs w:val="24"/>
              </w:rPr>
              <w:t>0,0</w:t>
            </w:r>
          </w:p>
        </w:tc>
        <w:tc>
          <w:tcPr>
            <w:tcW w:w="1274" w:type="dxa"/>
            <w:tcBorders>
              <w:top w:val="single" w:sz="4" w:space="0" w:color="000000"/>
              <w:left w:val="single" w:sz="4" w:space="0" w:color="000000"/>
              <w:bottom w:val="single" w:sz="4" w:space="0" w:color="000000"/>
              <w:right w:val="single" w:sz="4" w:space="0" w:color="000000"/>
            </w:tcBorders>
          </w:tcPr>
          <w:p w:rsidR="00670CC8" w:rsidRDefault="00371671" w:rsidP="001B62B8">
            <w:pPr>
              <w:widowControl w:val="0"/>
              <w:jc w:val="center"/>
            </w:pPr>
            <w:r>
              <w:rPr>
                <w:sz w:val="24"/>
                <w:szCs w:val="24"/>
              </w:rPr>
              <w:t>35 114,6</w:t>
            </w:r>
          </w:p>
        </w:tc>
        <w:tc>
          <w:tcPr>
            <w:tcW w:w="1276" w:type="dxa"/>
            <w:tcBorders>
              <w:top w:val="single" w:sz="4" w:space="0" w:color="000000"/>
              <w:left w:val="single" w:sz="4" w:space="0" w:color="000000"/>
              <w:bottom w:val="single" w:sz="4" w:space="0" w:color="000000"/>
              <w:right w:val="single" w:sz="4" w:space="0" w:color="000000"/>
            </w:tcBorders>
          </w:tcPr>
          <w:p w:rsidR="00670CC8" w:rsidRDefault="00E31AE3" w:rsidP="001B62B8">
            <w:pPr>
              <w:widowControl w:val="0"/>
              <w:jc w:val="center"/>
            </w:pPr>
            <w:r>
              <w:rPr>
                <w:sz w:val="24"/>
                <w:szCs w:val="24"/>
              </w:rPr>
              <w:t>228 540,8</w:t>
            </w:r>
          </w:p>
        </w:tc>
        <w:tc>
          <w:tcPr>
            <w:tcW w:w="739" w:type="dxa"/>
            <w:tcBorders>
              <w:top w:val="single" w:sz="4" w:space="0" w:color="000000"/>
              <w:left w:val="single" w:sz="4" w:space="0" w:color="000000"/>
              <w:bottom w:val="single" w:sz="4" w:space="0" w:color="000000"/>
              <w:right w:val="single" w:sz="4" w:space="0" w:color="000000"/>
            </w:tcBorders>
          </w:tcPr>
          <w:p w:rsidR="00670CC8" w:rsidRDefault="00670CC8">
            <w:pPr>
              <w:widowControl w:val="0"/>
              <w:jc w:val="center"/>
              <w:rPr>
                <w:sz w:val="24"/>
                <w:szCs w:val="24"/>
              </w:rPr>
            </w:pPr>
            <w:r>
              <w:rPr>
                <w:sz w:val="24"/>
                <w:szCs w:val="24"/>
              </w:rPr>
              <w:t>0,0</w:t>
            </w:r>
          </w:p>
        </w:tc>
        <w:tc>
          <w:tcPr>
            <w:tcW w:w="2101" w:type="dxa"/>
            <w:vMerge/>
            <w:tcBorders>
              <w:left w:val="single" w:sz="4" w:space="0" w:color="000000"/>
              <w:right w:val="single" w:sz="4" w:space="0" w:color="000000"/>
            </w:tcBorders>
          </w:tcPr>
          <w:p w:rsidR="00670CC8" w:rsidRDefault="00670CC8">
            <w:pPr>
              <w:widowControl w:val="0"/>
              <w:jc w:val="both"/>
              <w:rPr>
                <w:sz w:val="24"/>
                <w:szCs w:val="24"/>
              </w:rPr>
            </w:pPr>
          </w:p>
        </w:tc>
        <w:tc>
          <w:tcPr>
            <w:tcW w:w="1974" w:type="dxa"/>
            <w:vMerge/>
            <w:tcBorders>
              <w:left w:val="single" w:sz="4" w:space="0" w:color="000000"/>
              <w:right w:val="single" w:sz="4" w:space="0" w:color="000000"/>
            </w:tcBorders>
          </w:tcPr>
          <w:p w:rsidR="00670CC8" w:rsidRDefault="00670CC8">
            <w:pPr>
              <w:widowControl w:val="0"/>
              <w:jc w:val="both"/>
              <w:rPr>
                <w:sz w:val="24"/>
                <w:szCs w:val="24"/>
              </w:rPr>
            </w:pPr>
          </w:p>
        </w:tc>
      </w:tr>
      <w:tr w:rsidR="00392A1D" w:rsidTr="00E31AE3">
        <w:tc>
          <w:tcPr>
            <w:tcW w:w="995" w:type="dxa"/>
            <w:vMerge w:val="restart"/>
            <w:tcBorders>
              <w:left w:val="single" w:sz="4" w:space="0" w:color="000000"/>
              <w:bottom w:val="single" w:sz="4" w:space="0" w:color="000000"/>
              <w:right w:val="single" w:sz="4" w:space="0" w:color="000000"/>
            </w:tcBorders>
          </w:tcPr>
          <w:p w:rsidR="00392A1D" w:rsidRDefault="00392A1D">
            <w:pPr>
              <w:pStyle w:val="af3"/>
              <w:rPr>
                <w:rFonts w:ascii="Times New Roman" w:hAnsi="Times New Roman" w:cs="Times New Roman"/>
              </w:rPr>
            </w:pPr>
          </w:p>
        </w:tc>
        <w:tc>
          <w:tcPr>
            <w:tcW w:w="2270" w:type="dxa"/>
            <w:vMerge w:val="restart"/>
            <w:tcBorders>
              <w:top w:val="single" w:sz="4" w:space="0" w:color="000000"/>
              <w:left w:val="single" w:sz="4" w:space="0" w:color="000000"/>
              <w:bottom w:val="single" w:sz="4" w:space="0" w:color="000000"/>
              <w:right w:val="single" w:sz="4" w:space="0" w:color="000000"/>
            </w:tcBorders>
          </w:tcPr>
          <w:p w:rsidR="00392A1D" w:rsidRDefault="00392A1D">
            <w:pPr>
              <w:pStyle w:val="af3"/>
              <w:jc w:val="left"/>
              <w:rPr>
                <w:rFonts w:ascii="Times New Roman" w:hAnsi="Times New Roman" w:cs="Times New Roman"/>
              </w:rPr>
            </w:pPr>
            <w:r>
              <w:rPr>
                <w:rFonts w:ascii="Times New Roman" w:hAnsi="Times New Roman" w:cs="Times New Roman"/>
              </w:rPr>
              <w:t>Итого по проектам</w:t>
            </w:r>
          </w:p>
        </w:tc>
        <w:tc>
          <w:tcPr>
            <w:tcW w:w="637" w:type="dxa"/>
            <w:vMerge w:val="restart"/>
            <w:tcBorders>
              <w:top w:val="single" w:sz="4" w:space="0" w:color="000000"/>
              <w:left w:val="single" w:sz="4" w:space="0" w:color="000000"/>
              <w:bottom w:val="single" w:sz="4" w:space="0" w:color="000000"/>
              <w:right w:val="single" w:sz="4" w:space="0" w:color="000000"/>
            </w:tcBorders>
          </w:tcPr>
          <w:p w:rsidR="00392A1D" w:rsidRDefault="00392A1D">
            <w:pPr>
              <w:pStyle w:val="af3"/>
              <w:rPr>
                <w:rFonts w:ascii="Times New Roman" w:hAnsi="Times New Roman" w:cs="Times New Roman"/>
              </w:rPr>
            </w:pPr>
          </w:p>
        </w:tc>
        <w:tc>
          <w:tcPr>
            <w:tcW w:w="1064" w:type="dxa"/>
            <w:tcBorders>
              <w:top w:val="single" w:sz="4" w:space="0" w:color="000000"/>
              <w:left w:val="single" w:sz="4" w:space="0" w:color="000000"/>
              <w:bottom w:val="single" w:sz="4" w:space="0" w:color="000000"/>
              <w:right w:val="single" w:sz="4" w:space="0" w:color="000000"/>
            </w:tcBorders>
          </w:tcPr>
          <w:p w:rsidR="00392A1D" w:rsidRDefault="00392A1D">
            <w:pPr>
              <w:pStyle w:val="af4"/>
              <w:jc w:val="center"/>
              <w:rPr>
                <w:rFonts w:ascii="Times New Roman" w:hAnsi="Times New Roman" w:cs="Times New Roman"/>
              </w:rPr>
            </w:pPr>
            <w:r>
              <w:rPr>
                <w:rFonts w:ascii="Times New Roman" w:hAnsi="Times New Roman" w:cs="Times New Roman"/>
              </w:rPr>
              <w:t>2022</w:t>
            </w:r>
          </w:p>
        </w:tc>
        <w:tc>
          <w:tcPr>
            <w:tcW w:w="1270" w:type="dxa"/>
            <w:tcBorders>
              <w:top w:val="single" w:sz="4" w:space="0" w:color="000000"/>
              <w:left w:val="single" w:sz="4" w:space="0" w:color="000000"/>
              <w:bottom w:val="single" w:sz="4" w:space="0" w:color="000000"/>
              <w:right w:val="single" w:sz="4" w:space="0" w:color="000000"/>
            </w:tcBorders>
          </w:tcPr>
          <w:p w:rsidR="00392A1D" w:rsidRDefault="00392A1D" w:rsidP="001B62B8">
            <w:pPr>
              <w:pStyle w:val="af3"/>
              <w:jc w:val="center"/>
            </w:pPr>
            <w:r>
              <w:rPr>
                <w:rFonts w:ascii="Times New Roman" w:hAnsi="Times New Roman" w:cs="Times New Roman"/>
              </w:rPr>
              <w:t>40 349,2</w:t>
            </w:r>
          </w:p>
        </w:tc>
        <w:tc>
          <w:tcPr>
            <w:tcW w:w="1426" w:type="dxa"/>
            <w:gridSpan w:val="2"/>
            <w:tcBorders>
              <w:top w:val="single" w:sz="4" w:space="0" w:color="000000"/>
              <w:left w:val="single" w:sz="4" w:space="0" w:color="000000"/>
              <w:bottom w:val="single" w:sz="4" w:space="0" w:color="000000"/>
              <w:right w:val="single" w:sz="4" w:space="0" w:color="000000"/>
            </w:tcBorders>
          </w:tcPr>
          <w:p w:rsidR="00392A1D" w:rsidRDefault="00392A1D" w:rsidP="001B62B8">
            <w:pPr>
              <w:widowControl w:val="0"/>
              <w:jc w:val="center"/>
            </w:pPr>
            <w:r>
              <w:rPr>
                <w:sz w:val="24"/>
                <w:szCs w:val="24"/>
              </w:rPr>
              <w:t>0,0</w:t>
            </w:r>
          </w:p>
        </w:tc>
        <w:tc>
          <w:tcPr>
            <w:tcW w:w="1274" w:type="dxa"/>
            <w:tcBorders>
              <w:top w:val="single" w:sz="4" w:space="0" w:color="000000"/>
              <w:left w:val="single" w:sz="4" w:space="0" w:color="000000"/>
              <w:bottom w:val="single" w:sz="4" w:space="0" w:color="000000"/>
              <w:right w:val="single" w:sz="4" w:space="0" w:color="000000"/>
            </w:tcBorders>
          </w:tcPr>
          <w:p w:rsidR="00392A1D" w:rsidRDefault="00392A1D" w:rsidP="001B62B8">
            <w:pPr>
              <w:widowControl w:val="0"/>
            </w:pPr>
            <w:r>
              <w:rPr>
                <w:sz w:val="24"/>
                <w:szCs w:val="24"/>
              </w:rPr>
              <w:t xml:space="preserve">   33 854,6</w:t>
            </w:r>
          </w:p>
        </w:tc>
        <w:tc>
          <w:tcPr>
            <w:tcW w:w="1276" w:type="dxa"/>
            <w:tcBorders>
              <w:top w:val="single" w:sz="4" w:space="0" w:color="000000"/>
              <w:left w:val="single" w:sz="4" w:space="0" w:color="000000"/>
              <w:bottom w:val="single" w:sz="4" w:space="0" w:color="000000"/>
              <w:right w:val="single" w:sz="4" w:space="0" w:color="000000"/>
            </w:tcBorders>
          </w:tcPr>
          <w:p w:rsidR="00392A1D" w:rsidRDefault="00392A1D" w:rsidP="001B62B8">
            <w:pPr>
              <w:pStyle w:val="af3"/>
              <w:jc w:val="center"/>
            </w:pPr>
            <w:r>
              <w:rPr>
                <w:rFonts w:ascii="Times New Roman" w:hAnsi="Times New Roman" w:cs="Times New Roman"/>
              </w:rPr>
              <w:t xml:space="preserve"> 6 494,6</w:t>
            </w:r>
          </w:p>
        </w:tc>
        <w:tc>
          <w:tcPr>
            <w:tcW w:w="739" w:type="dxa"/>
            <w:tcBorders>
              <w:top w:val="single" w:sz="4" w:space="0" w:color="000000"/>
              <w:left w:val="single" w:sz="4" w:space="0" w:color="000000"/>
              <w:bottom w:val="single" w:sz="4" w:space="0" w:color="000000"/>
              <w:right w:val="single" w:sz="4" w:space="0" w:color="000000"/>
            </w:tcBorders>
          </w:tcPr>
          <w:p w:rsidR="00392A1D" w:rsidRDefault="00392A1D">
            <w:pPr>
              <w:widowControl w:val="0"/>
              <w:jc w:val="center"/>
              <w:rPr>
                <w:sz w:val="24"/>
                <w:szCs w:val="24"/>
              </w:rPr>
            </w:pPr>
            <w:r>
              <w:rPr>
                <w:sz w:val="24"/>
                <w:szCs w:val="24"/>
              </w:rPr>
              <w:t>0,0</w:t>
            </w:r>
          </w:p>
        </w:tc>
        <w:tc>
          <w:tcPr>
            <w:tcW w:w="2101" w:type="dxa"/>
            <w:tcBorders>
              <w:top w:val="single" w:sz="4" w:space="0" w:color="000000"/>
              <w:left w:val="single" w:sz="4" w:space="0" w:color="000000"/>
              <w:right w:val="single" w:sz="4" w:space="0" w:color="000000"/>
            </w:tcBorders>
          </w:tcPr>
          <w:p w:rsidR="00392A1D" w:rsidRDefault="00392A1D">
            <w:pPr>
              <w:pStyle w:val="af3"/>
              <w:jc w:val="center"/>
              <w:rPr>
                <w:rFonts w:ascii="Times New Roman" w:hAnsi="Times New Roman" w:cs="Times New Roman"/>
              </w:rPr>
            </w:pPr>
            <w:r>
              <w:rPr>
                <w:rFonts w:ascii="Times New Roman" w:hAnsi="Times New Roman" w:cs="Times New Roman"/>
              </w:rPr>
              <w:t>х</w:t>
            </w:r>
          </w:p>
        </w:tc>
        <w:tc>
          <w:tcPr>
            <w:tcW w:w="1974" w:type="dxa"/>
            <w:tcBorders>
              <w:top w:val="single" w:sz="4" w:space="0" w:color="000000"/>
              <w:left w:val="single" w:sz="4" w:space="0" w:color="000000"/>
              <w:right w:val="single" w:sz="4" w:space="0" w:color="000000"/>
            </w:tcBorders>
          </w:tcPr>
          <w:p w:rsidR="00392A1D" w:rsidRDefault="00392A1D">
            <w:pPr>
              <w:pStyle w:val="af3"/>
              <w:jc w:val="center"/>
              <w:rPr>
                <w:rFonts w:ascii="Times New Roman" w:hAnsi="Times New Roman" w:cs="Times New Roman"/>
              </w:rPr>
            </w:pPr>
            <w:r>
              <w:rPr>
                <w:rFonts w:ascii="Times New Roman" w:hAnsi="Times New Roman" w:cs="Times New Roman"/>
              </w:rPr>
              <w:t>х</w:t>
            </w:r>
          </w:p>
        </w:tc>
      </w:tr>
      <w:tr w:rsidR="00392A1D" w:rsidTr="00E31AE3">
        <w:tc>
          <w:tcPr>
            <w:tcW w:w="995" w:type="dxa"/>
            <w:vMerge/>
            <w:tcBorders>
              <w:left w:val="single" w:sz="4" w:space="0" w:color="000000"/>
              <w:right w:val="single" w:sz="4" w:space="0" w:color="000000"/>
            </w:tcBorders>
          </w:tcPr>
          <w:p w:rsidR="00392A1D" w:rsidRDefault="00392A1D">
            <w:pPr>
              <w:pStyle w:val="af3"/>
              <w:rPr>
                <w:rFonts w:ascii="Times New Roman" w:hAnsi="Times New Roman" w:cs="Times New Roman"/>
              </w:rPr>
            </w:pPr>
          </w:p>
        </w:tc>
        <w:tc>
          <w:tcPr>
            <w:tcW w:w="2270" w:type="dxa"/>
            <w:vMerge/>
            <w:tcBorders>
              <w:top w:val="single" w:sz="4" w:space="0" w:color="000000"/>
              <w:left w:val="single" w:sz="4" w:space="0" w:color="000000"/>
              <w:bottom w:val="single" w:sz="4" w:space="0" w:color="000000"/>
              <w:right w:val="single" w:sz="4" w:space="0" w:color="000000"/>
            </w:tcBorders>
          </w:tcPr>
          <w:p w:rsidR="00392A1D" w:rsidRDefault="00392A1D">
            <w:pPr>
              <w:pStyle w:val="af3"/>
              <w:rPr>
                <w:rFonts w:ascii="Times New Roman" w:hAnsi="Times New Roman" w:cs="Times New Roman"/>
              </w:rPr>
            </w:pPr>
          </w:p>
        </w:tc>
        <w:tc>
          <w:tcPr>
            <w:tcW w:w="637" w:type="dxa"/>
            <w:vMerge/>
            <w:tcBorders>
              <w:left w:val="single" w:sz="4" w:space="0" w:color="000000"/>
              <w:right w:val="single" w:sz="4" w:space="0" w:color="000000"/>
            </w:tcBorders>
          </w:tcPr>
          <w:p w:rsidR="00392A1D" w:rsidRDefault="00392A1D">
            <w:pPr>
              <w:pStyle w:val="af3"/>
              <w:rPr>
                <w:rFonts w:ascii="Times New Roman" w:hAnsi="Times New Roman" w:cs="Times New Roman"/>
              </w:rPr>
            </w:pPr>
          </w:p>
        </w:tc>
        <w:tc>
          <w:tcPr>
            <w:tcW w:w="1064" w:type="dxa"/>
            <w:tcBorders>
              <w:top w:val="single" w:sz="4" w:space="0" w:color="000000"/>
              <w:left w:val="single" w:sz="4" w:space="0" w:color="000000"/>
              <w:bottom w:val="single" w:sz="4" w:space="0" w:color="000000"/>
              <w:right w:val="single" w:sz="4" w:space="0" w:color="000000"/>
            </w:tcBorders>
          </w:tcPr>
          <w:p w:rsidR="00392A1D" w:rsidRDefault="00392A1D">
            <w:pPr>
              <w:pStyle w:val="af4"/>
              <w:jc w:val="center"/>
              <w:rPr>
                <w:rFonts w:ascii="Times New Roman" w:hAnsi="Times New Roman" w:cs="Times New Roman"/>
              </w:rPr>
            </w:pPr>
            <w:r>
              <w:rPr>
                <w:rFonts w:ascii="Times New Roman" w:hAnsi="Times New Roman" w:cs="Times New Roman"/>
              </w:rPr>
              <w:t>2023</w:t>
            </w:r>
          </w:p>
        </w:tc>
        <w:tc>
          <w:tcPr>
            <w:tcW w:w="1270" w:type="dxa"/>
            <w:tcBorders>
              <w:top w:val="single" w:sz="4" w:space="0" w:color="000000"/>
              <w:left w:val="single" w:sz="4" w:space="0" w:color="000000"/>
              <w:bottom w:val="single" w:sz="4" w:space="0" w:color="000000"/>
              <w:right w:val="single" w:sz="4" w:space="0" w:color="000000"/>
            </w:tcBorders>
          </w:tcPr>
          <w:p w:rsidR="00392A1D" w:rsidRDefault="00392A1D" w:rsidP="001B62B8">
            <w:pPr>
              <w:widowControl w:val="0"/>
              <w:jc w:val="center"/>
            </w:pPr>
            <w:r>
              <w:rPr>
                <w:sz w:val="24"/>
                <w:szCs w:val="24"/>
              </w:rPr>
              <w:t>39 718,2</w:t>
            </w:r>
          </w:p>
        </w:tc>
        <w:tc>
          <w:tcPr>
            <w:tcW w:w="1426" w:type="dxa"/>
            <w:gridSpan w:val="2"/>
            <w:tcBorders>
              <w:top w:val="single" w:sz="4" w:space="0" w:color="000000"/>
              <w:left w:val="single" w:sz="4" w:space="0" w:color="000000"/>
              <w:bottom w:val="single" w:sz="4" w:space="0" w:color="000000"/>
              <w:right w:val="single" w:sz="4" w:space="0" w:color="000000"/>
            </w:tcBorders>
          </w:tcPr>
          <w:p w:rsidR="00392A1D" w:rsidRDefault="00392A1D" w:rsidP="001B62B8">
            <w:pPr>
              <w:widowControl w:val="0"/>
              <w:jc w:val="center"/>
            </w:pPr>
            <w:r>
              <w:rPr>
                <w:sz w:val="24"/>
                <w:szCs w:val="24"/>
              </w:rPr>
              <w:t>0,0</w:t>
            </w:r>
          </w:p>
        </w:tc>
        <w:tc>
          <w:tcPr>
            <w:tcW w:w="1274" w:type="dxa"/>
            <w:tcBorders>
              <w:top w:val="single" w:sz="4" w:space="0" w:color="000000"/>
              <w:left w:val="single" w:sz="4" w:space="0" w:color="000000"/>
              <w:bottom w:val="single" w:sz="4" w:space="0" w:color="000000"/>
              <w:right w:val="single" w:sz="4" w:space="0" w:color="000000"/>
            </w:tcBorders>
          </w:tcPr>
          <w:p w:rsidR="00392A1D" w:rsidRDefault="00392A1D" w:rsidP="001B62B8">
            <w:pPr>
              <w:widowControl w:val="0"/>
              <w:jc w:val="cente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392A1D" w:rsidRDefault="00392A1D" w:rsidP="001B62B8">
            <w:pPr>
              <w:widowControl w:val="0"/>
              <w:jc w:val="center"/>
            </w:pPr>
            <w:r>
              <w:rPr>
                <w:sz w:val="24"/>
                <w:szCs w:val="24"/>
              </w:rPr>
              <w:t>39 718,2</w:t>
            </w:r>
          </w:p>
        </w:tc>
        <w:tc>
          <w:tcPr>
            <w:tcW w:w="739" w:type="dxa"/>
            <w:tcBorders>
              <w:top w:val="single" w:sz="4" w:space="0" w:color="000000"/>
              <w:left w:val="single" w:sz="4" w:space="0" w:color="000000"/>
              <w:bottom w:val="single" w:sz="4" w:space="0" w:color="000000"/>
              <w:right w:val="single" w:sz="4" w:space="0" w:color="000000"/>
            </w:tcBorders>
          </w:tcPr>
          <w:p w:rsidR="00392A1D" w:rsidRDefault="00392A1D">
            <w:pPr>
              <w:widowControl w:val="0"/>
              <w:jc w:val="center"/>
              <w:rPr>
                <w:sz w:val="24"/>
                <w:szCs w:val="24"/>
              </w:rPr>
            </w:pPr>
            <w:r>
              <w:rPr>
                <w:sz w:val="24"/>
                <w:szCs w:val="24"/>
              </w:rPr>
              <w:t>0,0</w:t>
            </w:r>
          </w:p>
        </w:tc>
        <w:tc>
          <w:tcPr>
            <w:tcW w:w="2101" w:type="dxa"/>
            <w:tcBorders>
              <w:left w:val="single" w:sz="4" w:space="0" w:color="000000"/>
              <w:right w:val="single" w:sz="4" w:space="0" w:color="000000"/>
            </w:tcBorders>
          </w:tcPr>
          <w:p w:rsidR="00392A1D" w:rsidRDefault="00392A1D">
            <w:pPr>
              <w:pStyle w:val="af3"/>
              <w:rPr>
                <w:rFonts w:ascii="Times New Roman" w:hAnsi="Times New Roman" w:cs="Times New Roman"/>
              </w:rPr>
            </w:pPr>
          </w:p>
        </w:tc>
        <w:tc>
          <w:tcPr>
            <w:tcW w:w="1974" w:type="dxa"/>
            <w:tcBorders>
              <w:left w:val="single" w:sz="4" w:space="0" w:color="000000"/>
              <w:right w:val="single" w:sz="4" w:space="0" w:color="000000"/>
            </w:tcBorders>
          </w:tcPr>
          <w:p w:rsidR="00392A1D" w:rsidRDefault="00392A1D">
            <w:pPr>
              <w:pStyle w:val="af3"/>
              <w:rPr>
                <w:rFonts w:ascii="Times New Roman" w:hAnsi="Times New Roman" w:cs="Times New Roman"/>
              </w:rPr>
            </w:pPr>
          </w:p>
        </w:tc>
      </w:tr>
      <w:tr w:rsidR="00392A1D" w:rsidTr="00E31AE3">
        <w:tc>
          <w:tcPr>
            <w:tcW w:w="995" w:type="dxa"/>
            <w:vMerge/>
            <w:tcBorders>
              <w:left w:val="single" w:sz="4" w:space="0" w:color="000000"/>
              <w:right w:val="single" w:sz="4" w:space="0" w:color="000000"/>
            </w:tcBorders>
          </w:tcPr>
          <w:p w:rsidR="00392A1D" w:rsidRDefault="00392A1D">
            <w:pPr>
              <w:pStyle w:val="af3"/>
              <w:rPr>
                <w:rFonts w:ascii="Times New Roman" w:hAnsi="Times New Roman" w:cs="Times New Roman"/>
              </w:rPr>
            </w:pPr>
          </w:p>
        </w:tc>
        <w:tc>
          <w:tcPr>
            <w:tcW w:w="2270" w:type="dxa"/>
            <w:vMerge/>
            <w:tcBorders>
              <w:top w:val="single" w:sz="4" w:space="0" w:color="000000"/>
              <w:left w:val="single" w:sz="4" w:space="0" w:color="000000"/>
              <w:bottom w:val="single" w:sz="4" w:space="0" w:color="000000"/>
              <w:right w:val="single" w:sz="4" w:space="0" w:color="000000"/>
            </w:tcBorders>
          </w:tcPr>
          <w:p w:rsidR="00392A1D" w:rsidRDefault="00392A1D">
            <w:pPr>
              <w:pStyle w:val="af3"/>
              <w:rPr>
                <w:rFonts w:ascii="Times New Roman" w:hAnsi="Times New Roman" w:cs="Times New Roman"/>
              </w:rPr>
            </w:pPr>
          </w:p>
        </w:tc>
        <w:tc>
          <w:tcPr>
            <w:tcW w:w="637" w:type="dxa"/>
            <w:vMerge/>
            <w:tcBorders>
              <w:left w:val="single" w:sz="4" w:space="0" w:color="000000"/>
              <w:right w:val="single" w:sz="4" w:space="0" w:color="000000"/>
            </w:tcBorders>
          </w:tcPr>
          <w:p w:rsidR="00392A1D" w:rsidRDefault="00392A1D">
            <w:pPr>
              <w:pStyle w:val="af3"/>
              <w:rPr>
                <w:rFonts w:ascii="Times New Roman" w:hAnsi="Times New Roman" w:cs="Times New Roman"/>
              </w:rPr>
            </w:pPr>
          </w:p>
        </w:tc>
        <w:tc>
          <w:tcPr>
            <w:tcW w:w="1064" w:type="dxa"/>
            <w:tcBorders>
              <w:top w:val="single" w:sz="4" w:space="0" w:color="000000"/>
              <w:left w:val="single" w:sz="4" w:space="0" w:color="000000"/>
              <w:bottom w:val="single" w:sz="4" w:space="0" w:color="000000"/>
              <w:right w:val="single" w:sz="4" w:space="0" w:color="000000"/>
            </w:tcBorders>
          </w:tcPr>
          <w:p w:rsidR="00392A1D" w:rsidRDefault="00392A1D">
            <w:pPr>
              <w:pStyle w:val="af4"/>
              <w:jc w:val="center"/>
              <w:rPr>
                <w:rFonts w:ascii="Times New Roman" w:hAnsi="Times New Roman" w:cs="Times New Roman"/>
              </w:rPr>
            </w:pPr>
            <w:r>
              <w:rPr>
                <w:rFonts w:ascii="Times New Roman" w:hAnsi="Times New Roman" w:cs="Times New Roman"/>
              </w:rPr>
              <w:t>2024</w:t>
            </w:r>
          </w:p>
        </w:tc>
        <w:tc>
          <w:tcPr>
            <w:tcW w:w="1270" w:type="dxa"/>
            <w:tcBorders>
              <w:top w:val="single" w:sz="4" w:space="0" w:color="000000"/>
              <w:left w:val="single" w:sz="4" w:space="0" w:color="000000"/>
              <w:bottom w:val="single" w:sz="4" w:space="0" w:color="000000"/>
              <w:right w:val="single" w:sz="4" w:space="0" w:color="000000"/>
            </w:tcBorders>
          </w:tcPr>
          <w:p w:rsidR="00392A1D" w:rsidRDefault="00087F52" w:rsidP="001B62B8">
            <w:pPr>
              <w:widowControl w:val="0"/>
              <w:jc w:val="center"/>
            </w:pPr>
            <w:r>
              <w:rPr>
                <w:sz w:val="24"/>
                <w:szCs w:val="24"/>
              </w:rPr>
              <w:t>10 938,0</w:t>
            </w:r>
          </w:p>
        </w:tc>
        <w:tc>
          <w:tcPr>
            <w:tcW w:w="1426" w:type="dxa"/>
            <w:gridSpan w:val="2"/>
            <w:tcBorders>
              <w:top w:val="single" w:sz="4" w:space="0" w:color="000000"/>
              <w:left w:val="single" w:sz="4" w:space="0" w:color="000000"/>
              <w:bottom w:val="single" w:sz="4" w:space="0" w:color="000000"/>
              <w:right w:val="single" w:sz="4" w:space="0" w:color="000000"/>
            </w:tcBorders>
          </w:tcPr>
          <w:p w:rsidR="00392A1D" w:rsidRDefault="00392A1D" w:rsidP="001B62B8">
            <w:pPr>
              <w:widowControl w:val="0"/>
              <w:jc w:val="center"/>
            </w:pPr>
            <w:r>
              <w:rPr>
                <w:sz w:val="24"/>
                <w:szCs w:val="24"/>
              </w:rPr>
              <w:t>0,0</w:t>
            </w:r>
          </w:p>
        </w:tc>
        <w:tc>
          <w:tcPr>
            <w:tcW w:w="1274" w:type="dxa"/>
            <w:tcBorders>
              <w:top w:val="single" w:sz="4" w:space="0" w:color="000000"/>
              <w:left w:val="single" w:sz="4" w:space="0" w:color="000000"/>
              <w:bottom w:val="single" w:sz="4" w:space="0" w:color="000000"/>
              <w:right w:val="single" w:sz="4" w:space="0" w:color="000000"/>
            </w:tcBorders>
          </w:tcPr>
          <w:p w:rsidR="00392A1D" w:rsidRDefault="00392A1D" w:rsidP="001B62B8">
            <w:pPr>
              <w:widowControl w:val="0"/>
              <w:jc w:val="cente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392A1D" w:rsidRDefault="00087F52" w:rsidP="001B62B8">
            <w:pPr>
              <w:widowControl w:val="0"/>
              <w:jc w:val="center"/>
            </w:pPr>
            <w:r>
              <w:rPr>
                <w:sz w:val="24"/>
                <w:szCs w:val="24"/>
              </w:rPr>
              <w:t>10 938,0</w:t>
            </w:r>
          </w:p>
        </w:tc>
        <w:tc>
          <w:tcPr>
            <w:tcW w:w="739" w:type="dxa"/>
            <w:tcBorders>
              <w:top w:val="single" w:sz="4" w:space="0" w:color="000000"/>
              <w:left w:val="single" w:sz="4" w:space="0" w:color="000000"/>
              <w:bottom w:val="single" w:sz="4" w:space="0" w:color="000000"/>
              <w:right w:val="single" w:sz="4" w:space="0" w:color="000000"/>
            </w:tcBorders>
          </w:tcPr>
          <w:p w:rsidR="00392A1D" w:rsidRDefault="00392A1D">
            <w:pPr>
              <w:widowControl w:val="0"/>
              <w:jc w:val="center"/>
              <w:rPr>
                <w:sz w:val="24"/>
                <w:szCs w:val="24"/>
              </w:rPr>
            </w:pPr>
            <w:r>
              <w:rPr>
                <w:sz w:val="24"/>
                <w:szCs w:val="24"/>
              </w:rPr>
              <w:t>0,0</w:t>
            </w:r>
          </w:p>
        </w:tc>
        <w:tc>
          <w:tcPr>
            <w:tcW w:w="2101" w:type="dxa"/>
            <w:tcBorders>
              <w:left w:val="single" w:sz="4" w:space="0" w:color="000000"/>
              <w:right w:val="single" w:sz="4" w:space="0" w:color="000000"/>
            </w:tcBorders>
          </w:tcPr>
          <w:p w:rsidR="00392A1D" w:rsidRDefault="00392A1D">
            <w:pPr>
              <w:pStyle w:val="af3"/>
              <w:rPr>
                <w:rFonts w:ascii="Times New Roman" w:hAnsi="Times New Roman" w:cs="Times New Roman"/>
              </w:rPr>
            </w:pPr>
          </w:p>
        </w:tc>
        <w:tc>
          <w:tcPr>
            <w:tcW w:w="1974" w:type="dxa"/>
            <w:tcBorders>
              <w:left w:val="single" w:sz="4" w:space="0" w:color="000000"/>
              <w:right w:val="single" w:sz="4" w:space="0" w:color="000000"/>
            </w:tcBorders>
          </w:tcPr>
          <w:p w:rsidR="00392A1D" w:rsidRDefault="00392A1D">
            <w:pPr>
              <w:pStyle w:val="af3"/>
              <w:rPr>
                <w:rFonts w:ascii="Times New Roman" w:hAnsi="Times New Roman" w:cs="Times New Roman"/>
              </w:rPr>
            </w:pPr>
          </w:p>
        </w:tc>
      </w:tr>
      <w:tr w:rsidR="00392A1D" w:rsidTr="00E31AE3">
        <w:tc>
          <w:tcPr>
            <w:tcW w:w="995" w:type="dxa"/>
            <w:vMerge/>
            <w:tcBorders>
              <w:left w:val="single" w:sz="4" w:space="0" w:color="000000"/>
              <w:right w:val="single" w:sz="4" w:space="0" w:color="000000"/>
            </w:tcBorders>
          </w:tcPr>
          <w:p w:rsidR="00392A1D" w:rsidRDefault="00392A1D">
            <w:pPr>
              <w:pStyle w:val="af3"/>
              <w:rPr>
                <w:rFonts w:ascii="Times New Roman" w:hAnsi="Times New Roman" w:cs="Times New Roman"/>
              </w:rPr>
            </w:pPr>
          </w:p>
        </w:tc>
        <w:tc>
          <w:tcPr>
            <w:tcW w:w="2270" w:type="dxa"/>
            <w:vMerge/>
            <w:tcBorders>
              <w:top w:val="single" w:sz="4" w:space="0" w:color="000000"/>
              <w:left w:val="single" w:sz="4" w:space="0" w:color="000000"/>
              <w:bottom w:val="single" w:sz="4" w:space="0" w:color="000000"/>
              <w:right w:val="single" w:sz="4" w:space="0" w:color="000000"/>
            </w:tcBorders>
          </w:tcPr>
          <w:p w:rsidR="00392A1D" w:rsidRDefault="00392A1D">
            <w:pPr>
              <w:pStyle w:val="af3"/>
              <w:rPr>
                <w:rFonts w:ascii="Times New Roman" w:hAnsi="Times New Roman" w:cs="Times New Roman"/>
              </w:rPr>
            </w:pPr>
          </w:p>
        </w:tc>
        <w:tc>
          <w:tcPr>
            <w:tcW w:w="637" w:type="dxa"/>
            <w:vMerge/>
            <w:tcBorders>
              <w:left w:val="single" w:sz="4" w:space="0" w:color="000000"/>
              <w:right w:val="single" w:sz="4" w:space="0" w:color="000000"/>
            </w:tcBorders>
          </w:tcPr>
          <w:p w:rsidR="00392A1D" w:rsidRDefault="00392A1D">
            <w:pPr>
              <w:pStyle w:val="af3"/>
              <w:rPr>
                <w:rFonts w:ascii="Times New Roman" w:hAnsi="Times New Roman" w:cs="Times New Roman"/>
              </w:rPr>
            </w:pPr>
          </w:p>
        </w:tc>
        <w:tc>
          <w:tcPr>
            <w:tcW w:w="1064" w:type="dxa"/>
            <w:tcBorders>
              <w:top w:val="single" w:sz="4" w:space="0" w:color="000000"/>
              <w:left w:val="single" w:sz="4" w:space="0" w:color="000000"/>
              <w:bottom w:val="single" w:sz="4" w:space="0" w:color="000000"/>
              <w:right w:val="single" w:sz="4" w:space="0" w:color="000000"/>
            </w:tcBorders>
          </w:tcPr>
          <w:p w:rsidR="00392A1D" w:rsidRDefault="00392A1D">
            <w:pPr>
              <w:pStyle w:val="af4"/>
              <w:jc w:val="center"/>
              <w:rPr>
                <w:rFonts w:ascii="Times New Roman" w:hAnsi="Times New Roman" w:cs="Times New Roman"/>
              </w:rPr>
            </w:pPr>
            <w:r>
              <w:rPr>
                <w:rFonts w:ascii="Times New Roman" w:hAnsi="Times New Roman" w:cs="Times New Roman"/>
              </w:rPr>
              <w:t>2025</w:t>
            </w:r>
          </w:p>
        </w:tc>
        <w:tc>
          <w:tcPr>
            <w:tcW w:w="1270" w:type="dxa"/>
            <w:tcBorders>
              <w:top w:val="single" w:sz="4" w:space="0" w:color="000000"/>
              <w:left w:val="single" w:sz="4" w:space="0" w:color="000000"/>
              <w:bottom w:val="single" w:sz="4" w:space="0" w:color="000000"/>
              <w:right w:val="single" w:sz="4" w:space="0" w:color="000000"/>
            </w:tcBorders>
          </w:tcPr>
          <w:p w:rsidR="00392A1D" w:rsidRDefault="00AC5123" w:rsidP="001B62B8">
            <w:pPr>
              <w:widowControl w:val="0"/>
              <w:jc w:val="center"/>
            </w:pPr>
            <w:r>
              <w:rPr>
                <w:sz w:val="24"/>
                <w:szCs w:val="24"/>
              </w:rPr>
              <w:t>3 325,5</w:t>
            </w:r>
          </w:p>
        </w:tc>
        <w:tc>
          <w:tcPr>
            <w:tcW w:w="1426" w:type="dxa"/>
            <w:gridSpan w:val="2"/>
            <w:tcBorders>
              <w:top w:val="single" w:sz="4" w:space="0" w:color="000000"/>
              <w:left w:val="single" w:sz="4" w:space="0" w:color="000000"/>
              <w:bottom w:val="single" w:sz="4" w:space="0" w:color="000000"/>
              <w:right w:val="single" w:sz="4" w:space="0" w:color="000000"/>
            </w:tcBorders>
          </w:tcPr>
          <w:p w:rsidR="00392A1D" w:rsidRDefault="00392A1D" w:rsidP="001B62B8">
            <w:pPr>
              <w:widowControl w:val="0"/>
              <w:jc w:val="center"/>
            </w:pPr>
            <w:r>
              <w:rPr>
                <w:sz w:val="24"/>
                <w:szCs w:val="24"/>
              </w:rPr>
              <w:t>0,0</w:t>
            </w:r>
          </w:p>
        </w:tc>
        <w:tc>
          <w:tcPr>
            <w:tcW w:w="1274" w:type="dxa"/>
            <w:tcBorders>
              <w:top w:val="single" w:sz="4" w:space="0" w:color="000000"/>
              <w:left w:val="single" w:sz="4" w:space="0" w:color="000000"/>
              <w:bottom w:val="single" w:sz="4" w:space="0" w:color="000000"/>
              <w:right w:val="single" w:sz="4" w:space="0" w:color="000000"/>
            </w:tcBorders>
          </w:tcPr>
          <w:p w:rsidR="00392A1D" w:rsidRDefault="00392A1D" w:rsidP="001B62B8">
            <w:pPr>
              <w:widowControl w:val="0"/>
              <w:jc w:val="cente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392A1D" w:rsidRDefault="00AC5123" w:rsidP="001B62B8">
            <w:pPr>
              <w:widowControl w:val="0"/>
              <w:jc w:val="center"/>
            </w:pPr>
            <w:r>
              <w:rPr>
                <w:sz w:val="24"/>
                <w:szCs w:val="24"/>
              </w:rPr>
              <w:t>3 325,5</w:t>
            </w:r>
          </w:p>
        </w:tc>
        <w:tc>
          <w:tcPr>
            <w:tcW w:w="739" w:type="dxa"/>
            <w:tcBorders>
              <w:top w:val="single" w:sz="4" w:space="0" w:color="000000"/>
              <w:left w:val="single" w:sz="4" w:space="0" w:color="000000"/>
              <w:bottom w:val="single" w:sz="4" w:space="0" w:color="000000"/>
              <w:right w:val="single" w:sz="4" w:space="0" w:color="000000"/>
            </w:tcBorders>
          </w:tcPr>
          <w:p w:rsidR="00392A1D" w:rsidRDefault="00392A1D">
            <w:pPr>
              <w:widowControl w:val="0"/>
              <w:jc w:val="center"/>
              <w:rPr>
                <w:sz w:val="24"/>
                <w:szCs w:val="24"/>
              </w:rPr>
            </w:pPr>
            <w:r>
              <w:rPr>
                <w:sz w:val="24"/>
                <w:szCs w:val="24"/>
              </w:rPr>
              <w:t>0,0</w:t>
            </w:r>
          </w:p>
        </w:tc>
        <w:tc>
          <w:tcPr>
            <w:tcW w:w="2101" w:type="dxa"/>
            <w:tcBorders>
              <w:left w:val="single" w:sz="4" w:space="0" w:color="000000"/>
              <w:right w:val="single" w:sz="4" w:space="0" w:color="000000"/>
            </w:tcBorders>
          </w:tcPr>
          <w:p w:rsidR="00392A1D" w:rsidRDefault="00392A1D">
            <w:pPr>
              <w:pStyle w:val="af3"/>
              <w:rPr>
                <w:rFonts w:ascii="Times New Roman" w:hAnsi="Times New Roman" w:cs="Times New Roman"/>
              </w:rPr>
            </w:pPr>
          </w:p>
        </w:tc>
        <w:tc>
          <w:tcPr>
            <w:tcW w:w="1974" w:type="dxa"/>
            <w:tcBorders>
              <w:left w:val="single" w:sz="4" w:space="0" w:color="000000"/>
              <w:right w:val="single" w:sz="4" w:space="0" w:color="000000"/>
            </w:tcBorders>
          </w:tcPr>
          <w:p w:rsidR="00392A1D" w:rsidRDefault="00392A1D">
            <w:pPr>
              <w:pStyle w:val="af3"/>
              <w:rPr>
                <w:rFonts w:ascii="Times New Roman" w:hAnsi="Times New Roman" w:cs="Times New Roman"/>
              </w:rPr>
            </w:pPr>
          </w:p>
        </w:tc>
      </w:tr>
      <w:tr w:rsidR="00392A1D" w:rsidTr="00E31AE3">
        <w:tc>
          <w:tcPr>
            <w:tcW w:w="995" w:type="dxa"/>
            <w:vMerge/>
            <w:tcBorders>
              <w:left w:val="single" w:sz="4" w:space="0" w:color="000000"/>
              <w:right w:val="single" w:sz="4" w:space="0" w:color="000000"/>
            </w:tcBorders>
          </w:tcPr>
          <w:p w:rsidR="00392A1D" w:rsidRDefault="00392A1D">
            <w:pPr>
              <w:pStyle w:val="af3"/>
              <w:rPr>
                <w:rFonts w:ascii="Times New Roman" w:hAnsi="Times New Roman" w:cs="Times New Roman"/>
              </w:rPr>
            </w:pPr>
          </w:p>
        </w:tc>
        <w:tc>
          <w:tcPr>
            <w:tcW w:w="2270" w:type="dxa"/>
            <w:vMerge/>
            <w:tcBorders>
              <w:top w:val="single" w:sz="4" w:space="0" w:color="000000"/>
              <w:left w:val="single" w:sz="4" w:space="0" w:color="000000"/>
              <w:bottom w:val="single" w:sz="4" w:space="0" w:color="000000"/>
              <w:right w:val="single" w:sz="4" w:space="0" w:color="000000"/>
            </w:tcBorders>
          </w:tcPr>
          <w:p w:rsidR="00392A1D" w:rsidRDefault="00392A1D">
            <w:pPr>
              <w:pStyle w:val="af3"/>
              <w:rPr>
                <w:rFonts w:ascii="Times New Roman" w:hAnsi="Times New Roman" w:cs="Times New Roman"/>
              </w:rPr>
            </w:pPr>
          </w:p>
        </w:tc>
        <w:tc>
          <w:tcPr>
            <w:tcW w:w="637" w:type="dxa"/>
            <w:vMerge/>
            <w:tcBorders>
              <w:left w:val="single" w:sz="4" w:space="0" w:color="000000"/>
              <w:right w:val="single" w:sz="4" w:space="0" w:color="000000"/>
            </w:tcBorders>
          </w:tcPr>
          <w:p w:rsidR="00392A1D" w:rsidRDefault="00392A1D">
            <w:pPr>
              <w:pStyle w:val="af3"/>
              <w:rPr>
                <w:rFonts w:ascii="Times New Roman" w:hAnsi="Times New Roman" w:cs="Times New Roman"/>
              </w:rPr>
            </w:pPr>
          </w:p>
        </w:tc>
        <w:tc>
          <w:tcPr>
            <w:tcW w:w="1064" w:type="dxa"/>
            <w:tcBorders>
              <w:top w:val="single" w:sz="4" w:space="0" w:color="000000"/>
              <w:left w:val="single" w:sz="4" w:space="0" w:color="000000"/>
              <w:bottom w:val="single" w:sz="4" w:space="0" w:color="000000"/>
              <w:right w:val="single" w:sz="4" w:space="0" w:color="000000"/>
            </w:tcBorders>
          </w:tcPr>
          <w:p w:rsidR="00392A1D" w:rsidRDefault="00392A1D">
            <w:pPr>
              <w:pStyle w:val="af4"/>
              <w:jc w:val="center"/>
              <w:rPr>
                <w:rFonts w:ascii="Times New Roman" w:hAnsi="Times New Roman" w:cs="Times New Roman"/>
              </w:rPr>
            </w:pPr>
            <w:r>
              <w:rPr>
                <w:rFonts w:ascii="Times New Roman" w:hAnsi="Times New Roman" w:cs="Times New Roman"/>
              </w:rPr>
              <w:t>2026</w:t>
            </w:r>
          </w:p>
        </w:tc>
        <w:tc>
          <w:tcPr>
            <w:tcW w:w="1270" w:type="dxa"/>
            <w:tcBorders>
              <w:top w:val="single" w:sz="4" w:space="0" w:color="000000"/>
              <w:left w:val="single" w:sz="4" w:space="0" w:color="000000"/>
              <w:bottom w:val="single" w:sz="4" w:space="0" w:color="000000"/>
              <w:right w:val="single" w:sz="4" w:space="0" w:color="000000"/>
            </w:tcBorders>
          </w:tcPr>
          <w:p w:rsidR="00392A1D" w:rsidRDefault="00392A1D" w:rsidP="001B62B8">
            <w:pPr>
              <w:widowControl w:val="0"/>
              <w:jc w:val="center"/>
            </w:pPr>
            <w:r>
              <w:rPr>
                <w:sz w:val="24"/>
                <w:szCs w:val="24"/>
              </w:rPr>
              <w:t>0,0</w:t>
            </w:r>
          </w:p>
        </w:tc>
        <w:tc>
          <w:tcPr>
            <w:tcW w:w="1426" w:type="dxa"/>
            <w:gridSpan w:val="2"/>
            <w:tcBorders>
              <w:top w:val="single" w:sz="4" w:space="0" w:color="000000"/>
              <w:left w:val="single" w:sz="4" w:space="0" w:color="000000"/>
              <w:bottom w:val="single" w:sz="4" w:space="0" w:color="000000"/>
              <w:right w:val="single" w:sz="4" w:space="0" w:color="000000"/>
            </w:tcBorders>
          </w:tcPr>
          <w:p w:rsidR="00392A1D" w:rsidRDefault="00392A1D" w:rsidP="001B62B8">
            <w:pPr>
              <w:widowControl w:val="0"/>
              <w:jc w:val="center"/>
            </w:pPr>
            <w:r>
              <w:rPr>
                <w:sz w:val="24"/>
                <w:szCs w:val="24"/>
              </w:rPr>
              <w:t>0,0</w:t>
            </w:r>
          </w:p>
        </w:tc>
        <w:tc>
          <w:tcPr>
            <w:tcW w:w="1274" w:type="dxa"/>
            <w:tcBorders>
              <w:top w:val="single" w:sz="4" w:space="0" w:color="000000"/>
              <w:left w:val="single" w:sz="4" w:space="0" w:color="000000"/>
              <w:bottom w:val="single" w:sz="4" w:space="0" w:color="000000"/>
              <w:right w:val="single" w:sz="4" w:space="0" w:color="000000"/>
            </w:tcBorders>
          </w:tcPr>
          <w:p w:rsidR="00392A1D" w:rsidRDefault="00392A1D" w:rsidP="001B62B8">
            <w:pPr>
              <w:widowControl w:val="0"/>
              <w:jc w:val="cente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392A1D" w:rsidRDefault="00392A1D" w:rsidP="001B62B8">
            <w:pPr>
              <w:widowControl w:val="0"/>
              <w:jc w:val="center"/>
            </w:pPr>
            <w:r>
              <w:rPr>
                <w:sz w:val="24"/>
                <w:szCs w:val="24"/>
              </w:rPr>
              <w:t>0,0</w:t>
            </w:r>
          </w:p>
        </w:tc>
        <w:tc>
          <w:tcPr>
            <w:tcW w:w="739" w:type="dxa"/>
            <w:tcBorders>
              <w:top w:val="single" w:sz="4" w:space="0" w:color="000000"/>
              <w:left w:val="single" w:sz="4" w:space="0" w:color="000000"/>
              <w:bottom w:val="single" w:sz="4" w:space="0" w:color="000000"/>
              <w:right w:val="single" w:sz="4" w:space="0" w:color="000000"/>
            </w:tcBorders>
          </w:tcPr>
          <w:p w:rsidR="00392A1D" w:rsidRDefault="00392A1D">
            <w:pPr>
              <w:widowControl w:val="0"/>
              <w:jc w:val="center"/>
              <w:rPr>
                <w:sz w:val="24"/>
                <w:szCs w:val="24"/>
              </w:rPr>
            </w:pPr>
            <w:r>
              <w:rPr>
                <w:sz w:val="24"/>
                <w:szCs w:val="24"/>
              </w:rPr>
              <w:t>0,0</w:t>
            </w:r>
          </w:p>
        </w:tc>
        <w:tc>
          <w:tcPr>
            <w:tcW w:w="2101" w:type="dxa"/>
            <w:tcBorders>
              <w:left w:val="single" w:sz="4" w:space="0" w:color="000000"/>
              <w:right w:val="single" w:sz="4" w:space="0" w:color="000000"/>
            </w:tcBorders>
          </w:tcPr>
          <w:p w:rsidR="00392A1D" w:rsidRDefault="00392A1D">
            <w:pPr>
              <w:pStyle w:val="af3"/>
              <w:rPr>
                <w:rFonts w:ascii="Times New Roman" w:hAnsi="Times New Roman" w:cs="Times New Roman"/>
              </w:rPr>
            </w:pPr>
          </w:p>
        </w:tc>
        <w:tc>
          <w:tcPr>
            <w:tcW w:w="1974" w:type="dxa"/>
            <w:tcBorders>
              <w:left w:val="single" w:sz="4" w:space="0" w:color="000000"/>
              <w:right w:val="single" w:sz="4" w:space="0" w:color="000000"/>
            </w:tcBorders>
          </w:tcPr>
          <w:p w:rsidR="00392A1D" w:rsidRDefault="00392A1D">
            <w:pPr>
              <w:pStyle w:val="af3"/>
              <w:rPr>
                <w:rFonts w:ascii="Times New Roman" w:hAnsi="Times New Roman" w:cs="Times New Roman"/>
              </w:rPr>
            </w:pPr>
          </w:p>
        </w:tc>
      </w:tr>
      <w:tr w:rsidR="00392A1D" w:rsidTr="00E31AE3">
        <w:tc>
          <w:tcPr>
            <w:tcW w:w="995" w:type="dxa"/>
            <w:vMerge/>
            <w:tcBorders>
              <w:left w:val="single" w:sz="4" w:space="0" w:color="000000"/>
              <w:right w:val="single" w:sz="4" w:space="0" w:color="000000"/>
            </w:tcBorders>
          </w:tcPr>
          <w:p w:rsidR="00392A1D" w:rsidRDefault="00392A1D">
            <w:pPr>
              <w:pStyle w:val="af3"/>
              <w:rPr>
                <w:rFonts w:ascii="Times New Roman" w:hAnsi="Times New Roman" w:cs="Times New Roman"/>
              </w:rPr>
            </w:pPr>
          </w:p>
        </w:tc>
        <w:tc>
          <w:tcPr>
            <w:tcW w:w="2270" w:type="dxa"/>
            <w:vMerge/>
            <w:tcBorders>
              <w:top w:val="single" w:sz="4" w:space="0" w:color="000000"/>
              <w:left w:val="single" w:sz="4" w:space="0" w:color="000000"/>
              <w:bottom w:val="single" w:sz="4" w:space="0" w:color="000000"/>
              <w:right w:val="single" w:sz="4" w:space="0" w:color="000000"/>
            </w:tcBorders>
          </w:tcPr>
          <w:p w:rsidR="00392A1D" w:rsidRDefault="00392A1D">
            <w:pPr>
              <w:pStyle w:val="af3"/>
              <w:rPr>
                <w:rFonts w:ascii="Times New Roman" w:hAnsi="Times New Roman" w:cs="Times New Roman"/>
              </w:rPr>
            </w:pPr>
          </w:p>
        </w:tc>
        <w:tc>
          <w:tcPr>
            <w:tcW w:w="637" w:type="dxa"/>
            <w:vMerge/>
            <w:tcBorders>
              <w:left w:val="single" w:sz="4" w:space="0" w:color="000000"/>
              <w:right w:val="single" w:sz="4" w:space="0" w:color="000000"/>
            </w:tcBorders>
          </w:tcPr>
          <w:p w:rsidR="00392A1D" w:rsidRDefault="00392A1D">
            <w:pPr>
              <w:pStyle w:val="af3"/>
              <w:rPr>
                <w:rFonts w:ascii="Times New Roman" w:hAnsi="Times New Roman" w:cs="Times New Roman"/>
              </w:rPr>
            </w:pPr>
          </w:p>
        </w:tc>
        <w:tc>
          <w:tcPr>
            <w:tcW w:w="1064" w:type="dxa"/>
            <w:tcBorders>
              <w:top w:val="single" w:sz="4" w:space="0" w:color="000000"/>
              <w:left w:val="single" w:sz="4" w:space="0" w:color="000000"/>
              <w:bottom w:val="single" w:sz="4" w:space="0" w:color="000000"/>
              <w:right w:val="single" w:sz="4" w:space="0" w:color="000000"/>
            </w:tcBorders>
          </w:tcPr>
          <w:p w:rsidR="00392A1D" w:rsidRDefault="00392A1D">
            <w:pPr>
              <w:pStyle w:val="af4"/>
              <w:jc w:val="center"/>
              <w:rPr>
                <w:rFonts w:ascii="Times New Roman" w:hAnsi="Times New Roman" w:cs="Times New Roman"/>
              </w:rPr>
            </w:pPr>
            <w:r>
              <w:rPr>
                <w:rFonts w:ascii="Times New Roman" w:hAnsi="Times New Roman" w:cs="Times New Roman"/>
              </w:rPr>
              <w:t>2027</w:t>
            </w:r>
          </w:p>
        </w:tc>
        <w:tc>
          <w:tcPr>
            <w:tcW w:w="1270" w:type="dxa"/>
            <w:tcBorders>
              <w:top w:val="single" w:sz="4" w:space="0" w:color="000000"/>
              <w:left w:val="single" w:sz="4" w:space="0" w:color="000000"/>
              <w:bottom w:val="single" w:sz="4" w:space="0" w:color="000000"/>
              <w:right w:val="single" w:sz="4" w:space="0" w:color="000000"/>
            </w:tcBorders>
          </w:tcPr>
          <w:p w:rsidR="00392A1D" w:rsidRDefault="00392A1D" w:rsidP="001B62B8">
            <w:pPr>
              <w:widowControl w:val="0"/>
              <w:jc w:val="center"/>
            </w:pPr>
            <w:r>
              <w:rPr>
                <w:sz w:val="24"/>
                <w:szCs w:val="24"/>
              </w:rPr>
              <w:t>0,0</w:t>
            </w:r>
          </w:p>
        </w:tc>
        <w:tc>
          <w:tcPr>
            <w:tcW w:w="1426" w:type="dxa"/>
            <w:gridSpan w:val="2"/>
            <w:tcBorders>
              <w:top w:val="single" w:sz="4" w:space="0" w:color="000000"/>
              <w:left w:val="single" w:sz="4" w:space="0" w:color="000000"/>
              <w:bottom w:val="single" w:sz="4" w:space="0" w:color="000000"/>
              <w:right w:val="single" w:sz="4" w:space="0" w:color="000000"/>
            </w:tcBorders>
          </w:tcPr>
          <w:p w:rsidR="00392A1D" w:rsidRDefault="00392A1D" w:rsidP="001B62B8">
            <w:pPr>
              <w:widowControl w:val="0"/>
              <w:jc w:val="center"/>
            </w:pPr>
            <w:r>
              <w:rPr>
                <w:sz w:val="24"/>
                <w:szCs w:val="24"/>
              </w:rPr>
              <w:t>0,0</w:t>
            </w:r>
          </w:p>
        </w:tc>
        <w:tc>
          <w:tcPr>
            <w:tcW w:w="1274" w:type="dxa"/>
            <w:tcBorders>
              <w:top w:val="single" w:sz="4" w:space="0" w:color="000000"/>
              <w:left w:val="single" w:sz="4" w:space="0" w:color="000000"/>
              <w:bottom w:val="single" w:sz="4" w:space="0" w:color="000000"/>
              <w:right w:val="single" w:sz="4" w:space="0" w:color="000000"/>
            </w:tcBorders>
          </w:tcPr>
          <w:p w:rsidR="00392A1D" w:rsidRDefault="00392A1D" w:rsidP="001B62B8">
            <w:pPr>
              <w:widowControl w:val="0"/>
              <w:jc w:val="cente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392A1D" w:rsidRDefault="00392A1D" w:rsidP="001B62B8">
            <w:pPr>
              <w:widowControl w:val="0"/>
              <w:jc w:val="center"/>
            </w:pPr>
            <w:r>
              <w:rPr>
                <w:sz w:val="24"/>
                <w:szCs w:val="24"/>
              </w:rPr>
              <w:t>0,0</w:t>
            </w:r>
          </w:p>
        </w:tc>
        <w:tc>
          <w:tcPr>
            <w:tcW w:w="739" w:type="dxa"/>
            <w:tcBorders>
              <w:top w:val="single" w:sz="4" w:space="0" w:color="000000"/>
              <w:left w:val="single" w:sz="4" w:space="0" w:color="000000"/>
              <w:bottom w:val="single" w:sz="4" w:space="0" w:color="000000"/>
              <w:right w:val="single" w:sz="4" w:space="0" w:color="000000"/>
            </w:tcBorders>
          </w:tcPr>
          <w:p w:rsidR="00392A1D" w:rsidRDefault="00F67BEA">
            <w:pPr>
              <w:widowControl w:val="0"/>
              <w:jc w:val="center"/>
              <w:rPr>
                <w:sz w:val="24"/>
                <w:szCs w:val="24"/>
              </w:rPr>
            </w:pPr>
            <w:r>
              <w:rPr>
                <w:sz w:val="24"/>
                <w:szCs w:val="24"/>
              </w:rPr>
              <w:t>0,0</w:t>
            </w:r>
          </w:p>
        </w:tc>
        <w:tc>
          <w:tcPr>
            <w:tcW w:w="2101" w:type="dxa"/>
            <w:tcBorders>
              <w:left w:val="single" w:sz="4" w:space="0" w:color="000000"/>
              <w:right w:val="single" w:sz="4" w:space="0" w:color="000000"/>
            </w:tcBorders>
          </w:tcPr>
          <w:p w:rsidR="00392A1D" w:rsidRDefault="00392A1D">
            <w:pPr>
              <w:pStyle w:val="af3"/>
              <w:rPr>
                <w:rFonts w:ascii="Times New Roman" w:hAnsi="Times New Roman" w:cs="Times New Roman"/>
              </w:rPr>
            </w:pPr>
          </w:p>
        </w:tc>
        <w:tc>
          <w:tcPr>
            <w:tcW w:w="1974" w:type="dxa"/>
            <w:tcBorders>
              <w:left w:val="single" w:sz="4" w:space="0" w:color="000000"/>
              <w:right w:val="single" w:sz="4" w:space="0" w:color="000000"/>
            </w:tcBorders>
          </w:tcPr>
          <w:p w:rsidR="00392A1D" w:rsidRDefault="00392A1D">
            <w:pPr>
              <w:pStyle w:val="af3"/>
              <w:rPr>
                <w:rFonts w:ascii="Times New Roman" w:hAnsi="Times New Roman" w:cs="Times New Roman"/>
              </w:rPr>
            </w:pPr>
          </w:p>
        </w:tc>
      </w:tr>
      <w:tr w:rsidR="005632DE" w:rsidTr="00E31AE3">
        <w:tc>
          <w:tcPr>
            <w:tcW w:w="995" w:type="dxa"/>
            <w:vMerge/>
            <w:tcBorders>
              <w:left w:val="single" w:sz="4" w:space="0" w:color="000000"/>
              <w:right w:val="single" w:sz="4" w:space="0" w:color="000000"/>
            </w:tcBorders>
          </w:tcPr>
          <w:p w:rsidR="005632DE" w:rsidRDefault="005632DE">
            <w:pPr>
              <w:pStyle w:val="af3"/>
              <w:rPr>
                <w:rFonts w:ascii="Times New Roman" w:hAnsi="Times New Roman" w:cs="Times New Roman"/>
              </w:rPr>
            </w:pPr>
          </w:p>
        </w:tc>
        <w:tc>
          <w:tcPr>
            <w:tcW w:w="2270" w:type="dxa"/>
            <w:vMerge/>
            <w:tcBorders>
              <w:top w:val="single" w:sz="4" w:space="0" w:color="000000"/>
              <w:left w:val="single" w:sz="4" w:space="0" w:color="000000"/>
              <w:bottom w:val="single" w:sz="4" w:space="0" w:color="000000"/>
              <w:right w:val="single" w:sz="4" w:space="0" w:color="000000"/>
            </w:tcBorders>
          </w:tcPr>
          <w:p w:rsidR="005632DE" w:rsidRDefault="005632DE">
            <w:pPr>
              <w:pStyle w:val="af3"/>
              <w:rPr>
                <w:rFonts w:ascii="Times New Roman" w:hAnsi="Times New Roman" w:cs="Times New Roman"/>
              </w:rPr>
            </w:pPr>
          </w:p>
        </w:tc>
        <w:tc>
          <w:tcPr>
            <w:tcW w:w="637" w:type="dxa"/>
            <w:vMerge/>
            <w:tcBorders>
              <w:left w:val="single" w:sz="4" w:space="0" w:color="000000"/>
              <w:right w:val="single" w:sz="4" w:space="0" w:color="000000"/>
            </w:tcBorders>
          </w:tcPr>
          <w:p w:rsidR="005632DE" w:rsidRDefault="005632DE">
            <w:pPr>
              <w:pStyle w:val="af3"/>
              <w:rPr>
                <w:rFonts w:ascii="Times New Roman" w:hAnsi="Times New Roman" w:cs="Times New Roman"/>
              </w:rPr>
            </w:pPr>
          </w:p>
        </w:tc>
        <w:tc>
          <w:tcPr>
            <w:tcW w:w="1064" w:type="dxa"/>
            <w:tcBorders>
              <w:top w:val="single" w:sz="4" w:space="0" w:color="000000"/>
              <w:left w:val="single" w:sz="4" w:space="0" w:color="000000"/>
              <w:bottom w:val="single" w:sz="4" w:space="0" w:color="000000"/>
              <w:right w:val="single" w:sz="4" w:space="0" w:color="000000"/>
            </w:tcBorders>
          </w:tcPr>
          <w:p w:rsidR="005632DE" w:rsidRDefault="005632DE">
            <w:pPr>
              <w:pStyle w:val="af4"/>
              <w:jc w:val="center"/>
              <w:rPr>
                <w:rFonts w:ascii="Times New Roman" w:hAnsi="Times New Roman" w:cs="Times New Roman"/>
              </w:rPr>
            </w:pPr>
            <w:r>
              <w:rPr>
                <w:rFonts w:ascii="Times New Roman" w:hAnsi="Times New Roman" w:cs="Times New Roman"/>
              </w:rPr>
              <w:t>2028</w:t>
            </w:r>
          </w:p>
        </w:tc>
        <w:tc>
          <w:tcPr>
            <w:tcW w:w="1270" w:type="dxa"/>
            <w:tcBorders>
              <w:top w:val="single" w:sz="4" w:space="0" w:color="000000"/>
              <w:left w:val="single" w:sz="4" w:space="0" w:color="000000"/>
              <w:bottom w:val="single" w:sz="4" w:space="0" w:color="000000"/>
              <w:right w:val="single" w:sz="4" w:space="0" w:color="000000"/>
            </w:tcBorders>
          </w:tcPr>
          <w:p w:rsidR="005632DE" w:rsidRDefault="005632DE" w:rsidP="001B62B8">
            <w:pPr>
              <w:widowControl w:val="0"/>
              <w:jc w:val="center"/>
              <w:rPr>
                <w:sz w:val="24"/>
                <w:szCs w:val="24"/>
              </w:rPr>
            </w:pPr>
            <w:r>
              <w:rPr>
                <w:sz w:val="24"/>
                <w:szCs w:val="24"/>
              </w:rPr>
              <w:t>0,0</w:t>
            </w:r>
          </w:p>
        </w:tc>
        <w:tc>
          <w:tcPr>
            <w:tcW w:w="1426" w:type="dxa"/>
            <w:gridSpan w:val="2"/>
            <w:tcBorders>
              <w:top w:val="single" w:sz="4" w:space="0" w:color="000000"/>
              <w:left w:val="single" w:sz="4" w:space="0" w:color="000000"/>
              <w:bottom w:val="single" w:sz="4" w:space="0" w:color="000000"/>
              <w:right w:val="single" w:sz="4" w:space="0" w:color="000000"/>
            </w:tcBorders>
          </w:tcPr>
          <w:p w:rsidR="005632DE" w:rsidRDefault="005632DE" w:rsidP="001B62B8">
            <w:pPr>
              <w:widowControl w:val="0"/>
              <w:jc w:val="center"/>
              <w:rPr>
                <w:sz w:val="24"/>
                <w:szCs w:val="24"/>
              </w:rPr>
            </w:pPr>
            <w:r>
              <w:rPr>
                <w:sz w:val="24"/>
                <w:szCs w:val="24"/>
              </w:rPr>
              <w:t>0,0</w:t>
            </w:r>
          </w:p>
        </w:tc>
        <w:tc>
          <w:tcPr>
            <w:tcW w:w="1274" w:type="dxa"/>
            <w:tcBorders>
              <w:top w:val="single" w:sz="4" w:space="0" w:color="000000"/>
              <w:left w:val="single" w:sz="4" w:space="0" w:color="000000"/>
              <w:bottom w:val="single" w:sz="4" w:space="0" w:color="000000"/>
              <w:right w:val="single" w:sz="4" w:space="0" w:color="000000"/>
            </w:tcBorders>
          </w:tcPr>
          <w:p w:rsidR="005632DE" w:rsidRDefault="005632DE" w:rsidP="001B62B8">
            <w:pPr>
              <w:widowControl w:val="0"/>
              <w:jc w:val="center"/>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5632DE" w:rsidRDefault="005632DE" w:rsidP="001B62B8">
            <w:pPr>
              <w:widowControl w:val="0"/>
              <w:jc w:val="center"/>
              <w:rPr>
                <w:sz w:val="24"/>
                <w:szCs w:val="24"/>
              </w:rPr>
            </w:pPr>
            <w:r>
              <w:rPr>
                <w:sz w:val="24"/>
                <w:szCs w:val="24"/>
              </w:rPr>
              <w:t>0,0</w:t>
            </w:r>
          </w:p>
        </w:tc>
        <w:tc>
          <w:tcPr>
            <w:tcW w:w="739" w:type="dxa"/>
            <w:tcBorders>
              <w:top w:val="single" w:sz="4" w:space="0" w:color="000000"/>
              <w:left w:val="single" w:sz="4" w:space="0" w:color="000000"/>
              <w:bottom w:val="single" w:sz="4" w:space="0" w:color="000000"/>
              <w:right w:val="single" w:sz="4" w:space="0" w:color="000000"/>
            </w:tcBorders>
          </w:tcPr>
          <w:p w:rsidR="005632DE" w:rsidRDefault="005632DE">
            <w:pPr>
              <w:widowControl w:val="0"/>
              <w:jc w:val="center"/>
              <w:rPr>
                <w:sz w:val="24"/>
                <w:szCs w:val="24"/>
              </w:rPr>
            </w:pPr>
            <w:r>
              <w:rPr>
                <w:sz w:val="24"/>
                <w:szCs w:val="24"/>
              </w:rPr>
              <w:t>0,0</w:t>
            </w:r>
          </w:p>
        </w:tc>
        <w:tc>
          <w:tcPr>
            <w:tcW w:w="2101" w:type="dxa"/>
            <w:tcBorders>
              <w:left w:val="single" w:sz="4" w:space="0" w:color="000000"/>
              <w:right w:val="single" w:sz="4" w:space="0" w:color="000000"/>
            </w:tcBorders>
          </w:tcPr>
          <w:p w:rsidR="005632DE" w:rsidRDefault="005632DE">
            <w:pPr>
              <w:pStyle w:val="af3"/>
              <w:rPr>
                <w:rFonts w:ascii="Times New Roman" w:hAnsi="Times New Roman" w:cs="Times New Roman"/>
              </w:rPr>
            </w:pPr>
          </w:p>
        </w:tc>
        <w:tc>
          <w:tcPr>
            <w:tcW w:w="1974" w:type="dxa"/>
            <w:tcBorders>
              <w:left w:val="single" w:sz="4" w:space="0" w:color="000000"/>
              <w:right w:val="single" w:sz="4" w:space="0" w:color="000000"/>
            </w:tcBorders>
          </w:tcPr>
          <w:p w:rsidR="005632DE" w:rsidRDefault="005632DE">
            <w:pPr>
              <w:pStyle w:val="af3"/>
              <w:rPr>
                <w:rFonts w:ascii="Times New Roman" w:hAnsi="Times New Roman" w:cs="Times New Roman"/>
              </w:rPr>
            </w:pPr>
          </w:p>
        </w:tc>
      </w:tr>
      <w:tr w:rsidR="00392A1D" w:rsidTr="00E31AE3">
        <w:tc>
          <w:tcPr>
            <w:tcW w:w="995" w:type="dxa"/>
            <w:vMerge/>
            <w:tcBorders>
              <w:left w:val="single" w:sz="4" w:space="0" w:color="000000"/>
              <w:bottom w:val="single" w:sz="4" w:space="0" w:color="000000"/>
              <w:right w:val="single" w:sz="4" w:space="0" w:color="000000"/>
            </w:tcBorders>
          </w:tcPr>
          <w:p w:rsidR="00392A1D" w:rsidRDefault="00392A1D">
            <w:pPr>
              <w:pStyle w:val="af3"/>
              <w:rPr>
                <w:rFonts w:ascii="Times New Roman" w:hAnsi="Times New Roman" w:cs="Times New Roman"/>
              </w:rPr>
            </w:pPr>
          </w:p>
        </w:tc>
        <w:tc>
          <w:tcPr>
            <w:tcW w:w="2270" w:type="dxa"/>
            <w:vMerge/>
            <w:tcBorders>
              <w:top w:val="single" w:sz="4" w:space="0" w:color="000000"/>
              <w:left w:val="single" w:sz="4" w:space="0" w:color="000000"/>
              <w:bottom w:val="single" w:sz="4" w:space="0" w:color="000000"/>
              <w:right w:val="single" w:sz="4" w:space="0" w:color="000000"/>
            </w:tcBorders>
          </w:tcPr>
          <w:p w:rsidR="00392A1D" w:rsidRDefault="00392A1D">
            <w:pPr>
              <w:pStyle w:val="af3"/>
              <w:rPr>
                <w:rFonts w:ascii="Times New Roman" w:hAnsi="Times New Roman" w:cs="Times New Roman"/>
              </w:rPr>
            </w:pPr>
          </w:p>
        </w:tc>
        <w:tc>
          <w:tcPr>
            <w:tcW w:w="637" w:type="dxa"/>
            <w:vMerge/>
            <w:tcBorders>
              <w:left w:val="single" w:sz="4" w:space="0" w:color="000000"/>
              <w:bottom w:val="single" w:sz="4" w:space="0" w:color="000000"/>
              <w:right w:val="single" w:sz="4" w:space="0" w:color="000000"/>
            </w:tcBorders>
          </w:tcPr>
          <w:p w:rsidR="00392A1D" w:rsidRDefault="00392A1D">
            <w:pPr>
              <w:pStyle w:val="af3"/>
              <w:rPr>
                <w:rFonts w:ascii="Times New Roman" w:hAnsi="Times New Roman" w:cs="Times New Roman"/>
              </w:rPr>
            </w:pPr>
          </w:p>
        </w:tc>
        <w:tc>
          <w:tcPr>
            <w:tcW w:w="1064" w:type="dxa"/>
            <w:tcBorders>
              <w:top w:val="single" w:sz="4" w:space="0" w:color="000000"/>
              <w:left w:val="single" w:sz="4" w:space="0" w:color="000000"/>
              <w:bottom w:val="single" w:sz="4" w:space="0" w:color="000000"/>
              <w:right w:val="single" w:sz="4" w:space="0" w:color="000000"/>
            </w:tcBorders>
          </w:tcPr>
          <w:p w:rsidR="00392A1D" w:rsidRDefault="00392A1D">
            <w:pPr>
              <w:pStyle w:val="af4"/>
              <w:jc w:val="center"/>
              <w:rPr>
                <w:rFonts w:ascii="Times New Roman" w:hAnsi="Times New Roman" w:cs="Times New Roman"/>
              </w:rPr>
            </w:pPr>
            <w:r>
              <w:rPr>
                <w:rFonts w:ascii="Times New Roman" w:hAnsi="Times New Roman" w:cs="Times New Roman"/>
              </w:rPr>
              <w:t>всего</w:t>
            </w:r>
          </w:p>
        </w:tc>
        <w:tc>
          <w:tcPr>
            <w:tcW w:w="1270" w:type="dxa"/>
            <w:tcBorders>
              <w:top w:val="single" w:sz="4" w:space="0" w:color="000000"/>
              <w:left w:val="single" w:sz="4" w:space="0" w:color="000000"/>
              <w:bottom w:val="single" w:sz="4" w:space="0" w:color="000000"/>
              <w:right w:val="single" w:sz="4" w:space="0" w:color="000000"/>
            </w:tcBorders>
          </w:tcPr>
          <w:p w:rsidR="00392A1D" w:rsidRDefault="00AC5123" w:rsidP="001B62B8">
            <w:pPr>
              <w:pStyle w:val="af3"/>
              <w:jc w:val="center"/>
            </w:pPr>
            <w:r>
              <w:rPr>
                <w:rFonts w:ascii="Times New Roman" w:hAnsi="Times New Roman" w:cs="Times New Roman"/>
              </w:rPr>
              <w:t>94 330,9</w:t>
            </w:r>
          </w:p>
        </w:tc>
        <w:tc>
          <w:tcPr>
            <w:tcW w:w="1426" w:type="dxa"/>
            <w:gridSpan w:val="2"/>
            <w:tcBorders>
              <w:top w:val="single" w:sz="4" w:space="0" w:color="000000"/>
              <w:left w:val="single" w:sz="4" w:space="0" w:color="000000"/>
              <w:bottom w:val="single" w:sz="4" w:space="0" w:color="000000"/>
              <w:right w:val="single" w:sz="4" w:space="0" w:color="000000"/>
            </w:tcBorders>
          </w:tcPr>
          <w:p w:rsidR="00392A1D" w:rsidRDefault="00392A1D" w:rsidP="001B62B8">
            <w:pPr>
              <w:widowControl w:val="0"/>
              <w:jc w:val="center"/>
            </w:pPr>
            <w:r>
              <w:rPr>
                <w:sz w:val="24"/>
                <w:szCs w:val="24"/>
              </w:rPr>
              <w:t>0,0</w:t>
            </w:r>
          </w:p>
        </w:tc>
        <w:tc>
          <w:tcPr>
            <w:tcW w:w="1274" w:type="dxa"/>
            <w:tcBorders>
              <w:top w:val="single" w:sz="4" w:space="0" w:color="000000"/>
              <w:left w:val="single" w:sz="4" w:space="0" w:color="000000"/>
              <w:bottom w:val="single" w:sz="4" w:space="0" w:color="000000"/>
              <w:right w:val="single" w:sz="4" w:space="0" w:color="000000"/>
            </w:tcBorders>
          </w:tcPr>
          <w:p w:rsidR="00392A1D" w:rsidRDefault="00392A1D" w:rsidP="001B62B8">
            <w:pPr>
              <w:widowControl w:val="0"/>
              <w:jc w:val="center"/>
            </w:pPr>
            <w:r>
              <w:rPr>
                <w:sz w:val="24"/>
                <w:szCs w:val="24"/>
              </w:rPr>
              <w:t>33 854,6</w:t>
            </w:r>
          </w:p>
        </w:tc>
        <w:tc>
          <w:tcPr>
            <w:tcW w:w="1276" w:type="dxa"/>
            <w:tcBorders>
              <w:top w:val="single" w:sz="4" w:space="0" w:color="000000"/>
              <w:left w:val="single" w:sz="4" w:space="0" w:color="000000"/>
              <w:bottom w:val="single" w:sz="4" w:space="0" w:color="000000"/>
              <w:right w:val="single" w:sz="4" w:space="0" w:color="000000"/>
            </w:tcBorders>
          </w:tcPr>
          <w:p w:rsidR="00392A1D" w:rsidRDefault="006349F9" w:rsidP="00AC5123">
            <w:pPr>
              <w:pStyle w:val="af3"/>
              <w:jc w:val="center"/>
            </w:pPr>
            <w:r>
              <w:rPr>
                <w:rFonts w:ascii="Times New Roman" w:hAnsi="Times New Roman" w:cs="Times New Roman"/>
              </w:rPr>
              <w:t xml:space="preserve"> </w:t>
            </w:r>
            <w:r w:rsidR="00AC5123">
              <w:rPr>
                <w:rFonts w:ascii="Times New Roman" w:hAnsi="Times New Roman" w:cs="Times New Roman"/>
              </w:rPr>
              <w:t>60 476,3</w:t>
            </w:r>
          </w:p>
        </w:tc>
        <w:tc>
          <w:tcPr>
            <w:tcW w:w="739" w:type="dxa"/>
            <w:tcBorders>
              <w:top w:val="single" w:sz="4" w:space="0" w:color="000000"/>
              <w:left w:val="single" w:sz="4" w:space="0" w:color="000000"/>
              <w:bottom w:val="single" w:sz="4" w:space="0" w:color="000000"/>
              <w:right w:val="single" w:sz="4" w:space="0" w:color="000000"/>
            </w:tcBorders>
          </w:tcPr>
          <w:p w:rsidR="00392A1D" w:rsidRDefault="00392A1D">
            <w:pPr>
              <w:pStyle w:val="af3"/>
              <w:jc w:val="center"/>
              <w:rPr>
                <w:rFonts w:ascii="Times New Roman" w:hAnsi="Times New Roman" w:cs="Times New Roman"/>
              </w:rPr>
            </w:pPr>
            <w:r>
              <w:rPr>
                <w:rFonts w:ascii="Times New Roman" w:hAnsi="Times New Roman" w:cs="Times New Roman"/>
              </w:rPr>
              <w:t>0,0</w:t>
            </w:r>
          </w:p>
        </w:tc>
        <w:tc>
          <w:tcPr>
            <w:tcW w:w="2101" w:type="dxa"/>
            <w:tcBorders>
              <w:left w:val="single" w:sz="4" w:space="0" w:color="000000"/>
              <w:right w:val="single" w:sz="4" w:space="0" w:color="000000"/>
            </w:tcBorders>
          </w:tcPr>
          <w:p w:rsidR="00392A1D" w:rsidRDefault="00392A1D">
            <w:pPr>
              <w:pStyle w:val="af3"/>
              <w:rPr>
                <w:rFonts w:ascii="Times New Roman" w:hAnsi="Times New Roman" w:cs="Times New Roman"/>
              </w:rPr>
            </w:pPr>
          </w:p>
        </w:tc>
        <w:tc>
          <w:tcPr>
            <w:tcW w:w="1974" w:type="dxa"/>
            <w:tcBorders>
              <w:left w:val="single" w:sz="4" w:space="0" w:color="000000"/>
              <w:right w:val="single" w:sz="4" w:space="0" w:color="000000"/>
            </w:tcBorders>
          </w:tcPr>
          <w:p w:rsidR="00392A1D" w:rsidRDefault="00392A1D">
            <w:pPr>
              <w:pStyle w:val="af3"/>
              <w:rPr>
                <w:rFonts w:ascii="Times New Roman" w:hAnsi="Times New Roman" w:cs="Times New Roman"/>
              </w:rPr>
            </w:pPr>
          </w:p>
        </w:tc>
      </w:tr>
      <w:tr w:rsidR="00E44B92" w:rsidTr="00B56854">
        <w:tc>
          <w:tcPr>
            <w:tcW w:w="15026" w:type="dxa"/>
            <w:gridSpan w:val="12"/>
            <w:tcBorders>
              <w:top w:val="single" w:sz="4" w:space="0" w:color="000000"/>
              <w:left w:val="single" w:sz="4" w:space="0" w:color="000000"/>
              <w:bottom w:val="single" w:sz="4" w:space="0" w:color="000000"/>
              <w:right w:val="single" w:sz="4" w:space="0" w:color="000000"/>
            </w:tcBorders>
          </w:tcPr>
          <w:p w:rsidR="00E44B92" w:rsidRDefault="003E0E2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 --------------------------------</w:t>
            </w:r>
          </w:p>
          <w:p w:rsidR="00E44B92" w:rsidRDefault="003E0E2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&lt;1</w:t>
            </w:r>
            <w:proofErr w:type="gramStart"/>
            <w:r>
              <w:rPr>
                <w:rFonts w:ascii="Times New Roman" w:hAnsi="Times New Roman" w:cs="Times New Roman"/>
                <w:sz w:val="24"/>
                <w:szCs w:val="24"/>
              </w:rPr>
              <w:t>&gt; О</w:t>
            </w:r>
            <w:proofErr w:type="gramEnd"/>
            <w:r>
              <w:rPr>
                <w:rFonts w:ascii="Times New Roman" w:hAnsi="Times New Roman" w:cs="Times New Roman"/>
                <w:sz w:val="24"/>
                <w:szCs w:val="24"/>
              </w:rPr>
              <w:t>тмечаются мероприятия подпрограммы в следующих случаях:</w:t>
            </w:r>
          </w:p>
          <w:p w:rsidR="00E44B92" w:rsidRDefault="003E0E2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E44B92" w:rsidRDefault="003E0E2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 604, 606 целевых показателей, присваивается статус «2»;</w:t>
            </w:r>
          </w:p>
          <w:p w:rsidR="00E44B92" w:rsidRDefault="003E0E2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E44B92" w:rsidRDefault="003E0E2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мероприятие </w:t>
            </w:r>
            <w:proofErr w:type="gramStart"/>
            <w:r>
              <w:rPr>
                <w:rFonts w:ascii="Times New Roman" w:hAnsi="Times New Roman" w:cs="Times New Roman"/>
                <w:sz w:val="24"/>
                <w:szCs w:val="24"/>
              </w:rPr>
              <w:t>является мероприятием муниципальных проектов присваивается</w:t>
            </w:r>
            <w:proofErr w:type="gramEnd"/>
            <w:r>
              <w:rPr>
                <w:rFonts w:ascii="Times New Roman" w:hAnsi="Times New Roman" w:cs="Times New Roman"/>
                <w:sz w:val="24"/>
                <w:szCs w:val="24"/>
              </w:rPr>
              <w:t xml:space="preserve"> статус «4».</w:t>
            </w:r>
          </w:p>
          <w:p w:rsidR="00E44B92" w:rsidRDefault="003E0E2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Допускается присваивание нескольких статусов одному мероприятию через дробь.</w:t>
            </w:r>
          </w:p>
          <w:p w:rsidR="00E44B92" w:rsidRDefault="003E0E2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Указывается наименование мероприятия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ссылкой на федеральные, региональные, муниципальные проекты при их наличии.</w:t>
            </w:r>
          </w:p>
          <w:p w:rsidR="00E44B92" w:rsidRDefault="003E0E2B">
            <w:pPr>
              <w:widowControl w:val="0"/>
              <w:rPr>
                <w:rFonts w:eastAsia="Calibri"/>
                <w:sz w:val="24"/>
                <w:szCs w:val="24"/>
              </w:rPr>
            </w:pPr>
            <w:r>
              <w:rPr>
                <w:sz w:val="24"/>
                <w:szCs w:val="24"/>
              </w:rPr>
              <w:t xml:space="preserve">        ** Указывается в случае, если основное мероприятие частично содержит финансовое обеспечение муниципального проекта.</w:t>
            </w:r>
          </w:p>
        </w:tc>
      </w:tr>
    </w:tbl>
    <w:p w:rsidR="00E44B92" w:rsidRDefault="003E0E2B">
      <w:pPr>
        <w:ind w:right="-314"/>
        <w:jc w:val="right"/>
        <w:rPr>
          <w:rFonts w:eastAsia="Calibri"/>
          <w:szCs w:val="28"/>
        </w:rPr>
      </w:pPr>
      <w:r>
        <w:rPr>
          <w:rFonts w:eastAsia="Calibri"/>
          <w:szCs w:val="28"/>
        </w:rPr>
        <w:t>».</w:t>
      </w:r>
    </w:p>
    <w:p w:rsidR="00E44B92" w:rsidRDefault="003E0E2B">
      <w:pPr>
        <w:tabs>
          <w:tab w:val="left" w:pos="6800"/>
        </w:tabs>
        <w:jc w:val="center"/>
        <w:rPr>
          <w:rFonts w:cs="Times New Roman"/>
          <w:b/>
          <w:sz w:val="24"/>
          <w:szCs w:val="24"/>
        </w:rPr>
      </w:pPr>
      <w:r>
        <w:rPr>
          <w:b/>
          <w:sz w:val="24"/>
          <w:szCs w:val="24"/>
        </w:rPr>
        <w:t>Механизм реализации подпрограммы</w:t>
      </w:r>
    </w:p>
    <w:p w:rsidR="00E44B92" w:rsidRDefault="00E44B92">
      <w:pPr>
        <w:widowControl w:val="0"/>
        <w:ind w:firstLine="709"/>
        <w:jc w:val="both"/>
        <w:rPr>
          <w:rFonts w:eastAsia="Times New Roman" w:cs="Times New Roman"/>
          <w:sz w:val="24"/>
          <w:szCs w:val="24"/>
          <w:lang w:eastAsia="ru-RU"/>
        </w:rPr>
      </w:pP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Текущее управление подпрограммой осуществляет ее координатор, который:</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обеспечивает разработку и реализацию подпрограммы;</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 xml:space="preserve">организует работу по достижению целевых показателей подпрограммы; </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несет ответственность за реализацию подпрограммы в части обеспечения целевого и эффективного использования бюджетных средств, выделенных на ее реализацию;</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 их исполнителей, механизма реализации подпрограммы;</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организует нормативное правовое и методическое обеспечение реализации подпрограммы;</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организует информационную и разъяснительную работу, направленную на освещение целей и задач подпрограммы;</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осуществляет разработку плана реализации подпрограммы;</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осуществляет ведение ежеквартальной, годовой отчетности по реализации подпрограммы;</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 xml:space="preserve">осуществляет </w:t>
      </w:r>
      <w:proofErr w:type="gramStart"/>
      <w:r>
        <w:rPr>
          <w:rFonts w:eastAsia="Times New Roman" w:cs="Times New Roman"/>
          <w:sz w:val="24"/>
          <w:szCs w:val="24"/>
          <w:lang w:eastAsia="ru-RU"/>
        </w:rPr>
        <w:t>контроль за</w:t>
      </w:r>
      <w:proofErr w:type="gramEnd"/>
      <w:r>
        <w:rPr>
          <w:rFonts w:eastAsia="Times New Roman" w:cs="Times New Roman"/>
          <w:sz w:val="24"/>
          <w:szCs w:val="24"/>
          <w:lang w:eastAsia="ru-RU"/>
        </w:rPr>
        <w:t xml:space="preserve"> выполнением и ходом реализации подпрограммы в целом;</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осуществляет иные полномочия, установленные законодательством Российской Федерации, муниципальной программой (подпрограммой).</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lastRenderedPageBreak/>
        <w:t>Участники муниципальной программы в пределах своей компетенции:</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 xml:space="preserve">ежеквартально, до 5-го числа месяца, следующего за отчетным кварталом, в целях мониторинга реализации мероприятий подпрограммы, представляют координатору </w:t>
      </w:r>
      <w:proofErr w:type="gramStart"/>
      <w:r>
        <w:rPr>
          <w:rFonts w:eastAsia="Times New Roman" w:cs="Times New Roman"/>
          <w:sz w:val="24"/>
          <w:szCs w:val="24"/>
          <w:lang w:eastAsia="ru-RU"/>
        </w:rPr>
        <w:t>подпрограммы</w:t>
      </w:r>
      <w:proofErr w:type="gramEnd"/>
      <w:r>
        <w:rPr>
          <w:rFonts w:eastAsia="Times New Roman" w:cs="Times New Roman"/>
          <w:sz w:val="24"/>
          <w:szCs w:val="24"/>
          <w:lang w:eastAsia="ru-RU"/>
        </w:rPr>
        <w:t xml:space="preserve"> заполненные отчетные формы, утвержденные нормативно-правовым актом администрации муниципального образования Темрюкский район;</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ежегодно, до 1 февраля года, следующего за отчетным годом, представляют в адрес координатора подпрограммы информацию, необходимую для формирования доклада о ходе реализации муниципальной программы.</w:t>
      </w:r>
    </w:p>
    <w:p w:rsidR="00E44B92" w:rsidRDefault="00E44B92">
      <w:pPr>
        <w:jc w:val="center"/>
        <w:rPr>
          <w:b/>
          <w:sz w:val="24"/>
          <w:szCs w:val="24"/>
        </w:rPr>
      </w:pPr>
    </w:p>
    <w:p w:rsidR="00944CF3" w:rsidRPr="00944CF3" w:rsidRDefault="00944CF3" w:rsidP="00944CF3">
      <w:pPr>
        <w:rPr>
          <w:rFonts w:eastAsia="Times New Roman" w:cs="Times New Roman"/>
          <w:sz w:val="24"/>
          <w:szCs w:val="24"/>
          <w:lang w:eastAsia="ru-RU"/>
        </w:rPr>
      </w:pPr>
      <w:r w:rsidRPr="00944CF3">
        <w:rPr>
          <w:rFonts w:eastAsia="Times New Roman" w:cs="Times New Roman"/>
          <w:sz w:val="24"/>
          <w:szCs w:val="24"/>
          <w:lang w:eastAsia="ru-RU"/>
        </w:rPr>
        <w:t>Заместителем главы</w:t>
      </w:r>
    </w:p>
    <w:p w:rsidR="00944CF3" w:rsidRPr="00944CF3" w:rsidRDefault="00944CF3" w:rsidP="00944CF3">
      <w:pPr>
        <w:rPr>
          <w:rFonts w:eastAsia="Times New Roman" w:cs="Times New Roman"/>
          <w:sz w:val="24"/>
          <w:szCs w:val="24"/>
          <w:lang w:eastAsia="ru-RU"/>
        </w:rPr>
      </w:pPr>
      <w:r w:rsidRPr="00944CF3">
        <w:rPr>
          <w:rFonts w:eastAsia="Times New Roman" w:cs="Times New Roman"/>
          <w:sz w:val="24"/>
          <w:szCs w:val="24"/>
          <w:lang w:eastAsia="ru-RU"/>
        </w:rPr>
        <w:t xml:space="preserve">муниципального образования </w:t>
      </w:r>
    </w:p>
    <w:p w:rsidR="00944CF3" w:rsidRPr="00944CF3" w:rsidRDefault="00944CF3" w:rsidP="00944CF3">
      <w:pPr>
        <w:rPr>
          <w:rFonts w:eastAsia="Times New Roman" w:cs="Times New Roman"/>
          <w:sz w:val="24"/>
          <w:szCs w:val="24"/>
          <w:lang w:eastAsia="ru-RU"/>
        </w:rPr>
      </w:pPr>
      <w:r w:rsidRPr="00944CF3">
        <w:rPr>
          <w:rFonts w:eastAsia="Times New Roman" w:cs="Times New Roman"/>
          <w:sz w:val="24"/>
          <w:szCs w:val="24"/>
          <w:lang w:eastAsia="ru-RU"/>
        </w:rPr>
        <w:t>Темрюкский  муниципальный район</w:t>
      </w:r>
    </w:p>
    <w:p w:rsidR="00C316F5" w:rsidRPr="00AD77AA" w:rsidRDefault="00944CF3" w:rsidP="00944CF3">
      <w:pPr>
        <w:rPr>
          <w:rFonts w:eastAsia="Times New Roman" w:cs="Times New Roman"/>
          <w:sz w:val="24"/>
          <w:szCs w:val="24"/>
          <w:lang w:eastAsia="ru-RU"/>
        </w:rPr>
      </w:pPr>
      <w:r w:rsidRPr="00944CF3">
        <w:rPr>
          <w:rFonts w:eastAsia="Times New Roman" w:cs="Times New Roman"/>
          <w:sz w:val="24"/>
          <w:szCs w:val="24"/>
          <w:lang w:eastAsia="ru-RU"/>
        </w:rPr>
        <w:t>Краснодарского края</w:t>
      </w:r>
      <w:r>
        <w:rPr>
          <w:rFonts w:eastAsia="Times New Roman" w:cs="Times New Roman"/>
          <w:sz w:val="24"/>
          <w:szCs w:val="24"/>
          <w:lang w:eastAsia="ru-RU"/>
        </w:rPr>
        <w:t xml:space="preserve">                 </w:t>
      </w:r>
      <w:r w:rsidR="00C316F5">
        <w:rPr>
          <w:rFonts w:eastAsia="Times New Roman" w:cs="Times New Roman"/>
          <w:sz w:val="24"/>
          <w:szCs w:val="24"/>
          <w:lang w:eastAsia="ru-RU"/>
        </w:rPr>
        <w:t xml:space="preserve">                                                                                                                                                                        </w:t>
      </w:r>
      <w:proofErr w:type="spellStart"/>
      <w:r w:rsidR="00C316F5">
        <w:rPr>
          <w:rFonts w:eastAsia="Times New Roman" w:cs="Times New Roman"/>
          <w:sz w:val="24"/>
          <w:szCs w:val="24"/>
          <w:lang w:eastAsia="ru-RU"/>
        </w:rPr>
        <w:t>И.И.Костюк</w:t>
      </w:r>
      <w:proofErr w:type="spellEnd"/>
    </w:p>
    <w:p w:rsidR="00C316F5" w:rsidRPr="00AD77AA" w:rsidRDefault="00C316F5" w:rsidP="00C316F5">
      <w:pPr>
        <w:rPr>
          <w:rFonts w:eastAsia="Times New Roman" w:cs="Times New Roman"/>
          <w:sz w:val="24"/>
          <w:szCs w:val="24"/>
          <w:lang w:eastAsia="ru-RU"/>
        </w:rPr>
      </w:pPr>
    </w:p>
    <w:p w:rsidR="00E44B92" w:rsidRDefault="00E44B92">
      <w:pPr>
        <w:jc w:val="both"/>
        <w:rPr>
          <w:rFonts w:cs="Times New Roman"/>
          <w:sz w:val="24"/>
          <w:szCs w:val="24"/>
        </w:rPr>
      </w:pPr>
    </w:p>
    <w:p w:rsidR="00E44B92" w:rsidRDefault="00E44B92">
      <w:pPr>
        <w:jc w:val="both"/>
        <w:rPr>
          <w:rFonts w:cs="Times New Roman"/>
          <w:sz w:val="24"/>
          <w:szCs w:val="24"/>
        </w:rPr>
      </w:pPr>
    </w:p>
    <w:tbl>
      <w:tblPr>
        <w:tblStyle w:val="2"/>
        <w:tblW w:w="14992" w:type="dxa"/>
        <w:tblLayout w:type="fixed"/>
        <w:tblLook w:val="04A0" w:firstRow="1" w:lastRow="0" w:firstColumn="1" w:lastColumn="0" w:noHBand="0" w:noVBand="1"/>
      </w:tblPr>
      <w:tblGrid>
        <w:gridCol w:w="9747"/>
        <w:gridCol w:w="5245"/>
      </w:tblGrid>
      <w:tr w:rsidR="00E44B92">
        <w:tc>
          <w:tcPr>
            <w:tcW w:w="9746" w:type="dxa"/>
            <w:tcBorders>
              <w:top w:val="nil"/>
              <w:left w:val="nil"/>
              <w:bottom w:val="nil"/>
              <w:right w:val="nil"/>
            </w:tcBorders>
          </w:tcPr>
          <w:p w:rsidR="00E44B92" w:rsidRDefault="00E44B92">
            <w:pPr>
              <w:rPr>
                <w:rFonts w:cs="Times New Roman"/>
                <w:sz w:val="24"/>
                <w:szCs w:val="24"/>
              </w:rPr>
            </w:pPr>
          </w:p>
        </w:tc>
        <w:tc>
          <w:tcPr>
            <w:tcW w:w="5245" w:type="dxa"/>
            <w:tcBorders>
              <w:top w:val="nil"/>
              <w:left w:val="nil"/>
              <w:bottom w:val="nil"/>
              <w:right w:val="nil"/>
            </w:tcBorders>
          </w:tcPr>
          <w:p w:rsidR="00E44B92" w:rsidRDefault="00E44B92">
            <w:pPr>
              <w:ind w:left="-253" w:firstLine="142"/>
              <w:jc w:val="center"/>
              <w:rPr>
                <w:rFonts w:cs="Times New Roman"/>
                <w:sz w:val="24"/>
                <w:szCs w:val="24"/>
              </w:rPr>
            </w:pPr>
          </w:p>
          <w:p w:rsidR="000949A8" w:rsidRDefault="000949A8">
            <w:pPr>
              <w:ind w:left="-253" w:firstLine="142"/>
              <w:jc w:val="center"/>
              <w:rPr>
                <w:rFonts w:ascii="Calibri" w:eastAsia="Calibri" w:hAnsi="Calibri" w:cs="Times New Roman"/>
                <w:sz w:val="24"/>
                <w:szCs w:val="24"/>
              </w:rPr>
            </w:pPr>
          </w:p>
          <w:p w:rsidR="002761BB" w:rsidRDefault="002761BB">
            <w:pPr>
              <w:ind w:left="-253" w:firstLine="142"/>
              <w:jc w:val="center"/>
              <w:rPr>
                <w:rFonts w:ascii="Calibri" w:eastAsia="Calibri" w:hAnsi="Calibri" w:cs="Times New Roman"/>
                <w:sz w:val="24"/>
                <w:szCs w:val="24"/>
              </w:rPr>
            </w:pPr>
          </w:p>
          <w:p w:rsidR="002761BB" w:rsidRDefault="002761BB">
            <w:pPr>
              <w:ind w:left="-253" w:firstLine="142"/>
              <w:jc w:val="center"/>
              <w:rPr>
                <w:rFonts w:ascii="Calibri" w:eastAsia="Calibri" w:hAnsi="Calibri" w:cs="Times New Roman"/>
                <w:sz w:val="24"/>
                <w:szCs w:val="24"/>
              </w:rPr>
            </w:pPr>
          </w:p>
          <w:p w:rsidR="002761BB" w:rsidRDefault="002761BB">
            <w:pPr>
              <w:ind w:left="-253" w:firstLine="142"/>
              <w:jc w:val="center"/>
              <w:rPr>
                <w:rFonts w:ascii="Calibri" w:eastAsia="Calibri" w:hAnsi="Calibri" w:cs="Times New Roman"/>
                <w:sz w:val="24"/>
                <w:szCs w:val="24"/>
              </w:rPr>
            </w:pPr>
          </w:p>
          <w:p w:rsidR="002761BB" w:rsidRDefault="002761BB">
            <w:pPr>
              <w:ind w:left="-253" w:firstLine="142"/>
              <w:jc w:val="center"/>
              <w:rPr>
                <w:rFonts w:ascii="Calibri" w:eastAsia="Calibri" w:hAnsi="Calibri" w:cs="Times New Roman"/>
                <w:sz w:val="24"/>
                <w:szCs w:val="24"/>
              </w:rPr>
            </w:pPr>
          </w:p>
          <w:p w:rsidR="002761BB" w:rsidRDefault="002761BB">
            <w:pPr>
              <w:ind w:left="-253" w:firstLine="142"/>
              <w:jc w:val="center"/>
              <w:rPr>
                <w:rFonts w:ascii="Calibri" w:eastAsia="Calibri" w:hAnsi="Calibri" w:cs="Times New Roman"/>
                <w:sz w:val="24"/>
                <w:szCs w:val="24"/>
              </w:rPr>
            </w:pPr>
          </w:p>
          <w:p w:rsidR="002761BB" w:rsidRDefault="002761BB">
            <w:pPr>
              <w:ind w:left="-253" w:firstLine="142"/>
              <w:jc w:val="center"/>
              <w:rPr>
                <w:rFonts w:ascii="Calibri" w:eastAsia="Calibri" w:hAnsi="Calibri" w:cs="Times New Roman"/>
                <w:sz w:val="24"/>
                <w:szCs w:val="24"/>
              </w:rPr>
            </w:pPr>
          </w:p>
          <w:p w:rsidR="002761BB" w:rsidRDefault="002761BB">
            <w:pPr>
              <w:ind w:left="-253" w:firstLine="142"/>
              <w:jc w:val="center"/>
              <w:rPr>
                <w:rFonts w:ascii="Calibri" w:eastAsia="Calibri" w:hAnsi="Calibri" w:cs="Times New Roman"/>
                <w:sz w:val="24"/>
                <w:szCs w:val="24"/>
              </w:rPr>
            </w:pPr>
          </w:p>
          <w:p w:rsidR="002761BB" w:rsidRDefault="002761BB">
            <w:pPr>
              <w:ind w:left="-253" w:firstLine="142"/>
              <w:jc w:val="center"/>
              <w:rPr>
                <w:rFonts w:ascii="Calibri" w:eastAsia="Calibri" w:hAnsi="Calibri" w:cs="Times New Roman"/>
                <w:sz w:val="24"/>
                <w:szCs w:val="24"/>
              </w:rPr>
            </w:pPr>
          </w:p>
          <w:p w:rsidR="002761BB" w:rsidRDefault="002761BB">
            <w:pPr>
              <w:ind w:left="-253" w:firstLine="142"/>
              <w:jc w:val="center"/>
              <w:rPr>
                <w:rFonts w:ascii="Calibri" w:eastAsia="Calibri" w:hAnsi="Calibri" w:cs="Times New Roman"/>
                <w:sz w:val="24"/>
                <w:szCs w:val="24"/>
              </w:rPr>
            </w:pPr>
          </w:p>
          <w:p w:rsidR="002761BB" w:rsidRDefault="002761BB">
            <w:pPr>
              <w:ind w:left="-253" w:firstLine="142"/>
              <w:jc w:val="center"/>
              <w:rPr>
                <w:rFonts w:ascii="Calibri" w:eastAsia="Calibri" w:hAnsi="Calibri" w:cs="Times New Roman"/>
                <w:sz w:val="24"/>
                <w:szCs w:val="24"/>
              </w:rPr>
            </w:pPr>
          </w:p>
          <w:p w:rsidR="002761BB" w:rsidRDefault="002761BB">
            <w:pPr>
              <w:ind w:left="-253" w:firstLine="142"/>
              <w:jc w:val="center"/>
              <w:rPr>
                <w:rFonts w:ascii="Calibri" w:eastAsia="Calibri" w:hAnsi="Calibri" w:cs="Times New Roman"/>
                <w:sz w:val="24"/>
                <w:szCs w:val="24"/>
              </w:rPr>
            </w:pPr>
            <w:bookmarkStart w:id="2" w:name="_GoBack"/>
            <w:bookmarkEnd w:id="2"/>
          </w:p>
          <w:p w:rsidR="000949A8" w:rsidRDefault="000949A8">
            <w:pPr>
              <w:ind w:left="-253" w:firstLine="142"/>
              <w:jc w:val="center"/>
              <w:rPr>
                <w:rFonts w:ascii="Calibri" w:eastAsia="Calibri" w:hAnsi="Calibri" w:cs="Times New Roman"/>
                <w:sz w:val="24"/>
                <w:szCs w:val="24"/>
              </w:rPr>
            </w:pPr>
          </w:p>
          <w:p w:rsidR="000949A8" w:rsidRDefault="000949A8">
            <w:pPr>
              <w:ind w:left="-253" w:firstLine="142"/>
              <w:jc w:val="center"/>
              <w:rPr>
                <w:rFonts w:ascii="Calibri" w:eastAsia="Calibri" w:hAnsi="Calibri" w:cs="Times New Roman"/>
                <w:sz w:val="24"/>
                <w:szCs w:val="24"/>
              </w:rPr>
            </w:pPr>
          </w:p>
          <w:p w:rsidR="000949A8" w:rsidRDefault="000949A8">
            <w:pPr>
              <w:ind w:left="-253" w:firstLine="142"/>
              <w:jc w:val="center"/>
              <w:rPr>
                <w:rFonts w:ascii="Calibri" w:eastAsia="Calibri" w:hAnsi="Calibri" w:cs="Times New Roman"/>
                <w:sz w:val="24"/>
                <w:szCs w:val="24"/>
              </w:rPr>
            </w:pPr>
          </w:p>
          <w:p w:rsidR="000949A8" w:rsidRDefault="000949A8">
            <w:pPr>
              <w:ind w:left="-253" w:firstLine="142"/>
              <w:jc w:val="center"/>
              <w:rPr>
                <w:rFonts w:ascii="Calibri" w:eastAsia="Calibri" w:hAnsi="Calibri" w:cs="Times New Roman"/>
                <w:sz w:val="24"/>
                <w:szCs w:val="24"/>
              </w:rPr>
            </w:pPr>
          </w:p>
          <w:p w:rsidR="00E44B92" w:rsidRDefault="003E0E2B">
            <w:pPr>
              <w:ind w:left="-253" w:firstLine="142"/>
              <w:jc w:val="center"/>
              <w:rPr>
                <w:rFonts w:cs="Times New Roman"/>
                <w:sz w:val="24"/>
                <w:szCs w:val="24"/>
              </w:rPr>
            </w:pPr>
            <w:r>
              <w:rPr>
                <w:rFonts w:ascii="Calibri" w:eastAsia="Calibri" w:hAnsi="Calibri" w:cs="Times New Roman"/>
                <w:sz w:val="24"/>
                <w:szCs w:val="24"/>
              </w:rPr>
              <w:lastRenderedPageBreak/>
              <w:t>ПРИЛОЖЕНИЕ № 2</w:t>
            </w:r>
          </w:p>
          <w:p w:rsidR="00E44B92" w:rsidRDefault="003E0E2B">
            <w:pPr>
              <w:ind w:left="-253" w:firstLine="142"/>
              <w:jc w:val="center"/>
              <w:rPr>
                <w:rFonts w:cs="Times New Roman"/>
                <w:sz w:val="24"/>
                <w:szCs w:val="24"/>
              </w:rPr>
            </w:pPr>
            <w:r>
              <w:rPr>
                <w:rFonts w:ascii="Calibri" w:eastAsia="Calibri" w:hAnsi="Calibri" w:cs="Times New Roman"/>
                <w:sz w:val="24"/>
                <w:szCs w:val="24"/>
              </w:rPr>
              <w:t>к муниципальной программе</w:t>
            </w:r>
          </w:p>
          <w:p w:rsidR="00E44B92" w:rsidRDefault="003E0E2B">
            <w:pPr>
              <w:ind w:left="-253" w:firstLine="142"/>
              <w:jc w:val="center"/>
              <w:rPr>
                <w:rFonts w:cs="Times New Roman"/>
                <w:sz w:val="24"/>
                <w:szCs w:val="24"/>
              </w:rPr>
            </w:pPr>
            <w:r>
              <w:rPr>
                <w:rFonts w:ascii="Calibri" w:eastAsia="Calibri" w:hAnsi="Calibri" w:cs="Times New Roman"/>
                <w:sz w:val="24"/>
                <w:szCs w:val="24"/>
              </w:rPr>
              <w:t>муниципального образования</w:t>
            </w:r>
          </w:p>
          <w:p w:rsidR="00E44B92" w:rsidRDefault="003E0E2B">
            <w:pPr>
              <w:ind w:left="-253" w:firstLine="142"/>
              <w:jc w:val="center"/>
              <w:rPr>
                <w:rFonts w:cs="Times New Roman"/>
                <w:sz w:val="24"/>
                <w:szCs w:val="24"/>
              </w:rPr>
            </w:pPr>
            <w:r>
              <w:rPr>
                <w:rFonts w:ascii="Calibri" w:eastAsia="Calibri" w:hAnsi="Calibri" w:cs="Times New Roman"/>
                <w:sz w:val="24"/>
                <w:szCs w:val="24"/>
              </w:rPr>
              <w:t>Темрюкский район</w:t>
            </w:r>
          </w:p>
          <w:p w:rsidR="00E44B92" w:rsidRDefault="003E0E2B">
            <w:pPr>
              <w:ind w:left="-253" w:firstLine="142"/>
              <w:jc w:val="center"/>
              <w:rPr>
                <w:rFonts w:cs="Times New Roman"/>
                <w:sz w:val="24"/>
                <w:szCs w:val="24"/>
              </w:rPr>
            </w:pPr>
            <w:r>
              <w:rPr>
                <w:rFonts w:ascii="Calibri" w:eastAsia="Calibri" w:hAnsi="Calibri" w:cs="Times New Roman"/>
                <w:sz w:val="24"/>
                <w:szCs w:val="24"/>
              </w:rPr>
              <w:t>«Обеспечение безопасности населения»</w:t>
            </w:r>
          </w:p>
          <w:p w:rsidR="00E44B92" w:rsidRDefault="00E44B92">
            <w:pPr>
              <w:jc w:val="center"/>
              <w:rPr>
                <w:rFonts w:cs="Times New Roman"/>
                <w:sz w:val="24"/>
                <w:szCs w:val="24"/>
              </w:rPr>
            </w:pPr>
          </w:p>
        </w:tc>
      </w:tr>
    </w:tbl>
    <w:p w:rsidR="00E44B92" w:rsidRDefault="00E44B92">
      <w:pPr>
        <w:ind w:firstLine="709"/>
        <w:rPr>
          <w:rFonts w:cs="Times New Roman"/>
          <w:sz w:val="24"/>
          <w:szCs w:val="24"/>
        </w:rPr>
      </w:pPr>
    </w:p>
    <w:p w:rsidR="00E44B92" w:rsidRDefault="003E0E2B">
      <w:pPr>
        <w:jc w:val="center"/>
        <w:rPr>
          <w:rFonts w:cs="Times New Roman"/>
          <w:b/>
          <w:sz w:val="24"/>
          <w:szCs w:val="24"/>
        </w:rPr>
      </w:pPr>
      <w:r>
        <w:rPr>
          <w:rFonts w:cs="Times New Roman"/>
          <w:b/>
          <w:sz w:val="24"/>
          <w:szCs w:val="24"/>
        </w:rPr>
        <w:t xml:space="preserve">ПОДПРОГРАММА  </w:t>
      </w:r>
    </w:p>
    <w:p w:rsidR="00E44B92" w:rsidRDefault="003E0E2B">
      <w:pPr>
        <w:jc w:val="center"/>
        <w:rPr>
          <w:rFonts w:cs="Times New Roman"/>
          <w:b/>
          <w:sz w:val="24"/>
          <w:szCs w:val="24"/>
        </w:rPr>
      </w:pPr>
      <w:r>
        <w:rPr>
          <w:rFonts w:cs="Times New Roman"/>
          <w:b/>
          <w:sz w:val="24"/>
          <w:szCs w:val="24"/>
        </w:rPr>
        <w:t>«Мероприятия по организации профессиональной деятельности аварийно-спасательной службы муниципального образования Темрюкский район»</w:t>
      </w:r>
    </w:p>
    <w:p w:rsidR="00E44B92" w:rsidRDefault="003E0E2B">
      <w:pPr>
        <w:ind w:firstLine="709"/>
        <w:jc w:val="center"/>
        <w:rPr>
          <w:rFonts w:cs="Times New Roman"/>
          <w:sz w:val="24"/>
          <w:szCs w:val="24"/>
        </w:rPr>
      </w:pPr>
      <w:r>
        <w:rPr>
          <w:sz w:val="24"/>
          <w:szCs w:val="24"/>
        </w:rPr>
        <w:t>(в ред. Постановлений администрации МО Темрюкский район от 25.01.2022 № 52, от 18.02.2022 № 204,</w:t>
      </w:r>
      <w:r>
        <w:rPr>
          <w:rFonts w:cs="Times New Roman"/>
          <w:sz w:val="24"/>
          <w:szCs w:val="24"/>
        </w:rPr>
        <w:t xml:space="preserve"> от 25.04.2022 № 588; </w:t>
      </w:r>
    </w:p>
    <w:p w:rsidR="00E44B92" w:rsidRDefault="003E0E2B">
      <w:pPr>
        <w:ind w:firstLine="709"/>
        <w:jc w:val="center"/>
        <w:rPr>
          <w:sz w:val="24"/>
          <w:szCs w:val="24"/>
        </w:rPr>
      </w:pPr>
      <w:proofErr w:type="gramStart"/>
      <w:r>
        <w:rPr>
          <w:rFonts w:cs="Times New Roman"/>
          <w:sz w:val="24"/>
          <w:szCs w:val="24"/>
        </w:rPr>
        <w:t xml:space="preserve">от 23.05.2022 №763, от 25.07.2022 №1218, от 01.09.2022 № 1549, от 25.10.2022 № 1925, от 21.11.2022 № 2173, от 20.12.2022 № 2411, № 91 от 24.01.2023, № 1716 от 20.10.2023, № 2202 от 25.12.2023, №79 от 23.01.2024, № 209 от 19.02.2024, </w:t>
      </w:r>
      <w:r>
        <w:rPr>
          <w:rFonts w:eastAsia="Times New Roman" w:cs="Times New Roman"/>
          <w:sz w:val="24"/>
          <w:szCs w:val="24"/>
          <w:lang w:eastAsia="ru-RU"/>
        </w:rPr>
        <w:t>№ 756 от 24.05.2024, № 1193 от 20.08.2024</w:t>
      </w:r>
      <w:r w:rsidR="005800DD">
        <w:rPr>
          <w:rFonts w:eastAsia="Times New Roman" w:cs="Times New Roman"/>
          <w:sz w:val="24"/>
          <w:szCs w:val="24"/>
          <w:lang w:eastAsia="ru-RU"/>
        </w:rPr>
        <w:t>, № 1635 от 21.10.2024</w:t>
      </w:r>
      <w:r w:rsidR="000A1ED6">
        <w:rPr>
          <w:rFonts w:eastAsia="Times New Roman" w:cs="Times New Roman"/>
          <w:sz w:val="24"/>
          <w:szCs w:val="24"/>
          <w:lang w:eastAsia="ru-RU"/>
        </w:rPr>
        <w:t>, № 2111 от 24.12.2024</w:t>
      </w:r>
      <w:r w:rsidR="005F4F07">
        <w:rPr>
          <w:rFonts w:eastAsia="Times New Roman" w:cs="Times New Roman"/>
          <w:sz w:val="24"/>
          <w:szCs w:val="24"/>
          <w:lang w:eastAsia="ru-RU"/>
        </w:rPr>
        <w:t>,</w:t>
      </w:r>
      <w:r w:rsidR="005F4F07" w:rsidRPr="005F4F07">
        <w:rPr>
          <w:rFonts w:eastAsia="Times New Roman" w:cs="Times New Roman"/>
          <w:sz w:val="24"/>
          <w:szCs w:val="24"/>
          <w:lang w:eastAsia="ru-RU"/>
        </w:rPr>
        <w:t xml:space="preserve"> </w:t>
      </w:r>
      <w:r w:rsidR="005F4F07">
        <w:rPr>
          <w:rFonts w:eastAsia="Times New Roman" w:cs="Times New Roman"/>
          <w:sz w:val="24"/>
          <w:szCs w:val="24"/>
          <w:lang w:eastAsia="ru-RU"/>
        </w:rPr>
        <w:t>№ 272</w:t>
      </w:r>
      <w:r w:rsidR="005F4F07" w:rsidRPr="00A16D4F">
        <w:rPr>
          <w:rFonts w:eastAsia="Times New Roman" w:cs="Times New Roman"/>
          <w:sz w:val="24"/>
          <w:szCs w:val="24"/>
          <w:lang w:eastAsia="ru-RU"/>
        </w:rPr>
        <w:t xml:space="preserve"> </w:t>
      </w:r>
      <w:r w:rsidR="005F4F07">
        <w:rPr>
          <w:rFonts w:eastAsia="Times New Roman" w:cs="Times New Roman"/>
          <w:sz w:val="24"/>
          <w:szCs w:val="24"/>
          <w:lang w:eastAsia="ru-RU"/>
        </w:rPr>
        <w:t>от 20.02.2025</w:t>
      </w:r>
      <w:r w:rsidR="004537A4">
        <w:rPr>
          <w:rFonts w:eastAsia="Times New Roman" w:cs="Times New Roman"/>
          <w:sz w:val="24"/>
          <w:szCs w:val="24"/>
          <w:lang w:eastAsia="ru-RU"/>
        </w:rPr>
        <w:t>, № 460 от 24.03.2025</w:t>
      </w:r>
      <w:r w:rsidR="003F5191">
        <w:rPr>
          <w:rFonts w:eastAsia="Times New Roman" w:cs="Times New Roman"/>
          <w:sz w:val="24"/>
          <w:szCs w:val="24"/>
          <w:lang w:eastAsia="ru-RU"/>
        </w:rPr>
        <w:t>, № 781 от 27.05.2025</w:t>
      </w:r>
      <w:r w:rsidR="004A5D15">
        <w:rPr>
          <w:rFonts w:eastAsia="Times New Roman" w:cs="Times New Roman"/>
          <w:sz w:val="24"/>
          <w:szCs w:val="24"/>
          <w:lang w:eastAsia="ru-RU"/>
        </w:rPr>
        <w:t xml:space="preserve">, </w:t>
      </w:r>
      <w:r w:rsidR="00B04404">
        <w:rPr>
          <w:rFonts w:eastAsia="Times New Roman" w:cs="Times New Roman"/>
          <w:sz w:val="24"/>
          <w:szCs w:val="24"/>
          <w:lang w:eastAsia="ru-RU"/>
        </w:rPr>
        <w:t>№ 984 от 26.06.2025</w:t>
      </w:r>
      <w:r w:rsidR="00F817D1">
        <w:rPr>
          <w:rFonts w:eastAsia="Times New Roman" w:cs="Times New Roman"/>
          <w:sz w:val="24"/>
          <w:szCs w:val="24"/>
          <w:lang w:eastAsia="ru-RU"/>
        </w:rPr>
        <w:t xml:space="preserve">, </w:t>
      </w:r>
      <w:r w:rsidR="00F817D1" w:rsidRPr="00F817D1">
        <w:rPr>
          <w:rFonts w:eastAsia="Times New Roman" w:cs="Times New Roman"/>
          <w:sz w:val="24"/>
          <w:szCs w:val="24"/>
          <w:lang w:eastAsia="ru-RU"/>
        </w:rPr>
        <w:t>№ 1110 от 21.07.2025</w:t>
      </w:r>
      <w:proofErr w:type="gramEnd"/>
      <w:r w:rsidR="00BC2699">
        <w:rPr>
          <w:rFonts w:eastAsia="Times New Roman" w:cs="Times New Roman"/>
          <w:sz w:val="24"/>
          <w:szCs w:val="24"/>
          <w:lang w:eastAsia="ru-RU"/>
        </w:rPr>
        <w:t xml:space="preserve">, № </w:t>
      </w:r>
      <w:proofErr w:type="gramStart"/>
      <w:r w:rsidR="00BC2699">
        <w:rPr>
          <w:rFonts w:eastAsia="Times New Roman" w:cs="Times New Roman"/>
          <w:sz w:val="24"/>
          <w:szCs w:val="24"/>
          <w:lang w:eastAsia="ru-RU"/>
        </w:rPr>
        <w:t>1618 от 27.10.2025</w:t>
      </w:r>
      <w:r w:rsidR="00135DE3">
        <w:rPr>
          <w:rFonts w:eastAsia="Times New Roman" w:cs="Times New Roman"/>
          <w:sz w:val="24"/>
          <w:szCs w:val="24"/>
          <w:lang w:eastAsia="ru-RU"/>
        </w:rPr>
        <w:t xml:space="preserve">, </w:t>
      </w:r>
      <w:r w:rsidR="00135DE3" w:rsidRPr="00135DE3">
        <w:rPr>
          <w:rFonts w:eastAsia="Times New Roman" w:cs="Times New Roman"/>
          <w:sz w:val="24"/>
          <w:szCs w:val="24"/>
          <w:lang w:eastAsia="ru-RU"/>
        </w:rPr>
        <w:t>№ 2033 от 23.12.2025</w:t>
      </w:r>
      <w:r w:rsidR="004A6EC2">
        <w:rPr>
          <w:rFonts w:eastAsia="Times New Roman" w:cs="Times New Roman"/>
          <w:sz w:val="24"/>
          <w:szCs w:val="24"/>
          <w:lang w:eastAsia="ru-RU"/>
        </w:rPr>
        <w:t xml:space="preserve">, </w:t>
      </w:r>
      <w:r w:rsidR="004A6EC2" w:rsidRPr="004A6EC2">
        <w:rPr>
          <w:rFonts w:eastAsia="Times New Roman" w:cs="Times New Roman"/>
          <w:sz w:val="24"/>
          <w:szCs w:val="24"/>
          <w:lang w:eastAsia="ru-RU"/>
        </w:rPr>
        <w:t>№</w:t>
      </w:r>
      <w:r w:rsidR="004A6EC2">
        <w:rPr>
          <w:rFonts w:eastAsia="Times New Roman" w:cs="Times New Roman"/>
          <w:sz w:val="24"/>
          <w:szCs w:val="24"/>
          <w:lang w:eastAsia="ru-RU"/>
        </w:rPr>
        <w:t xml:space="preserve"> </w:t>
      </w:r>
      <w:r w:rsidR="004A6EC2" w:rsidRPr="004A6EC2">
        <w:rPr>
          <w:rFonts w:eastAsia="Times New Roman" w:cs="Times New Roman"/>
          <w:sz w:val="24"/>
          <w:szCs w:val="24"/>
          <w:lang w:eastAsia="ru-RU"/>
        </w:rPr>
        <w:t>57 от 26.01.2026</w:t>
      </w:r>
      <w:r>
        <w:rPr>
          <w:sz w:val="24"/>
          <w:szCs w:val="24"/>
        </w:rPr>
        <w:t>)</w:t>
      </w:r>
      <w:proofErr w:type="gramEnd"/>
    </w:p>
    <w:p w:rsidR="00E44B92" w:rsidRDefault="00E44B92">
      <w:pPr>
        <w:jc w:val="center"/>
        <w:rPr>
          <w:rFonts w:cs="Times New Roman"/>
          <w:sz w:val="24"/>
          <w:szCs w:val="24"/>
        </w:rPr>
      </w:pPr>
    </w:p>
    <w:p w:rsidR="00C12CF5" w:rsidRDefault="00C12CF5">
      <w:pPr>
        <w:jc w:val="center"/>
        <w:rPr>
          <w:rFonts w:cs="Times New Roman"/>
          <w:sz w:val="24"/>
          <w:szCs w:val="24"/>
        </w:rPr>
      </w:pPr>
    </w:p>
    <w:p w:rsidR="00E44B92" w:rsidRDefault="003E0E2B">
      <w:pPr>
        <w:jc w:val="center"/>
        <w:rPr>
          <w:rFonts w:cs="Times New Roman"/>
          <w:b/>
          <w:sz w:val="24"/>
          <w:szCs w:val="24"/>
        </w:rPr>
      </w:pPr>
      <w:r>
        <w:rPr>
          <w:rFonts w:cs="Times New Roman"/>
          <w:b/>
          <w:sz w:val="24"/>
          <w:szCs w:val="24"/>
        </w:rPr>
        <w:t>ПАСПОРТ</w:t>
      </w:r>
    </w:p>
    <w:p w:rsidR="00E44B92" w:rsidRDefault="003E0E2B">
      <w:pPr>
        <w:jc w:val="center"/>
        <w:rPr>
          <w:rFonts w:cs="Times New Roman"/>
          <w:b/>
          <w:sz w:val="24"/>
          <w:szCs w:val="24"/>
        </w:rPr>
      </w:pPr>
      <w:r>
        <w:rPr>
          <w:rFonts w:cs="Times New Roman"/>
          <w:b/>
          <w:sz w:val="24"/>
          <w:szCs w:val="24"/>
        </w:rPr>
        <w:t>подпрограммы «Мероприятия по организации профессиональной деятельности аварийно-спасательной службы муниципального образования Темрюкский район»</w:t>
      </w:r>
    </w:p>
    <w:p w:rsidR="00E44B92" w:rsidRDefault="003E0E2B">
      <w:pPr>
        <w:ind w:firstLine="709"/>
        <w:jc w:val="center"/>
        <w:rPr>
          <w:rFonts w:cs="Times New Roman"/>
          <w:sz w:val="24"/>
          <w:szCs w:val="24"/>
        </w:rPr>
      </w:pPr>
      <w:proofErr w:type="gramStart"/>
      <w:r>
        <w:rPr>
          <w:sz w:val="24"/>
          <w:szCs w:val="24"/>
        </w:rPr>
        <w:t>(в ред. Постановлений администрации МО Темрюкский район от 25.01.2022 № 52, от 18.02.2022 № 204,</w:t>
      </w:r>
      <w:r>
        <w:rPr>
          <w:rFonts w:cs="Times New Roman"/>
          <w:sz w:val="24"/>
          <w:szCs w:val="24"/>
        </w:rPr>
        <w:t xml:space="preserve"> от 25.04.2022 № 588, </w:t>
      </w:r>
      <w:proofErr w:type="gramEnd"/>
    </w:p>
    <w:p w:rsidR="00E44B92" w:rsidRDefault="003E0E2B">
      <w:pPr>
        <w:ind w:firstLine="709"/>
        <w:jc w:val="center"/>
        <w:rPr>
          <w:sz w:val="24"/>
          <w:szCs w:val="24"/>
        </w:rPr>
      </w:pPr>
      <w:proofErr w:type="gramStart"/>
      <w:r>
        <w:rPr>
          <w:rFonts w:cs="Times New Roman"/>
          <w:sz w:val="24"/>
          <w:szCs w:val="24"/>
        </w:rPr>
        <w:t xml:space="preserve">от 23.05.2022 №763, 25.07.2022 №1218, от 01.09.2022 №1549, от 25.10.2022 № 1925, от 21.11.2022 № 2173, от 20.12.2022 № 2411, от 24.01.2023 № 91, № 1716 от 20.10.2023, №2202 от 25.12.2023, №79 от 23.01.2024, № 209 от 19.02.2024, </w:t>
      </w:r>
      <w:r>
        <w:rPr>
          <w:rFonts w:eastAsia="Times New Roman" w:cs="Times New Roman"/>
          <w:sz w:val="24"/>
          <w:szCs w:val="24"/>
          <w:lang w:eastAsia="ru-RU"/>
        </w:rPr>
        <w:t>№ 756 от 24.05.2024, № 1193 от 20.08.2024</w:t>
      </w:r>
      <w:r w:rsidR="005800DD">
        <w:rPr>
          <w:rFonts w:eastAsia="Times New Roman" w:cs="Times New Roman"/>
          <w:sz w:val="24"/>
          <w:szCs w:val="24"/>
          <w:lang w:eastAsia="ru-RU"/>
        </w:rPr>
        <w:t>,</w:t>
      </w:r>
      <w:r w:rsidR="005800DD" w:rsidRPr="005800DD">
        <w:rPr>
          <w:rFonts w:eastAsia="Times New Roman" w:cs="Times New Roman"/>
          <w:sz w:val="24"/>
          <w:szCs w:val="24"/>
          <w:lang w:eastAsia="ru-RU"/>
        </w:rPr>
        <w:t xml:space="preserve"> </w:t>
      </w:r>
      <w:r w:rsidR="005800DD">
        <w:rPr>
          <w:rFonts w:eastAsia="Times New Roman" w:cs="Times New Roman"/>
          <w:sz w:val="24"/>
          <w:szCs w:val="24"/>
          <w:lang w:eastAsia="ru-RU"/>
        </w:rPr>
        <w:t>№ 1635 от 21.10.2024</w:t>
      </w:r>
      <w:r w:rsidR="000A1ED6">
        <w:rPr>
          <w:rFonts w:eastAsia="Times New Roman" w:cs="Times New Roman"/>
          <w:sz w:val="24"/>
          <w:szCs w:val="24"/>
          <w:lang w:eastAsia="ru-RU"/>
        </w:rPr>
        <w:t>,</w:t>
      </w:r>
      <w:r w:rsidR="000A1ED6" w:rsidRPr="000A1ED6">
        <w:rPr>
          <w:rFonts w:eastAsia="Times New Roman" w:cs="Times New Roman"/>
          <w:sz w:val="24"/>
          <w:szCs w:val="24"/>
          <w:lang w:eastAsia="ru-RU"/>
        </w:rPr>
        <w:t xml:space="preserve"> </w:t>
      </w:r>
      <w:r w:rsidR="000A1ED6">
        <w:rPr>
          <w:rFonts w:eastAsia="Times New Roman" w:cs="Times New Roman"/>
          <w:sz w:val="24"/>
          <w:szCs w:val="24"/>
          <w:lang w:eastAsia="ru-RU"/>
        </w:rPr>
        <w:t>№ 2111 от 24.12.2024</w:t>
      </w:r>
      <w:r w:rsidR="005F4F07">
        <w:rPr>
          <w:rFonts w:eastAsia="Times New Roman" w:cs="Times New Roman"/>
          <w:sz w:val="24"/>
          <w:szCs w:val="24"/>
          <w:lang w:eastAsia="ru-RU"/>
        </w:rPr>
        <w:t>, № 272</w:t>
      </w:r>
      <w:r w:rsidR="005F4F07" w:rsidRPr="00A16D4F">
        <w:rPr>
          <w:rFonts w:eastAsia="Times New Roman" w:cs="Times New Roman"/>
          <w:sz w:val="24"/>
          <w:szCs w:val="24"/>
          <w:lang w:eastAsia="ru-RU"/>
        </w:rPr>
        <w:t xml:space="preserve"> </w:t>
      </w:r>
      <w:r w:rsidR="005F4F07">
        <w:rPr>
          <w:rFonts w:eastAsia="Times New Roman" w:cs="Times New Roman"/>
          <w:sz w:val="24"/>
          <w:szCs w:val="24"/>
          <w:lang w:eastAsia="ru-RU"/>
        </w:rPr>
        <w:t>от 20.02.2025</w:t>
      </w:r>
      <w:r w:rsidR="004537A4">
        <w:rPr>
          <w:rFonts w:eastAsia="Times New Roman" w:cs="Times New Roman"/>
          <w:sz w:val="24"/>
          <w:szCs w:val="24"/>
          <w:lang w:eastAsia="ru-RU"/>
        </w:rPr>
        <w:t>,</w:t>
      </w:r>
      <w:r w:rsidR="004537A4" w:rsidRPr="004537A4">
        <w:rPr>
          <w:rFonts w:eastAsia="Times New Roman" w:cs="Times New Roman"/>
          <w:sz w:val="24"/>
          <w:szCs w:val="24"/>
          <w:lang w:eastAsia="ru-RU"/>
        </w:rPr>
        <w:t xml:space="preserve"> </w:t>
      </w:r>
      <w:r w:rsidR="004537A4">
        <w:rPr>
          <w:rFonts w:eastAsia="Times New Roman" w:cs="Times New Roman"/>
          <w:sz w:val="24"/>
          <w:szCs w:val="24"/>
          <w:lang w:eastAsia="ru-RU"/>
        </w:rPr>
        <w:t>№ 460 от 24.03.2025</w:t>
      </w:r>
      <w:r w:rsidR="003F5191">
        <w:rPr>
          <w:rFonts w:eastAsia="Times New Roman" w:cs="Times New Roman"/>
          <w:sz w:val="24"/>
          <w:szCs w:val="24"/>
          <w:lang w:eastAsia="ru-RU"/>
        </w:rPr>
        <w:t xml:space="preserve">, </w:t>
      </w:r>
      <w:r w:rsidR="004537A4">
        <w:rPr>
          <w:rFonts w:eastAsia="Times New Roman" w:cs="Times New Roman"/>
          <w:sz w:val="24"/>
          <w:szCs w:val="24"/>
          <w:lang w:eastAsia="ru-RU"/>
        </w:rPr>
        <w:t xml:space="preserve"> </w:t>
      </w:r>
      <w:r w:rsidR="003F5191" w:rsidRPr="003F5191">
        <w:rPr>
          <w:rFonts w:eastAsia="Times New Roman" w:cs="Times New Roman"/>
          <w:sz w:val="24"/>
          <w:szCs w:val="24"/>
          <w:lang w:eastAsia="ru-RU"/>
        </w:rPr>
        <w:t>№ 781 от 27.05.2025</w:t>
      </w:r>
      <w:r w:rsidR="004A5D15">
        <w:rPr>
          <w:rFonts w:eastAsia="Times New Roman" w:cs="Times New Roman"/>
          <w:sz w:val="24"/>
          <w:szCs w:val="24"/>
          <w:lang w:eastAsia="ru-RU"/>
        </w:rPr>
        <w:t>, № 984 от 26.06.2025</w:t>
      </w:r>
      <w:r w:rsidR="00F817D1">
        <w:rPr>
          <w:rFonts w:eastAsia="Times New Roman" w:cs="Times New Roman"/>
          <w:sz w:val="24"/>
          <w:szCs w:val="24"/>
          <w:lang w:eastAsia="ru-RU"/>
        </w:rPr>
        <w:t xml:space="preserve">, </w:t>
      </w:r>
      <w:r w:rsidR="00F817D1" w:rsidRPr="00F817D1">
        <w:rPr>
          <w:rFonts w:eastAsia="Times New Roman" w:cs="Times New Roman"/>
          <w:sz w:val="24"/>
          <w:szCs w:val="24"/>
          <w:lang w:eastAsia="ru-RU"/>
        </w:rPr>
        <w:t>№ 1110 от 21.07.2025</w:t>
      </w:r>
      <w:r w:rsidR="00BC2699">
        <w:rPr>
          <w:rFonts w:eastAsia="Times New Roman" w:cs="Times New Roman"/>
          <w:sz w:val="24"/>
          <w:szCs w:val="24"/>
          <w:lang w:eastAsia="ru-RU"/>
        </w:rPr>
        <w:t>, № 1618</w:t>
      </w:r>
      <w:proofErr w:type="gramEnd"/>
      <w:r w:rsidR="00BC2699">
        <w:rPr>
          <w:rFonts w:eastAsia="Times New Roman" w:cs="Times New Roman"/>
          <w:sz w:val="24"/>
          <w:szCs w:val="24"/>
          <w:lang w:eastAsia="ru-RU"/>
        </w:rPr>
        <w:t xml:space="preserve"> от 27.10.2025</w:t>
      </w:r>
      <w:r w:rsidR="00135DE3">
        <w:rPr>
          <w:rFonts w:eastAsia="Times New Roman" w:cs="Times New Roman"/>
          <w:sz w:val="24"/>
          <w:szCs w:val="24"/>
          <w:lang w:eastAsia="ru-RU"/>
        </w:rPr>
        <w:t xml:space="preserve">, </w:t>
      </w:r>
      <w:r w:rsidR="00135DE3" w:rsidRPr="00135DE3">
        <w:rPr>
          <w:rFonts w:eastAsia="Times New Roman" w:cs="Times New Roman"/>
          <w:sz w:val="24"/>
          <w:szCs w:val="24"/>
          <w:lang w:eastAsia="ru-RU"/>
        </w:rPr>
        <w:t>№ 2033 от 23.12.2025</w:t>
      </w:r>
      <w:r w:rsidR="004A6EC2">
        <w:rPr>
          <w:rFonts w:eastAsia="Times New Roman" w:cs="Times New Roman"/>
          <w:sz w:val="24"/>
          <w:szCs w:val="24"/>
          <w:lang w:eastAsia="ru-RU"/>
        </w:rPr>
        <w:t xml:space="preserve">, </w:t>
      </w:r>
      <w:r w:rsidR="004A6EC2" w:rsidRPr="004A6EC2">
        <w:rPr>
          <w:rFonts w:eastAsia="Times New Roman" w:cs="Times New Roman"/>
          <w:sz w:val="24"/>
          <w:szCs w:val="24"/>
          <w:lang w:eastAsia="ru-RU"/>
        </w:rPr>
        <w:t>№</w:t>
      </w:r>
      <w:r w:rsidR="004A6EC2">
        <w:rPr>
          <w:rFonts w:eastAsia="Times New Roman" w:cs="Times New Roman"/>
          <w:sz w:val="24"/>
          <w:szCs w:val="24"/>
          <w:lang w:eastAsia="ru-RU"/>
        </w:rPr>
        <w:t xml:space="preserve"> </w:t>
      </w:r>
      <w:r w:rsidR="004A6EC2" w:rsidRPr="004A6EC2">
        <w:rPr>
          <w:rFonts w:eastAsia="Times New Roman" w:cs="Times New Roman"/>
          <w:sz w:val="24"/>
          <w:szCs w:val="24"/>
          <w:lang w:eastAsia="ru-RU"/>
        </w:rPr>
        <w:t>57 от 26.01.2026</w:t>
      </w:r>
      <w:r>
        <w:rPr>
          <w:sz w:val="24"/>
          <w:szCs w:val="24"/>
        </w:rPr>
        <w:t>)</w:t>
      </w:r>
    </w:p>
    <w:p w:rsidR="00E44B92" w:rsidRDefault="00E44B92">
      <w:pPr>
        <w:jc w:val="center"/>
        <w:rPr>
          <w:rFonts w:cs="Times New Roman"/>
          <w:b/>
          <w:sz w:val="24"/>
          <w:szCs w:val="24"/>
        </w:rPr>
      </w:pPr>
    </w:p>
    <w:tbl>
      <w:tblPr>
        <w:tblStyle w:val="2"/>
        <w:tblW w:w="14742" w:type="dxa"/>
        <w:tblInd w:w="108" w:type="dxa"/>
        <w:tblLayout w:type="fixed"/>
        <w:tblLook w:val="04A0" w:firstRow="1" w:lastRow="0" w:firstColumn="1" w:lastColumn="0" w:noHBand="0" w:noVBand="1"/>
      </w:tblPr>
      <w:tblGrid>
        <w:gridCol w:w="5245"/>
        <w:gridCol w:w="9497"/>
      </w:tblGrid>
      <w:tr w:rsidR="00E44B92">
        <w:tc>
          <w:tcPr>
            <w:tcW w:w="5245" w:type="dxa"/>
          </w:tcPr>
          <w:p w:rsidR="00E44B92" w:rsidRDefault="003E0E2B">
            <w:pPr>
              <w:rPr>
                <w:rFonts w:cs="Times New Roman"/>
                <w:b/>
                <w:sz w:val="24"/>
                <w:szCs w:val="24"/>
              </w:rPr>
            </w:pPr>
            <w:r>
              <w:rPr>
                <w:rFonts w:ascii="Calibri" w:eastAsia="Calibri" w:hAnsi="Calibri" w:cs="Times New Roman"/>
                <w:sz w:val="24"/>
                <w:szCs w:val="24"/>
              </w:rPr>
              <w:t>Координатор подпрограммы</w:t>
            </w:r>
          </w:p>
        </w:tc>
        <w:tc>
          <w:tcPr>
            <w:tcW w:w="9496" w:type="dxa"/>
          </w:tcPr>
          <w:p w:rsidR="00E44B92" w:rsidRDefault="003E0E2B">
            <w:pPr>
              <w:tabs>
                <w:tab w:val="left" w:pos="840"/>
              </w:tabs>
              <w:ind w:right="-110"/>
              <w:rPr>
                <w:rFonts w:cs="Times New Roman"/>
                <w:b/>
                <w:sz w:val="24"/>
                <w:szCs w:val="24"/>
              </w:rPr>
            </w:pPr>
            <w:r>
              <w:rPr>
                <w:rFonts w:ascii="Calibri" w:eastAsia="Times New Roman" w:hAnsi="Calibri" w:cs="Times New Roman"/>
                <w:sz w:val="24"/>
                <w:szCs w:val="24"/>
                <w:lang w:eastAsia="ru-RU"/>
              </w:rPr>
              <w:t xml:space="preserve">Муниципальное казенное учреждение «Аварийно-спасательная служба Темрюкского района» муниципального образования Темрюкский район (далее – МКУ «АСС» МО </w:t>
            </w:r>
            <w:proofErr w:type="gramStart"/>
            <w:r>
              <w:rPr>
                <w:rFonts w:ascii="Calibri" w:eastAsia="Times New Roman" w:hAnsi="Calibri" w:cs="Times New Roman"/>
                <w:sz w:val="24"/>
                <w:szCs w:val="24"/>
                <w:lang w:eastAsia="ru-RU"/>
              </w:rPr>
              <w:t>ТР</w:t>
            </w:r>
            <w:proofErr w:type="gramEnd"/>
            <w:r>
              <w:rPr>
                <w:rFonts w:ascii="Calibri" w:eastAsia="Times New Roman" w:hAnsi="Calibri" w:cs="Times New Roman"/>
                <w:sz w:val="24"/>
                <w:szCs w:val="24"/>
                <w:lang w:eastAsia="ru-RU"/>
              </w:rPr>
              <w:t>)</w:t>
            </w:r>
          </w:p>
        </w:tc>
      </w:tr>
      <w:tr w:rsidR="00E44B92">
        <w:tc>
          <w:tcPr>
            <w:tcW w:w="5245" w:type="dxa"/>
          </w:tcPr>
          <w:p w:rsidR="00E44B92" w:rsidRDefault="003E0E2B">
            <w:pPr>
              <w:rPr>
                <w:rFonts w:cs="Times New Roman"/>
                <w:b/>
                <w:sz w:val="24"/>
                <w:szCs w:val="24"/>
              </w:rPr>
            </w:pPr>
            <w:r>
              <w:rPr>
                <w:rFonts w:ascii="Calibri" w:eastAsia="Calibri" w:hAnsi="Calibri" w:cs="Times New Roman"/>
                <w:sz w:val="24"/>
                <w:szCs w:val="24"/>
              </w:rPr>
              <w:t>Участники подпрограммы</w:t>
            </w:r>
          </w:p>
        </w:tc>
        <w:tc>
          <w:tcPr>
            <w:tcW w:w="9496" w:type="dxa"/>
          </w:tcPr>
          <w:p w:rsidR="00E44B92" w:rsidRDefault="003E0E2B">
            <w:pPr>
              <w:contextualSpacing/>
              <w:jc w:val="both"/>
              <w:rPr>
                <w:rFonts w:cs="Times New Roman"/>
                <w:b/>
                <w:sz w:val="24"/>
                <w:szCs w:val="24"/>
              </w:rPr>
            </w:pPr>
            <w:r>
              <w:rPr>
                <w:rFonts w:ascii="Calibri" w:eastAsia="Calibri" w:hAnsi="Calibri"/>
                <w:sz w:val="24"/>
                <w:szCs w:val="24"/>
              </w:rPr>
              <w:t>Не предусмотрены</w:t>
            </w:r>
          </w:p>
        </w:tc>
      </w:tr>
      <w:tr w:rsidR="00E44B92">
        <w:tc>
          <w:tcPr>
            <w:tcW w:w="5245" w:type="dxa"/>
          </w:tcPr>
          <w:p w:rsidR="00E44B92" w:rsidRDefault="003E0E2B">
            <w:pPr>
              <w:rPr>
                <w:rFonts w:cs="Times New Roman"/>
                <w:b/>
                <w:sz w:val="24"/>
                <w:szCs w:val="24"/>
              </w:rPr>
            </w:pPr>
            <w:r>
              <w:rPr>
                <w:rFonts w:ascii="Calibri" w:eastAsia="Calibri" w:hAnsi="Calibri" w:cs="Times New Roman"/>
                <w:sz w:val="24"/>
                <w:szCs w:val="24"/>
              </w:rPr>
              <w:t>Цель подпрограммы</w:t>
            </w:r>
          </w:p>
        </w:tc>
        <w:tc>
          <w:tcPr>
            <w:tcW w:w="9496" w:type="dxa"/>
          </w:tcPr>
          <w:p w:rsidR="00E44B92" w:rsidRDefault="003E0E2B">
            <w:pPr>
              <w:jc w:val="both"/>
              <w:rPr>
                <w:rFonts w:eastAsia="Times New Roman" w:cs="Times New Roman"/>
                <w:sz w:val="24"/>
                <w:szCs w:val="24"/>
                <w:lang w:eastAsia="ru-RU"/>
              </w:rPr>
            </w:pPr>
            <w:r>
              <w:rPr>
                <w:rFonts w:ascii="Calibri" w:eastAsia="Times New Roman" w:hAnsi="Calibri" w:cs="Times New Roman"/>
                <w:sz w:val="24"/>
                <w:szCs w:val="24"/>
                <w:lang w:eastAsia="ru-RU"/>
              </w:rPr>
              <w:t xml:space="preserve">Обеспечение и поддержание высокой готовности сил и средств систем, защита населения и территорий при чрезвычайных ситуациях природного и техногенного </w:t>
            </w:r>
            <w:r>
              <w:rPr>
                <w:rFonts w:ascii="Calibri" w:eastAsia="Times New Roman" w:hAnsi="Calibri" w:cs="Times New Roman"/>
                <w:sz w:val="24"/>
                <w:szCs w:val="24"/>
                <w:lang w:eastAsia="ru-RU"/>
              </w:rPr>
              <w:lastRenderedPageBreak/>
              <w:t>характера</w:t>
            </w:r>
          </w:p>
        </w:tc>
      </w:tr>
      <w:tr w:rsidR="00E44B92">
        <w:tc>
          <w:tcPr>
            <w:tcW w:w="5245" w:type="dxa"/>
          </w:tcPr>
          <w:p w:rsidR="00E44B92" w:rsidRDefault="003E0E2B">
            <w:pPr>
              <w:rPr>
                <w:rFonts w:cs="Times New Roman"/>
                <w:b/>
                <w:sz w:val="24"/>
                <w:szCs w:val="24"/>
              </w:rPr>
            </w:pPr>
            <w:r>
              <w:rPr>
                <w:rFonts w:ascii="Calibri" w:eastAsia="Calibri" w:hAnsi="Calibri" w:cs="Times New Roman"/>
                <w:sz w:val="24"/>
                <w:szCs w:val="24"/>
              </w:rPr>
              <w:lastRenderedPageBreak/>
              <w:t>Задачи подпрограммы</w:t>
            </w:r>
          </w:p>
        </w:tc>
        <w:tc>
          <w:tcPr>
            <w:tcW w:w="9496" w:type="dxa"/>
          </w:tcPr>
          <w:p w:rsidR="00E44B92" w:rsidRDefault="003E0E2B">
            <w:pPr>
              <w:pStyle w:val="af0"/>
              <w:numPr>
                <w:ilvl w:val="0"/>
                <w:numId w:val="3"/>
              </w:numPr>
              <w:tabs>
                <w:tab w:val="left" w:pos="-108"/>
                <w:tab w:val="left" w:pos="0"/>
                <w:tab w:val="left" w:pos="34"/>
                <w:tab w:val="left" w:pos="211"/>
              </w:tabs>
              <w:ind w:left="0" w:firstLine="0"/>
              <w:jc w:val="both"/>
              <w:rPr>
                <w:rFonts w:eastAsia="Calibri"/>
                <w:color w:val="000000" w:themeColor="text1"/>
                <w:sz w:val="24"/>
                <w:szCs w:val="24"/>
              </w:rPr>
            </w:pPr>
            <w:r>
              <w:rPr>
                <w:rFonts w:ascii="Calibri" w:eastAsia="Calibri" w:hAnsi="Calibri"/>
                <w:color w:val="000000" w:themeColor="text1"/>
                <w:sz w:val="24"/>
                <w:szCs w:val="24"/>
              </w:rPr>
              <w:t>Своевременное реагирование на вызов (обращение) по чрезвычайным ситуациям и происшествиям.</w:t>
            </w:r>
          </w:p>
          <w:p w:rsidR="00E44B92" w:rsidRDefault="003E0E2B">
            <w:pPr>
              <w:pStyle w:val="af0"/>
              <w:numPr>
                <w:ilvl w:val="0"/>
                <w:numId w:val="3"/>
              </w:numPr>
              <w:tabs>
                <w:tab w:val="left" w:pos="-108"/>
                <w:tab w:val="left" w:pos="0"/>
                <w:tab w:val="left" w:pos="34"/>
                <w:tab w:val="left" w:pos="211"/>
              </w:tabs>
              <w:ind w:left="0" w:firstLine="0"/>
              <w:jc w:val="both"/>
              <w:rPr>
                <w:rFonts w:eastAsia="Calibri"/>
                <w:color w:val="000000" w:themeColor="text1"/>
                <w:sz w:val="24"/>
                <w:szCs w:val="24"/>
              </w:rPr>
            </w:pPr>
            <w:r>
              <w:rPr>
                <w:rFonts w:ascii="Calibri" w:eastAsia="Calibri" w:hAnsi="Calibri"/>
                <w:color w:val="000000" w:themeColor="text1"/>
                <w:sz w:val="24"/>
                <w:szCs w:val="24"/>
              </w:rPr>
              <w:t>Количество обученных и аттестованных спасателей.</w:t>
            </w:r>
          </w:p>
          <w:p w:rsidR="00E44B92" w:rsidRDefault="003E0E2B">
            <w:pPr>
              <w:ind w:right="11"/>
              <w:jc w:val="both"/>
              <w:rPr>
                <w:rFonts w:eastAsia="Times New Roman" w:cs="Times New Roman"/>
                <w:sz w:val="24"/>
                <w:szCs w:val="24"/>
                <w:lang w:eastAsia="ru-RU"/>
              </w:rPr>
            </w:pPr>
            <w:r>
              <w:rPr>
                <w:rFonts w:ascii="Calibri" w:eastAsia="Calibri" w:hAnsi="Calibri"/>
                <w:color w:val="000000" w:themeColor="text1"/>
                <w:sz w:val="24"/>
                <w:szCs w:val="24"/>
              </w:rPr>
              <w:t>3. Количество приобретенных объектов движимого имущества</w:t>
            </w:r>
          </w:p>
        </w:tc>
      </w:tr>
      <w:tr w:rsidR="00E44B92">
        <w:tc>
          <w:tcPr>
            <w:tcW w:w="5245" w:type="dxa"/>
          </w:tcPr>
          <w:p w:rsidR="00E44B92" w:rsidRDefault="003E0E2B">
            <w:pPr>
              <w:rPr>
                <w:rFonts w:cs="Times New Roman"/>
                <w:b/>
                <w:sz w:val="24"/>
                <w:szCs w:val="24"/>
              </w:rPr>
            </w:pPr>
            <w:r>
              <w:rPr>
                <w:rFonts w:ascii="Calibri" w:eastAsia="Calibri" w:hAnsi="Calibri" w:cs="Times New Roman"/>
                <w:sz w:val="24"/>
                <w:szCs w:val="24"/>
              </w:rPr>
              <w:t>Перечень целевых показателей подпрограммы</w:t>
            </w:r>
          </w:p>
        </w:tc>
        <w:tc>
          <w:tcPr>
            <w:tcW w:w="9496" w:type="dxa"/>
          </w:tcPr>
          <w:p w:rsidR="00E44B92" w:rsidRDefault="003E0E2B">
            <w:pPr>
              <w:tabs>
                <w:tab w:val="left" w:pos="-108"/>
                <w:tab w:val="left" w:pos="0"/>
                <w:tab w:val="left" w:pos="34"/>
              </w:tabs>
              <w:contextualSpacing/>
              <w:jc w:val="both"/>
              <w:rPr>
                <w:rFonts w:eastAsia="Calibri"/>
                <w:sz w:val="24"/>
                <w:szCs w:val="24"/>
              </w:rPr>
            </w:pPr>
            <w:r>
              <w:rPr>
                <w:rFonts w:ascii="Calibri" w:eastAsia="Calibri" w:hAnsi="Calibri"/>
                <w:sz w:val="24"/>
                <w:szCs w:val="24"/>
              </w:rPr>
              <w:t>1. Своевременное реагирование на вызов (обращение) по чрезвычайным ситуациям и происшествиям.</w:t>
            </w:r>
          </w:p>
          <w:p w:rsidR="00E44B92" w:rsidRDefault="003E0E2B">
            <w:pPr>
              <w:tabs>
                <w:tab w:val="left" w:pos="-108"/>
                <w:tab w:val="left" w:pos="0"/>
                <w:tab w:val="left" w:pos="34"/>
              </w:tabs>
              <w:contextualSpacing/>
              <w:jc w:val="both"/>
              <w:rPr>
                <w:rFonts w:eastAsia="Calibri"/>
                <w:sz w:val="24"/>
                <w:szCs w:val="24"/>
              </w:rPr>
            </w:pPr>
            <w:r>
              <w:rPr>
                <w:rFonts w:ascii="Calibri" w:eastAsia="Calibri" w:hAnsi="Calibri"/>
                <w:sz w:val="24"/>
                <w:szCs w:val="24"/>
              </w:rPr>
              <w:t>2. Количество обученных и аттестованных спасателей.</w:t>
            </w:r>
          </w:p>
          <w:p w:rsidR="00E44B92" w:rsidRDefault="003E0E2B">
            <w:pPr>
              <w:tabs>
                <w:tab w:val="left" w:pos="-108"/>
                <w:tab w:val="left" w:pos="0"/>
                <w:tab w:val="left" w:pos="34"/>
              </w:tabs>
              <w:jc w:val="both"/>
              <w:rPr>
                <w:rFonts w:cs="Times New Roman"/>
                <w:sz w:val="24"/>
                <w:szCs w:val="24"/>
              </w:rPr>
            </w:pPr>
            <w:r>
              <w:rPr>
                <w:rFonts w:ascii="Calibri" w:eastAsia="Calibri" w:hAnsi="Calibri"/>
                <w:sz w:val="24"/>
                <w:szCs w:val="24"/>
              </w:rPr>
              <w:t>3. Количество приобретенных объектов движимого имущества.</w:t>
            </w:r>
          </w:p>
        </w:tc>
      </w:tr>
      <w:tr w:rsidR="00E44B92">
        <w:tc>
          <w:tcPr>
            <w:tcW w:w="5245" w:type="dxa"/>
          </w:tcPr>
          <w:p w:rsidR="00E44B92" w:rsidRDefault="003E0E2B">
            <w:pPr>
              <w:rPr>
                <w:rFonts w:cs="Times New Roman"/>
                <w:b/>
                <w:sz w:val="24"/>
                <w:szCs w:val="24"/>
              </w:rPr>
            </w:pPr>
            <w:r>
              <w:rPr>
                <w:rFonts w:ascii="Calibri" w:eastAsia="Calibri" w:hAnsi="Calibri" w:cs="Times New Roman"/>
                <w:sz w:val="24"/>
                <w:szCs w:val="24"/>
              </w:rPr>
              <w:t>Проекты и (или) программы</w:t>
            </w:r>
          </w:p>
        </w:tc>
        <w:tc>
          <w:tcPr>
            <w:tcW w:w="9496" w:type="dxa"/>
          </w:tcPr>
          <w:p w:rsidR="00E44B92" w:rsidRDefault="003E0E2B">
            <w:pPr>
              <w:tabs>
                <w:tab w:val="left" w:pos="400"/>
              </w:tabs>
              <w:rPr>
                <w:rFonts w:cs="Times New Roman"/>
                <w:sz w:val="24"/>
                <w:szCs w:val="24"/>
              </w:rPr>
            </w:pPr>
            <w:r>
              <w:rPr>
                <w:rFonts w:ascii="Calibri" w:eastAsia="Calibri" w:hAnsi="Calibri" w:cs="Times New Roman"/>
                <w:sz w:val="24"/>
                <w:szCs w:val="24"/>
              </w:rPr>
              <w:t>Не предусмотрены</w:t>
            </w:r>
          </w:p>
        </w:tc>
      </w:tr>
      <w:tr w:rsidR="00E44B92">
        <w:tc>
          <w:tcPr>
            <w:tcW w:w="5245" w:type="dxa"/>
          </w:tcPr>
          <w:p w:rsidR="00E44B92" w:rsidRDefault="003E0E2B">
            <w:pPr>
              <w:rPr>
                <w:rFonts w:cs="Times New Roman"/>
                <w:b/>
                <w:sz w:val="24"/>
                <w:szCs w:val="24"/>
              </w:rPr>
            </w:pPr>
            <w:r>
              <w:rPr>
                <w:rFonts w:ascii="Calibri" w:eastAsia="Calibri" w:hAnsi="Calibri" w:cs="Times New Roman"/>
                <w:sz w:val="24"/>
                <w:szCs w:val="24"/>
              </w:rPr>
              <w:t>Этапы и сроки реализации подпрограммы</w:t>
            </w:r>
          </w:p>
        </w:tc>
        <w:tc>
          <w:tcPr>
            <w:tcW w:w="9496" w:type="dxa"/>
          </w:tcPr>
          <w:p w:rsidR="00E44B92" w:rsidRDefault="003E0E2B">
            <w:pPr>
              <w:contextualSpacing/>
              <w:jc w:val="both"/>
              <w:rPr>
                <w:rFonts w:eastAsia="Times New Roman" w:cs="Times New Roman"/>
                <w:sz w:val="24"/>
                <w:szCs w:val="24"/>
              </w:rPr>
            </w:pPr>
            <w:r>
              <w:rPr>
                <w:rFonts w:ascii="Calibri" w:eastAsia="Times New Roman" w:hAnsi="Calibri" w:cs="Times New Roman"/>
                <w:sz w:val="24"/>
                <w:szCs w:val="24"/>
              </w:rPr>
              <w:t>Этапы не предусмотрены</w:t>
            </w:r>
          </w:p>
          <w:p w:rsidR="00E44B92" w:rsidRDefault="003E0E2B" w:rsidP="00E0309B">
            <w:pPr>
              <w:contextualSpacing/>
              <w:jc w:val="both"/>
              <w:rPr>
                <w:rFonts w:cs="Times New Roman"/>
                <w:b/>
                <w:sz w:val="24"/>
                <w:szCs w:val="24"/>
              </w:rPr>
            </w:pPr>
            <w:r>
              <w:rPr>
                <w:rFonts w:ascii="Calibri" w:eastAsia="Times New Roman" w:hAnsi="Calibri" w:cs="Times New Roman"/>
                <w:sz w:val="24"/>
                <w:szCs w:val="24"/>
              </w:rPr>
              <w:t>2022-202</w:t>
            </w:r>
            <w:r w:rsidR="00E0309B">
              <w:rPr>
                <w:rFonts w:ascii="Calibri" w:eastAsia="Times New Roman" w:hAnsi="Calibri" w:cs="Times New Roman"/>
                <w:sz w:val="24"/>
                <w:szCs w:val="24"/>
              </w:rPr>
              <w:t>7</w:t>
            </w:r>
            <w:r>
              <w:rPr>
                <w:rFonts w:ascii="Calibri" w:eastAsia="Times New Roman" w:hAnsi="Calibri" w:cs="Times New Roman"/>
                <w:sz w:val="24"/>
                <w:szCs w:val="24"/>
              </w:rPr>
              <w:t xml:space="preserve"> годы</w:t>
            </w:r>
          </w:p>
        </w:tc>
      </w:tr>
    </w:tbl>
    <w:tbl>
      <w:tblPr>
        <w:tblW w:w="14742" w:type="dxa"/>
        <w:tblInd w:w="108" w:type="dxa"/>
        <w:tblLayout w:type="fixed"/>
        <w:tblLook w:val="04A0" w:firstRow="1" w:lastRow="0" w:firstColumn="1" w:lastColumn="0" w:noHBand="0" w:noVBand="1"/>
      </w:tblPr>
      <w:tblGrid>
        <w:gridCol w:w="5092"/>
        <w:gridCol w:w="1883"/>
        <w:gridCol w:w="1844"/>
        <w:gridCol w:w="1417"/>
        <w:gridCol w:w="1844"/>
        <w:gridCol w:w="2662"/>
      </w:tblGrid>
      <w:tr w:rsidR="00E44B92" w:rsidTr="004B41A2">
        <w:tc>
          <w:tcPr>
            <w:tcW w:w="509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rPr>
                <w:rFonts w:eastAsia="Calibri"/>
                <w:sz w:val="24"/>
                <w:szCs w:val="24"/>
              </w:rPr>
            </w:pPr>
            <w:r>
              <w:rPr>
                <w:rFonts w:eastAsia="Calibri"/>
                <w:sz w:val="24"/>
                <w:szCs w:val="24"/>
              </w:rPr>
              <w:t>Объем финансирования подпрограммы, тыс. рублей &lt;1&gt;</w:t>
            </w:r>
          </w:p>
        </w:tc>
        <w:tc>
          <w:tcPr>
            <w:tcW w:w="188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sz w:val="24"/>
                <w:szCs w:val="24"/>
              </w:rPr>
            </w:pPr>
            <w:r>
              <w:rPr>
                <w:rFonts w:eastAsia="Calibri"/>
                <w:sz w:val="24"/>
                <w:szCs w:val="24"/>
              </w:rPr>
              <w:t>всего</w:t>
            </w:r>
          </w:p>
        </w:tc>
        <w:tc>
          <w:tcPr>
            <w:tcW w:w="7767" w:type="dxa"/>
            <w:gridSpan w:val="4"/>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b/>
                <w:sz w:val="24"/>
                <w:szCs w:val="24"/>
              </w:rPr>
            </w:pPr>
            <w:r>
              <w:rPr>
                <w:rFonts w:eastAsia="Calibri"/>
                <w:sz w:val="24"/>
                <w:szCs w:val="24"/>
              </w:rPr>
              <w:t>в разрезе источников финансирования</w:t>
            </w:r>
          </w:p>
        </w:tc>
      </w:tr>
      <w:tr w:rsidR="00E44B92" w:rsidTr="004B41A2">
        <w:tc>
          <w:tcPr>
            <w:tcW w:w="509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rPr>
                <w:rFonts w:eastAsia="Calibri"/>
                <w:sz w:val="24"/>
                <w:szCs w:val="24"/>
              </w:rPr>
            </w:pPr>
            <w:r>
              <w:rPr>
                <w:rFonts w:eastAsia="Calibri"/>
                <w:sz w:val="24"/>
                <w:szCs w:val="24"/>
              </w:rPr>
              <w:t>Годы реализации</w:t>
            </w:r>
          </w:p>
        </w:tc>
        <w:tc>
          <w:tcPr>
            <w:tcW w:w="1883" w:type="dxa"/>
            <w:vMerge/>
            <w:tcBorders>
              <w:top w:val="single" w:sz="4" w:space="0" w:color="000000"/>
              <w:left w:val="single" w:sz="4" w:space="0" w:color="000000"/>
              <w:bottom w:val="single" w:sz="4" w:space="0" w:color="000000"/>
              <w:right w:val="single" w:sz="4" w:space="0" w:color="000000"/>
            </w:tcBorders>
            <w:shd w:val="clear" w:color="auto" w:fill="auto"/>
          </w:tcPr>
          <w:p w:rsidR="00E44B92" w:rsidRDefault="00E44B92">
            <w:pPr>
              <w:jc w:val="center"/>
              <w:rPr>
                <w:rFonts w:eastAsia="Calibri"/>
                <w:b/>
                <w:sz w:val="24"/>
                <w:szCs w:val="24"/>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b/>
                <w:sz w:val="24"/>
                <w:szCs w:val="24"/>
              </w:rPr>
            </w:pPr>
            <w:r>
              <w:rPr>
                <w:rFonts w:eastAsia="Calibri"/>
                <w:sz w:val="24"/>
                <w:szCs w:val="24"/>
              </w:rPr>
              <w:t>федеральный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краевой бюджет</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b/>
                <w:sz w:val="24"/>
                <w:szCs w:val="24"/>
              </w:rPr>
            </w:pPr>
            <w:r>
              <w:rPr>
                <w:rFonts w:eastAsia="Calibri"/>
                <w:sz w:val="24"/>
                <w:szCs w:val="24"/>
              </w:rPr>
              <w:t>местный бюджет</w:t>
            </w:r>
          </w:p>
        </w:tc>
        <w:tc>
          <w:tcPr>
            <w:tcW w:w="266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jc w:val="center"/>
              <w:rPr>
                <w:rFonts w:eastAsia="Calibri"/>
                <w:b/>
                <w:sz w:val="24"/>
                <w:szCs w:val="24"/>
              </w:rPr>
            </w:pPr>
            <w:r>
              <w:rPr>
                <w:rFonts w:eastAsia="Calibri"/>
                <w:sz w:val="24"/>
                <w:szCs w:val="24"/>
              </w:rPr>
              <w:t>внебюджетные источники</w:t>
            </w:r>
          </w:p>
        </w:tc>
      </w:tr>
      <w:tr w:rsidR="004B41A2" w:rsidTr="004B41A2">
        <w:tc>
          <w:tcPr>
            <w:tcW w:w="5092"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4B41A2">
            <w:pPr>
              <w:widowControl w:val="0"/>
              <w:rPr>
                <w:sz w:val="24"/>
                <w:szCs w:val="24"/>
              </w:rPr>
            </w:pPr>
            <w:r>
              <w:rPr>
                <w:sz w:val="24"/>
                <w:szCs w:val="24"/>
              </w:rPr>
              <w:t>2022</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4B41A2" w:rsidP="001B62B8">
            <w:pPr>
              <w:widowControl w:val="0"/>
              <w:jc w:val="center"/>
              <w:rPr>
                <w:sz w:val="24"/>
                <w:szCs w:val="24"/>
              </w:rPr>
            </w:pPr>
            <w:r>
              <w:rPr>
                <w:sz w:val="24"/>
                <w:szCs w:val="24"/>
              </w:rPr>
              <w:t>18 304,9</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4B41A2" w:rsidP="001B62B8">
            <w:pPr>
              <w:widowControl w:val="0"/>
              <w:jc w:val="center"/>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4B41A2" w:rsidP="001B62B8">
            <w:pPr>
              <w:widowControl w:val="0"/>
              <w:jc w:val="center"/>
              <w:rPr>
                <w:sz w:val="24"/>
                <w:szCs w:val="24"/>
              </w:rP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4B41A2" w:rsidP="001B62B8">
            <w:pPr>
              <w:widowControl w:val="0"/>
              <w:jc w:val="center"/>
              <w:rPr>
                <w:sz w:val="24"/>
                <w:szCs w:val="24"/>
              </w:rPr>
            </w:pPr>
            <w:r>
              <w:rPr>
                <w:sz w:val="24"/>
                <w:szCs w:val="24"/>
              </w:rPr>
              <w:t>18 304,9</w:t>
            </w:r>
          </w:p>
        </w:tc>
        <w:tc>
          <w:tcPr>
            <w:tcW w:w="2662"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4B41A2">
            <w:pPr>
              <w:widowControl w:val="0"/>
              <w:jc w:val="center"/>
              <w:rPr>
                <w:sz w:val="24"/>
                <w:szCs w:val="24"/>
              </w:rPr>
            </w:pPr>
            <w:r>
              <w:rPr>
                <w:sz w:val="24"/>
                <w:szCs w:val="24"/>
              </w:rPr>
              <w:t>0,0</w:t>
            </w:r>
          </w:p>
        </w:tc>
      </w:tr>
      <w:tr w:rsidR="004B41A2" w:rsidTr="004B41A2">
        <w:tc>
          <w:tcPr>
            <w:tcW w:w="5092"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4B41A2">
            <w:pPr>
              <w:widowControl w:val="0"/>
              <w:rPr>
                <w:sz w:val="24"/>
                <w:szCs w:val="24"/>
              </w:rPr>
            </w:pPr>
            <w:r>
              <w:rPr>
                <w:sz w:val="24"/>
                <w:szCs w:val="24"/>
              </w:rPr>
              <w:t>2023</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4B41A2" w:rsidP="001B62B8">
            <w:pPr>
              <w:widowControl w:val="0"/>
              <w:jc w:val="center"/>
            </w:pPr>
            <w:r>
              <w:rPr>
                <w:sz w:val="24"/>
                <w:szCs w:val="24"/>
              </w:rPr>
              <w:t>20 039,6</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4B41A2" w:rsidP="001B62B8">
            <w:pPr>
              <w:widowControl w:val="0"/>
              <w:jc w:val="cente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4B41A2" w:rsidP="001B62B8">
            <w:pPr>
              <w:widowControl w:val="0"/>
              <w:jc w:val="cente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4B41A2" w:rsidP="001B62B8">
            <w:pPr>
              <w:widowControl w:val="0"/>
              <w:jc w:val="center"/>
            </w:pPr>
            <w:r>
              <w:rPr>
                <w:sz w:val="24"/>
                <w:szCs w:val="24"/>
              </w:rPr>
              <w:t>20 039,6</w:t>
            </w:r>
          </w:p>
        </w:tc>
        <w:tc>
          <w:tcPr>
            <w:tcW w:w="2662"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4B41A2">
            <w:pPr>
              <w:widowControl w:val="0"/>
              <w:jc w:val="center"/>
              <w:rPr>
                <w:sz w:val="24"/>
                <w:szCs w:val="24"/>
              </w:rPr>
            </w:pPr>
            <w:r>
              <w:rPr>
                <w:sz w:val="24"/>
                <w:szCs w:val="24"/>
              </w:rPr>
              <w:t>0,0</w:t>
            </w:r>
          </w:p>
        </w:tc>
      </w:tr>
      <w:tr w:rsidR="004B41A2" w:rsidTr="004B41A2">
        <w:tc>
          <w:tcPr>
            <w:tcW w:w="5092"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4B41A2">
            <w:pPr>
              <w:widowControl w:val="0"/>
              <w:rPr>
                <w:sz w:val="24"/>
                <w:szCs w:val="24"/>
              </w:rPr>
            </w:pPr>
            <w:r>
              <w:rPr>
                <w:sz w:val="24"/>
                <w:szCs w:val="24"/>
              </w:rPr>
              <w:t>2024</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A65E68" w:rsidP="001B62B8">
            <w:pPr>
              <w:widowControl w:val="0"/>
              <w:jc w:val="center"/>
            </w:pPr>
            <w:r>
              <w:rPr>
                <w:sz w:val="24"/>
                <w:szCs w:val="24"/>
              </w:rPr>
              <w:t>39 031,1</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4B41A2" w:rsidP="001B62B8">
            <w:pPr>
              <w:widowControl w:val="0"/>
              <w:jc w:val="cente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4B41A2" w:rsidP="001B62B8">
            <w:pPr>
              <w:widowControl w:val="0"/>
              <w:jc w:val="cente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A65E68" w:rsidP="001B62B8">
            <w:pPr>
              <w:widowControl w:val="0"/>
              <w:jc w:val="center"/>
            </w:pPr>
            <w:r>
              <w:rPr>
                <w:sz w:val="24"/>
                <w:szCs w:val="24"/>
              </w:rPr>
              <w:t>39 031,1</w:t>
            </w:r>
          </w:p>
        </w:tc>
        <w:tc>
          <w:tcPr>
            <w:tcW w:w="2662"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4B41A2">
            <w:pPr>
              <w:widowControl w:val="0"/>
              <w:jc w:val="center"/>
              <w:rPr>
                <w:sz w:val="24"/>
                <w:szCs w:val="24"/>
              </w:rPr>
            </w:pPr>
            <w:r>
              <w:rPr>
                <w:sz w:val="24"/>
                <w:szCs w:val="24"/>
              </w:rPr>
              <w:t>0,0</w:t>
            </w:r>
          </w:p>
        </w:tc>
      </w:tr>
      <w:tr w:rsidR="004B41A2" w:rsidTr="004B41A2">
        <w:tc>
          <w:tcPr>
            <w:tcW w:w="5092"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4B41A2">
            <w:pPr>
              <w:widowControl w:val="0"/>
              <w:rPr>
                <w:sz w:val="24"/>
                <w:szCs w:val="24"/>
              </w:rPr>
            </w:pPr>
            <w:r>
              <w:rPr>
                <w:sz w:val="24"/>
                <w:szCs w:val="24"/>
              </w:rPr>
              <w:t>2025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7F711D" w:rsidP="001B62B8">
            <w:pPr>
              <w:widowControl w:val="0"/>
              <w:jc w:val="center"/>
            </w:pPr>
            <w:r>
              <w:rPr>
                <w:sz w:val="24"/>
                <w:szCs w:val="24"/>
              </w:rPr>
              <w:t>29 023,6</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4B41A2" w:rsidP="001B62B8">
            <w:pPr>
              <w:widowControl w:val="0"/>
              <w:jc w:val="cente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4B41A2" w:rsidP="001B62B8">
            <w:pPr>
              <w:widowControl w:val="0"/>
              <w:jc w:val="cente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7F711D" w:rsidP="00FC6943">
            <w:pPr>
              <w:widowControl w:val="0"/>
              <w:jc w:val="center"/>
            </w:pPr>
            <w:r>
              <w:rPr>
                <w:sz w:val="24"/>
                <w:szCs w:val="24"/>
              </w:rPr>
              <w:t>29 023,6</w:t>
            </w:r>
          </w:p>
        </w:tc>
        <w:tc>
          <w:tcPr>
            <w:tcW w:w="2662"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4B41A2">
            <w:pPr>
              <w:widowControl w:val="0"/>
              <w:jc w:val="center"/>
              <w:rPr>
                <w:sz w:val="24"/>
                <w:szCs w:val="24"/>
              </w:rPr>
            </w:pPr>
            <w:r>
              <w:rPr>
                <w:sz w:val="24"/>
                <w:szCs w:val="24"/>
              </w:rPr>
              <w:t>0,0</w:t>
            </w:r>
          </w:p>
        </w:tc>
      </w:tr>
      <w:tr w:rsidR="004B41A2" w:rsidTr="004B41A2">
        <w:tc>
          <w:tcPr>
            <w:tcW w:w="5092"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4B41A2">
            <w:pPr>
              <w:widowControl w:val="0"/>
              <w:rPr>
                <w:sz w:val="24"/>
                <w:szCs w:val="24"/>
              </w:rPr>
            </w:pPr>
            <w:r>
              <w:rPr>
                <w:sz w:val="24"/>
                <w:szCs w:val="24"/>
              </w:rPr>
              <w:t>2026</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FC6943" w:rsidP="001B62B8">
            <w:pPr>
              <w:widowControl w:val="0"/>
              <w:jc w:val="center"/>
            </w:pPr>
            <w:r>
              <w:rPr>
                <w:sz w:val="24"/>
                <w:szCs w:val="24"/>
              </w:rPr>
              <w:t>33 682,2</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4B41A2" w:rsidP="001B62B8">
            <w:pPr>
              <w:widowControl w:val="0"/>
              <w:jc w:val="cente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4B41A2" w:rsidP="001B62B8">
            <w:pPr>
              <w:widowControl w:val="0"/>
              <w:jc w:val="cente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FC6943" w:rsidP="001B62B8">
            <w:pPr>
              <w:widowControl w:val="0"/>
              <w:jc w:val="center"/>
            </w:pPr>
            <w:r>
              <w:rPr>
                <w:sz w:val="24"/>
                <w:szCs w:val="24"/>
              </w:rPr>
              <w:t>33 682,2</w:t>
            </w:r>
          </w:p>
        </w:tc>
        <w:tc>
          <w:tcPr>
            <w:tcW w:w="2662"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4B41A2">
            <w:pPr>
              <w:widowControl w:val="0"/>
              <w:jc w:val="center"/>
              <w:rPr>
                <w:sz w:val="24"/>
                <w:szCs w:val="24"/>
              </w:rPr>
            </w:pPr>
            <w:r>
              <w:rPr>
                <w:sz w:val="24"/>
                <w:szCs w:val="24"/>
              </w:rPr>
              <w:t>0,0</w:t>
            </w:r>
          </w:p>
        </w:tc>
      </w:tr>
      <w:tr w:rsidR="004B41A2" w:rsidTr="004B41A2">
        <w:tc>
          <w:tcPr>
            <w:tcW w:w="5092"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4B41A2">
            <w:pPr>
              <w:widowControl w:val="0"/>
              <w:rPr>
                <w:sz w:val="24"/>
                <w:szCs w:val="24"/>
              </w:rPr>
            </w:pPr>
            <w:r>
              <w:rPr>
                <w:sz w:val="24"/>
                <w:szCs w:val="24"/>
              </w:rPr>
              <w:t>2027</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FC6943" w:rsidP="001B62B8">
            <w:pPr>
              <w:widowControl w:val="0"/>
              <w:jc w:val="center"/>
            </w:pPr>
            <w:r>
              <w:rPr>
                <w:sz w:val="24"/>
                <w:szCs w:val="24"/>
              </w:rPr>
              <w:t>37 334,9</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4B41A2" w:rsidP="001B62B8">
            <w:pPr>
              <w:widowControl w:val="0"/>
              <w:jc w:val="cente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4B41A2" w:rsidP="001B62B8">
            <w:pPr>
              <w:widowControl w:val="0"/>
              <w:jc w:val="cente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FC6943" w:rsidP="001B62B8">
            <w:pPr>
              <w:widowControl w:val="0"/>
              <w:jc w:val="center"/>
            </w:pPr>
            <w:r>
              <w:rPr>
                <w:sz w:val="24"/>
                <w:szCs w:val="24"/>
              </w:rPr>
              <w:t>37 334,9</w:t>
            </w:r>
          </w:p>
        </w:tc>
        <w:tc>
          <w:tcPr>
            <w:tcW w:w="2662"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E87CB3">
            <w:pPr>
              <w:widowControl w:val="0"/>
              <w:jc w:val="center"/>
              <w:rPr>
                <w:sz w:val="24"/>
                <w:szCs w:val="24"/>
              </w:rPr>
            </w:pPr>
            <w:r>
              <w:rPr>
                <w:sz w:val="24"/>
                <w:szCs w:val="24"/>
              </w:rPr>
              <w:t>0,0</w:t>
            </w:r>
          </w:p>
        </w:tc>
      </w:tr>
      <w:tr w:rsidR="00FC6943" w:rsidTr="004B41A2">
        <w:tc>
          <w:tcPr>
            <w:tcW w:w="5092" w:type="dxa"/>
            <w:tcBorders>
              <w:top w:val="single" w:sz="4" w:space="0" w:color="000000"/>
              <w:left w:val="single" w:sz="4" w:space="0" w:color="000000"/>
              <w:bottom w:val="single" w:sz="4" w:space="0" w:color="000000"/>
              <w:right w:val="single" w:sz="4" w:space="0" w:color="000000"/>
            </w:tcBorders>
            <w:shd w:val="clear" w:color="auto" w:fill="auto"/>
          </w:tcPr>
          <w:p w:rsidR="00FC6943" w:rsidRDefault="00FC6943">
            <w:pPr>
              <w:widowControl w:val="0"/>
              <w:rPr>
                <w:sz w:val="24"/>
                <w:szCs w:val="24"/>
              </w:rPr>
            </w:pPr>
            <w:r>
              <w:rPr>
                <w:sz w:val="24"/>
                <w:szCs w:val="24"/>
              </w:rPr>
              <w:t>2028</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FC6943" w:rsidRDefault="00FC6943" w:rsidP="001B62B8">
            <w:pPr>
              <w:widowControl w:val="0"/>
              <w:jc w:val="center"/>
              <w:rPr>
                <w:sz w:val="24"/>
                <w:szCs w:val="24"/>
              </w:rPr>
            </w:pPr>
            <w:r>
              <w:rPr>
                <w:sz w:val="24"/>
                <w:szCs w:val="24"/>
              </w:rPr>
              <w:t>37 341,8</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C6943" w:rsidRDefault="00FC6943" w:rsidP="001B62B8">
            <w:pPr>
              <w:widowControl w:val="0"/>
              <w:jc w:val="center"/>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C6943" w:rsidRDefault="00FC6943" w:rsidP="001B62B8">
            <w:pPr>
              <w:widowControl w:val="0"/>
              <w:jc w:val="center"/>
              <w:rPr>
                <w:sz w:val="24"/>
                <w:szCs w:val="24"/>
              </w:rP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FC6943" w:rsidRDefault="00FC6943" w:rsidP="001B62B8">
            <w:pPr>
              <w:widowControl w:val="0"/>
              <w:jc w:val="center"/>
              <w:rPr>
                <w:sz w:val="24"/>
                <w:szCs w:val="24"/>
              </w:rPr>
            </w:pPr>
            <w:r>
              <w:rPr>
                <w:sz w:val="24"/>
                <w:szCs w:val="24"/>
              </w:rPr>
              <w:t>37 341,8</w:t>
            </w:r>
          </w:p>
        </w:tc>
        <w:tc>
          <w:tcPr>
            <w:tcW w:w="2662" w:type="dxa"/>
            <w:tcBorders>
              <w:top w:val="single" w:sz="4" w:space="0" w:color="000000"/>
              <w:left w:val="single" w:sz="4" w:space="0" w:color="000000"/>
              <w:bottom w:val="single" w:sz="4" w:space="0" w:color="000000"/>
              <w:right w:val="single" w:sz="4" w:space="0" w:color="000000"/>
            </w:tcBorders>
            <w:shd w:val="clear" w:color="auto" w:fill="auto"/>
          </w:tcPr>
          <w:p w:rsidR="00FC6943" w:rsidRDefault="00FC6943">
            <w:pPr>
              <w:widowControl w:val="0"/>
              <w:jc w:val="center"/>
              <w:rPr>
                <w:sz w:val="24"/>
                <w:szCs w:val="24"/>
              </w:rPr>
            </w:pPr>
            <w:r>
              <w:rPr>
                <w:sz w:val="24"/>
                <w:szCs w:val="24"/>
              </w:rPr>
              <w:t>0,0</w:t>
            </w:r>
          </w:p>
        </w:tc>
      </w:tr>
      <w:tr w:rsidR="004B41A2" w:rsidTr="004B41A2">
        <w:tc>
          <w:tcPr>
            <w:tcW w:w="5092"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4B41A2">
            <w:pPr>
              <w:widowControl w:val="0"/>
              <w:rPr>
                <w:sz w:val="24"/>
                <w:szCs w:val="24"/>
              </w:rPr>
            </w:pPr>
            <w:r>
              <w:rPr>
                <w:sz w:val="24"/>
                <w:szCs w:val="24"/>
              </w:rPr>
              <w:t>Всего</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7F711D" w:rsidP="001B62B8">
            <w:pPr>
              <w:widowControl w:val="0"/>
              <w:jc w:val="center"/>
            </w:pPr>
            <w:r>
              <w:rPr>
                <w:sz w:val="24"/>
                <w:szCs w:val="24"/>
              </w:rPr>
              <w:t>214 758,1</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4B41A2" w:rsidP="001B62B8">
            <w:pPr>
              <w:widowControl w:val="0"/>
              <w:jc w:val="cente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4B41A2" w:rsidP="001B62B8">
            <w:pPr>
              <w:widowControl w:val="0"/>
              <w:jc w:val="cente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7F711D" w:rsidP="001B62B8">
            <w:pPr>
              <w:widowControl w:val="0"/>
              <w:jc w:val="center"/>
            </w:pPr>
            <w:r>
              <w:rPr>
                <w:sz w:val="24"/>
                <w:szCs w:val="24"/>
              </w:rPr>
              <w:t>214 758,1</w:t>
            </w:r>
          </w:p>
        </w:tc>
        <w:tc>
          <w:tcPr>
            <w:tcW w:w="2662" w:type="dxa"/>
            <w:tcBorders>
              <w:top w:val="single" w:sz="4" w:space="0" w:color="000000"/>
              <w:left w:val="single" w:sz="4" w:space="0" w:color="000000"/>
              <w:bottom w:val="single" w:sz="4" w:space="0" w:color="000000"/>
              <w:right w:val="single" w:sz="4" w:space="0" w:color="000000"/>
            </w:tcBorders>
            <w:shd w:val="clear" w:color="auto" w:fill="auto"/>
          </w:tcPr>
          <w:p w:rsidR="004B41A2" w:rsidRDefault="004B41A2">
            <w:pPr>
              <w:widowControl w:val="0"/>
              <w:jc w:val="center"/>
              <w:rPr>
                <w:sz w:val="24"/>
                <w:szCs w:val="24"/>
              </w:rPr>
            </w:pPr>
            <w:r>
              <w:rPr>
                <w:sz w:val="24"/>
                <w:szCs w:val="24"/>
              </w:rPr>
              <w:t>0,0</w:t>
            </w:r>
          </w:p>
        </w:tc>
      </w:tr>
      <w:tr w:rsidR="00E44B92" w:rsidTr="004B41A2">
        <w:tc>
          <w:tcPr>
            <w:tcW w:w="14742" w:type="dxa"/>
            <w:gridSpan w:val="6"/>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расходы, связанные с реализацией проектов или программ &lt;2&gt;</w:t>
            </w:r>
          </w:p>
        </w:tc>
      </w:tr>
      <w:tr w:rsidR="00E44B92" w:rsidTr="004B41A2">
        <w:tc>
          <w:tcPr>
            <w:tcW w:w="509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rPr>
                <w:rFonts w:eastAsia="Calibri"/>
                <w:sz w:val="24"/>
                <w:szCs w:val="24"/>
              </w:rPr>
            </w:pPr>
            <w:r>
              <w:rPr>
                <w:rFonts w:eastAsia="Calibri"/>
                <w:sz w:val="24"/>
                <w:szCs w:val="24"/>
              </w:rPr>
              <w:t>2022</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266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r>
      <w:tr w:rsidR="00E44B92" w:rsidTr="004B41A2">
        <w:tc>
          <w:tcPr>
            <w:tcW w:w="509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rPr>
                <w:rFonts w:eastAsia="Calibri"/>
                <w:sz w:val="24"/>
                <w:szCs w:val="24"/>
              </w:rPr>
            </w:pPr>
            <w:r>
              <w:rPr>
                <w:rFonts w:eastAsia="Calibri"/>
                <w:sz w:val="24"/>
                <w:szCs w:val="24"/>
              </w:rPr>
              <w:t>2023</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266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r>
      <w:tr w:rsidR="00E44B92" w:rsidTr="004B41A2">
        <w:tc>
          <w:tcPr>
            <w:tcW w:w="509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rPr>
                <w:rFonts w:eastAsia="Calibri"/>
                <w:sz w:val="24"/>
                <w:szCs w:val="24"/>
              </w:rPr>
            </w:pPr>
            <w:r>
              <w:rPr>
                <w:rFonts w:eastAsia="Calibri"/>
                <w:sz w:val="24"/>
                <w:szCs w:val="24"/>
              </w:rPr>
              <w:t>2024</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266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r>
      <w:tr w:rsidR="00E44B92" w:rsidTr="004B41A2">
        <w:tc>
          <w:tcPr>
            <w:tcW w:w="509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rPr>
                <w:rFonts w:eastAsia="Calibri"/>
                <w:sz w:val="24"/>
                <w:szCs w:val="24"/>
              </w:rPr>
            </w:pPr>
            <w:r>
              <w:rPr>
                <w:rFonts w:eastAsia="Calibri"/>
                <w:sz w:val="24"/>
                <w:szCs w:val="24"/>
              </w:rPr>
              <w:t>2025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266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r>
      <w:tr w:rsidR="00E44B92" w:rsidTr="004B41A2">
        <w:tc>
          <w:tcPr>
            <w:tcW w:w="509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rPr>
                <w:rFonts w:eastAsia="Calibri"/>
                <w:sz w:val="24"/>
                <w:szCs w:val="24"/>
              </w:rPr>
            </w:pPr>
            <w:r>
              <w:rPr>
                <w:rFonts w:eastAsia="Calibri"/>
                <w:sz w:val="24"/>
                <w:szCs w:val="24"/>
              </w:rPr>
              <w:t>2026</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266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r>
      <w:tr w:rsidR="00843131" w:rsidTr="004B41A2">
        <w:tc>
          <w:tcPr>
            <w:tcW w:w="5092" w:type="dxa"/>
            <w:tcBorders>
              <w:top w:val="single" w:sz="4" w:space="0" w:color="000000"/>
              <w:left w:val="single" w:sz="4" w:space="0" w:color="000000"/>
              <w:bottom w:val="single" w:sz="4" w:space="0" w:color="000000"/>
              <w:right w:val="single" w:sz="4" w:space="0" w:color="000000"/>
            </w:tcBorders>
            <w:shd w:val="clear" w:color="auto" w:fill="auto"/>
          </w:tcPr>
          <w:p w:rsidR="00843131" w:rsidRDefault="00843131">
            <w:pPr>
              <w:rPr>
                <w:rFonts w:eastAsia="Calibri"/>
                <w:sz w:val="24"/>
                <w:szCs w:val="24"/>
              </w:rPr>
            </w:pPr>
            <w:r>
              <w:rPr>
                <w:rFonts w:eastAsia="Calibri"/>
                <w:sz w:val="24"/>
                <w:szCs w:val="24"/>
              </w:rPr>
              <w:t>2027</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843131" w:rsidRDefault="00843131">
            <w:pPr>
              <w:widowControl w:val="0"/>
              <w:jc w:val="center"/>
              <w:rPr>
                <w:sz w:val="24"/>
                <w:szCs w:val="24"/>
              </w:rP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843131" w:rsidRDefault="00843131">
            <w:pPr>
              <w:widowControl w:val="0"/>
              <w:jc w:val="center"/>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43131" w:rsidRDefault="00843131">
            <w:pPr>
              <w:widowControl w:val="0"/>
              <w:jc w:val="center"/>
              <w:rPr>
                <w:sz w:val="24"/>
                <w:szCs w:val="24"/>
              </w:rP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843131" w:rsidRDefault="00843131">
            <w:pPr>
              <w:widowControl w:val="0"/>
              <w:jc w:val="center"/>
              <w:rPr>
                <w:sz w:val="24"/>
                <w:szCs w:val="24"/>
              </w:rPr>
            </w:pPr>
            <w:r>
              <w:rPr>
                <w:sz w:val="24"/>
                <w:szCs w:val="24"/>
              </w:rPr>
              <w:t>0,0</w:t>
            </w:r>
          </w:p>
        </w:tc>
        <w:tc>
          <w:tcPr>
            <w:tcW w:w="2662" w:type="dxa"/>
            <w:tcBorders>
              <w:top w:val="single" w:sz="4" w:space="0" w:color="000000"/>
              <w:left w:val="single" w:sz="4" w:space="0" w:color="000000"/>
              <w:bottom w:val="single" w:sz="4" w:space="0" w:color="000000"/>
              <w:right w:val="single" w:sz="4" w:space="0" w:color="000000"/>
            </w:tcBorders>
            <w:shd w:val="clear" w:color="auto" w:fill="auto"/>
          </w:tcPr>
          <w:p w:rsidR="00843131" w:rsidRDefault="00843131">
            <w:pPr>
              <w:widowControl w:val="0"/>
              <w:jc w:val="center"/>
              <w:rPr>
                <w:sz w:val="24"/>
                <w:szCs w:val="24"/>
              </w:rPr>
            </w:pPr>
            <w:r>
              <w:rPr>
                <w:sz w:val="24"/>
                <w:szCs w:val="24"/>
              </w:rPr>
              <w:t>0,0</w:t>
            </w:r>
          </w:p>
        </w:tc>
      </w:tr>
      <w:tr w:rsidR="00D577F7" w:rsidTr="004B41A2">
        <w:tc>
          <w:tcPr>
            <w:tcW w:w="5092" w:type="dxa"/>
            <w:tcBorders>
              <w:top w:val="single" w:sz="4" w:space="0" w:color="000000"/>
              <w:left w:val="single" w:sz="4" w:space="0" w:color="000000"/>
              <w:bottom w:val="single" w:sz="4" w:space="0" w:color="000000"/>
              <w:right w:val="single" w:sz="4" w:space="0" w:color="000000"/>
            </w:tcBorders>
            <w:shd w:val="clear" w:color="auto" w:fill="auto"/>
          </w:tcPr>
          <w:p w:rsidR="00D577F7" w:rsidRDefault="00D577F7">
            <w:pPr>
              <w:rPr>
                <w:rFonts w:eastAsia="Calibri"/>
                <w:sz w:val="24"/>
                <w:szCs w:val="24"/>
              </w:rPr>
            </w:pPr>
            <w:r>
              <w:rPr>
                <w:rFonts w:eastAsia="Calibri"/>
                <w:sz w:val="24"/>
                <w:szCs w:val="24"/>
              </w:rPr>
              <w:lastRenderedPageBreak/>
              <w:t>2028</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D577F7" w:rsidRDefault="00D577F7">
            <w:pPr>
              <w:widowControl w:val="0"/>
              <w:jc w:val="center"/>
              <w:rPr>
                <w:sz w:val="24"/>
                <w:szCs w:val="24"/>
              </w:rP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D577F7" w:rsidRDefault="00D577F7">
            <w:pPr>
              <w:widowControl w:val="0"/>
              <w:jc w:val="center"/>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577F7" w:rsidRDefault="00D577F7">
            <w:pPr>
              <w:widowControl w:val="0"/>
              <w:jc w:val="center"/>
              <w:rPr>
                <w:sz w:val="24"/>
                <w:szCs w:val="24"/>
              </w:rP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D577F7" w:rsidRDefault="00D577F7">
            <w:pPr>
              <w:widowControl w:val="0"/>
              <w:jc w:val="center"/>
              <w:rPr>
                <w:sz w:val="24"/>
                <w:szCs w:val="24"/>
              </w:rPr>
            </w:pPr>
            <w:r>
              <w:rPr>
                <w:sz w:val="24"/>
                <w:szCs w:val="24"/>
              </w:rPr>
              <w:t>0,0</w:t>
            </w:r>
          </w:p>
        </w:tc>
        <w:tc>
          <w:tcPr>
            <w:tcW w:w="2662" w:type="dxa"/>
            <w:tcBorders>
              <w:top w:val="single" w:sz="4" w:space="0" w:color="000000"/>
              <w:left w:val="single" w:sz="4" w:space="0" w:color="000000"/>
              <w:bottom w:val="single" w:sz="4" w:space="0" w:color="000000"/>
              <w:right w:val="single" w:sz="4" w:space="0" w:color="000000"/>
            </w:tcBorders>
            <w:shd w:val="clear" w:color="auto" w:fill="auto"/>
          </w:tcPr>
          <w:p w:rsidR="00D577F7" w:rsidRDefault="00D577F7">
            <w:pPr>
              <w:widowControl w:val="0"/>
              <w:jc w:val="center"/>
              <w:rPr>
                <w:sz w:val="24"/>
                <w:szCs w:val="24"/>
              </w:rPr>
            </w:pPr>
            <w:r>
              <w:rPr>
                <w:sz w:val="24"/>
                <w:szCs w:val="24"/>
              </w:rPr>
              <w:t>0,0</w:t>
            </w:r>
          </w:p>
        </w:tc>
      </w:tr>
      <w:tr w:rsidR="00E44B92" w:rsidTr="004B41A2">
        <w:tc>
          <w:tcPr>
            <w:tcW w:w="509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rPr>
                <w:sz w:val="24"/>
                <w:szCs w:val="24"/>
              </w:rPr>
            </w:pPr>
            <w:r>
              <w:rPr>
                <w:sz w:val="24"/>
                <w:szCs w:val="24"/>
              </w:rPr>
              <w:t>Всего</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266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r>
      <w:tr w:rsidR="00E44B92" w:rsidTr="004B41A2">
        <w:tc>
          <w:tcPr>
            <w:tcW w:w="509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E44B92">
            <w:pPr>
              <w:widowControl w:val="0"/>
              <w:rPr>
                <w:sz w:val="24"/>
                <w:szCs w:val="24"/>
              </w:rPr>
            </w:pP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E44B92">
            <w:pPr>
              <w:widowControl w:val="0"/>
              <w:jc w:val="center"/>
              <w:rPr>
                <w:sz w:val="24"/>
                <w:szCs w:val="24"/>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E44B92">
            <w:pPr>
              <w:widowControl w:val="0"/>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E44B92">
            <w:pPr>
              <w:widowControl w:val="0"/>
              <w:jc w:val="center"/>
              <w:rPr>
                <w:sz w:val="24"/>
                <w:szCs w:val="24"/>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E44B92">
            <w:pPr>
              <w:widowControl w:val="0"/>
              <w:jc w:val="center"/>
              <w:rPr>
                <w:sz w:val="24"/>
                <w:szCs w:val="24"/>
              </w:rPr>
            </w:pPr>
          </w:p>
        </w:tc>
        <w:tc>
          <w:tcPr>
            <w:tcW w:w="266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E44B92">
            <w:pPr>
              <w:widowControl w:val="0"/>
              <w:jc w:val="center"/>
              <w:rPr>
                <w:sz w:val="24"/>
                <w:szCs w:val="24"/>
              </w:rPr>
            </w:pPr>
          </w:p>
        </w:tc>
      </w:tr>
      <w:tr w:rsidR="00E44B92" w:rsidTr="004B41A2">
        <w:tc>
          <w:tcPr>
            <w:tcW w:w="14742" w:type="dxa"/>
            <w:gridSpan w:val="6"/>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расходы, связанные с осуществлением капитальных вложений в объекты капитального строительства муниципальной собственности муниципального образования Темрюкский район &lt;2&gt;</w:t>
            </w:r>
          </w:p>
        </w:tc>
      </w:tr>
      <w:tr w:rsidR="00E44B92" w:rsidTr="004B41A2">
        <w:tc>
          <w:tcPr>
            <w:tcW w:w="509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rPr>
                <w:rFonts w:eastAsia="Calibri"/>
                <w:sz w:val="24"/>
                <w:szCs w:val="24"/>
              </w:rPr>
            </w:pPr>
            <w:r>
              <w:rPr>
                <w:rFonts w:eastAsia="Calibri"/>
                <w:sz w:val="24"/>
                <w:szCs w:val="24"/>
              </w:rPr>
              <w:t>2022</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266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r>
      <w:tr w:rsidR="00E44B92" w:rsidTr="004B41A2">
        <w:tc>
          <w:tcPr>
            <w:tcW w:w="509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rPr>
                <w:rFonts w:eastAsia="Calibri"/>
                <w:sz w:val="24"/>
                <w:szCs w:val="24"/>
              </w:rPr>
            </w:pPr>
            <w:r>
              <w:rPr>
                <w:rFonts w:eastAsia="Calibri"/>
                <w:sz w:val="24"/>
                <w:szCs w:val="24"/>
              </w:rPr>
              <w:t>2023</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266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r>
      <w:tr w:rsidR="00E44B92" w:rsidTr="004B41A2">
        <w:tc>
          <w:tcPr>
            <w:tcW w:w="509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rPr>
                <w:rFonts w:eastAsia="Calibri"/>
                <w:sz w:val="24"/>
                <w:szCs w:val="24"/>
              </w:rPr>
            </w:pPr>
            <w:r>
              <w:rPr>
                <w:rFonts w:eastAsia="Calibri"/>
                <w:sz w:val="24"/>
                <w:szCs w:val="24"/>
              </w:rPr>
              <w:t>2024</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266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r>
      <w:tr w:rsidR="00E44B92" w:rsidTr="004B41A2">
        <w:tc>
          <w:tcPr>
            <w:tcW w:w="509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rPr>
                <w:rFonts w:eastAsia="Calibri"/>
                <w:sz w:val="24"/>
                <w:szCs w:val="24"/>
              </w:rPr>
            </w:pPr>
            <w:r>
              <w:rPr>
                <w:rFonts w:eastAsia="Calibri"/>
                <w:sz w:val="24"/>
                <w:szCs w:val="24"/>
              </w:rPr>
              <w:t>2025</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266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r>
      <w:tr w:rsidR="00E44B92" w:rsidTr="004B41A2">
        <w:tc>
          <w:tcPr>
            <w:tcW w:w="509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rPr>
                <w:rFonts w:eastAsia="Calibri"/>
                <w:sz w:val="24"/>
                <w:szCs w:val="24"/>
              </w:rPr>
            </w:pPr>
            <w:r>
              <w:rPr>
                <w:rFonts w:eastAsia="Calibri"/>
                <w:sz w:val="24"/>
                <w:szCs w:val="24"/>
              </w:rPr>
              <w:t>2026</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266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r>
      <w:tr w:rsidR="00843131" w:rsidTr="004B41A2">
        <w:tc>
          <w:tcPr>
            <w:tcW w:w="5092" w:type="dxa"/>
            <w:tcBorders>
              <w:top w:val="single" w:sz="4" w:space="0" w:color="000000"/>
              <w:left w:val="single" w:sz="4" w:space="0" w:color="000000"/>
              <w:bottom w:val="single" w:sz="4" w:space="0" w:color="000000"/>
              <w:right w:val="single" w:sz="4" w:space="0" w:color="000000"/>
            </w:tcBorders>
            <w:shd w:val="clear" w:color="auto" w:fill="auto"/>
          </w:tcPr>
          <w:p w:rsidR="00843131" w:rsidRDefault="00843131">
            <w:pPr>
              <w:rPr>
                <w:rFonts w:eastAsia="Calibri"/>
                <w:sz w:val="24"/>
                <w:szCs w:val="24"/>
              </w:rPr>
            </w:pPr>
            <w:r>
              <w:rPr>
                <w:rFonts w:eastAsia="Calibri"/>
                <w:sz w:val="24"/>
                <w:szCs w:val="24"/>
              </w:rPr>
              <w:t>2027</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843131" w:rsidRDefault="00843131">
            <w:pPr>
              <w:widowControl w:val="0"/>
              <w:jc w:val="center"/>
              <w:rPr>
                <w:sz w:val="24"/>
                <w:szCs w:val="24"/>
              </w:rP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843131" w:rsidRDefault="00843131">
            <w:pPr>
              <w:widowControl w:val="0"/>
              <w:jc w:val="center"/>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43131" w:rsidRDefault="00843131">
            <w:pPr>
              <w:widowControl w:val="0"/>
              <w:jc w:val="center"/>
              <w:rPr>
                <w:sz w:val="24"/>
                <w:szCs w:val="24"/>
              </w:rP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843131" w:rsidRDefault="00843131">
            <w:pPr>
              <w:widowControl w:val="0"/>
              <w:jc w:val="center"/>
              <w:rPr>
                <w:sz w:val="24"/>
                <w:szCs w:val="24"/>
              </w:rPr>
            </w:pPr>
            <w:r>
              <w:rPr>
                <w:sz w:val="24"/>
                <w:szCs w:val="24"/>
              </w:rPr>
              <w:t>0,0</w:t>
            </w:r>
          </w:p>
        </w:tc>
        <w:tc>
          <w:tcPr>
            <w:tcW w:w="2662" w:type="dxa"/>
            <w:tcBorders>
              <w:top w:val="single" w:sz="4" w:space="0" w:color="000000"/>
              <w:left w:val="single" w:sz="4" w:space="0" w:color="000000"/>
              <w:bottom w:val="single" w:sz="4" w:space="0" w:color="000000"/>
              <w:right w:val="single" w:sz="4" w:space="0" w:color="000000"/>
            </w:tcBorders>
            <w:shd w:val="clear" w:color="auto" w:fill="auto"/>
          </w:tcPr>
          <w:p w:rsidR="00843131" w:rsidRDefault="00843131">
            <w:pPr>
              <w:widowControl w:val="0"/>
              <w:jc w:val="center"/>
              <w:rPr>
                <w:sz w:val="24"/>
                <w:szCs w:val="24"/>
              </w:rPr>
            </w:pPr>
            <w:r>
              <w:rPr>
                <w:sz w:val="24"/>
                <w:szCs w:val="24"/>
              </w:rPr>
              <w:t>0,0</w:t>
            </w:r>
          </w:p>
        </w:tc>
      </w:tr>
      <w:tr w:rsidR="00913D95" w:rsidTr="004B41A2">
        <w:tc>
          <w:tcPr>
            <w:tcW w:w="5092" w:type="dxa"/>
            <w:tcBorders>
              <w:top w:val="single" w:sz="4" w:space="0" w:color="000000"/>
              <w:left w:val="single" w:sz="4" w:space="0" w:color="000000"/>
              <w:bottom w:val="single" w:sz="4" w:space="0" w:color="000000"/>
              <w:right w:val="single" w:sz="4" w:space="0" w:color="000000"/>
            </w:tcBorders>
            <w:shd w:val="clear" w:color="auto" w:fill="auto"/>
          </w:tcPr>
          <w:p w:rsidR="00913D95" w:rsidRDefault="00913D95">
            <w:pPr>
              <w:rPr>
                <w:rFonts w:eastAsia="Calibri"/>
                <w:sz w:val="24"/>
                <w:szCs w:val="24"/>
              </w:rPr>
            </w:pPr>
            <w:r>
              <w:rPr>
                <w:rFonts w:eastAsia="Calibri"/>
                <w:sz w:val="24"/>
                <w:szCs w:val="24"/>
              </w:rPr>
              <w:t>2028</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913D95" w:rsidRDefault="00913D95">
            <w:pPr>
              <w:widowControl w:val="0"/>
              <w:jc w:val="center"/>
              <w:rPr>
                <w:sz w:val="24"/>
                <w:szCs w:val="24"/>
              </w:rP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913D95" w:rsidRDefault="00913D95">
            <w:pPr>
              <w:widowControl w:val="0"/>
              <w:jc w:val="center"/>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13D95" w:rsidRDefault="00913D95">
            <w:pPr>
              <w:widowControl w:val="0"/>
              <w:jc w:val="center"/>
              <w:rPr>
                <w:sz w:val="24"/>
                <w:szCs w:val="24"/>
              </w:rP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913D95" w:rsidRDefault="00913D95">
            <w:pPr>
              <w:widowControl w:val="0"/>
              <w:jc w:val="center"/>
              <w:rPr>
                <w:sz w:val="24"/>
                <w:szCs w:val="24"/>
              </w:rPr>
            </w:pPr>
            <w:r>
              <w:rPr>
                <w:sz w:val="24"/>
                <w:szCs w:val="24"/>
              </w:rPr>
              <w:t>0,0</w:t>
            </w:r>
          </w:p>
        </w:tc>
        <w:tc>
          <w:tcPr>
            <w:tcW w:w="2662" w:type="dxa"/>
            <w:tcBorders>
              <w:top w:val="single" w:sz="4" w:space="0" w:color="000000"/>
              <w:left w:val="single" w:sz="4" w:space="0" w:color="000000"/>
              <w:bottom w:val="single" w:sz="4" w:space="0" w:color="000000"/>
              <w:right w:val="single" w:sz="4" w:space="0" w:color="000000"/>
            </w:tcBorders>
            <w:shd w:val="clear" w:color="auto" w:fill="auto"/>
          </w:tcPr>
          <w:p w:rsidR="00913D95" w:rsidRDefault="00913D95">
            <w:pPr>
              <w:widowControl w:val="0"/>
              <w:jc w:val="center"/>
              <w:rPr>
                <w:sz w:val="24"/>
                <w:szCs w:val="24"/>
              </w:rPr>
            </w:pPr>
            <w:r>
              <w:rPr>
                <w:sz w:val="24"/>
                <w:szCs w:val="24"/>
              </w:rPr>
              <w:t>0,0</w:t>
            </w:r>
          </w:p>
        </w:tc>
      </w:tr>
      <w:tr w:rsidR="00E44B92" w:rsidTr="004B41A2">
        <w:tc>
          <w:tcPr>
            <w:tcW w:w="509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rPr>
                <w:sz w:val="24"/>
                <w:szCs w:val="24"/>
              </w:rPr>
            </w:pPr>
            <w:r>
              <w:rPr>
                <w:sz w:val="24"/>
                <w:szCs w:val="24"/>
              </w:rPr>
              <w:t>Всего</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c>
          <w:tcPr>
            <w:tcW w:w="2662" w:type="dxa"/>
            <w:tcBorders>
              <w:top w:val="single" w:sz="4" w:space="0" w:color="000000"/>
              <w:left w:val="single" w:sz="4" w:space="0" w:color="000000"/>
              <w:bottom w:val="single" w:sz="4" w:space="0" w:color="000000"/>
              <w:right w:val="single" w:sz="4" w:space="0" w:color="000000"/>
            </w:tcBorders>
            <w:shd w:val="clear" w:color="auto" w:fill="auto"/>
          </w:tcPr>
          <w:p w:rsidR="00E44B92" w:rsidRDefault="003E0E2B">
            <w:pPr>
              <w:widowControl w:val="0"/>
              <w:jc w:val="center"/>
              <w:rPr>
                <w:sz w:val="24"/>
                <w:szCs w:val="24"/>
              </w:rPr>
            </w:pPr>
            <w:r>
              <w:rPr>
                <w:sz w:val="24"/>
                <w:szCs w:val="24"/>
              </w:rPr>
              <w:t>0,0</w:t>
            </w:r>
          </w:p>
        </w:tc>
      </w:tr>
    </w:tbl>
    <w:tbl>
      <w:tblPr>
        <w:tblStyle w:val="2"/>
        <w:tblW w:w="14742" w:type="dxa"/>
        <w:tblInd w:w="108" w:type="dxa"/>
        <w:tblLayout w:type="fixed"/>
        <w:tblLook w:val="04A0" w:firstRow="1" w:lastRow="0" w:firstColumn="1" w:lastColumn="0" w:noHBand="0" w:noVBand="1"/>
      </w:tblPr>
      <w:tblGrid>
        <w:gridCol w:w="14742"/>
      </w:tblGrid>
      <w:tr w:rsidR="00E44B92">
        <w:tc>
          <w:tcPr>
            <w:tcW w:w="14742" w:type="dxa"/>
          </w:tcPr>
          <w:p w:rsidR="00E44B92" w:rsidRDefault="003E0E2B">
            <w:pPr>
              <w:widowControl w:val="0"/>
              <w:ind w:firstLine="283"/>
              <w:jc w:val="both"/>
              <w:rPr>
                <w:rFonts w:eastAsia="Times New Roman" w:cs="Times New Roman"/>
                <w:sz w:val="24"/>
                <w:szCs w:val="24"/>
                <w:lang w:eastAsia="ru-RU"/>
              </w:rPr>
            </w:pPr>
            <w:r>
              <w:rPr>
                <w:rFonts w:ascii="Calibri" w:eastAsia="Times New Roman" w:hAnsi="Calibri" w:cs="Times New Roman"/>
                <w:sz w:val="24"/>
                <w:szCs w:val="24"/>
                <w:lang w:eastAsia="ru-RU"/>
              </w:rPr>
              <w:t>--------------------------------</w:t>
            </w:r>
          </w:p>
          <w:p w:rsidR="00E44B92" w:rsidRDefault="003E0E2B">
            <w:pPr>
              <w:widowControl w:val="0"/>
              <w:rPr>
                <w:rFonts w:eastAsia="Times New Roman" w:cs="Times New Roman"/>
                <w:sz w:val="24"/>
                <w:szCs w:val="24"/>
                <w:lang w:eastAsia="ru-RU"/>
              </w:rPr>
            </w:pPr>
            <w:r>
              <w:rPr>
                <w:rFonts w:ascii="Calibri" w:eastAsia="Times New Roman" w:hAnsi="Calibri" w:cs="Times New Roman"/>
                <w:sz w:val="24"/>
                <w:szCs w:val="24"/>
                <w:lang w:eastAsia="ru-RU"/>
              </w:rPr>
              <w:t>&lt;1</w:t>
            </w:r>
            <w:proofErr w:type="gramStart"/>
            <w:r>
              <w:rPr>
                <w:rFonts w:ascii="Calibri" w:eastAsia="Times New Roman" w:hAnsi="Calibri" w:cs="Times New Roman"/>
                <w:sz w:val="24"/>
                <w:szCs w:val="24"/>
                <w:lang w:eastAsia="ru-RU"/>
              </w:rPr>
              <w:t>&gt; У</w:t>
            </w:r>
            <w:proofErr w:type="gramEnd"/>
            <w:r>
              <w:rPr>
                <w:rFonts w:ascii="Calibri" w:eastAsia="Times New Roman" w:hAnsi="Calibri" w:cs="Times New Roman"/>
                <w:sz w:val="24"/>
                <w:szCs w:val="24"/>
                <w:lang w:eastAsia="ru-RU"/>
              </w:rPr>
              <w:t>казывается с точностью до одного знака после запятой.</w:t>
            </w:r>
          </w:p>
          <w:p w:rsidR="00E44B92" w:rsidRDefault="003E0E2B">
            <w:pPr>
              <w:widowControl w:val="0"/>
              <w:rPr>
                <w:rFonts w:eastAsia="Times New Roman" w:cs="Times New Roman"/>
                <w:sz w:val="24"/>
                <w:szCs w:val="24"/>
                <w:lang w:eastAsia="ru-RU"/>
              </w:rPr>
            </w:pPr>
            <w:r>
              <w:rPr>
                <w:rFonts w:ascii="Calibri" w:eastAsia="Times New Roman" w:hAnsi="Calibri" w:cs="Times New Roman"/>
                <w:sz w:val="24"/>
                <w:szCs w:val="24"/>
                <w:lang w:eastAsia="ru-RU"/>
              </w:rPr>
              <w:t>&lt;2</w:t>
            </w:r>
            <w:proofErr w:type="gramStart"/>
            <w:r>
              <w:rPr>
                <w:rFonts w:ascii="Calibri" w:eastAsia="Times New Roman" w:hAnsi="Calibri" w:cs="Times New Roman"/>
                <w:sz w:val="24"/>
                <w:szCs w:val="24"/>
                <w:lang w:eastAsia="ru-RU"/>
              </w:rPr>
              <w:t>&gt; У</w:t>
            </w:r>
            <w:proofErr w:type="gramEnd"/>
            <w:r>
              <w:rPr>
                <w:rFonts w:ascii="Calibri" w:eastAsia="Times New Roman" w:hAnsi="Calibri" w:cs="Times New Roman"/>
                <w:sz w:val="24"/>
                <w:szCs w:val="24"/>
                <w:lang w:eastAsia="ru-RU"/>
              </w:rPr>
              <w:t>казывается при наличии указанных расходов</w:t>
            </w:r>
          </w:p>
        </w:tc>
      </w:tr>
    </w:tbl>
    <w:p w:rsidR="00E44B92" w:rsidRDefault="00E44B92">
      <w:pPr>
        <w:jc w:val="center"/>
        <w:rPr>
          <w:rFonts w:cs="Times New Roman"/>
          <w:b/>
          <w:sz w:val="24"/>
          <w:szCs w:val="24"/>
        </w:rPr>
      </w:pPr>
    </w:p>
    <w:p w:rsidR="004C7942" w:rsidRDefault="004C7942">
      <w:pPr>
        <w:jc w:val="center"/>
        <w:rPr>
          <w:rFonts w:cs="Times New Roman"/>
          <w:b/>
          <w:sz w:val="24"/>
          <w:szCs w:val="24"/>
        </w:rPr>
      </w:pPr>
    </w:p>
    <w:p w:rsidR="004C7942" w:rsidRDefault="004C7942">
      <w:pPr>
        <w:jc w:val="center"/>
        <w:rPr>
          <w:rFonts w:cs="Times New Roman"/>
          <w:b/>
          <w:sz w:val="24"/>
          <w:szCs w:val="24"/>
        </w:rPr>
      </w:pPr>
    </w:p>
    <w:p w:rsidR="004C7942" w:rsidRDefault="004C7942">
      <w:pPr>
        <w:jc w:val="center"/>
        <w:rPr>
          <w:rFonts w:cs="Times New Roman"/>
          <w:b/>
          <w:sz w:val="24"/>
          <w:szCs w:val="24"/>
        </w:rPr>
      </w:pPr>
    </w:p>
    <w:p w:rsidR="00E44B92" w:rsidRDefault="003E0E2B">
      <w:pPr>
        <w:widowControl w:val="0"/>
        <w:numPr>
          <w:ilvl w:val="0"/>
          <w:numId w:val="1"/>
        </w:numPr>
        <w:jc w:val="center"/>
        <w:outlineLvl w:val="2"/>
        <w:rPr>
          <w:rFonts w:eastAsia="Times New Roman" w:cs="Times New Roman"/>
          <w:b/>
          <w:sz w:val="24"/>
          <w:szCs w:val="24"/>
          <w:lang w:eastAsia="ru-RU"/>
        </w:rPr>
      </w:pPr>
      <w:r>
        <w:rPr>
          <w:rFonts w:eastAsia="Times New Roman" w:cs="Times New Roman"/>
          <w:b/>
          <w:sz w:val="24"/>
          <w:szCs w:val="24"/>
          <w:lang w:eastAsia="ru-RU"/>
        </w:rPr>
        <w:t>Перечень мероприятий подпрограммы</w:t>
      </w:r>
    </w:p>
    <w:p w:rsidR="00E44B92" w:rsidRDefault="003E0E2B">
      <w:pPr>
        <w:jc w:val="center"/>
        <w:rPr>
          <w:rFonts w:cs="Times New Roman"/>
          <w:sz w:val="24"/>
          <w:szCs w:val="24"/>
        </w:rPr>
      </w:pPr>
      <w:proofErr w:type="gramStart"/>
      <w:r>
        <w:rPr>
          <w:rFonts w:cs="Times New Roman"/>
          <w:sz w:val="24"/>
          <w:szCs w:val="24"/>
        </w:rPr>
        <w:t xml:space="preserve">(в ред. Постановлений администрации МО Темрюкский район от 25.01.2022 № 52, от 18.02.2022 № 204, от 25.04.2022 № 588, </w:t>
      </w:r>
      <w:proofErr w:type="gramEnd"/>
    </w:p>
    <w:p w:rsidR="00E44B92" w:rsidRDefault="003E0E2B">
      <w:pPr>
        <w:jc w:val="center"/>
        <w:rPr>
          <w:rFonts w:eastAsia="Times New Roman" w:cs="Times New Roman"/>
          <w:sz w:val="24"/>
          <w:szCs w:val="24"/>
          <w:lang w:eastAsia="ru-RU"/>
        </w:rPr>
      </w:pPr>
      <w:proofErr w:type="gramStart"/>
      <w:r>
        <w:rPr>
          <w:rFonts w:cs="Times New Roman"/>
          <w:sz w:val="24"/>
          <w:szCs w:val="24"/>
        </w:rPr>
        <w:t>от 23.05.2022 №763, от 25.07.2022 №1218, от 01.09.2022 № 1549, от 25.10.2022 № 1925, от 21.11.2022 № 2173, от 20.12.2022 № 2411,                                от 24.01.2023 № 91, № 1716 от 20.10.2023, № 2202 от 25.12.2023, №79 от 23.01.2024, № 209 от 19.02.2024,</w:t>
      </w:r>
      <w:r>
        <w:rPr>
          <w:rFonts w:eastAsia="Times New Roman" w:cs="Times New Roman"/>
          <w:sz w:val="24"/>
          <w:szCs w:val="24"/>
          <w:lang w:eastAsia="ru-RU"/>
        </w:rPr>
        <w:t>№ 756 от 24.05.2024, № 1193 от 20.08.2024</w:t>
      </w:r>
      <w:r w:rsidR="00BA443A">
        <w:rPr>
          <w:rFonts w:eastAsia="Times New Roman" w:cs="Times New Roman"/>
          <w:sz w:val="24"/>
          <w:szCs w:val="24"/>
          <w:lang w:eastAsia="ru-RU"/>
        </w:rPr>
        <w:t>, № 1635 от 21.10.2024</w:t>
      </w:r>
      <w:r w:rsidR="006671DA">
        <w:rPr>
          <w:rFonts w:eastAsia="Times New Roman" w:cs="Times New Roman"/>
          <w:sz w:val="24"/>
          <w:szCs w:val="24"/>
          <w:lang w:eastAsia="ru-RU"/>
        </w:rPr>
        <w:t>, № 2111 от 24.12.2024</w:t>
      </w:r>
      <w:r w:rsidR="00104665">
        <w:rPr>
          <w:rFonts w:eastAsia="Times New Roman" w:cs="Times New Roman"/>
          <w:sz w:val="24"/>
          <w:szCs w:val="24"/>
          <w:lang w:eastAsia="ru-RU"/>
        </w:rPr>
        <w:t>,</w:t>
      </w:r>
      <w:r w:rsidR="00104665" w:rsidRPr="00104665">
        <w:rPr>
          <w:rFonts w:eastAsia="Times New Roman" w:cs="Times New Roman"/>
          <w:sz w:val="24"/>
          <w:szCs w:val="24"/>
          <w:lang w:eastAsia="ru-RU"/>
        </w:rPr>
        <w:t xml:space="preserve"> </w:t>
      </w:r>
      <w:r w:rsidR="00104665">
        <w:rPr>
          <w:rFonts w:eastAsia="Times New Roman" w:cs="Times New Roman"/>
          <w:sz w:val="24"/>
          <w:szCs w:val="24"/>
          <w:lang w:eastAsia="ru-RU"/>
        </w:rPr>
        <w:t>№ 272</w:t>
      </w:r>
      <w:r w:rsidR="00104665" w:rsidRPr="00A16D4F">
        <w:rPr>
          <w:rFonts w:eastAsia="Times New Roman" w:cs="Times New Roman"/>
          <w:sz w:val="24"/>
          <w:szCs w:val="24"/>
          <w:lang w:eastAsia="ru-RU"/>
        </w:rPr>
        <w:t xml:space="preserve"> </w:t>
      </w:r>
      <w:r w:rsidR="00104665">
        <w:rPr>
          <w:rFonts w:eastAsia="Times New Roman" w:cs="Times New Roman"/>
          <w:sz w:val="24"/>
          <w:szCs w:val="24"/>
          <w:lang w:eastAsia="ru-RU"/>
        </w:rPr>
        <w:t>от 20.02.2025</w:t>
      </w:r>
      <w:r w:rsidR="004537A4">
        <w:rPr>
          <w:rFonts w:eastAsia="Times New Roman" w:cs="Times New Roman"/>
          <w:sz w:val="24"/>
          <w:szCs w:val="24"/>
          <w:lang w:eastAsia="ru-RU"/>
        </w:rPr>
        <w:t>,</w:t>
      </w:r>
      <w:r w:rsidR="004537A4" w:rsidRPr="004537A4">
        <w:rPr>
          <w:rFonts w:eastAsia="Times New Roman" w:cs="Times New Roman"/>
          <w:sz w:val="24"/>
          <w:szCs w:val="24"/>
          <w:lang w:eastAsia="ru-RU"/>
        </w:rPr>
        <w:t xml:space="preserve"> </w:t>
      </w:r>
      <w:r w:rsidR="004537A4">
        <w:rPr>
          <w:rFonts w:eastAsia="Times New Roman" w:cs="Times New Roman"/>
          <w:sz w:val="24"/>
          <w:szCs w:val="24"/>
          <w:lang w:eastAsia="ru-RU"/>
        </w:rPr>
        <w:t>№ 460 от 24.03.2025</w:t>
      </w:r>
      <w:r w:rsidR="001E75D9">
        <w:rPr>
          <w:rFonts w:eastAsia="Times New Roman" w:cs="Times New Roman"/>
          <w:sz w:val="24"/>
          <w:szCs w:val="24"/>
          <w:lang w:eastAsia="ru-RU"/>
        </w:rPr>
        <w:t xml:space="preserve">, </w:t>
      </w:r>
      <w:r w:rsidR="001E75D9" w:rsidRPr="001E75D9">
        <w:rPr>
          <w:rFonts w:eastAsia="Times New Roman" w:cs="Times New Roman"/>
          <w:sz w:val="24"/>
          <w:szCs w:val="24"/>
          <w:lang w:eastAsia="ru-RU"/>
        </w:rPr>
        <w:t>№ 781 от 27.05.2025</w:t>
      </w:r>
      <w:r w:rsidR="00A7666B">
        <w:rPr>
          <w:rFonts w:eastAsia="Times New Roman" w:cs="Times New Roman"/>
          <w:sz w:val="24"/>
          <w:szCs w:val="24"/>
          <w:lang w:eastAsia="ru-RU"/>
        </w:rPr>
        <w:t>, № 984 от 26.06.2025</w:t>
      </w:r>
      <w:r w:rsidR="00F817D1">
        <w:rPr>
          <w:rFonts w:eastAsia="Times New Roman" w:cs="Times New Roman"/>
          <w:sz w:val="24"/>
          <w:szCs w:val="24"/>
          <w:lang w:eastAsia="ru-RU"/>
        </w:rPr>
        <w:t xml:space="preserve">, </w:t>
      </w:r>
      <w:r w:rsidR="00F817D1" w:rsidRPr="00F817D1">
        <w:rPr>
          <w:rFonts w:eastAsia="Times New Roman" w:cs="Times New Roman"/>
          <w:sz w:val="24"/>
          <w:szCs w:val="24"/>
          <w:lang w:eastAsia="ru-RU"/>
        </w:rPr>
        <w:t>№ 1110 от 21.07.2025</w:t>
      </w:r>
      <w:proofErr w:type="gramEnd"/>
      <w:r w:rsidR="00BC2699">
        <w:rPr>
          <w:rFonts w:eastAsia="Times New Roman" w:cs="Times New Roman"/>
          <w:sz w:val="24"/>
          <w:szCs w:val="24"/>
          <w:lang w:eastAsia="ru-RU"/>
        </w:rPr>
        <w:t xml:space="preserve">, № </w:t>
      </w:r>
      <w:proofErr w:type="gramStart"/>
      <w:r w:rsidR="00BC2699">
        <w:rPr>
          <w:rFonts w:eastAsia="Times New Roman" w:cs="Times New Roman"/>
          <w:sz w:val="24"/>
          <w:szCs w:val="24"/>
          <w:lang w:eastAsia="ru-RU"/>
        </w:rPr>
        <w:t>1618 от 27.10.2025</w:t>
      </w:r>
      <w:r w:rsidR="00135DE3">
        <w:rPr>
          <w:rFonts w:eastAsia="Times New Roman" w:cs="Times New Roman"/>
          <w:sz w:val="24"/>
          <w:szCs w:val="24"/>
          <w:lang w:eastAsia="ru-RU"/>
        </w:rPr>
        <w:t xml:space="preserve">, </w:t>
      </w:r>
      <w:r w:rsidR="00135DE3" w:rsidRPr="00135DE3">
        <w:rPr>
          <w:rFonts w:eastAsia="Times New Roman" w:cs="Times New Roman"/>
          <w:sz w:val="24"/>
          <w:szCs w:val="24"/>
          <w:lang w:eastAsia="ru-RU"/>
        </w:rPr>
        <w:t>№ 2033 от 23.12.2025</w:t>
      </w:r>
      <w:r w:rsidR="004A6EC2">
        <w:rPr>
          <w:rFonts w:eastAsia="Times New Roman" w:cs="Times New Roman"/>
          <w:sz w:val="24"/>
          <w:szCs w:val="24"/>
          <w:lang w:eastAsia="ru-RU"/>
        </w:rPr>
        <w:t xml:space="preserve">, </w:t>
      </w:r>
      <w:r w:rsidR="004A6EC2" w:rsidRPr="004A6EC2">
        <w:rPr>
          <w:rFonts w:eastAsia="Times New Roman" w:cs="Times New Roman"/>
          <w:sz w:val="24"/>
          <w:szCs w:val="24"/>
          <w:lang w:eastAsia="ru-RU"/>
        </w:rPr>
        <w:t>№</w:t>
      </w:r>
      <w:r w:rsidR="004A6EC2">
        <w:rPr>
          <w:rFonts w:eastAsia="Times New Roman" w:cs="Times New Roman"/>
          <w:sz w:val="24"/>
          <w:szCs w:val="24"/>
          <w:lang w:eastAsia="ru-RU"/>
        </w:rPr>
        <w:t xml:space="preserve"> </w:t>
      </w:r>
      <w:r w:rsidR="004A6EC2" w:rsidRPr="004A6EC2">
        <w:rPr>
          <w:rFonts w:eastAsia="Times New Roman" w:cs="Times New Roman"/>
          <w:sz w:val="24"/>
          <w:szCs w:val="24"/>
          <w:lang w:eastAsia="ru-RU"/>
        </w:rPr>
        <w:t>57 от 26.01.2026</w:t>
      </w:r>
      <w:r>
        <w:rPr>
          <w:rFonts w:eastAsia="Times New Roman" w:cs="Times New Roman"/>
          <w:sz w:val="24"/>
          <w:szCs w:val="24"/>
          <w:lang w:eastAsia="ru-RU"/>
        </w:rPr>
        <w:t>)</w:t>
      </w:r>
      <w:proofErr w:type="gramEnd"/>
    </w:p>
    <w:p w:rsidR="004C7942" w:rsidRDefault="004C7942">
      <w:pPr>
        <w:jc w:val="center"/>
        <w:rPr>
          <w:rFonts w:cs="Times New Roman"/>
          <w:sz w:val="24"/>
          <w:szCs w:val="24"/>
        </w:rPr>
      </w:pPr>
    </w:p>
    <w:p w:rsidR="00733664" w:rsidRDefault="00733664">
      <w:pPr>
        <w:jc w:val="center"/>
        <w:rPr>
          <w:rFonts w:cs="Times New Roman"/>
          <w:sz w:val="24"/>
          <w:szCs w:val="24"/>
        </w:rPr>
      </w:pPr>
    </w:p>
    <w:p w:rsidR="000949A8" w:rsidRDefault="000949A8">
      <w:pPr>
        <w:jc w:val="center"/>
        <w:rPr>
          <w:rFonts w:cs="Times New Roman"/>
          <w:sz w:val="24"/>
          <w:szCs w:val="24"/>
        </w:rPr>
      </w:pPr>
    </w:p>
    <w:p w:rsidR="000949A8" w:rsidRDefault="000949A8">
      <w:pPr>
        <w:jc w:val="center"/>
        <w:rPr>
          <w:rFonts w:cs="Times New Roman"/>
          <w:sz w:val="24"/>
          <w:szCs w:val="24"/>
        </w:rPr>
      </w:pPr>
    </w:p>
    <w:p w:rsidR="000949A8" w:rsidRDefault="000949A8">
      <w:pPr>
        <w:jc w:val="center"/>
        <w:rPr>
          <w:rFonts w:cs="Times New Roman"/>
          <w:sz w:val="24"/>
          <w:szCs w:val="24"/>
        </w:rPr>
      </w:pPr>
    </w:p>
    <w:p w:rsidR="00733664" w:rsidRDefault="00733664">
      <w:pPr>
        <w:jc w:val="center"/>
        <w:rPr>
          <w:rFonts w:cs="Times New Roman"/>
          <w:sz w:val="24"/>
          <w:szCs w:val="24"/>
        </w:rPr>
      </w:pPr>
    </w:p>
    <w:p w:rsidR="00E44B92" w:rsidRDefault="003E0E2B">
      <w:pPr>
        <w:jc w:val="center"/>
        <w:rPr>
          <w:rFonts w:eastAsia="Times New Roman" w:cs="Times New Roman"/>
          <w:sz w:val="24"/>
          <w:szCs w:val="24"/>
          <w:lang w:eastAsia="ru-RU"/>
        </w:rPr>
      </w:pPr>
      <w:r>
        <w:rPr>
          <w:rFonts w:eastAsia="Calibri" w:cs="Times New Roman"/>
          <w:b/>
          <w:sz w:val="24"/>
          <w:szCs w:val="24"/>
        </w:rPr>
        <w:lastRenderedPageBreak/>
        <w:t>«ПЕРЕЧЕНЬ МЕРОПРИЯТИЙ ПОДПРОГРАММЫ</w:t>
      </w:r>
    </w:p>
    <w:p w:rsidR="00E44B92" w:rsidRDefault="003E0E2B">
      <w:pPr>
        <w:jc w:val="center"/>
        <w:rPr>
          <w:rFonts w:eastAsia="Times New Roman" w:cs="Times New Roman"/>
          <w:sz w:val="24"/>
          <w:szCs w:val="24"/>
          <w:lang w:eastAsia="ru-RU"/>
        </w:rPr>
      </w:pPr>
      <w:r>
        <w:rPr>
          <w:rFonts w:eastAsia="Calibri" w:cs="Times New Roman"/>
          <w:b/>
          <w:sz w:val="24"/>
          <w:szCs w:val="24"/>
        </w:rPr>
        <w:t>«Мероприятия по организации профессиональной деятельности аварийно-спасательной службы муниципального образования Темрюкский район»</w:t>
      </w:r>
    </w:p>
    <w:p w:rsidR="00733664" w:rsidRDefault="00733664">
      <w:pPr>
        <w:jc w:val="center"/>
        <w:rPr>
          <w:rFonts w:eastAsia="Calibri" w:cs="Times New Roman"/>
          <w:b/>
          <w:sz w:val="24"/>
          <w:szCs w:val="24"/>
        </w:rPr>
      </w:pPr>
    </w:p>
    <w:tbl>
      <w:tblPr>
        <w:tblW w:w="14600" w:type="dxa"/>
        <w:tblInd w:w="109" w:type="dxa"/>
        <w:tblLayout w:type="fixed"/>
        <w:tblLook w:val="0000" w:firstRow="0" w:lastRow="0" w:firstColumn="0" w:lastColumn="0" w:noHBand="0" w:noVBand="0"/>
      </w:tblPr>
      <w:tblGrid>
        <w:gridCol w:w="853"/>
        <w:gridCol w:w="2019"/>
        <w:gridCol w:w="635"/>
        <w:gridCol w:w="1064"/>
        <w:gridCol w:w="1276"/>
        <w:gridCol w:w="1135"/>
        <w:gridCol w:w="1279"/>
        <w:gridCol w:w="1276"/>
        <w:gridCol w:w="1140"/>
        <w:gridCol w:w="2098"/>
        <w:gridCol w:w="1825"/>
      </w:tblGrid>
      <w:tr w:rsidR="00E44B92">
        <w:tc>
          <w:tcPr>
            <w:tcW w:w="852" w:type="dxa"/>
            <w:vMerge w:val="restart"/>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rFonts w:eastAsia="Times New Roman" w:cs="Times New Roman"/>
                <w:sz w:val="24"/>
                <w:szCs w:val="24"/>
                <w:lang w:eastAsia="ru-RU"/>
              </w:rPr>
            </w:pPr>
            <w:r>
              <w:rPr>
                <w:rFonts w:eastAsia="Times New Roman" w:cs="Times New Roman"/>
                <w:sz w:val="24"/>
                <w:szCs w:val="24"/>
                <w:lang w:eastAsia="ru-RU"/>
              </w:rPr>
              <w:t>№</w:t>
            </w:r>
            <w:r>
              <w:rPr>
                <w:rFonts w:eastAsia="Times New Roman" w:cs="Times New Roman"/>
                <w:sz w:val="24"/>
                <w:szCs w:val="24"/>
                <w:lang w:eastAsia="ru-RU"/>
              </w:rPr>
              <w:br/>
            </w:r>
            <w:proofErr w:type="gramStart"/>
            <w:r>
              <w:rPr>
                <w:rFonts w:eastAsia="Times New Roman" w:cs="Times New Roman"/>
                <w:sz w:val="24"/>
                <w:szCs w:val="24"/>
                <w:lang w:eastAsia="ru-RU"/>
              </w:rPr>
              <w:t>п</w:t>
            </w:r>
            <w:proofErr w:type="gramEnd"/>
            <w:r>
              <w:rPr>
                <w:rFonts w:eastAsia="Times New Roman" w:cs="Times New Roman"/>
                <w:sz w:val="24"/>
                <w:szCs w:val="24"/>
                <w:lang w:eastAsia="ru-RU"/>
              </w:rPr>
              <w:t>/п</w:t>
            </w:r>
          </w:p>
        </w:tc>
        <w:tc>
          <w:tcPr>
            <w:tcW w:w="2018" w:type="dxa"/>
            <w:vMerge w:val="restart"/>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rFonts w:eastAsia="Times New Roman" w:cs="Times New Roman"/>
                <w:sz w:val="24"/>
                <w:szCs w:val="24"/>
                <w:lang w:eastAsia="ru-RU"/>
              </w:rPr>
            </w:pPr>
            <w:r>
              <w:rPr>
                <w:rFonts w:eastAsia="Times New Roman" w:cs="Times New Roman"/>
                <w:sz w:val="24"/>
                <w:szCs w:val="24"/>
                <w:lang w:eastAsia="ru-RU"/>
              </w:rPr>
              <w:t>Наименование мероприятия</w:t>
            </w:r>
          </w:p>
        </w:tc>
        <w:tc>
          <w:tcPr>
            <w:tcW w:w="635" w:type="dxa"/>
            <w:vMerge w:val="restart"/>
            <w:tcBorders>
              <w:top w:val="single" w:sz="4" w:space="0" w:color="000000"/>
              <w:left w:val="single" w:sz="4" w:space="0" w:color="000000"/>
              <w:bottom w:val="single" w:sz="4" w:space="0" w:color="000000"/>
              <w:right w:val="single" w:sz="4" w:space="0" w:color="000000"/>
            </w:tcBorders>
            <w:textDirection w:val="btLr"/>
          </w:tcPr>
          <w:p w:rsidR="00E44B92" w:rsidRDefault="003E0E2B">
            <w:pPr>
              <w:widowControl w:val="0"/>
              <w:ind w:left="113" w:right="113"/>
              <w:jc w:val="center"/>
              <w:rPr>
                <w:rFonts w:eastAsia="Times New Roman" w:cs="Times New Roman"/>
                <w:sz w:val="24"/>
                <w:szCs w:val="24"/>
                <w:lang w:eastAsia="ru-RU"/>
              </w:rPr>
            </w:pPr>
            <w:r>
              <w:rPr>
                <w:rFonts w:eastAsia="Times New Roman" w:cs="Times New Roman"/>
                <w:sz w:val="24"/>
                <w:szCs w:val="24"/>
                <w:lang w:eastAsia="ru-RU"/>
              </w:rPr>
              <w:t xml:space="preserve">Статус </w:t>
            </w:r>
            <w:hyperlink w:anchor="P1007">
              <w:r>
                <w:rPr>
                  <w:rFonts w:eastAsia="Times New Roman" w:cs="Times New Roman"/>
                  <w:sz w:val="24"/>
                  <w:szCs w:val="24"/>
                  <w:lang w:eastAsia="ru-RU"/>
                </w:rPr>
                <w:t>&lt;1&gt;</w:t>
              </w:r>
            </w:hyperlink>
          </w:p>
        </w:tc>
        <w:tc>
          <w:tcPr>
            <w:tcW w:w="1064" w:type="dxa"/>
            <w:vMerge w:val="restart"/>
            <w:tcBorders>
              <w:top w:val="single" w:sz="4" w:space="0" w:color="000000"/>
              <w:left w:val="single" w:sz="4" w:space="0" w:color="000000"/>
              <w:bottom w:val="single" w:sz="4" w:space="0" w:color="000000"/>
              <w:right w:val="single" w:sz="4" w:space="0" w:color="000000"/>
            </w:tcBorders>
            <w:textDirection w:val="btLr"/>
          </w:tcPr>
          <w:p w:rsidR="00E44B92" w:rsidRDefault="003E0E2B">
            <w:pPr>
              <w:widowControl w:val="0"/>
              <w:ind w:left="113" w:right="113"/>
              <w:jc w:val="center"/>
              <w:rPr>
                <w:rFonts w:eastAsia="Times New Roman" w:cs="Times New Roman"/>
                <w:sz w:val="24"/>
                <w:szCs w:val="24"/>
                <w:lang w:eastAsia="ru-RU"/>
              </w:rPr>
            </w:pPr>
            <w:r>
              <w:rPr>
                <w:rFonts w:eastAsia="Times New Roman" w:cs="Times New Roman"/>
                <w:sz w:val="24"/>
                <w:szCs w:val="24"/>
                <w:lang w:eastAsia="ru-RU"/>
              </w:rPr>
              <w:t>Годы реализации</w:t>
            </w:r>
          </w:p>
        </w:tc>
        <w:tc>
          <w:tcPr>
            <w:tcW w:w="6106" w:type="dxa"/>
            <w:gridSpan w:val="5"/>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rFonts w:eastAsia="Times New Roman" w:cs="Times New Roman"/>
                <w:sz w:val="24"/>
                <w:szCs w:val="24"/>
                <w:lang w:eastAsia="ru-RU"/>
              </w:rPr>
            </w:pPr>
            <w:r>
              <w:rPr>
                <w:rFonts w:eastAsia="Times New Roman" w:cs="Times New Roman"/>
                <w:sz w:val="24"/>
                <w:szCs w:val="24"/>
                <w:lang w:eastAsia="ru-RU"/>
              </w:rPr>
              <w:t>Объем финансирования, тыс. рублей</w:t>
            </w:r>
          </w:p>
        </w:tc>
        <w:tc>
          <w:tcPr>
            <w:tcW w:w="2098" w:type="dxa"/>
            <w:vMerge w:val="restart"/>
            <w:tcBorders>
              <w:top w:val="single" w:sz="4" w:space="0" w:color="000000"/>
              <w:left w:val="single" w:sz="4" w:space="0" w:color="000000"/>
              <w:bottom w:val="single" w:sz="4" w:space="0" w:color="000000"/>
              <w:right w:val="single" w:sz="4" w:space="0" w:color="000000"/>
            </w:tcBorders>
            <w:textDirection w:val="btLr"/>
          </w:tcPr>
          <w:p w:rsidR="00E44B92" w:rsidRDefault="003E0E2B">
            <w:pPr>
              <w:widowControl w:val="0"/>
              <w:ind w:left="113" w:right="113"/>
              <w:jc w:val="center"/>
              <w:rPr>
                <w:rFonts w:eastAsia="Times New Roman" w:cs="Times New Roman"/>
                <w:sz w:val="24"/>
                <w:szCs w:val="24"/>
                <w:lang w:eastAsia="ru-RU"/>
              </w:rPr>
            </w:pPr>
            <w:r>
              <w:rPr>
                <w:rFonts w:eastAsia="Times New Roman" w:cs="Times New Roman"/>
                <w:sz w:val="24"/>
                <w:szCs w:val="24"/>
                <w:lang w:eastAsia="ru-RU"/>
              </w:rPr>
              <w:t>Непосредственный результат реализации мероприятия</w:t>
            </w:r>
          </w:p>
        </w:tc>
        <w:tc>
          <w:tcPr>
            <w:tcW w:w="1825" w:type="dxa"/>
            <w:vMerge w:val="restart"/>
            <w:tcBorders>
              <w:top w:val="single" w:sz="4" w:space="0" w:color="000000"/>
              <w:left w:val="single" w:sz="4" w:space="0" w:color="000000"/>
              <w:bottom w:val="single" w:sz="4" w:space="0" w:color="000000"/>
              <w:right w:val="single" w:sz="4" w:space="0" w:color="000000"/>
            </w:tcBorders>
            <w:textDirection w:val="btLr"/>
          </w:tcPr>
          <w:p w:rsidR="00E44B92" w:rsidRDefault="003E0E2B">
            <w:pPr>
              <w:widowControl w:val="0"/>
              <w:ind w:left="113" w:right="113"/>
              <w:jc w:val="center"/>
              <w:rPr>
                <w:rFonts w:eastAsia="Times New Roman" w:cs="Times New Roman"/>
                <w:sz w:val="24"/>
                <w:szCs w:val="24"/>
                <w:lang w:eastAsia="ru-RU"/>
              </w:rPr>
            </w:pPr>
            <w:r>
              <w:rPr>
                <w:rFonts w:eastAsia="Times New Roman" w:cs="Times New Roman"/>
                <w:sz w:val="24"/>
                <w:szCs w:val="24"/>
                <w:lang w:eastAsia="ru-RU"/>
              </w:rPr>
              <w:t>Заказчик, главный распорядитель (распорядитель) бюджетных средств, исполнитель</w:t>
            </w:r>
          </w:p>
        </w:tc>
      </w:tr>
      <w:tr w:rsidR="00E44B92">
        <w:tc>
          <w:tcPr>
            <w:tcW w:w="852" w:type="dxa"/>
            <w:vMerge/>
            <w:tcBorders>
              <w:top w:val="single" w:sz="4" w:space="0" w:color="000000"/>
              <w:left w:val="single" w:sz="4" w:space="0" w:color="000000"/>
              <w:bottom w:val="single" w:sz="4" w:space="0" w:color="000000"/>
              <w:right w:val="single" w:sz="4" w:space="0" w:color="000000"/>
            </w:tcBorders>
          </w:tcPr>
          <w:p w:rsidR="00E44B92" w:rsidRDefault="00E44B92">
            <w:pPr>
              <w:widowControl w:val="0"/>
              <w:jc w:val="both"/>
              <w:rPr>
                <w:rFonts w:eastAsia="Times New Roman" w:cs="Times New Roman"/>
                <w:sz w:val="24"/>
                <w:szCs w:val="24"/>
                <w:lang w:eastAsia="ru-RU"/>
              </w:rPr>
            </w:pPr>
          </w:p>
        </w:tc>
        <w:tc>
          <w:tcPr>
            <w:tcW w:w="2018" w:type="dxa"/>
            <w:vMerge/>
            <w:tcBorders>
              <w:top w:val="single" w:sz="4" w:space="0" w:color="000000"/>
              <w:left w:val="single" w:sz="4" w:space="0" w:color="000000"/>
              <w:bottom w:val="single" w:sz="4" w:space="0" w:color="000000"/>
              <w:right w:val="single" w:sz="4" w:space="0" w:color="000000"/>
            </w:tcBorders>
          </w:tcPr>
          <w:p w:rsidR="00E44B92" w:rsidRDefault="00E44B92">
            <w:pPr>
              <w:widowControl w:val="0"/>
              <w:jc w:val="both"/>
              <w:rPr>
                <w:rFonts w:eastAsia="Times New Roman" w:cs="Times New Roman"/>
                <w:sz w:val="24"/>
                <w:szCs w:val="24"/>
                <w:lang w:eastAsia="ru-RU"/>
              </w:rPr>
            </w:pPr>
          </w:p>
        </w:tc>
        <w:tc>
          <w:tcPr>
            <w:tcW w:w="635" w:type="dxa"/>
            <w:vMerge/>
            <w:tcBorders>
              <w:top w:val="single" w:sz="4" w:space="0" w:color="000000"/>
              <w:left w:val="single" w:sz="4" w:space="0" w:color="000000"/>
              <w:bottom w:val="single" w:sz="4" w:space="0" w:color="000000"/>
              <w:right w:val="single" w:sz="4" w:space="0" w:color="000000"/>
            </w:tcBorders>
          </w:tcPr>
          <w:p w:rsidR="00E44B92" w:rsidRDefault="00E44B92">
            <w:pPr>
              <w:widowControl w:val="0"/>
              <w:jc w:val="both"/>
              <w:rPr>
                <w:rFonts w:eastAsia="Times New Roman" w:cs="Times New Roman"/>
                <w:sz w:val="24"/>
                <w:szCs w:val="24"/>
                <w:lang w:eastAsia="ru-RU"/>
              </w:rPr>
            </w:pPr>
          </w:p>
        </w:tc>
        <w:tc>
          <w:tcPr>
            <w:tcW w:w="1064" w:type="dxa"/>
            <w:vMerge/>
            <w:tcBorders>
              <w:top w:val="single" w:sz="4" w:space="0" w:color="000000"/>
              <w:left w:val="single" w:sz="4" w:space="0" w:color="000000"/>
              <w:bottom w:val="single" w:sz="4" w:space="0" w:color="000000"/>
              <w:right w:val="single" w:sz="4" w:space="0" w:color="000000"/>
            </w:tcBorders>
          </w:tcPr>
          <w:p w:rsidR="00E44B92" w:rsidRDefault="00E44B92">
            <w:pPr>
              <w:widowControl w:val="0"/>
              <w:jc w:val="both"/>
              <w:rPr>
                <w:rFonts w:eastAsia="Times New Roman" w:cs="Times New Roman"/>
                <w:sz w:val="24"/>
                <w:szCs w:val="24"/>
                <w:lang w:eastAsia="ru-RU"/>
              </w:rPr>
            </w:pPr>
          </w:p>
        </w:tc>
        <w:tc>
          <w:tcPr>
            <w:tcW w:w="1276" w:type="dxa"/>
            <w:vMerge w:val="restart"/>
            <w:tcBorders>
              <w:top w:val="single" w:sz="4" w:space="0" w:color="000000"/>
              <w:left w:val="single" w:sz="4" w:space="0" w:color="000000"/>
              <w:bottom w:val="single" w:sz="4" w:space="0" w:color="000000"/>
              <w:right w:val="single" w:sz="4" w:space="0" w:color="000000"/>
            </w:tcBorders>
            <w:textDirection w:val="btLr"/>
          </w:tcPr>
          <w:p w:rsidR="00E44B92" w:rsidRDefault="003E0E2B">
            <w:pPr>
              <w:widowControl w:val="0"/>
              <w:ind w:left="113" w:right="113"/>
              <w:jc w:val="center"/>
              <w:rPr>
                <w:rFonts w:eastAsia="Times New Roman" w:cs="Times New Roman"/>
                <w:sz w:val="24"/>
                <w:szCs w:val="24"/>
                <w:lang w:eastAsia="ru-RU"/>
              </w:rPr>
            </w:pPr>
            <w:r>
              <w:rPr>
                <w:rFonts w:eastAsia="Times New Roman" w:cs="Times New Roman"/>
                <w:sz w:val="24"/>
                <w:szCs w:val="24"/>
                <w:lang w:eastAsia="ru-RU"/>
              </w:rPr>
              <w:t>всего</w:t>
            </w:r>
          </w:p>
        </w:tc>
        <w:tc>
          <w:tcPr>
            <w:tcW w:w="4830" w:type="dxa"/>
            <w:gridSpan w:val="4"/>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rFonts w:eastAsia="Times New Roman" w:cs="Times New Roman"/>
                <w:sz w:val="24"/>
                <w:szCs w:val="24"/>
                <w:lang w:eastAsia="ru-RU"/>
              </w:rPr>
            </w:pPr>
            <w:r>
              <w:rPr>
                <w:rFonts w:eastAsia="Times New Roman" w:cs="Times New Roman"/>
                <w:sz w:val="24"/>
                <w:szCs w:val="24"/>
                <w:lang w:eastAsia="ru-RU"/>
              </w:rPr>
              <w:t>в разрезе источников финансирования</w:t>
            </w:r>
          </w:p>
        </w:tc>
        <w:tc>
          <w:tcPr>
            <w:tcW w:w="2098" w:type="dxa"/>
            <w:vMerge/>
            <w:tcBorders>
              <w:top w:val="single" w:sz="4" w:space="0" w:color="000000"/>
              <w:left w:val="single" w:sz="4" w:space="0" w:color="000000"/>
              <w:bottom w:val="single" w:sz="4" w:space="0" w:color="000000"/>
              <w:right w:val="single" w:sz="4" w:space="0" w:color="000000"/>
            </w:tcBorders>
          </w:tcPr>
          <w:p w:rsidR="00E44B92" w:rsidRDefault="00E44B92">
            <w:pPr>
              <w:widowControl w:val="0"/>
              <w:jc w:val="both"/>
              <w:rPr>
                <w:rFonts w:eastAsia="Times New Roman" w:cs="Times New Roman"/>
                <w:sz w:val="24"/>
                <w:szCs w:val="24"/>
                <w:lang w:eastAsia="ru-RU"/>
              </w:rPr>
            </w:pPr>
          </w:p>
        </w:tc>
        <w:tc>
          <w:tcPr>
            <w:tcW w:w="1825" w:type="dxa"/>
            <w:vMerge/>
            <w:tcBorders>
              <w:top w:val="single" w:sz="4" w:space="0" w:color="000000"/>
              <w:left w:val="single" w:sz="4" w:space="0" w:color="000000"/>
              <w:bottom w:val="single" w:sz="4" w:space="0" w:color="000000"/>
              <w:right w:val="single" w:sz="4" w:space="0" w:color="000000"/>
            </w:tcBorders>
          </w:tcPr>
          <w:p w:rsidR="00E44B92" w:rsidRDefault="00E44B92">
            <w:pPr>
              <w:widowControl w:val="0"/>
              <w:jc w:val="both"/>
              <w:rPr>
                <w:rFonts w:eastAsia="Times New Roman" w:cs="Times New Roman"/>
                <w:sz w:val="24"/>
                <w:szCs w:val="24"/>
                <w:lang w:eastAsia="ru-RU"/>
              </w:rPr>
            </w:pPr>
          </w:p>
        </w:tc>
      </w:tr>
      <w:tr w:rsidR="00E44B92">
        <w:trPr>
          <w:cantSplit/>
          <w:trHeight w:val="2032"/>
        </w:trPr>
        <w:tc>
          <w:tcPr>
            <w:tcW w:w="852" w:type="dxa"/>
            <w:vMerge/>
            <w:tcBorders>
              <w:top w:val="single" w:sz="4" w:space="0" w:color="000000"/>
              <w:left w:val="single" w:sz="4" w:space="0" w:color="000000"/>
              <w:bottom w:val="single" w:sz="4" w:space="0" w:color="000000"/>
              <w:right w:val="single" w:sz="4" w:space="0" w:color="000000"/>
            </w:tcBorders>
          </w:tcPr>
          <w:p w:rsidR="00E44B92" w:rsidRDefault="00E44B92">
            <w:pPr>
              <w:widowControl w:val="0"/>
              <w:jc w:val="both"/>
              <w:rPr>
                <w:rFonts w:eastAsia="Times New Roman" w:cs="Times New Roman"/>
                <w:sz w:val="24"/>
                <w:szCs w:val="24"/>
                <w:lang w:eastAsia="ru-RU"/>
              </w:rPr>
            </w:pPr>
          </w:p>
        </w:tc>
        <w:tc>
          <w:tcPr>
            <w:tcW w:w="2018" w:type="dxa"/>
            <w:vMerge/>
            <w:tcBorders>
              <w:top w:val="single" w:sz="4" w:space="0" w:color="000000"/>
              <w:left w:val="single" w:sz="4" w:space="0" w:color="000000"/>
              <w:bottom w:val="single" w:sz="4" w:space="0" w:color="000000"/>
              <w:right w:val="single" w:sz="4" w:space="0" w:color="000000"/>
            </w:tcBorders>
          </w:tcPr>
          <w:p w:rsidR="00E44B92" w:rsidRDefault="00E44B92">
            <w:pPr>
              <w:widowControl w:val="0"/>
              <w:jc w:val="both"/>
              <w:rPr>
                <w:rFonts w:eastAsia="Times New Roman" w:cs="Times New Roman"/>
                <w:sz w:val="24"/>
                <w:szCs w:val="24"/>
                <w:lang w:eastAsia="ru-RU"/>
              </w:rPr>
            </w:pPr>
          </w:p>
        </w:tc>
        <w:tc>
          <w:tcPr>
            <w:tcW w:w="635" w:type="dxa"/>
            <w:vMerge/>
            <w:tcBorders>
              <w:top w:val="single" w:sz="4" w:space="0" w:color="000000"/>
              <w:left w:val="single" w:sz="4" w:space="0" w:color="000000"/>
              <w:bottom w:val="single" w:sz="4" w:space="0" w:color="000000"/>
              <w:right w:val="single" w:sz="4" w:space="0" w:color="000000"/>
            </w:tcBorders>
          </w:tcPr>
          <w:p w:rsidR="00E44B92" w:rsidRDefault="00E44B92">
            <w:pPr>
              <w:widowControl w:val="0"/>
              <w:jc w:val="both"/>
              <w:rPr>
                <w:rFonts w:eastAsia="Times New Roman" w:cs="Times New Roman"/>
                <w:sz w:val="24"/>
                <w:szCs w:val="24"/>
                <w:lang w:eastAsia="ru-RU"/>
              </w:rPr>
            </w:pPr>
          </w:p>
        </w:tc>
        <w:tc>
          <w:tcPr>
            <w:tcW w:w="1064" w:type="dxa"/>
            <w:vMerge/>
            <w:tcBorders>
              <w:top w:val="single" w:sz="4" w:space="0" w:color="000000"/>
              <w:left w:val="single" w:sz="4" w:space="0" w:color="000000"/>
              <w:bottom w:val="single" w:sz="4" w:space="0" w:color="000000"/>
              <w:right w:val="single" w:sz="4" w:space="0" w:color="000000"/>
            </w:tcBorders>
          </w:tcPr>
          <w:p w:rsidR="00E44B92" w:rsidRDefault="00E44B92">
            <w:pPr>
              <w:widowControl w:val="0"/>
              <w:jc w:val="both"/>
              <w:rPr>
                <w:rFonts w:eastAsia="Times New Roman" w:cs="Times New Roman"/>
                <w:sz w:val="24"/>
                <w:szCs w:val="24"/>
                <w:lang w:eastAsia="ru-RU"/>
              </w:rPr>
            </w:pPr>
          </w:p>
        </w:tc>
        <w:tc>
          <w:tcPr>
            <w:tcW w:w="1276" w:type="dxa"/>
            <w:vMerge/>
            <w:tcBorders>
              <w:top w:val="single" w:sz="4" w:space="0" w:color="000000"/>
              <w:left w:val="single" w:sz="4" w:space="0" w:color="000000"/>
              <w:bottom w:val="single" w:sz="4" w:space="0" w:color="000000"/>
              <w:right w:val="single" w:sz="4" w:space="0" w:color="000000"/>
            </w:tcBorders>
          </w:tcPr>
          <w:p w:rsidR="00E44B92" w:rsidRDefault="00E44B92">
            <w:pPr>
              <w:widowControl w:val="0"/>
              <w:jc w:val="both"/>
              <w:rPr>
                <w:rFonts w:eastAsia="Times New Roman" w:cs="Times New Roman"/>
                <w:sz w:val="24"/>
                <w:szCs w:val="24"/>
                <w:lang w:eastAsia="ru-RU"/>
              </w:rPr>
            </w:pPr>
          </w:p>
        </w:tc>
        <w:tc>
          <w:tcPr>
            <w:tcW w:w="1135" w:type="dxa"/>
            <w:tcBorders>
              <w:top w:val="single" w:sz="4" w:space="0" w:color="000000"/>
              <w:left w:val="single" w:sz="4" w:space="0" w:color="000000"/>
              <w:bottom w:val="single" w:sz="4" w:space="0" w:color="000000"/>
              <w:right w:val="single" w:sz="4" w:space="0" w:color="000000"/>
            </w:tcBorders>
            <w:textDirection w:val="btLr"/>
          </w:tcPr>
          <w:p w:rsidR="00E44B92" w:rsidRDefault="003E0E2B">
            <w:pPr>
              <w:widowControl w:val="0"/>
              <w:ind w:left="113" w:right="113"/>
              <w:jc w:val="center"/>
              <w:rPr>
                <w:rFonts w:eastAsia="Times New Roman" w:cs="Times New Roman"/>
                <w:sz w:val="24"/>
                <w:szCs w:val="24"/>
                <w:lang w:eastAsia="ru-RU"/>
              </w:rPr>
            </w:pPr>
            <w:r>
              <w:rPr>
                <w:rFonts w:eastAsia="Times New Roman" w:cs="Times New Roman"/>
                <w:sz w:val="24"/>
                <w:szCs w:val="24"/>
                <w:lang w:eastAsia="ru-RU"/>
              </w:rPr>
              <w:t>федеральный бюджет</w:t>
            </w:r>
          </w:p>
        </w:tc>
        <w:tc>
          <w:tcPr>
            <w:tcW w:w="1279" w:type="dxa"/>
            <w:tcBorders>
              <w:top w:val="single" w:sz="4" w:space="0" w:color="000000"/>
              <w:left w:val="single" w:sz="4" w:space="0" w:color="000000"/>
              <w:bottom w:val="single" w:sz="4" w:space="0" w:color="000000"/>
              <w:right w:val="single" w:sz="4" w:space="0" w:color="000000"/>
            </w:tcBorders>
            <w:textDirection w:val="btLr"/>
          </w:tcPr>
          <w:p w:rsidR="00E44B92" w:rsidRDefault="003E0E2B">
            <w:pPr>
              <w:widowControl w:val="0"/>
              <w:ind w:left="113" w:right="113"/>
              <w:jc w:val="center"/>
              <w:rPr>
                <w:rFonts w:eastAsia="Times New Roman" w:cs="Times New Roman"/>
                <w:sz w:val="24"/>
                <w:szCs w:val="24"/>
                <w:lang w:eastAsia="ru-RU"/>
              </w:rPr>
            </w:pPr>
            <w:r>
              <w:rPr>
                <w:rFonts w:eastAsia="Times New Roman" w:cs="Times New Roman"/>
                <w:sz w:val="24"/>
                <w:szCs w:val="24"/>
                <w:lang w:eastAsia="ru-RU"/>
              </w:rPr>
              <w:t>краевой бюджет</w:t>
            </w:r>
          </w:p>
        </w:tc>
        <w:tc>
          <w:tcPr>
            <w:tcW w:w="1276" w:type="dxa"/>
            <w:tcBorders>
              <w:top w:val="single" w:sz="4" w:space="0" w:color="000000"/>
              <w:left w:val="single" w:sz="4" w:space="0" w:color="000000"/>
              <w:bottom w:val="single" w:sz="4" w:space="0" w:color="000000"/>
              <w:right w:val="single" w:sz="4" w:space="0" w:color="000000"/>
            </w:tcBorders>
            <w:textDirection w:val="btLr"/>
          </w:tcPr>
          <w:p w:rsidR="00E44B92" w:rsidRDefault="003E0E2B">
            <w:pPr>
              <w:widowControl w:val="0"/>
              <w:ind w:left="113" w:right="113"/>
              <w:jc w:val="center"/>
              <w:rPr>
                <w:rFonts w:eastAsia="Times New Roman" w:cs="Times New Roman"/>
                <w:sz w:val="24"/>
                <w:szCs w:val="24"/>
                <w:lang w:eastAsia="ru-RU"/>
              </w:rPr>
            </w:pPr>
            <w:r>
              <w:rPr>
                <w:rFonts w:eastAsia="Times New Roman" w:cs="Times New Roman"/>
                <w:sz w:val="24"/>
                <w:szCs w:val="24"/>
                <w:lang w:eastAsia="ru-RU"/>
              </w:rPr>
              <w:t>местный бюджет</w:t>
            </w:r>
          </w:p>
        </w:tc>
        <w:tc>
          <w:tcPr>
            <w:tcW w:w="1140" w:type="dxa"/>
            <w:tcBorders>
              <w:top w:val="single" w:sz="4" w:space="0" w:color="000000"/>
              <w:left w:val="single" w:sz="4" w:space="0" w:color="000000"/>
              <w:bottom w:val="single" w:sz="4" w:space="0" w:color="000000"/>
              <w:right w:val="single" w:sz="4" w:space="0" w:color="000000"/>
            </w:tcBorders>
            <w:textDirection w:val="btLr"/>
          </w:tcPr>
          <w:p w:rsidR="00E44B92" w:rsidRDefault="003E0E2B">
            <w:pPr>
              <w:widowControl w:val="0"/>
              <w:ind w:left="113" w:right="113"/>
              <w:jc w:val="center"/>
              <w:rPr>
                <w:rFonts w:eastAsia="Times New Roman" w:cs="Times New Roman"/>
                <w:sz w:val="24"/>
                <w:szCs w:val="24"/>
                <w:lang w:eastAsia="ru-RU"/>
              </w:rPr>
            </w:pPr>
            <w:r>
              <w:rPr>
                <w:rFonts w:eastAsia="Times New Roman" w:cs="Times New Roman"/>
                <w:sz w:val="24"/>
                <w:szCs w:val="24"/>
                <w:lang w:eastAsia="ru-RU"/>
              </w:rPr>
              <w:t>внебюджетные источники</w:t>
            </w:r>
          </w:p>
        </w:tc>
        <w:tc>
          <w:tcPr>
            <w:tcW w:w="2098" w:type="dxa"/>
            <w:vMerge/>
            <w:tcBorders>
              <w:top w:val="single" w:sz="4" w:space="0" w:color="000000"/>
              <w:left w:val="single" w:sz="4" w:space="0" w:color="000000"/>
              <w:bottom w:val="single" w:sz="4" w:space="0" w:color="000000"/>
              <w:right w:val="single" w:sz="4" w:space="0" w:color="000000"/>
            </w:tcBorders>
          </w:tcPr>
          <w:p w:rsidR="00E44B92" w:rsidRDefault="00E44B92">
            <w:pPr>
              <w:widowControl w:val="0"/>
              <w:jc w:val="both"/>
              <w:rPr>
                <w:rFonts w:eastAsia="Times New Roman" w:cs="Times New Roman"/>
                <w:sz w:val="24"/>
                <w:szCs w:val="24"/>
                <w:lang w:eastAsia="ru-RU"/>
              </w:rPr>
            </w:pPr>
          </w:p>
        </w:tc>
        <w:tc>
          <w:tcPr>
            <w:tcW w:w="1825" w:type="dxa"/>
            <w:vMerge/>
            <w:tcBorders>
              <w:top w:val="single" w:sz="4" w:space="0" w:color="000000"/>
              <w:left w:val="single" w:sz="4" w:space="0" w:color="000000"/>
              <w:bottom w:val="single" w:sz="4" w:space="0" w:color="000000"/>
              <w:right w:val="single" w:sz="4" w:space="0" w:color="000000"/>
            </w:tcBorders>
          </w:tcPr>
          <w:p w:rsidR="00E44B92" w:rsidRDefault="00E44B92">
            <w:pPr>
              <w:widowControl w:val="0"/>
              <w:jc w:val="both"/>
              <w:rPr>
                <w:rFonts w:eastAsia="Times New Roman" w:cs="Times New Roman"/>
                <w:sz w:val="24"/>
                <w:szCs w:val="24"/>
                <w:lang w:eastAsia="ru-RU"/>
              </w:rPr>
            </w:pPr>
          </w:p>
        </w:tc>
      </w:tr>
    </w:tbl>
    <w:p w:rsidR="00E44B92" w:rsidRDefault="00E44B92">
      <w:pPr>
        <w:rPr>
          <w:rFonts w:eastAsia="Times New Roman" w:cs="Times New Roman"/>
          <w:sz w:val="24"/>
          <w:szCs w:val="24"/>
          <w:lang w:eastAsia="ru-RU"/>
        </w:rPr>
      </w:pPr>
    </w:p>
    <w:tbl>
      <w:tblPr>
        <w:tblW w:w="14600" w:type="dxa"/>
        <w:tblInd w:w="109" w:type="dxa"/>
        <w:tblLayout w:type="fixed"/>
        <w:tblLook w:val="0000" w:firstRow="0" w:lastRow="0" w:firstColumn="0" w:lastColumn="0" w:noHBand="0" w:noVBand="0"/>
      </w:tblPr>
      <w:tblGrid>
        <w:gridCol w:w="853"/>
        <w:gridCol w:w="2019"/>
        <w:gridCol w:w="635"/>
        <w:gridCol w:w="1064"/>
        <w:gridCol w:w="1276"/>
        <w:gridCol w:w="1135"/>
        <w:gridCol w:w="1279"/>
        <w:gridCol w:w="1276"/>
        <w:gridCol w:w="1140"/>
        <w:gridCol w:w="2098"/>
        <w:gridCol w:w="1825"/>
      </w:tblGrid>
      <w:tr w:rsidR="00E44B92" w:rsidTr="001B62B8">
        <w:trPr>
          <w:tblHeader/>
        </w:trPr>
        <w:tc>
          <w:tcPr>
            <w:tcW w:w="853"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rFonts w:eastAsia="Times New Roman" w:cs="Times New Roman"/>
                <w:sz w:val="24"/>
                <w:szCs w:val="24"/>
                <w:lang w:eastAsia="ru-RU"/>
              </w:rPr>
            </w:pPr>
            <w:r>
              <w:rPr>
                <w:rFonts w:eastAsia="Times New Roman" w:cs="Times New Roman"/>
                <w:sz w:val="24"/>
                <w:szCs w:val="24"/>
                <w:lang w:eastAsia="ru-RU"/>
              </w:rPr>
              <w:t>1</w:t>
            </w:r>
          </w:p>
        </w:tc>
        <w:tc>
          <w:tcPr>
            <w:tcW w:w="2019"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rFonts w:eastAsia="Times New Roman" w:cs="Times New Roman"/>
                <w:sz w:val="24"/>
                <w:szCs w:val="24"/>
                <w:lang w:eastAsia="ru-RU"/>
              </w:rPr>
            </w:pPr>
            <w:r>
              <w:rPr>
                <w:rFonts w:eastAsia="Times New Roman" w:cs="Times New Roman"/>
                <w:sz w:val="24"/>
                <w:szCs w:val="24"/>
                <w:lang w:eastAsia="ru-RU"/>
              </w:rPr>
              <w:t>2</w:t>
            </w:r>
          </w:p>
        </w:tc>
        <w:tc>
          <w:tcPr>
            <w:tcW w:w="635"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rFonts w:eastAsia="Times New Roman" w:cs="Times New Roman"/>
                <w:sz w:val="24"/>
                <w:szCs w:val="24"/>
                <w:lang w:eastAsia="ru-RU"/>
              </w:rPr>
            </w:pPr>
            <w:r>
              <w:rPr>
                <w:rFonts w:eastAsia="Times New Roman" w:cs="Times New Roman"/>
                <w:sz w:val="24"/>
                <w:szCs w:val="24"/>
                <w:lang w:eastAsia="ru-RU"/>
              </w:rPr>
              <w:t>3</w:t>
            </w:r>
          </w:p>
        </w:tc>
        <w:tc>
          <w:tcPr>
            <w:tcW w:w="1064"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rFonts w:eastAsia="Times New Roman" w:cs="Times New Roman"/>
                <w:sz w:val="24"/>
                <w:szCs w:val="24"/>
                <w:lang w:eastAsia="ru-RU"/>
              </w:rPr>
            </w:pPr>
            <w:r>
              <w:rPr>
                <w:rFonts w:eastAsia="Times New Roman" w:cs="Times New Roman"/>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rFonts w:eastAsia="Times New Roman" w:cs="Times New Roman"/>
                <w:sz w:val="24"/>
                <w:szCs w:val="24"/>
                <w:lang w:eastAsia="ru-RU"/>
              </w:rPr>
            </w:pPr>
            <w:r>
              <w:rPr>
                <w:rFonts w:eastAsia="Times New Roman" w:cs="Times New Roman"/>
                <w:sz w:val="24"/>
                <w:szCs w:val="24"/>
                <w:lang w:eastAsia="ru-RU"/>
              </w:rPr>
              <w:t>5</w:t>
            </w:r>
          </w:p>
        </w:tc>
        <w:tc>
          <w:tcPr>
            <w:tcW w:w="1135"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rFonts w:eastAsia="Times New Roman" w:cs="Times New Roman"/>
                <w:sz w:val="24"/>
                <w:szCs w:val="24"/>
                <w:lang w:eastAsia="ru-RU"/>
              </w:rPr>
            </w:pPr>
            <w:r>
              <w:rPr>
                <w:rFonts w:eastAsia="Times New Roman" w:cs="Times New Roman"/>
                <w:sz w:val="24"/>
                <w:szCs w:val="24"/>
                <w:lang w:eastAsia="ru-RU"/>
              </w:rPr>
              <w:t>6</w:t>
            </w:r>
          </w:p>
        </w:tc>
        <w:tc>
          <w:tcPr>
            <w:tcW w:w="1279"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rFonts w:eastAsia="Times New Roman" w:cs="Times New Roman"/>
                <w:sz w:val="24"/>
                <w:szCs w:val="24"/>
                <w:lang w:eastAsia="ru-RU"/>
              </w:rPr>
            </w:pPr>
            <w:r>
              <w:rPr>
                <w:rFonts w:eastAsia="Times New Roman" w:cs="Times New Roman"/>
                <w:sz w:val="24"/>
                <w:szCs w:val="24"/>
                <w:lang w:eastAsia="ru-RU"/>
              </w:rPr>
              <w:t>7</w:t>
            </w:r>
          </w:p>
        </w:tc>
        <w:tc>
          <w:tcPr>
            <w:tcW w:w="1276"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rFonts w:eastAsia="Times New Roman" w:cs="Times New Roman"/>
                <w:sz w:val="24"/>
                <w:szCs w:val="24"/>
                <w:lang w:eastAsia="ru-RU"/>
              </w:rPr>
            </w:pPr>
            <w:r>
              <w:rPr>
                <w:rFonts w:eastAsia="Times New Roman" w:cs="Times New Roman"/>
                <w:sz w:val="24"/>
                <w:szCs w:val="24"/>
                <w:lang w:eastAsia="ru-RU"/>
              </w:rPr>
              <w:t>8</w:t>
            </w:r>
          </w:p>
        </w:tc>
        <w:tc>
          <w:tcPr>
            <w:tcW w:w="1140"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rFonts w:eastAsia="Times New Roman" w:cs="Times New Roman"/>
                <w:sz w:val="24"/>
                <w:szCs w:val="24"/>
                <w:lang w:eastAsia="ru-RU"/>
              </w:rPr>
            </w:pPr>
            <w:r>
              <w:rPr>
                <w:rFonts w:eastAsia="Times New Roman" w:cs="Times New Roman"/>
                <w:sz w:val="24"/>
                <w:szCs w:val="24"/>
                <w:lang w:eastAsia="ru-RU"/>
              </w:rPr>
              <w:t>9</w:t>
            </w:r>
          </w:p>
        </w:tc>
        <w:tc>
          <w:tcPr>
            <w:tcW w:w="2098"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rFonts w:eastAsia="Times New Roman" w:cs="Times New Roman"/>
                <w:sz w:val="24"/>
                <w:szCs w:val="24"/>
                <w:lang w:eastAsia="ru-RU"/>
              </w:rPr>
            </w:pPr>
            <w:r>
              <w:rPr>
                <w:rFonts w:eastAsia="Times New Roman" w:cs="Times New Roman"/>
                <w:sz w:val="24"/>
                <w:szCs w:val="24"/>
                <w:lang w:eastAsia="ru-RU"/>
              </w:rPr>
              <w:t>10</w:t>
            </w:r>
          </w:p>
        </w:tc>
        <w:tc>
          <w:tcPr>
            <w:tcW w:w="1825"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rFonts w:eastAsia="Times New Roman" w:cs="Times New Roman"/>
                <w:sz w:val="24"/>
                <w:szCs w:val="24"/>
                <w:lang w:eastAsia="ru-RU"/>
              </w:rPr>
            </w:pPr>
            <w:r>
              <w:rPr>
                <w:rFonts w:eastAsia="Times New Roman" w:cs="Times New Roman"/>
                <w:sz w:val="24"/>
                <w:szCs w:val="24"/>
                <w:lang w:eastAsia="ru-RU"/>
              </w:rPr>
              <w:t>11</w:t>
            </w:r>
          </w:p>
        </w:tc>
      </w:tr>
      <w:tr w:rsidR="00E44B92" w:rsidTr="001B62B8">
        <w:tc>
          <w:tcPr>
            <w:tcW w:w="853"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rFonts w:eastAsia="Times New Roman" w:cs="Times New Roman"/>
                <w:sz w:val="24"/>
                <w:szCs w:val="24"/>
                <w:lang w:eastAsia="ru-RU"/>
              </w:rPr>
            </w:pPr>
            <w:r>
              <w:rPr>
                <w:rFonts w:eastAsia="Times New Roman" w:cs="Times New Roman"/>
                <w:sz w:val="24"/>
                <w:szCs w:val="24"/>
                <w:lang w:eastAsia="ru-RU"/>
              </w:rPr>
              <w:t>1</w:t>
            </w:r>
          </w:p>
        </w:tc>
        <w:tc>
          <w:tcPr>
            <w:tcW w:w="2019" w:type="dxa"/>
            <w:tcBorders>
              <w:top w:val="single" w:sz="4" w:space="0" w:color="000000"/>
              <w:left w:val="single" w:sz="4" w:space="0" w:color="000000"/>
              <w:bottom w:val="single" w:sz="4" w:space="0" w:color="000000"/>
              <w:right w:val="single" w:sz="4" w:space="0" w:color="000000"/>
            </w:tcBorders>
          </w:tcPr>
          <w:p w:rsidR="00E44B92" w:rsidRDefault="003E0E2B">
            <w:pPr>
              <w:widowControl w:val="0"/>
              <w:rPr>
                <w:rFonts w:eastAsia="Times New Roman" w:cs="Times New Roman"/>
                <w:sz w:val="24"/>
                <w:szCs w:val="24"/>
                <w:lang w:eastAsia="ru-RU"/>
              </w:rPr>
            </w:pPr>
            <w:r>
              <w:rPr>
                <w:rFonts w:eastAsia="Times New Roman" w:cs="Times New Roman"/>
                <w:sz w:val="24"/>
                <w:szCs w:val="24"/>
                <w:lang w:eastAsia="ru-RU"/>
              </w:rPr>
              <w:t>Цель 1</w:t>
            </w:r>
          </w:p>
        </w:tc>
        <w:tc>
          <w:tcPr>
            <w:tcW w:w="11728" w:type="dxa"/>
            <w:gridSpan w:val="9"/>
            <w:tcBorders>
              <w:top w:val="single" w:sz="4" w:space="0" w:color="000000"/>
              <w:left w:val="single" w:sz="4" w:space="0" w:color="000000"/>
              <w:bottom w:val="single" w:sz="4" w:space="0" w:color="000000"/>
              <w:right w:val="single" w:sz="4" w:space="0" w:color="000000"/>
            </w:tcBorders>
          </w:tcPr>
          <w:p w:rsidR="00E44B92" w:rsidRDefault="003E0E2B">
            <w:pPr>
              <w:widowControl w:val="0"/>
              <w:jc w:val="both"/>
              <w:rPr>
                <w:rFonts w:eastAsia="Times New Roman" w:cs="Times New Roman"/>
                <w:sz w:val="24"/>
                <w:szCs w:val="24"/>
                <w:lang w:eastAsia="ru-RU"/>
              </w:rPr>
            </w:pPr>
            <w:r>
              <w:rPr>
                <w:rFonts w:eastAsia="Times New Roman" w:cs="Times New Roman"/>
                <w:sz w:val="24"/>
                <w:szCs w:val="24"/>
                <w:lang w:eastAsia="ru-RU"/>
              </w:rPr>
              <w:t>Обеспечение и поддержание высокой готовности сил и средств систем, защита населения и территорий при чрезвычайных ситуациях природного и техногенного характера</w:t>
            </w:r>
          </w:p>
        </w:tc>
      </w:tr>
      <w:tr w:rsidR="00E44B92" w:rsidTr="001B62B8">
        <w:tc>
          <w:tcPr>
            <w:tcW w:w="853"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rFonts w:eastAsia="Times New Roman" w:cs="Times New Roman"/>
                <w:sz w:val="24"/>
                <w:szCs w:val="24"/>
                <w:lang w:eastAsia="ru-RU"/>
              </w:rPr>
            </w:pPr>
            <w:r>
              <w:rPr>
                <w:rFonts w:eastAsia="Times New Roman" w:cs="Times New Roman"/>
                <w:sz w:val="24"/>
                <w:szCs w:val="24"/>
                <w:lang w:eastAsia="ru-RU"/>
              </w:rPr>
              <w:t>1.1</w:t>
            </w:r>
          </w:p>
        </w:tc>
        <w:tc>
          <w:tcPr>
            <w:tcW w:w="2019" w:type="dxa"/>
            <w:tcBorders>
              <w:top w:val="single" w:sz="4" w:space="0" w:color="000000"/>
              <w:left w:val="single" w:sz="4" w:space="0" w:color="000000"/>
              <w:bottom w:val="single" w:sz="4" w:space="0" w:color="000000"/>
              <w:right w:val="single" w:sz="4" w:space="0" w:color="000000"/>
            </w:tcBorders>
          </w:tcPr>
          <w:p w:rsidR="00E44B92" w:rsidRDefault="003E0E2B">
            <w:pPr>
              <w:widowControl w:val="0"/>
              <w:rPr>
                <w:rFonts w:eastAsia="Times New Roman" w:cs="Times New Roman"/>
                <w:sz w:val="24"/>
                <w:szCs w:val="24"/>
                <w:lang w:eastAsia="ru-RU"/>
              </w:rPr>
            </w:pPr>
            <w:r>
              <w:rPr>
                <w:rFonts w:eastAsia="Times New Roman" w:cs="Times New Roman"/>
                <w:sz w:val="24"/>
                <w:szCs w:val="24"/>
                <w:lang w:eastAsia="ru-RU"/>
              </w:rPr>
              <w:t>Задача 1.1</w:t>
            </w:r>
          </w:p>
        </w:tc>
        <w:tc>
          <w:tcPr>
            <w:tcW w:w="11728" w:type="dxa"/>
            <w:gridSpan w:val="9"/>
            <w:tcBorders>
              <w:top w:val="single" w:sz="4" w:space="0" w:color="000000"/>
              <w:left w:val="single" w:sz="4" w:space="0" w:color="000000"/>
              <w:bottom w:val="single" w:sz="4" w:space="0" w:color="000000"/>
              <w:right w:val="single" w:sz="4" w:space="0" w:color="000000"/>
            </w:tcBorders>
          </w:tcPr>
          <w:p w:rsidR="00E44B92" w:rsidRDefault="003E0E2B">
            <w:pPr>
              <w:widowControl w:val="0"/>
              <w:jc w:val="both"/>
              <w:rPr>
                <w:rFonts w:eastAsia="Times New Roman" w:cs="Times New Roman"/>
                <w:sz w:val="24"/>
                <w:szCs w:val="24"/>
                <w:lang w:eastAsia="ru-RU"/>
              </w:rPr>
            </w:pPr>
            <w:r>
              <w:rPr>
                <w:rFonts w:eastAsia="Times New Roman" w:cs="Times New Roman"/>
                <w:sz w:val="24"/>
                <w:szCs w:val="24"/>
                <w:lang w:eastAsia="ru-RU"/>
              </w:rPr>
              <w:t>Организация и проведение аварийно-спасательных и других неотложных работ при чрезвычайных ситуациях</w:t>
            </w:r>
          </w:p>
        </w:tc>
      </w:tr>
      <w:tr w:rsidR="001B62B8" w:rsidTr="001B62B8">
        <w:trPr>
          <w:trHeight w:val="977"/>
        </w:trPr>
        <w:tc>
          <w:tcPr>
            <w:tcW w:w="853" w:type="dxa"/>
            <w:vMerge w:val="restart"/>
            <w:tcBorders>
              <w:top w:val="single" w:sz="4" w:space="0" w:color="000000"/>
              <w:left w:val="single" w:sz="4" w:space="0" w:color="000000"/>
              <w:right w:val="single" w:sz="4" w:space="0" w:color="000000"/>
            </w:tcBorders>
          </w:tcPr>
          <w:p w:rsidR="001B62B8" w:rsidRDefault="001B62B8">
            <w:pPr>
              <w:widowControl w:val="0"/>
              <w:jc w:val="center"/>
              <w:rPr>
                <w:rFonts w:eastAsia="Times New Roman" w:cs="Times New Roman"/>
                <w:sz w:val="24"/>
                <w:szCs w:val="24"/>
                <w:lang w:eastAsia="ru-RU"/>
              </w:rPr>
            </w:pPr>
            <w:r>
              <w:rPr>
                <w:rFonts w:eastAsia="Times New Roman" w:cs="Times New Roman"/>
                <w:sz w:val="24"/>
                <w:szCs w:val="24"/>
                <w:lang w:eastAsia="ru-RU"/>
              </w:rPr>
              <w:t>1.1.1</w:t>
            </w:r>
          </w:p>
        </w:tc>
        <w:tc>
          <w:tcPr>
            <w:tcW w:w="2019" w:type="dxa"/>
            <w:vMerge w:val="restart"/>
            <w:tcBorders>
              <w:top w:val="single" w:sz="4" w:space="0" w:color="000000"/>
              <w:left w:val="single" w:sz="4" w:space="0" w:color="000000"/>
              <w:right w:val="single" w:sz="4" w:space="0" w:color="000000"/>
            </w:tcBorders>
          </w:tcPr>
          <w:p w:rsidR="001B62B8" w:rsidRDefault="001B62B8">
            <w:pPr>
              <w:widowControl w:val="0"/>
              <w:rPr>
                <w:rFonts w:eastAsia="Times New Roman" w:cs="Times New Roman"/>
                <w:sz w:val="24"/>
                <w:szCs w:val="24"/>
                <w:lang w:eastAsia="ru-RU"/>
              </w:rPr>
            </w:pPr>
            <w:r>
              <w:rPr>
                <w:rFonts w:eastAsia="Times New Roman" w:cs="Times New Roman"/>
                <w:sz w:val="24"/>
                <w:szCs w:val="24"/>
                <w:lang w:eastAsia="ru-RU"/>
              </w:rPr>
              <w:t>Обеспечение деятельности муниципального казенного учреждения «Аварийно-спасательная служба Темрюкского района» муниципального образования Темрюкский район</w:t>
            </w:r>
          </w:p>
        </w:tc>
        <w:tc>
          <w:tcPr>
            <w:tcW w:w="635" w:type="dxa"/>
            <w:vMerge w:val="restart"/>
            <w:tcBorders>
              <w:top w:val="single" w:sz="4" w:space="0" w:color="000000"/>
              <w:left w:val="single" w:sz="4" w:space="0" w:color="000000"/>
              <w:right w:val="single" w:sz="4" w:space="0" w:color="000000"/>
            </w:tcBorders>
          </w:tcPr>
          <w:p w:rsidR="001B62B8" w:rsidRDefault="001B62B8">
            <w:pPr>
              <w:widowControl w:val="0"/>
              <w:jc w:val="center"/>
              <w:rPr>
                <w:rFonts w:eastAsia="Times New Roman" w:cs="Times New Roman"/>
                <w:sz w:val="24"/>
                <w:szCs w:val="24"/>
                <w:lang w:eastAsia="ru-RU"/>
              </w:rPr>
            </w:pPr>
            <w:r>
              <w:rPr>
                <w:rFonts w:eastAsia="Times New Roman" w:cs="Times New Roman"/>
                <w:sz w:val="24"/>
                <w:szCs w:val="24"/>
                <w:lang w:eastAsia="ru-RU"/>
              </w:rPr>
              <w:t>-</w:t>
            </w:r>
          </w:p>
        </w:tc>
        <w:tc>
          <w:tcPr>
            <w:tcW w:w="1064" w:type="dxa"/>
            <w:tcBorders>
              <w:top w:val="single" w:sz="4" w:space="0" w:color="000000"/>
              <w:left w:val="single" w:sz="4" w:space="0" w:color="000000"/>
              <w:bottom w:val="single" w:sz="4" w:space="0" w:color="000000"/>
              <w:right w:val="single" w:sz="4" w:space="0" w:color="000000"/>
            </w:tcBorders>
          </w:tcPr>
          <w:p w:rsidR="001B62B8" w:rsidRDefault="001B62B8">
            <w:pPr>
              <w:widowControl w:val="0"/>
              <w:jc w:val="center"/>
              <w:rPr>
                <w:rFonts w:eastAsia="Times New Roman" w:cs="Times New Roman"/>
                <w:sz w:val="24"/>
                <w:szCs w:val="24"/>
                <w:lang w:eastAsia="ru-RU"/>
              </w:rPr>
            </w:pPr>
            <w:r>
              <w:rPr>
                <w:rFonts w:eastAsia="Times New Roman" w:cs="Times New Roman"/>
                <w:sz w:val="24"/>
                <w:szCs w:val="24"/>
                <w:lang w:eastAsia="ru-RU"/>
              </w:rPr>
              <w:t>2022</w:t>
            </w:r>
          </w:p>
        </w:tc>
        <w:tc>
          <w:tcPr>
            <w:tcW w:w="1276" w:type="dxa"/>
            <w:tcBorders>
              <w:top w:val="single" w:sz="4" w:space="0" w:color="000000"/>
              <w:left w:val="single" w:sz="4" w:space="0" w:color="000000"/>
              <w:bottom w:val="single" w:sz="4" w:space="0" w:color="000000"/>
              <w:right w:val="single" w:sz="4" w:space="0" w:color="000000"/>
            </w:tcBorders>
          </w:tcPr>
          <w:p w:rsidR="001B62B8" w:rsidRDefault="001B62B8" w:rsidP="001B62B8">
            <w:pPr>
              <w:widowControl w:val="0"/>
              <w:jc w:val="center"/>
              <w:rPr>
                <w:sz w:val="24"/>
                <w:szCs w:val="24"/>
              </w:rPr>
            </w:pPr>
            <w:r>
              <w:rPr>
                <w:sz w:val="24"/>
                <w:szCs w:val="24"/>
              </w:rPr>
              <w:t>15 256,0</w:t>
            </w:r>
          </w:p>
        </w:tc>
        <w:tc>
          <w:tcPr>
            <w:tcW w:w="1135" w:type="dxa"/>
            <w:tcBorders>
              <w:top w:val="single" w:sz="4" w:space="0" w:color="000000"/>
              <w:left w:val="single" w:sz="4" w:space="0" w:color="000000"/>
              <w:bottom w:val="single" w:sz="4" w:space="0" w:color="000000"/>
              <w:right w:val="single" w:sz="4" w:space="0" w:color="000000"/>
            </w:tcBorders>
          </w:tcPr>
          <w:p w:rsidR="001B62B8" w:rsidRDefault="001B62B8" w:rsidP="001B62B8">
            <w:pPr>
              <w:widowControl w:val="0"/>
              <w:jc w:val="center"/>
              <w:rPr>
                <w:sz w:val="24"/>
                <w:szCs w:val="24"/>
              </w:rPr>
            </w:pPr>
            <w:r>
              <w:rPr>
                <w:sz w:val="24"/>
                <w:szCs w:val="24"/>
              </w:rPr>
              <w:t>0,0</w:t>
            </w:r>
          </w:p>
        </w:tc>
        <w:tc>
          <w:tcPr>
            <w:tcW w:w="1279" w:type="dxa"/>
            <w:tcBorders>
              <w:top w:val="single" w:sz="4" w:space="0" w:color="000000"/>
              <w:left w:val="single" w:sz="4" w:space="0" w:color="000000"/>
              <w:bottom w:val="single" w:sz="4" w:space="0" w:color="000000"/>
              <w:right w:val="single" w:sz="4" w:space="0" w:color="000000"/>
            </w:tcBorders>
          </w:tcPr>
          <w:p w:rsidR="001B62B8" w:rsidRDefault="001B62B8" w:rsidP="001B62B8">
            <w:pPr>
              <w:widowControl w:val="0"/>
              <w:jc w:val="center"/>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1B62B8" w:rsidRDefault="001B62B8" w:rsidP="001B62B8">
            <w:pPr>
              <w:widowControl w:val="0"/>
              <w:jc w:val="center"/>
              <w:rPr>
                <w:sz w:val="24"/>
                <w:szCs w:val="24"/>
              </w:rPr>
            </w:pPr>
            <w:r>
              <w:rPr>
                <w:sz w:val="24"/>
                <w:szCs w:val="24"/>
              </w:rPr>
              <w:t>15 256,0</w:t>
            </w:r>
          </w:p>
        </w:tc>
        <w:tc>
          <w:tcPr>
            <w:tcW w:w="1140" w:type="dxa"/>
            <w:tcBorders>
              <w:top w:val="single" w:sz="4" w:space="0" w:color="000000"/>
              <w:left w:val="single" w:sz="4" w:space="0" w:color="000000"/>
              <w:bottom w:val="single" w:sz="4" w:space="0" w:color="000000"/>
              <w:right w:val="single" w:sz="4" w:space="0" w:color="000000"/>
            </w:tcBorders>
          </w:tcPr>
          <w:p w:rsidR="001B62B8" w:rsidRDefault="001B62B8">
            <w:pPr>
              <w:widowControl w:val="0"/>
              <w:jc w:val="center"/>
              <w:rPr>
                <w:rFonts w:eastAsia="Times New Roman" w:cs="Times New Roman"/>
                <w:sz w:val="24"/>
                <w:szCs w:val="24"/>
                <w:lang w:eastAsia="ru-RU"/>
              </w:rPr>
            </w:pPr>
            <w:r>
              <w:rPr>
                <w:rFonts w:eastAsia="Times New Roman" w:cs="Times New Roman"/>
                <w:sz w:val="24"/>
                <w:szCs w:val="24"/>
                <w:lang w:eastAsia="ru-RU"/>
              </w:rPr>
              <w:t>0,0</w:t>
            </w:r>
          </w:p>
        </w:tc>
        <w:tc>
          <w:tcPr>
            <w:tcW w:w="2098" w:type="dxa"/>
            <w:vMerge w:val="restart"/>
            <w:tcBorders>
              <w:top w:val="single" w:sz="4" w:space="0" w:color="000000"/>
              <w:left w:val="single" w:sz="4" w:space="0" w:color="000000"/>
              <w:bottom w:val="single" w:sz="4" w:space="0" w:color="000000"/>
              <w:right w:val="single" w:sz="4" w:space="0" w:color="000000"/>
            </w:tcBorders>
          </w:tcPr>
          <w:p w:rsidR="001B62B8" w:rsidRDefault="001B62B8">
            <w:pPr>
              <w:widowControl w:val="0"/>
              <w:jc w:val="center"/>
              <w:rPr>
                <w:rFonts w:eastAsia="Times New Roman" w:cs="Times New Roman"/>
                <w:sz w:val="24"/>
                <w:szCs w:val="24"/>
                <w:lang w:eastAsia="ru-RU"/>
              </w:rPr>
            </w:pPr>
            <w:r>
              <w:rPr>
                <w:rFonts w:eastAsia="Times New Roman" w:cs="Times New Roman"/>
                <w:sz w:val="24"/>
                <w:szCs w:val="24"/>
                <w:lang w:eastAsia="ru-RU"/>
              </w:rPr>
              <w:t xml:space="preserve">Выполнение функций казенного учреждения -100%; своевременное реагирование на вызов (обращение) по ЧС и происшествиям – 100 %; </w:t>
            </w:r>
            <w:r>
              <w:rPr>
                <w:rFonts w:eastAsia="Calibri" w:cs="Times New Roman"/>
                <w:sz w:val="24"/>
                <w:szCs w:val="24"/>
                <w:shd w:val="clear" w:color="auto" w:fill="FFFFFF"/>
              </w:rPr>
              <w:t xml:space="preserve">Доля обученных и аттестованных </w:t>
            </w:r>
            <w:r>
              <w:rPr>
                <w:rFonts w:eastAsia="Calibri" w:cs="Times New Roman"/>
                <w:sz w:val="24"/>
                <w:szCs w:val="24"/>
                <w:shd w:val="clear" w:color="auto" w:fill="FFFFFF"/>
              </w:rPr>
              <w:lastRenderedPageBreak/>
              <w:t>спасателей от общего количества спасателей:</w:t>
            </w:r>
          </w:p>
          <w:p w:rsidR="001B62B8" w:rsidRDefault="001B62B8">
            <w:pPr>
              <w:widowControl w:val="0"/>
              <w:jc w:val="center"/>
              <w:rPr>
                <w:rFonts w:eastAsia="Times New Roman" w:cs="Times New Roman"/>
                <w:sz w:val="24"/>
                <w:szCs w:val="24"/>
                <w:lang w:eastAsia="ru-RU"/>
              </w:rPr>
            </w:pPr>
            <w:r>
              <w:rPr>
                <w:rFonts w:eastAsia="Calibri" w:cs="Times New Roman"/>
                <w:sz w:val="24"/>
                <w:szCs w:val="24"/>
                <w:shd w:val="clear" w:color="auto" w:fill="FFFFFF"/>
              </w:rPr>
              <w:t>2022 год</w:t>
            </w:r>
            <w:r>
              <w:rPr>
                <w:rFonts w:eastAsia="Times New Roman" w:cs="Times New Roman"/>
                <w:sz w:val="24"/>
                <w:szCs w:val="24"/>
                <w:lang w:eastAsia="ru-RU"/>
              </w:rPr>
              <w:t xml:space="preserve"> – 75%, 2023 год – 80%, 2024 год – 85%, 2025 год – 90%;</w:t>
            </w:r>
          </w:p>
          <w:p w:rsidR="001B62B8" w:rsidRDefault="00E87CB3">
            <w:pPr>
              <w:widowControl w:val="0"/>
              <w:jc w:val="center"/>
              <w:rPr>
                <w:rFonts w:eastAsia="Times New Roman" w:cs="Times New Roman"/>
                <w:sz w:val="24"/>
                <w:szCs w:val="24"/>
                <w:lang w:eastAsia="ru-RU"/>
              </w:rPr>
            </w:pPr>
            <w:r>
              <w:rPr>
                <w:rFonts w:eastAsia="Times New Roman" w:cs="Times New Roman"/>
                <w:sz w:val="24"/>
                <w:szCs w:val="24"/>
                <w:lang w:eastAsia="ru-RU"/>
              </w:rPr>
              <w:t>2026 год – 90%;</w:t>
            </w:r>
          </w:p>
          <w:p w:rsidR="00E87CB3" w:rsidRDefault="00913A43">
            <w:pPr>
              <w:widowControl w:val="0"/>
              <w:jc w:val="center"/>
              <w:rPr>
                <w:rFonts w:eastAsia="Times New Roman" w:cs="Times New Roman"/>
                <w:sz w:val="24"/>
                <w:szCs w:val="24"/>
                <w:lang w:eastAsia="ru-RU"/>
              </w:rPr>
            </w:pPr>
            <w:r>
              <w:rPr>
                <w:rFonts w:eastAsia="Times New Roman" w:cs="Times New Roman"/>
                <w:sz w:val="24"/>
                <w:szCs w:val="24"/>
                <w:lang w:eastAsia="ru-RU"/>
              </w:rPr>
              <w:t>2027 год – 90%; 2028 год – 90%.</w:t>
            </w:r>
          </w:p>
        </w:tc>
        <w:tc>
          <w:tcPr>
            <w:tcW w:w="1825" w:type="dxa"/>
            <w:vMerge w:val="restart"/>
            <w:tcBorders>
              <w:top w:val="single" w:sz="4" w:space="0" w:color="000000"/>
              <w:left w:val="single" w:sz="4" w:space="0" w:color="000000"/>
              <w:right w:val="single" w:sz="4" w:space="0" w:color="000000"/>
            </w:tcBorders>
          </w:tcPr>
          <w:p w:rsidR="001B62B8" w:rsidRDefault="001B62B8">
            <w:pPr>
              <w:widowControl w:val="0"/>
              <w:ind w:left="-79" w:right="-108"/>
              <w:jc w:val="center"/>
              <w:rPr>
                <w:rFonts w:eastAsia="Times New Roman" w:cs="Times New Roman"/>
                <w:sz w:val="24"/>
                <w:szCs w:val="24"/>
                <w:lang w:eastAsia="ru-RU"/>
              </w:rPr>
            </w:pPr>
            <w:r>
              <w:rPr>
                <w:rFonts w:eastAsia="Times New Roman" w:cs="Times New Roman"/>
                <w:bCs/>
                <w:sz w:val="24"/>
                <w:szCs w:val="24"/>
                <w:lang w:eastAsia="ru-RU"/>
              </w:rPr>
              <w:lastRenderedPageBreak/>
              <w:t xml:space="preserve">Администрация муниципального образования Темрюкский район (далее – Администрация), МКУ «АСС» МО </w:t>
            </w:r>
            <w:proofErr w:type="gramStart"/>
            <w:r>
              <w:rPr>
                <w:rFonts w:eastAsia="Times New Roman" w:cs="Times New Roman"/>
                <w:bCs/>
                <w:sz w:val="24"/>
                <w:szCs w:val="24"/>
                <w:lang w:eastAsia="ru-RU"/>
              </w:rPr>
              <w:t>ТР</w:t>
            </w:r>
            <w:proofErr w:type="gramEnd"/>
          </w:p>
        </w:tc>
      </w:tr>
      <w:tr w:rsidR="001B62B8" w:rsidTr="001B62B8">
        <w:tc>
          <w:tcPr>
            <w:tcW w:w="853" w:type="dxa"/>
            <w:vMerge/>
            <w:tcBorders>
              <w:left w:val="single" w:sz="4" w:space="0" w:color="000000"/>
              <w:right w:val="single" w:sz="4" w:space="0" w:color="000000"/>
            </w:tcBorders>
          </w:tcPr>
          <w:p w:rsidR="001B62B8" w:rsidRDefault="001B62B8">
            <w:pPr>
              <w:widowControl w:val="0"/>
              <w:jc w:val="both"/>
              <w:rPr>
                <w:rFonts w:eastAsia="Times New Roman" w:cs="Times New Roman"/>
                <w:sz w:val="24"/>
                <w:szCs w:val="24"/>
                <w:lang w:eastAsia="ru-RU"/>
              </w:rPr>
            </w:pPr>
          </w:p>
        </w:tc>
        <w:tc>
          <w:tcPr>
            <w:tcW w:w="2019" w:type="dxa"/>
            <w:vMerge/>
            <w:tcBorders>
              <w:left w:val="single" w:sz="4" w:space="0" w:color="000000"/>
              <w:right w:val="single" w:sz="4" w:space="0" w:color="000000"/>
            </w:tcBorders>
          </w:tcPr>
          <w:p w:rsidR="001B62B8" w:rsidRDefault="001B62B8">
            <w:pPr>
              <w:widowControl w:val="0"/>
              <w:jc w:val="both"/>
              <w:rPr>
                <w:rFonts w:eastAsia="Times New Roman" w:cs="Times New Roman"/>
                <w:sz w:val="24"/>
                <w:szCs w:val="24"/>
                <w:lang w:eastAsia="ru-RU"/>
              </w:rPr>
            </w:pPr>
          </w:p>
        </w:tc>
        <w:tc>
          <w:tcPr>
            <w:tcW w:w="635" w:type="dxa"/>
            <w:vMerge/>
            <w:tcBorders>
              <w:left w:val="single" w:sz="4" w:space="0" w:color="000000"/>
              <w:right w:val="single" w:sz="4" w:space="0" w:color="000000"/>
            </w:tcBorders>
          </w:tcPr>
          <w:p w:rsidR="001B62B8" w:rsidRDefault="001B62B8">
            <w:pPr>
              <w:widowControl w:val="0"/>
              <w:jc w:val="center"/>
              <w:rPr>
                <w:rFonts w:eastAsia="Times New Roman" w:cs="Times New Roman"/>
                <w:sz w:val="24"/>
                <w:szCs w:val="24"/>
                <w:lang w:eastAsia="ru-RU"/>
              </w:rPr>
            </w:pPr>
          </w:p>
        </w:tc>
        <w:tc>
          <w:tcPr>
            <w:tcW w:w="1064" w:type="dxa"/>
            <w:tcBorders>
              <w:top w:val="single" w:sz="4" w:space="0" w:color="000000"/>
              <w:left w:val="single" w:sz="4" w:space="0" w:color="000000"/>
              <w:bottom w:val="single" w:sz="4" w:space="0" w:color="000000"/>
              <w:right w:val="single" w:sz="4" w:space="0" w:color="000000"/>
            </w:tcBorders>
          </w:tcPr>
          <w:p w:rsidR="001B62B8" w:rsidRDefault="001B62B8">
            <w:pPr>
              <w:widowControl w:val="0"/>
              <w:jc w:val="center"/>
              <w:rPr>
                <w:rFonts w:eastAsia="Times New Roman" w:cs="Times New Roman"/>
                <w:sz w:val="24"/>
                <w:szCs w:val="24"/>
                <w:lang w:eastAsia="ru-RU"/>
              </w:rPr>
            </w:pPr>
            <w:r>
              <w:rPr>
                <w:rFonts w:eastAsia="Times New Roman" w:cs="Times New Roman"/>
                <w:sz w:val="24"/>
                <w:szCs w:val="24"/>
                <w:lang w:eastAsia="ru-RU"/>
              </w:rPr>
              <w:t>2023</w:t>
            </w:r>
          </w:p>
        </w:tc>
        <w:tc>
          <w:tcPr>
            <w:tcW w:w="1276" w:type="dxa"/>
            <w:tcBorders>
              <w:top w:val="single" w:sz="4" w:space="0" w:color="000000"/>
              <w:left w:val="single" w:sz="4" w:space="0" w:color="000000"/>
              <w:bottom w:val="single" w:sz="4" w:space="0" w:color="000000"/>
              <w:right w:val="single" w:sz="4" w:space="0" w:color="000000"/>
            </w:tcBorders>
          </w:tcPr>
          <w:p w:rsidR="001B62B8" w:rsidRDefault="001B62B8" w:rsidP="001B62B8">
            <w:pPr>
              <w:widowControl w:val="0"/>
              <w:jc w:val="center"/>
            </w:pPr>
            <w:r>
              <w:rPr>
                <w:sz w:val="24"/>
                <w:szCs w:val="24"/>
              </w:rPr>
              <w:t>14 500,1</w:t>
            </w:r>
          </w:p>
        </w:tc>
        <w:tc>
          <w:tcPr>
            <w:tcW w:w="1135" w:type="dxa"/>
            <w:tcBorders>
              <w:top w:val="single" w:sz="4" w:space="0" w:color="000000"/>
              <w:left w:val="single" w:sz="4" w:space="0" w:color="000000"/>
              <w:bottom w:val="single" w:sz="4" w:space="0" w:color="000000"/>
              <w:right w:val="single" w:sz="4" w:space="0" w:color="000000"/>
            </w:tcBorders>
          </w:tcPr>
          <w:p w:rsidR="001B62B8" w:rsidRDefault="001B62B8" w:rsidP="001B62B8">
            <w:pPr>
              <w:widowControl w:val="0"/>
              <w:jc w:val="center"/>
            </w:pPr>
            <w:r>
              <w:rPr>
                <w:sz w:val="24"/>
                <w:szCs w:val="24"/>
              </w:rPr>
              <w:t>0,0</w:t>
            </w:r>
          </w:p>
        </w:tc>
        <w:tc>
          <w:tcPr>
            <w:tcW w:w="1279" w:type="dxa"/>
            <w:tcBorders>
              <w:top w:val="single" w:sz="4" w:space="0" w:color="000000"/>
              <w:left w:val="single" w:sz="4" w:space="0" w:color="000000"/>
              <w:bottom w:val="single" w:sz="4" w:space="0" w:color="000000"/>
              <w:right w:val="single" w:sz="4" w:space="0" w:color="000000"/>
            </w:tcBorders>
          </w:tcPr>
          <w:p w:rsidR="001B62B8" w:rsidRDefault="001B62B8" w:rsidP="001B62B8">
            <w:pPr>
              <w:widowControl w:val="0"/>
              <w:jc w:val="cente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1B62B8" w:rsidRDefault="001B62B8" w:rsidP="001B62B8">
            <w:pPr>
              <w:widowControl w:val="0"/>
              <w:jc w:val="center"/>
            </w:pPr>
            <w:r>
              <w:rPr>
                <w:sz w:val="24"/>
                <w:szCs w:val="24"/>
              </w:rPr>
              <w:t>14 500,1</w:t>
            </w:r>
          </w:p>
        </w:tc>
        <w:tc>
          <w:tcPr>
            <w:tcW w:w="1140" w:type="dxa"/>
            <w:tcBorders>
              <w:top w:val="single" w:sz="4" w:space="0" w:color="000000"/>
              <w:left w:val="single" w:sz="4" w:space="0" w:color="000000"/>
              <w:bottom w:val="single" w:sz="4" w:space="0" w:color="000000"/>
              <w:right w:val="single" w:sz="4" w:space="0" w:color="000000"/>
            </w:tcBorders>
          </w:tcPr>
          <w:p w:rsidR="001B62B8" w:rsidRDefault="001B62B8">
            <w:pPr>
              <w:widowControl w:val="0"/>
              <w:jc w:val="center"/>
              <w:rPr>
                <w:rFonts w:eastAsia="Times New Roman" w:cs="Times New Roman"/>
                <w:sz w:val="24"/>
                <w:szCs w:val="24"/>
                <w:lang w:eastAsia="ru-RU"/>
              </w:rPr>
            </w:pPr>
            <w:r>
              <w:rPr>
                <w:rFonts w:eastAsia="Times New Roman" w:cs="Times New Roman"/>
                <w:sz w:val="24"/>
                <w:szCs w:val="24"/>
                <w:lang w:eastAsia="ru-RU"/>
              </w:rPr>
              <w:t>0,0</w:t>
            </w:r>
          </w:p>
        </w:tc>
        <w:tc>
          <w:tcPr>
            <w:tcW w:w="2098" w:type="dxa"/>
            <w:vMerge/>
            <w:tcBorders>
              <w:left w:val="single" w:sz="4" w:space="0" w:color="000000"/>
              <w:right w:val="single" w:sz="4" w:space="0" w:color="000000"/>
            </w:tcBorders>
          </w:tcPr>
          <w:p w:rsidR="001B62B8" w:rsidRDefault="001B62B8">
            <w:pPr>
              <w:widowControl w:val="0"/>
              <w:jc w:val="both"/>
              <w:rPr>
                <w:rFonts w:eastAsia="Times New Roman" w:cs="Times New Roman"/>
                <w:sz w:val="24"/>
                <w:szCs w:val="24"/>
                <w:lang w:eastAsia="ru-RU"/>
              </w:rPr>
            </w:pPr>
          </w:p>
        </w:tc>
        <w:tc>
          <w:tcPr>
            <w:tcW w:w="1825" w:type="dxa"/>
            <w:vMerge/>
            <w:tcBorders>
              <w:left w:val="single" w:sz="4" w:space="0" w:color="000000"/>
              <w:right w:val="single" w:sz="4" w:space="0" w:color="000000"/>
            </w:tcBorders>
          </w:tcPr>
          <w:p w:rsidR="001B62B8" w:rsidRDefault="001B62B8">
            <w:pPr>
              <w:widowControl w:val="0"/>
              <w:jc w:val="both"/>
              <w:rPr>
                <w:rFonts w:eastAsia="Times New Roman" w:cs="Times New Roman"/>
                <w:sz w:val="24"/>
                <w:szCs w:val="24"/>
                <w:lang w:eastAsia="ru-RU"/>
              </w:rPr>
            </w:pPr>
          </w:p>
        </w:tc>
      </w:tr>
      <w:tr w:rsidR="001B62B8" w:rsidTr="001B62B8">
        <w:trPr>
          <w:trHeight w:val="644"/>
        </w:trPr>
        <w:tc>
          <w:tcPr>
            <w:tcW w:w="853" w:type="dxa"/>
            <w:vMerge/>
            <w:tcBorders>
              <w:left w:val="single" w:sz="4" w:space="0" w:color="000000"/>
              <w:right w:val="single" w:sz="4" w:space="0" w:color="000000"/>
            </w:tcBorders>
          </w:tcPr>
          <w:p w:rsidR="001B62B8" w:rsidRDefault="001B62B8">
            <w:pPr>
              <w:widowControl w:val="0"/>
              <w:jc w:val="both"/>
              <w:rPr>
                <w:rFonts w:eastAsia="Times New Roman" w:cs="Times New Roman"/>
                <w:sz w:val="24"/>
                <w:szCs w:val="24"/>
                <w:lang w:eastAsia="ru-RU"/>
              </w:rPr>
            </w:pPr>
          </w:p>
        </w:tc>
        <w:tc>
          <w:tcPr>
            <w:tcW w:w="2019" w:type="dxa"/>
            <w:vMerge/>
            <w:tcBorders>
              <w:left w:val="single" w:sz="4" w:space="0" w:color="000000"/>
              <w:right w:val="single" w:sz="4" w:space="0" w:color="000000"/>
            </w:tcBorders>
          </w:tcPr>
          <w:p w:rsidR="001B62B8" w:rsidRDefault="001B62B8">
            <w:pPr>
              <w:widowControl w:val="0"/>
              <w:jc w:val="both"/>
              <w:rPr>
                <w:rFonts w:eastAsia="Times New Roman" w:cs="Times New Roman"/>
                <w:sz w:val="24"/>
                <w:szCs w:val="24"/>
                <w:lang w:eastAsia="ru-RU"/>
              </w:rPr>
            </w:pPr>
          </w:p>
        </w:tc>
        <w:tc>
          <w:tcPr>
            <w:tcW w:w="635" w:type="dxa"/>
            <w:vMerge/>
            <w:tcBorders>
              <w:left w:val="single" w:sz="4" w:space="0" w:color="000000"/>
              <w:right w:val="single" w:sz="4" w:space="0" w:color="000000"/>
            </w:tcBorders>
          </w:tcPr>
          <w:p w:rsidR="001B62B8" w:rsidRDefault="001B62B8">
            <w:pPr>
              <w:widowControl w:val="0"/>
              <w:jc w:val="center"/>
              <w:rPr>
                <w:rFonts w:eastAsia="Times New Roman" w:cs="Times New Roman"/>
                <w:sz w:val="24"/>
                <w:szCs w:val="24"/>
                <w:lang w:eastAsia="ru-RU"/>
              </w:rPr>
            </w:pPr>
          </w:p>
        </w:tc>
        <w:tc>
          <w:tcPr>
            <w:tcW w:w="1064" w:type="dxa"/>
            <w:tcBorders>
              <w:top w:val="single" w:sz="4" w:space="0" w:color="000000"/>
              <w:left w:val="single" w:sz="4" w:space="0" w:color="000000"/>
              <w:bottom w:val="single" w:sz="4" w:space="0" w:color="000000"/>
              <w:right w:val="single" w:sz="4" w:space="0" w:color="000000"/>
            </w:tcBorders>
          </w:tcPr>
          <w:p w:rsidR="001B62B8" w:rsidRDefault="001B62B8">
            <w:pPr>
              <w:widowControl w:val="0"/>
              <w:jc w:val="center"/>
              <w:rPr>
                <w:rFonts w:eastAsia="Times New Roman" w:cs="Times New Roman"/>
                <w:sz w:val="24"/>
                <w:szCs w:val="24"/>
                <w:lang w:eastAsia="ru-RU"/>
              </w:rPr>
            </w:pPr>
            <w:r>
              <w:rPr>
                <w:rFonts w:eastAsia="Times New Roman" w:cs="Times New Roman"/>
                <w:sz w:val="24"/>
                <w:szCs w:val="24"/>
                <w:lang w:eastAsia="ru-RU"/>
              </w:rPr>
              <w:t>2024</w:t>
            </w:r>
          </w:p>
        </w:tc>
        <w:tc>
          <w:tcPr>
            <w:tcW w:w="1276" w:type="dxa"/>
            <w:tcBorders>
              <w:top w:val="single" w:sz="4" w:space="0" w:color="000000"/>
              <w:left w:val="single" w:sz="4" w:space="0" w:color="000000"/>
              <w:bottom w:val="single" w:sz="4" w:space="0" w:color="000000"/>
              <w:right w:val="single" w:sz="4" w:space="0" w:color="000000"/>
            </w:tcBorders>
          </w:tcPr>
          <w:p w:rsidR="001B62B8" w:rsidRDefault="006671DA" w:rsidP="001B62B8">
            <w:pPr>
              <w:widowControl w:val="0"/>
              <w:jc w:val="center"/>
            </w:pPr>
            <w:r>
              <w:rPr>
                <w:sz w:val="24"/>
                <w:szCs w:val="24"/>
              </w:rPr>
              <w:t>17 767,9</w:t>
            </w:r>
          </w:p>
        </w:tc>
        <w:tc>
          <w:tcPr>
            <w:tcW w:w="1135" w:type="dxa"/>
            <w:tcBorders>
              <w:top w:val="single" w:sz="4" w:space="0" w:color="000000"/>
              <w:left w:val="single" w:sz="4" w:space="0" w:color="000000"/>
              <w:bottom w:val="single" w:sz="4" w:space="0" w:color="000000"/>
              <w:right w:val="single" w:sz="4" w:space="0" w:color="000000"/>
            </w:tcBorders>
          </w:tcPr>
          <w:p w:rsidR="001B62B8" w:rsidRDefault="001B62B8" w:rsidP="001B62B8">
            <w:pPr>
              <w:widowControl w:val="0"/>
              <w:jc w:val="center"/>
            </w:pPr>
            <w:r>
              <w:rPr>
                <w:sz w:val="24"/>
                <w:szCs w:val="24"/>
              </w:rPr>
              <w:t>0,0</w:t>
            </w:r>
          </w:p>
        </w:tc>
        <w:tc>
          <w:tcPr>
            <w:tcW w:w="1279" w:type="dxa"/>
            <w:tcBorders>
              <w:top w:val="single" w:sz="4" w:space="0" w:color="000000"/>
              <w:left w:val="single" w:sz="4" w:space="0" w:color="000000"/>
              <w:bottom w:val="single" w:sz="4" w:space="0" w:color="000000"/>
              <w:right w:val="single" w:sz="4" w:space="0" w:color="000000"/>
            </w:tcBorders>
          </w:tcPr>
          <w:p w:rsidR="001B62B8" w:rsidRDefault="001B62B8" w:rsidP="001B62B8">
            <w:pPr>
              <w:widowControl w:val="0"/>
              <w:jc w:val="cente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1B62B8" w:rsidRDefault="006671DA" w:rsidP="001B62B8">
            <w:pPr>
              <w:widowControl w:val="0"/>
              <w:jc w:val="center"/>
            </w:pPr>
            <w:r>
              <w:rPr>
                <w:sz w:val="24"/>
                <w:szCs w:val="24"/>
              </w:rPr>
              <w:t>17 767,9</w:t>
            </w:r>
          </w:p>
        </w:tc>
        <w:tc>
          <w:tcPr>
            <w:tcW w:w="1140" w:type="dxa"/>
            <w:tcBorders>
              <w:top w:val="single" w:sz="4" w:space="0" w:color="000000"/>
              <w:left w:val="single" w:sz="4" w:space="0" w:color="000000"/>
              <w:bottom w:val="single" w:sz="4" w:space="0" w:color="000000"/>
              <w:right w:val="single" w:sz="4" w:space="0" w:color="000000"/>
            </w:tcBorders>
          </w:tcPr>
          <w:p w:rsidR="001B62B8" w:rsidRDefault="001B62B8">
            <w:pPr>
              <w:widowControl w:val="0"/>
              <w:jc w:val="center"/>
              <w:rPr>
                <w:rFonts w:eastAsia="Times New Roman" w:cs="Times New Roman"/>
                <w:sz w:val="24"/>
                <w:szCs w:val="24"/>
                <w:lang w:eastAsia="ru-RU"/>
              </w:rPr>
            </w:pPr>
            <w:r>
              <w:rPr>
                <w:rFonts w:eastAsia="Times New Roman" w:cs="Times New Roman"/>
                <w:sz w:val="24"/>
                <w:szCs w:val="24"/>
                <w:lang w:eastAsia="ru-RU"/>
              </w:rPr>
              <w:t>0,0</w:t>
            </w:r>
          </w:p>
        </w:tc>
        <w:tc>
          <w:tcPr>
            <w:tcW w:w="2098" w:type="dxa"/>
            <w:vMerge/>
            <w:tcBorders>
              <w:left w:val="single" w:sz="4" w:space="0" w:color="000000"/>
              <w:right w:val="single" w:sz="4" w:space="0" w:color="000000"/>
            </w:tcBorders>
          </w:tcPr>
          <w:p w:rsidR="001B62B8" w:rsidRDefault="001B62B8">
            <w:pPr>
              <w:widowControl w:val="0"/>
              <w:jc w:val="both"/>
              <w:rPr>
                <w:rFonts w:eastAsia="Times New Roman" w:cs="Times New Roman"/>
                <w:sz w:val="24"/>
                <w:szCs w:val="24"/>
                <w:lang w:eastAsia="ru-RU"/>
              </w:rPr>
            </w:pPr>
          </w:p>
        </w:tc>
        <w:tc>
          <w:tcPr>
            <w:tcW w:w="1825" w:type="dxa"/>
            <w:vMerge/>
            <w:tcBorders>
              <w:left w:val="single" w:sz="4" w:space="0" w:color="000000"/>
              <w:right w:val="single" w:sz="4" w:space="0" w:color="000000"/>
            </w:tcBorders>
          </w:tcPr>
          <w:p w:rsidR="001B62B8" w:rsidRDefault="001B62B8">
            <w:pPr>
              <w:widowControl w:val="0"/>
              <w:jc w:val="both"/>
              <w:rPr>
                <w:rFonts w:eastAsia="Times New Roman" w:cs="Times New Roman"/>
                <w:sz w:val="24"/>
                <w:szCs w:val="24"/>
                <w:lang w:eastAsia="ru-RU"/>
              </w:rPr>
            </w:pPr>
          </w:p>
        </w:tc>
      </w:tr>
      <w:tr w:rsidR="001B62B8" w:rsidTr="001B62B8">
        <w:trPr>
          <w:trHeight w:val="288"/>
        </w:trPr>
        <w:tc>
          <w:tcPr>
            <w:tcW w:w="853" w:type="dxa"/>
            <w:vMerge/>
            <w:tcBorders>
              <w:left w:val="single" w:sz="4" w:space="0" w:color="000000"/>
              <w:right w:val="single" w:sz="4" w:space="0" w:color="000000"/>
            </w:tcBorders>
          </w:tcPr>
          <w:p w:rsidR="001B62B8" w:rsidRDefault="001B62B8">
            <w:pPr>
              <w:widowControl w:val="0"/>
              <w:jc w:val="both"/>
              <w:rPr>
                <w:rFonts w:eastAsia="Times New Roman" w:cs="Times New Roman"/>
                <w:sz w:val="24"/>
                <w:szCs w:val="24"/>
                <w:lang w:eastAsia="ru-RU"/>
              </w:rPr>
            </w:pPr>
          </w:p>
        </w:tc>
        <w:tc>
          <w:tcPr>
            <w:tcW w:w="2019" w:type="dxa"/>
            <w:vMerge/>
            <w:tcBorders>
              <w:left w:val="single" w:sz="4" w:space="0" w:color="000000"/>
              <w:right w:val="single" w:sz="4" w:space="0" w:color="000000"/>
            </w:tcBorders>
          </w:tcPr>
          <w:p w:rsidR="001B62B8" w:rsidRDefault="001B62B8">
            <w:pPr>
              <w:widowControl w:val="0"/>
              <w:jc w:val="both"/>
              <w:rPr>
                <w:rFonts w:eastAsia="Times New Roman" w:cs="Times New Roman"/>
                <w:sz w:val="24"/>
                <w:szCs w:val="24"/>
                <w:lang w:eastAsia="ru-RU"/>
              </w:rPr>
            </w:pPr>
          </w:p>
        </w:tc>
        <w:tc>
          <w:tcPr>
            <w:tcW w:w="635" w:type="dxa"/>
            <w:vMerge/>
            <w:tcBorders>
              <w:left w:val="single" w:sz="4" w:space="0" w:color="000000"/>
              <w:right w:val="single" w:sz="4" w:space="0" w:color="000000"/>
            </w:tcBorders>
          </w:tcPr>
          <w:p w:rsidR="001B62B8" w:rsidRDefault="001B62B8">
            <w:pPr>
              <w:widowControl w:val="0"/>
              <w:jc w:val="center"/>
              <w:rPr>
                <w:rFonts w:eastAsia="Times New Roman" w:cs="Times New Roman"/>
                <w:sz w:val="24"/>
                <w:szCs w:val="24"/>
                <w:lang w:eastAsia="ru-RU"/>
              </w:rPr>
            </w:pPr>
          </w:p>
        </w:tc>
        <w:tc>
          <w:tcPr>
            <w:tcW w:w="1064" w:type="dxa"/>
            <w:tcBorders>
              <w:top w:val="single" w:sz="4" w:space="0" w:color="000000"/>
              <w:left w:val="single" w:sz="4" w:space="0" w:color="000000"/>
              <w:bottom w:val="single" w:sz="4" w:space="0" w:color="000000"/>
              <w:right w:val="single" w:sz="4" w:space="0" w:color="000000"/>
            </w:tcBorders>
          </w:tcPr>
          <w:p w:rsidR="001B62B8" w:rsidRDefault="001B62B8">
            <w:pPr>
              <w:widowControl w:val="0"/>
              <w:jc w:val="center"/>
              <w:rPr>
                <w:rFonts w:eastAsia="Times New Roman" w:cs="Times New Roman"/>
                <w:sz w:val="24"/>
                <w:szCs w:val="24"/>
                <w:lang w:eastAsia="ru-RU"/>
              </w:rPr>
            </w:pPr>
            <w:r>
              <w:rPr>
                <w:rFonts w:eastAsia="Times New Roman" w:cs="Times New Roman"/>
                <w:sz w:val="24"/>
                <w:szCs w:val="24"/>
                <w:lang w:eastAsia="ru-RU"/>
              </w:rPr>
              <w:t>2025</w:t>
            </w:r>
          </w:p>
        </w:tc>
        <w:tc>
          <w:tcPr>
            <w:tcW w:w="1276" w:type="dxa"/>
            <w:tcBorders>
              <w:top w:val="single" w:sz="4" w:space="0" w:color="000000"/>
              <w:left w:val="single" w:sz="4" w:space="0" w:color="000000"/>
              <w:bottom w:val="single" w:sz="4" w:space="0" w:color="000000"/>
              <w:right w:val="single" w:sz="4" w:space="0" w:color="000000"/>
            </w:tcBorders>
          </w:tcPr>
          <w:p w:rsidR="001B62B8" w:rsidRDefault="001773FF" w:rsidP="001B62B8">
            <w:pPr>
              <w:widowControl w:val="0"/>
              <w:jc w:val="center"/>
            </w:pPr>
            <w:r>
              <w:rPr>
                <w:sz w:val="24"/>
                <w:szCs w:val="24"/>
              </w:rPr>
              <w:t>20 314,9</w:t>
            </w:r>
          </w:p>
        </w:tc>
        <w:tc>
          <w:tcPr>
            <w:tcW w:w="1135" w:type="dxa"/>
            <w:tcBorders>
              <w:top w:val="single" w:sz="4" w:space="0" w:color="000000"/>
              <w:left w:val="single" w:sz="4" w:space="0" w:color="000000"/>
              <w:bottom w:val="single" w:sz="4" w:space="0" w:color="000000"/>
              <w:right w:val="single" w:sz="4" w:space="0" w:color="000000"/>
            </w:tcBorders>
          </w:tcPr>
          <w:p w:rsidR="001B62B8" w:rsidRDefault="001B62B8" w:rsidP="001B62B8">
            <w:pPr>
              <w:widowControl w:val="0"/>
              <w:jc w:val="center"/>
            </w:pPr>
            <w:r>
              <w:rPr>
                <w:sz w:val="24"/>
                <w:szCs w:val="24"/>
              </w:rPr>
              <w:t>0,0</w:t>
            </w:r>
          </w:p>
        </w:tc>
        <w:tc>
          <w:tcPr>
            <w:tcW w:w="1279" w:type="dxa"/>
            <w:tcBorders>
              <w:top w:val="single" w:sz="4" w:space="0" w:color="000000"/>
              <w:left w:val="single" w:sz="4" w:space="0" w:color="000000"/>
              <w:bottom w:val="single" w:sz="4" w:space="0" w:color="000000"/>
              <w:right w:val="single" w:sz="4" w:space="0" w:color="000000"/>
            </w:tcBorders>
          </w:tcPr>
          <w:p w:rsidR="001B62B8" w:rsidRDefault="001B62B8" w:rsidP="001B62B8">
            <w:pPr>
              <w:widowControl w:val="0"/>
              <w:jc w:val="cente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1B62B8" w:rsidRDefault="001773FF" w:rsidP="001B62B8">
            <w:pPr>
              <w:widowControl w:val="0"/>
              <w:jc w:val="center"/>
            </w:pPr>
            <w:r>
              <w:rPr>
                <w:sz w:val="24"/>
                <w:szCs w:val="24"/>
              </w:rPr>
              <w:t>20 314,9</w:t>
            </w:r>
          </w:p>
        </w:tc>
        <w:tc>
          <w:tcPr>
            <w:tcW w:w="1140" w:type="dxa"/>
            <w:tcBorders>
              <w:top w:val="single" w:sz="4" w:space="0" w:color="000000"/>
              <w:left w:val="single" w:sz="4" w:space="0" w:color="000000"/>
              <w:bottom w:val="single" w:sz="4" w:space="0" w:color="000000"/>
              <w:right w:val="single" w:sz="4" w:space="0" w:color="000000"/>
            </w:tcBorders>
          </w:tcPr>
          <w:p w:rsidR="001B62B8" w:rsidRDefault="001B62B8">
            <w:pPr>
              <w:widowControl w:val="0"/>
              <w:jc w:val="center"/>
              <w:rPr>
                <w:rFonts w:eastAsia="Times New Roman" w:cs="Times New Roman"/>
                <w:sz w:val="24"/>
                <w:szCs w:val="24"/>
                <w:lang w:eastAsia="ru-RU"/>
              </w:rPr>
            </w:pPr>
            <w:r>
              <w:rPr>
                <w:rFonts w:eastAsia="Times New Roman" w:cs="Times New Roman"/>
                <w:sz w:val="24"/>
                <w:szCs w:val="24"/>
                <w:lang w:eastAsia="ru-RU"/>
              </w:rPr>
              <w:t>0,0</w:t>
            </w:r>
          </w:p>
        </w:tc>
        <w:tc>
          <w:tcPr>
            <w:tcW w:w="2098" w:type="dxa"/>
            <w:vMerge/>
            <w:tcBorders>
              <w:left w:val="single" w:sz="4" w:space="0" w:color="000000"/>
              <w:bottom w:val="single" w:sz="4" w:space="0" w:color="000000"/>
              <w:right w:val="single" w:sz="4" w:space="0" w:color="000000"/>
            </w:tcBorders>
          </w:tcPr>
          <w:p w:rsidR="001B62B8" w:rsidRDefault="001B62B8">
            <w:pPr>
              <w:widowControl w:val="0"/>
              <w:jc w:val="both"/>
              <w:rPr>
                <w:rFonts w:eastAsia="Times New Roman" w:cs="Times New Roman"/>
                <w:sz w:val="24"/>
                <w:szCs w:val="24"/>
                <w:lang w:eastAsia="ru-RU"/>
              </w:rPr>
            </w:pPr>
          </w:p>
        </w:tc>
        <w:tc>
          <w:tcPr>
            <w:tcW w:w="1825" w:type="dxa"/>
            <w:vMerge/>
            <w:tcBorders>
              <w:left w:val="single" w:sz="4" w:space="0" w:color="000000"/>
              <w:right w:val="single" w:sz="4" w:space="0" w:color="000000"/>
            </w:tcBorders>
          </w:tcPr>
          <w:p w:rsidR="001B62B8" w:rsidRDefault="001B62B8">
            <w:pPr>
              <w:widowControl w:val="0"/>
              <w:jc w:val="both"/>
              <w:rPr>
                <w:rFonts w:eastAsia="Times New Roman" w:cs="Times New Roman"/>
                <w:sz w:val="24"/>
                <w:szCs w:val="24"/>
                <w:lang w:eastAsia="ru-RU"/>
              </w:rPr>
            </w:pPr>
          </w:p>
        </w:tc>
      </w:tr>
      <w:tr w:rsidR="00BE6764" w:rsidTr="001B62B8">
        <w:trPr>
          <w:trHeight w:val="288"/>
        </w:trPr>
        <w:tc>
          <w:tcPr>
            <w:tcW w:w="853" w:type="dxa"/>
            <w:vMerge/>
            <w:tcBorders>
              <w:left w:val="single" w:sz="4" w:space="0" w:color="000000"/>
              <w:right w:val="single" w:sz="4" w:space="0" w:color="000000"/>
            </w:tcBorders>
          </w:tcPr>
          <w:p w:rsidR="00BE6764" w:rsidRDefault="00BE6764">
            <w:pPr>
              <w:widowControl w:val="0"/>
              <w:jc w:val="both"/>
              <w:rPr>
                <w:rFonts w:eastAsia="Times New Roman" w:cs="Times New Roman"/>
                <w:sz w:val="24"/>
                <w:szCs w:val="24"/>
                <w:lang w:eastAsia="ru-RU"/>
              </w:rPr>
            </w:pPr>
          </w:p>
        </w:tc>
        <w:tc>
          <w:tcPr>
            <w:tcW w:w="2019" w:type="dxa"/>
            <w:vMerge/>
            <w:tcBorders>
              <w:left w:val="single" w:sz="4" w:space="0" w:color="000000"/>
              <w:right w:val="single" w:sz="4" w:space="0" w:color="000000"/>
            </w:tcBorders>
          </w:tcPr>
          <w:p w:rsidR="00BE6764" w:rsidRDefault="00BE6764">
            <w:pPr>
              <w:widowControl w:val="0"/>
              <w:jc w:val="both"/>
              <w:rPr>
                <w:rFonts w:eastAsia="Times New Roman" w:cs="Times New Roman"/>
                <w:sz w:val="24"/>
                <w:szCs w:val="24"/>
                <w:lang w:eastAsia="ru-RU"/>
              </w:rPr>
            </w:pPr>
          </w:p>
        </w:tc>
        <w:tc>
          <w:tcPr>
            <w:tcW w:w="635" w:type="dxa"/>
            <w:vMerge/>
            <w:tcBorders>
              <w:left w:val="single" w:sz="4" w:space="0" w:color="000000"/>
              <w:right w:val="single" w:sz="4" w:space="0" w:color="000000"/>
            </w:tcBorders>
          </w:tcPr>
          <w:p w:rsidR="00BE6764" w:rsidRDefault="00BE6764">
            <w:pPr>
              <w:widowControl w:val="0"/>
              <w:jc w:val="center"/>
              <w:rPr>
                <w:rFonts w:eastAsia="Times New Roman" w:cs="Times New Roman"/>
                <w:sz w:val="24"/>
                <w:szCs w:val="24"/>
                <w:lang w:eastAsia="ru-RU"/>
              </w:rPr>
            </w:pPr>
          </w:p>
        </w:tc>
        <w:tc>
          <w:tcPr>
            <w:tcW w:w="1064" w:type="dxa"/>
            <w:tcBorders>
              <w:top w:val="single" w:sz="4" w:space="0" w:color="000000"/>
              <w:left w:val="single" w:sz="4" w:space="0" w:color="000000"/>
              <w:bottom w:val="single" w:sz="4" w:space="0" w:color="000000"/>
              <w:right w:val="single" w:sz="4" w:space="0" w:color="000000"/>
            </w:tcBorders>
          </w:tcPr>
          <w:p w:rsidR="00BE6764" w:rsidRDefault="00BE6764">
            <w:pPr>
              <w:widowControl w:val="0"/>
              <w:jc w:val="center"/>
              <w:rPr>
                <w:rFonts w:eastAsia="Times New Roman" w:cs="Times New Roman"/>
                <w:sz w:val="24"/>
                <w:szCs w:val="24"/>
                <w:lang w:eastAsia="ru-RU"/>
              </w:rPr>
            </w:pPr>
            <w:r>
              <w:rPr>
                <w:rFonts w:eastAsia="Times New Roman" w:cs="Times New Roman"/>
                <w:sz w:val="24"/>
                <w:szCs w:val="24"/>
                <w:lang w:eastAsia="ru-RU"/>
              </w:rPr>
              <w:t>2026</w:t>
            </w:r>
          </w:p>
        </w:tc>
        <w:tc>
          <w:tcPr>
            <w:tcW w:w="1276" w:type="dxa"/>
            <w:tcBorders>
              <w:top w:val="single" w:sz="4" w:space="0" w:color="000000"/>
              <w:left w:val="single" w:sz="4" w:space="0" w:color="000000"/>
              <w:bottom w:val="single" w:sz="4" w:space="0" w:color="000000"/>
              <w:right w:val="single" w:sz="4" w:space="0" w:color="000000"/>
            </w:tcBorders>
          </w:tcPr>
          <w:p w:rsidR="00BE6764" w:rsidRDefault="00BE6764" w:rsidP="0025045A">
            <w:pPr>
              <w:widowControl w:val="0"/>
              <w:jc w:val="center"/>
            </w:pPr>
            <w:r>
              <w:rPr>
                <w:sz w:val="24"/>
                <w:szCs w:val="24"/>
              </w:rPr>
              <w:t>33 682,2</w:t>
            </w:r>
          </w:p>
        </w:tc>
        <w:tc>
          <w:tcPr>
            <w:tcW w:w="1135" w:type="dxa"/>
            <w:tcBorders>
              <w:top w:val="single" w:sz="4" w:space="0" w:color="000000"/>
              <w:left w:val="single" w:sz="4" w:space="0" w:color="000000"/>
              <w:bottom w:val="single" w:sz="4" w:space="0" w:color="000000"/>
              <w:right w:val="single" w:sz="4" w:space="0" w:color="000000"/>
            </w:tcBorders>
          </w:tcPr>
          <w:p w:rsidR="00BE6764" w:rsidRDefault="00BE6764" w:rsidP="0025045A">
            <w:pPr>
              <w:widowControl w:val="0"/>
              <w:jc w:val="center"/>
            </w:pPr>
            <w:r>
              <w:rPr>
                <w:sz w:val="24"/>
                <w:szCs w:val="24"/>
              </w:rPr>
              <w:t>0,0</w:t>
            </w:r>
          </w:p>
        </w:tc>
        <w:tc>
          <w:tcPr>
            <w:tcW w:w="1279" w:type="dxa"/>
            <w:tcBorders>
              <w:top w:val="single" w:sz="4" w:space="0" w:color="000000"/>
              <w:left w:val="single" w:sz="4" w:space="0" w:color="000000"/>
              <w:bottom w:val="single" w:sz="4" w:space="0" w:color="000000"/>
              <w:right w:val="single" w:sz="4" w:space="0" w:color="000000"/>
            </w:tcBorders>
          </w:tcPr>
          <w:p w:rsidR="00BE6764" w:rsidRDefault="00BE6764" w:rsidP="0025045A">
            <w:pPr>
              <w:widowControl w:val="0"/>
              <w:jc w:val="cente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BE6764" w:rsidRDefault="00BE6764" w:rsidP="00100BF0">
            <w:pPr>
              <w:widowControl w:val="0"/>
              <w:jc w:val="center"/>
            </w:pPr>
            <w:r>
              <w:rPr>
                <w:sz w:val="24"/>
                <w:szCs w:val="24"/>
              </w:rPr>
              <w:t>33 682,2</w:t>
            </w:r>
          </w:p>
        </w:tc>
        <w:tc>
          <w:tcPr>
            <w:tcW w:w="1140" w:type="dxa"/>
            <w:tcBorders>
              <w:top w:val="single" w:sz="4" w:space="0" w:color="000000"/>
              <w:left w:val="single" w:sz="4" w:space="0" w:color="000000"/>
              <w:bottom w:val="single" w:sz="4" w:space="0" w:color="000000"/>
              <w:right w:val="single" w:sz="4" w:space="0" w:color="000000"/>
            </w:tcBorders>
          </w:tcPr>
          <w:p w:rsidR="00BE6764" w:rsidRDefault="00BE6764">
            <w:pPr>
              <w:widowControl w:val="0"/>
              <w:jc w:val="center"/>
              <w:rPr>
                <w:rFonts w:eastAsia="Times New Roman" w:cs="Times New Roman"/>
                <w:sz w:val="24"/>
                <w:szCs w:val="24"/>
                <w:lang w:eastAsia="ru-RU"/>
              </w:rPr>
            </w:pPr>
            <w:r>
              <w:rPr>
                <w:rFonts w:eastAsia="Times New Roman" w:cs="Times New Roman"/>
                <w:sz w:val="24"/>
                <w:szCs w:val="24"/>
                <w:lang w:eastAsia="ru-RU"/>
              </w:rPr>
              <w:t>0,0</w:t>
            </w:r>
          </w:p>
        </w:tc>
        <w:tc>
          <w:tcPr>
            <w:tcW w:w="2098" w:type="dxa"/>
            <w:tcBorders>
              <w:left w:val="single" w:sz="4" w:space="0" w:color="000000"/>
              <w:bottom w:val="single" w:sz="4" w:space="0" w:color="000000"/>
              <w:right w:val="single" w:sz="4" w:space="0" w:color="000000"/>
            </w:tcBorders>
          </w:tcPr>
          <w:p w:rsidR="00BE6764" w:rsidRDefault="00BE6764">
            <w:pPr>
              <w:widowControl w:val="0"/>
              <w:jc w:val="both"/>
              <w:rPr>
                <w:rFonts w:eastAsia="Times New Roman" w:cs="Times New Roman"/>
                <w:sz w:val="24"/>
                <w:szCs w:val="24"/>
                <w:lang w:eastAsia="ru-RU"/>
              </w:rPr>
            </w:pPr>
          </w:p>
        </w:tc>
        <w:tc>
          <w:tcPr>
            <w:tcW w:w="1825" w:type="dxa"/>
            <w:vMerge/>
            <w:tcBorders>
              <w:left w:val="single" w:sz="4" w:space="0" w:color="000000"/>
              <w:right w:val="single" w:sz="4" w:space="0" w:color="000000"/>
            </w:tcBorders>
          </w:tcPr>
          <w:p w:rsidR="00BE6764" w:rsidRDefault="00BE6764">
            <w:pPr>
              <w:widowControl w:val="0"/>
              <w:jc w:val="both"/>
              <w:rPr>
                <w:rFonts w:eastAsia="Times New Roman" w:cs="Times New Roman"/>
                <w:sz w:val="24"/>
                <w:szCs w:val="24"/>
                <w:lang w:eastAsia="ru-RU"/>
              </w:rPr>
            </w:pPr>
          </w:p>
        </w:tc>
      </w:tr>
      <w:tr w:rsidR="00BE6764" w:rsidTr="001B62B8">
        <w:trPr>
          <w:trHeight w:val="288"/>
        </w:trPr>
        <w:tc>
          <w:tcPr>
            <w:tcW w:w="853" w:type="dxa"/>
            <w:vMerge/>
            <w:tcBorders>
              <w:left w:val="single" w:sz="4" w:space="0" w:color="000000"/>
              <w:right w:val="single" w:sz="4" w:space="0" w:color="000000"/>
            </w:tcBorders>
          </w:tcPr>
          <w:p w:rsidR="00BE6764" w:rsidRDefault="00BE6764">
            <w:pPr>
              <w:widowControl w:val="0"/>
              <w:jc w:val="both"/>
              <w:rPr>
                <w:rFonts w:eastAsia="Times New Roman" w:cs="Times New Roman"/>
                <w:sz w:val="24"/>
                <w:szCs w:val="24"/>
                <w:lang w:eastAsia="ru-RU"/>
              </w:rPr>
            </w:pPr>
          </w:p>
        </w:tc>
        <w:tc>
          <w:tcPr>
            <w:tcW w:w="2019" w:type="dxa"/>
            <w:vMerge/>
            <w:tcBorders>
              <w:left w:val="single" w:sz="4" w:space="0" w:color="000000"/>
              <w:right w:val="single" w:sz="4" w:space="0" w:color="000000"/>
            </w:tcBorders>
          </w:tcPr>
          <w:p w:rsidR="00BE6764" w:rsidRDefault="00BE6764">
            <w:pPr>
              <w:widowControl w:val="0"/>
              <w:jc w:val="both"/>
              <w:rPr>
                <w:rFonts w:eastAsia="Times New Roman" w:cs="Times New Roman"/>
                <w:sz w:val="24"/>
                <w:szCs w:val="24"/>
                <w:lang w:eastAsia="ru-RU"/>
              </w:rPr>
            </w:pPr>
          </w:p>
        </w:tc>
        <w:tc>
          <w:tcPr>
            <w:tcW w:w="635" w:type="dxa"/>
            <w:vMerge/>
            <w:tcBorders>
              <w:left w:val="single" w:sz="4" w:space="0" w:color="000000"/>
              <w:right w:val="single" w:sz="4" w:space="0" w:color="000000"/>
            </w:tcBorders>
          </w:tcPr>
          <w:p w:rsidR="00BE6764" w:rsidRDefault="00BE6764">
            <w:pPr>
              <w:widowControl w:val="0"/>
              <w:jc w:val="center"/>
              <w:rPr>
                <w:rFonts w:eastAsia="Times New Roman" w:cs="Times New Roman"/>
                <w:sz w:val="24"/>
                <w:szCs w:val="24"/>
                <w:lang w:eastAsia="ru-RU"/>
              </w:rPr>
            </w:pPr>
          </w:p>
        </w:tc>
        <w:tc>
          <w:tcPr>
            <w:tcW w:w="1064" w:type="dxa"/>
            <w:tcBorders>
              <w:top w:val="single" w:sz="4" w:space="0" w:color="000000"/>
              <w:left w:val="single" w:sz="4" w:space="0" w:color="000000"/>
              <w:bottom w:val="single" w:sz="4" w:space="0" w:color="000000"/>
              <w:right w:val="single" w:sz="4" w:space="0" w:color="000000"/>
            </w:tcBorders>
          </w:tcPr>
          <w:p w:rsidR="00BE6764" w:rsidRDefault="00BE6764">
            <w:pPr>
              <w:widowControl w:val="0"/>
              <w:jc w:val="center"/>
              <w:rPr>
                <w:rFonts w:eastAsia="Times New Roman" w:cs="Times New Roman"/>
                <w:sz w:val="24"/>
                <w:szCs w:val="24"/>
                <w:lang w:eastAsia="ru-RU"/>
              </w:rPr>
            </w:pPr>
            <w:r>
              <w:rPr>
                <w:rFonts w:eastAsia="Times New Roman" w:cs="Times New Roman"/>
                <w:sz w:val="24"/>
                <w:szCs w:val="24"/>
                <w:lang w:eastAsia="ru-RU"/>
              </w:rPr>
              <w:t>2027</w:t>
            </w:r>
          </w:p>
        </w:tc>
        <w:tc>
          <w:tcPr>
            <w:tcW w:w="1276" w:type="dxa"/>
            <w:tcBorders>
              <w:top w:val="single" w:sz="4" w:space="0" w:color="000000"/>
              <w:left w:val="single" w:sz="4" w:space="0" w:color="000000"/>
              <w:bottom w:val="single" w:sz="4" w:space="0" w:color="000000"/>
              <w:right w:val="single" w:sz="4" w:space="0" w:color="000000"/>
            </w:tcBorders>
          </w:tcPr>
          <w:p w:rsidR="00BE6764" w:rsidRDefault="00BE6764" w:rsidP="0025045A">
            <w:pPr>
              <w:widowControl w:val="0"/>
              <w:jc w:val="center"/>
            </w:pPr>
            <w:r>
              <w:rPr>
                <w:sz w:val="24"/>
                <w:szCs w:val="24"/>
              </w:rPr>
              <w:t>37 334,9</w:t>
            </w:r>
          </w:p>
        </w:tc>
        <w:tc>
          <w:tcPr>
            <w:tcW w:w="1135" w:type="dxa"/>
            <w:tcBorders>
              <w:top w:val="single" w:sz="4" w:space="0" w:color="000000"/>
              <w:left w:val="single" w:sz="4" w:space="0" w:color="000000"/>
              <w:bottom w:val="single" w:sz="4" w:space="0" w:color="000000"/>
              <w:right w:val="single" w:sz="4" w:space="0" w:color="000000"/>
            </w:tcBorders>
          </w:tcPr>
          <w:p w:rsidR="00BE6764" w:rsidRDefault="00BE6764" w:rsidP="0025045A">
            <w:pPr>
              <w:widowControl w:val="0"/>
              <w:jc w:val="center"/>
              <w:rPr>
                <w:sz w:val="24"/>
                <w:szCs w:val="24"/>
              </w:rPr>
            </w:pPr>
            <w:r>
              <w:rPr>
                <w:sz w:val="24"/>
                <w:szCs w:val="24"/>
              </w:rPr>
              <w:t>0,0</w:t>
            </w:r>
          </w:p>
        </w:tc>
        <w:tc>
          <w:tcPr>
            <w:tcW w:w="1279" w:type="dxa"/>
            <w:tcBorders>
              <w:top w:val="single" w:sz="4" w:space="0" w:color="000000"/>
              <w:left w:val="single" w:sz="4" w:space="0" w:color="000000"/>
              <w:bottom w:val="single" w:sz="4" w:space="0" w:color="000000"/>
              <w:right w:val="single" w:sz="4" w:space="0" w:color="000000"/>
            </w:tcBorders>
          </w:tcPr>
          <w:p w:rsidR="00BE6764" w:rsidRDefault="00BE6764" w:rsidP="0025045A">
            <w:pPr>
              <w:widowControl w:val="0"/>
              <w:jc w:val="center"/>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BE6764" w:rsidRDefault="00BE6764" w:rsidP="00100BF0">
            <w:pPr>
              <w:widowControl w:val="0"/>
              <w:jc w:val="center"/>
            </w:pPr>
            <w:r>
              <w:rPr>
                <w:sz w:val="24"/>
                <w:szCs w:val="24"/>
              </w:rPr>
              <w:t>37 334,9</w:t>
            </w:r>
          </w:p>
        </w:tc>
        <w:tc>
          <w:tcPr>
            <w:tcW w:w="1140" w:type="dxa"/>
            <w:tcBorders>
              <w:top w:val="single" w:sz="4" w:space="0" w:color="000000"/>
              <w:left w:val="single" w:sz="4" w:space="0" w:color="000000"/>
              <w:bottom w:val="single" w:sz="4" w:space="0" w:color="000000"/>
              <w:right w:val="single" w:sz="4" w:space="0" w:color="000000"/>
            </w:tcBorders>
          </w:tcPr>
          <w:p w:rsidR="00BE6764" w:rsidRDefault="00BE6764">
            <w:pPr>
              <w:widowControl w:val="0"/>
              <w:jc w:val="center"/>
              <w:rPr>
                <w:rFonts w:eastAsia="Times New Roman" w:cs="Times New Roman"/>
                <w:sz w:val="24"/>
                <w:szCs w:val="24"/>
                <w:lang w:eastAsia="ru-RU"/>
              </w:rPr>
            </w:pPr>
            <w:r>
              <w:rPr>
                <w:rFonts w:eastAsia="Times New Roman" w:cs="Times New Roman"/>
                <w:sz w:val="24"/>
                <w:szCs w:val="24"/>
                <w:lang w:eastAsia="ru-RU"/>
              </w:rPr>
              <w:t>0,0</w:t>
            </w:r>
          </w:p>
        </w:tc>
        <w:tc>
          <w:tcPr>
            <w:tcW w:w="2098" w:type="dxa"/>
            <w:tcBorders>
              <w:left w:val="single" w:sz="4" w:space="0" w:color="000000"/>
              <w:bottom w:val="single" w:sz="4" w:space="0" w:color="000000"/>
              <w:right w:val="single" w:sz="4" w:space="0" w:color="000000"/>
            </w:tcBorders>
          </w:tcPr>
          <w:p w:rsidR="00BE6764" w:rsidRDefault="00BE6764">
            <w:pPr>
              <w:widowControl w:val="0"/>
              <w:jc w:val="both"/>
              <w:rPr>
                <w:rFonts w:eastAsia="Times New Roman" w:cs="Times New Roman"/>
                <w:sz w:val="24"/>
                <w:szCs w:val="24"/>
                <w:lang w:eastAsia="ru-RU"/>
              </w:rPr>
            </w:pPr>
          </w:p>
        </w:tc>
        <w:tc>
          <w:tcPr>
            <w:tcW w:w="1825" w:type="dxa"/>
            <w:vMerge/>
            <w:tcBorders>
              <w:left w:val="single" w:sz="4" w:space="0" w:color="000000"/>
              <w:right w:val="single" w:sz="4" w:space="0" w:color="000000"/>
            </w:tcBorders>
          </w:tcPr>
          <w:p w:rsidR="00BE6764" w:rsidRDefault="00BE6764">
            <w:pPr>
              <w:widowControl w:val="0"/>
              <w:jc w:val="both"/>
              <w:rPr>
                <w:rFonts w:eastAsia="Times New Roman" w:cs="Times New Roman"/>
                <w:sz w:val="24"/>
                <w:szCs w:val="24"/>
                <w:lang w:eastAsia="ru-RU"/>
              </w:rPr>
            </w:pPr>
          </w:p>
        </w:tc>
      </w:tr>
      <w:tr w:rsidR="00BE6764" w:rsidTr="001B62B8">
        <w:trPr>
          <w:trHeight w:val="288"/>
        </w:trPr>
        <w:tc>
          <w:tcPr>
            <w:tcW w:w="853" w:type="dxa"/>
            <w:vMerge/>
            <w:tcBorders>
              <w:left w:val="single" w:sz="4" w:space="0" w:color="000000"/>
              <w:right w:val="single" w:sz="4" w:space="0" w:color="000000"/>
            </w:tcBorders>
          </w:tcPr>
          <w:p w:rsidR="00BE6764" w:rsidRDefault="00BE6764">
            <w:pPr>
              <w:widowControl w:val="0"/>
              <w:jc w:val="both"/>
              <w:rPr>
                <w:rFonts w:eastAsia="Times New Roman" w:cs="Times New Roman"/>
                <w:sz w:val="24"/>
                <w:szCs w:val="24"/>
                <w:lang w:eastAsia="ru-RU"/>
              </w:rPr>
            </w:pPr>
          </w:p>
        </w:tc>
        <w:tc>
          <w:tcPr>
            <w:tcW w:w="2019" w:type="dxa"/>
            <w:vMerge/>
            <w:tcBorders>
              <w:left w:val="single" w:sz="4" w:space="0" w:color="000000"/>
              <w:right w:val="single" w:sz="4" w:space="0" w:color="000000"/>
            </w:tcBorders>
          </w:tcPr>
          <w:p w:rsidR="00BE6764" w:rsidRDefault="00BE6764">
            <w:pPr>
              <w:widowControl w:val="0"/>
              <w:jc w:val="both"/>
              <w:rPr>
                <w:rFonts w:eastAsia="Times New Roman" w:cs="Times New Roman"/>
                <w:sz w:val="24"/>
                <w:szCs w:val="24"/>
                <w:lang w:eastAsia="ru-RU"/>
              </w:rPr>
            </w:pPr>
          </w:p>
        </w:tc>
        <w:tc>
          <w:tcPr>
            <w:tcW w:w="635" w:type="dxa"/>
            <w:vMerge/>
            <w:tcBorders>
              <w:left w:val="single" w:sz="4" w:space="0" w:color="000000"/>
              <w:right w:val="single" w:sz="4" w:space="0" w:color="000000"/>
            </w:tcBorders>
          </w:tcPr>
          <w:p w:rsidR="00BE6764" w:rsidRDefault="00BE6764">
            <w:pPr>
              <w:widowControl w:val="0"/>
              <w:jc w:val="center"/>
              <w:rPr>
                <w:rFonts w:eastAsia="Times New Roman" w:cs="Times New Roman"/>
                <w:sz w:val="24"/>
                <w:szCs w:val="24"/>
                <w:lang w:eastAsia="ru-RU"/>
              </w:rPr>
            </w:pPr>
          </w:p>
        </w:tc>
        <w:tc>
          <w:tcPr>
            <w:tcW w:w="1064" w:type="dxa"/>
            <w:tcBorders>
              <w:top w:val="single" w:sz="4" w:space="0" w:color="000000"/>
              <w:left w:val="single" w:sz="4" w:space="0" w:color="000000"/>
              <w:bottom w:val="single" w:sz="4" w:space="0" w:color="000000"/>
              <w:right w:val="single" w:sz="4" w:space="0" w:color="000000"/>
            </w:tcBorders>
          </w:tcPr>
          <w:p w:rsidR="00BE6764" w:rsidRDefault="00BE6764">
            <w:pPr>
              <w:widowControl w:val="0"/>
              <w:jc w:val="center"/>
              <w:rPr>
                <w:rFonts w:eastAsia="Times New Roman" w:cs="Times New Roman"/>
                <w:sz w:val="24"/>
                <w:szCs w:val="24"/>
                <w:lang w:eastAsia="ru-RU"/>
              </w:rPr>
            </w:pPr>
            <w:r>
              <w:rPr>
                <w:rFonts w:eastAsia="Times New Roman" w:cs="Times New Roman"/>
                <w:sz w:val="24"/>
                <w:szCs w:val="24"/>
                <w:lang w:eastAsia="ru-RU"/>
              </w:rPr>
              <w:t>2028</w:t>
            </w:r>
          </w:p>
        </w:tc>
        <w:tc>
          <w:tcPr>
            <w:tcW w:w="1276" w:type="dxa"/>
            <w:tcBorders>
              <w:top w:val="single" w:sz="4" w:space="0" w:color="000000"/>
              <w:left w:val="single" w:sz="4" w:space="0" w:color="000000"/>
              <w:bottom w:val="single" w:sz="4" w:space="0" w:color="000000"/>
              <w:right w:val="single" w:sz="4" w:space="0" w:color="000000"/>
            </w:tcBorders>
          </w:tcPr>
          <w:p w:rsidR="00BE6764" w:rsidRDefault="00BE6764" w:rsidP="0025045A">
            <w:pPr>
              <w:widowControl w:val="0"/>
              <w:jc w:val="center"/>
              <w:rPr>
                <w:sz w:val="24"/>
                <w:szCs w:val="24"/>
              </w:rPr>
            </w:pPr>
            <w:r>
              <w:rPr>
                <w:sz w:val="24"/>
                <w:szCs w:val="24"/>
              </w:rPr>
              <w:t>37 341,8</w:t>
            </w:r>
          </w:p>
        </w:tc>
        <w:tc>
          <w:tcPr>
            <w:tcW w:w="1135" w:type="dxa"/>
            <w:tcBorders>
              <w:top w:val="single" w:sz="4" w:space="0" w:color="000000"/>
              <w:left w:val="single" w:sz="4" w:space="0" w:color="000000"/>
              <w:bottom w:val="single" w:sz="4" w:space="0" w:color="000000"/>
              <w:right w:val="single" w:sz="4" w:space="0" w:color="000000"/>
            </w:tcBorders>
          </w:tcPr>
          <w:p w:rsidR="00BE6764" w:rsidRDefault="00BE6764" w:rsidP="0025045A">
            <w:pPr>
              <w:widowControl w:val="0"/>
              <w:jc w:val="center"/>
              <w:rPr>
                <w:sz w:val="24"/>
                <w:szCs w:val="24"/>
              </w:rPr>
            </w:pPr>
            <w:r>
              <w:rPr>
                <w:sz w:val="24"/>
                <w:szCs w:val="24"/>
              </w:rPr>
              <w:t>0,0</w:t>
            </w:r>
          </w:p>
        </w:tc>
        <w:tc>
          <w:tcPr>
            <w:tcW w:w="1279" w:type="dxa"/>
            <w:tcBorders>
              <w:top w:val="single" w:sz="4" w:space="0" w:color="000000"/>
              <w:left w:val="single" w:sz="4" w:space="0" w:color="000000"/>
              <w:bottom w:val="single" w:sz="4" w:space="0" w:color="000000"/>
              <w:right w:val="single" w:sz="4" w:space="0" w:color="000000"/>
            </w:tcBorders>
          </w:tcPr>
          <w:p w:rsidR="00BE6764" w:rsidRDefault="00BE6764" w:rsidP="0025045A">
            <w:pPr>
              <w:widowControl w:val="0"/>
              <w:jc w:val="center"/>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BE6764" w:rsidRDefault="00BE6764" w:rsidP="00100BF0">
            <w:pPr>
              <w:widowControl w:val="0"/>
              <w:jc w:val="center"/>
              <w:rPr>
                <w:sz w:val="24"/>
                <w:szCs w:val="24"/>
              </w:rPr>
            </w:pPr>
            <w:r>
              <w:rPr>
                <w:sz w:val="24"/>
                <w:szCs w:val="24"/>
              </w:rPr>
              <w:t>37 341,8</w:t>
            </w:r>
          </w:p>
        </w:tc>
        <w:tc>
          <w:tcPr>
            <w:tcW w:w="1140" w:type="dxa"/>
            <w:tcBorders>
              <w:top w:val="single" w:sz="4" w:space="0" w:color="000000"/>
              <w:left w:val="single" w:sz="4" w:space="0" w:color="000000"/>
              <w:bottom w:val="single" w:sz="4" w:space="0" w:color="000000"/>
              <w:right w:val="single" w:sz="4" w:space="0" w:color="000000"/>
            </w:tcBorders>
          </w:tcPr>
          <w:p w:rsidR="00BE6764" w:rsidRDefault="00BE6764">
            <w:pPr>
              <w:widowControl w:val="0"/>
              <w:jc w:val="center"/>
              <w:rPr>
                <w:rFonts w:eastAsia="Times New Roman" w:cs="Times New Roman"/>
                <w:sz w:val="24"/>
                <w:szCs w:val="24"/>
                <w:lang w:eastAsia="ru-RU"/>
              </w:rPr>
            </w:pPr>
            <w:r>
              <w:rPr>
                <w:rFonts w:eastAsia="Times New Roman" w:cs="Times New Roman"/>
                <w:sz w:val="24"/>
                <w:szCs w:val="24"/>
                <w:lang w:eastAsia="ru-RU"/>
              </w:rPr>
              <w:t>0,0</w:t>
            </w:r>
          </w:p>
        </w:tc>
        <w:tc>
          <w:tcPr>
            <w:tcW w:w="2098" w:type="dxa"/>
            <w:tcBorders>
              <w:left w:val="single" w:sz="4" w:space="0" w:color="000000"/>
              <w:bottom w:val="single" w:sz="4" w:space="0" w:color="000000"/>
              <w:right w:val="single" w:sz="4" w:space="0" w:color="000000"/>
            </w:tcBorders>
          </w:tcPr>
          <w:p w:rsidR="00BE6764" w:rsidRDefault="00BE6764">
            <w:pPr>
              <w:widowControl w:val="0"/>
              <w:jc w:val="both"/>
              <w:rPr>
                <w:rFonts w:eastAsia="Times New Roman" w:cs="Times New Roman"/>
                <w:sz w:val="24"/>
                <w:szCs w:val="24"/>
                <w:lang w:eastAsia="ru-RU"/>
              </w:rPr>
            </w:pPr>
          </w:p>
        </w:tc>
        <w:tc>
          <w:tcPr>
            <w:tcW w:w="1825" w:type="dxa"/>
            <w:vMerge/>
            <w:tcBorders>
              <w:left w:val="single" w:sz="4" w:space="0" w:color="000000"/>
              <w:right w:val="single" w:sz="4" w:space="0" w:color="000000"/>
            </w:tcBorders>
          </w:tcPr>
          <w:p w:rsidR="00BE6764" w:rsidRDefault="00BE6764">
            <w:pPr>
              <w:widowControl w:val="0"/>
              <w:jc w:val="both"/>
              <w:rPr>
                <w:rFonts w:eastAsia="Times New Roman" w:cs="Times New Roman"/>
                <w:sz w:val="24"/>
                <w:szCs w:val="24"/>
                <w:lang w:eastAsia="ru-RU"/>
              </w:rPr>
            </w:pPr>
          </w:p>
        </w:tc>
      </w:tr>
      <w:tr w:rsidR="00BE6764" w:rsidTr="001B62B8">
        <w:trPr>
          <w:trHeight w:val="70"/>
        </w:trPr>
        <w:tc>
          <w:tcPr>
            <w:tcW w:w="853" w:type="dxa"/>
            <w:vMerge/>
            <w:tcBorders>
              <w:left w:val="single" w:sz="4" w:space="0" w:color="000000"/>
              <w:right w:val="single" w:sz="4" w:space="0" w:color="000000"/>
            </w:tcBorders>
          </w:tcPr>
          <w:p w:rsidR="00BE6764" w:rsidRDefault="00BE6764">
            <w:pPr>
              <w:widowControl w:val="0"/>
              <w:jc w:val="both"/>
              <w:rPr>
                <w:rFonts w:eastAsia="Times New Roman" w:cs="Times New Roman"/>
                <w:sz w:val="24"/>
                <w:szCs w:val="24"/>
                <w:lang w:eastAsia="ru-RU"/>
              </w:rPr>
            </w:pPr>
          </w:p>
        </w:tc>
        <w:tc>
          <w:tcPr>
            <w:tcW w:w="2019" w:type="dxa"/>
            <w:vMerge/>
            <w:tcBorders>
              <w:left w:val="single" w:sz="4" w:space="0" w:color="000000"/>
              <w:right w:val="single" w:sz="4" w:space="0" w:color="000000"/>
            </w:tcBorders>
          </w:tcPr>
          <w:p w:rsidR="00BE6764" w:rsidRDefault="00BE6764">
            <w:pPr>
              <w:widowControl w:val="0"/>
              <w:jc w:val="both"/>
              <w:rPr>
                <w:rFonts w:eastAsia="Times New Roman" w:cs="Times New Roman"/>
                <w:sz w:val="24"/>
                <w:szCs w:val="24"/>
                <w:lang w:eastAsia="ru-RU"/>
              </w:rPr>
            </w:pPr>
          </w:p>
        </w:tc>
        <w:tc>
          <w:tcPr>
            <w:tcW w:w="635" w:type="dxa"/>
            <w:vMerge/>
            <w:tcBorders>
              <w:left w:val="single" w:sz="4" w:space="0" w:color="000000"/>
              <w:right w:val="single" w:sz="4" w:space="0" w:color="000000"/>
            </w:tcBorders>
          </w:tcPr>
          <w:p w:rsidR="00BE6764" w:rsidRDefault="00BE6764">
            <w:pPr>
              <w:widowControl w:val="0"/>
              <w:jc w:val="both"/>
              <w:rPr>
                <w:rFonts w:eastAsia="Times New Roman" w:cs="Times New Roman"/>
                <w:sz w:val="24"/>
                <w:szCs w:val="24"/>
                <w:lang w:eastAsia="ru-RU"/>
              </w:rPr>
            </w:pPr>
          </w:p>
        </w:tc>
        <w:tc>
          <w:tcPr>
            <w:tcW w:w="1064" w:type="dxa"/>
            <w:tcBorders>
              <w:top w:val="single" w:sz="4" w:space="0" w:color="000000"/>
              <w:left w:val="single" w:sz="4" w:space="0" w:color="000000"/>
              <w:right w:val="single" w:sz="4" w:space="0" w:color="000000"/>
            </w:tcBorders>
          </w:tcPr>
          <w:p w:rsidR="00BE6764" w:rsidRDefault="00BE6764">
            <w:pPr>
              <w:widowControl w:val="0"/>
              <w:jc w:val="center"/>
              <w:rPr>
                <w:rFonts w:eastAsia="Times New Roman" w:cs="Times New Roman"/>
                <w:sz w:val="24"/>
                <w:szCs w:val="24"/>
                <w:lang w:eastAsia="ru-RU"/>
              </w:rPr>
            </w:pPr>
            <w:r>
              <w:rPr>
                <w:rFonts w:eastAsia="Times New Roman" w:cs="Times New Roman"/>
                <w:sz w:val="24"/>
                <w:szCs w:val="24"/>
                <w:lang w:eastAsia="ru-RU"/>
              </w:rPr>
              <w:t>всего</w:t>
            </w:r>
          </w:p>
        </w:tc>
        <w:tc>
          <w:tcPr>
            <w:tcW w:w="1276" w:type="dxa"/>
            <w:tcBorders>
              <w:top w:val="single" w:sz="4" w:space="0" w:color="000000"/>
              <w:left w:val="single" w:sz="4" w:space="0" w:color="000000"/>
              <w:right w:val="single" w:sz="4" w:space="0" w:color="000000"/>
            </w:tcBorders>
          </w:tcPr>
          <w:p w:rsidR="00BE6764" w:rsidRDefault="001773FF" w:rsidP="0025045A">
            <w:pPr>
              <w:widowControl w:val="0"/>
              <w:jc w:val="center"/>
            </w:pPr>
            <w:r>
              <w:rPr>
                <w:sz w:val="24"/>
                <w:szCs w:val="24"/>
              </w:rPr>
              <w:t>176 197,8</w:t>
            </w:r>
          </w:p>
        </w:tc>
        <w:tc>
          <w:tcPr>
            <w:tcW w:w="1135" w:type="dxa"/>
            <w:tcBorders>
              <w:top w:val="single" w:sz="4" w:space="0" w:color="000000"/>
              <w:left w:val="single" w:sz="4" w:space="0" w:color="000000"/>
              <w:right w:val="single" w:sz="4" w:space="0" w:color="000000"/>
            </w:tcBorders>
          </w:tcPr>
          <w:p w:rsidR="00BE6764" w:rsidRDefault="00BE6764" w:rsidP="0025045A">
            <w:pPr>
              <w:widowControl w:val="0"/>
              <w:jc w:val="center"/>
            </w:pPr>
            <w:r>
              <w:rPr>
                <w:sz w:val="24"/>
                <w:szCs w:val="24"/>
              </w:rPr>
              <w:t>0,0</w:t>
            </w:r>
          </w:p>
        </w:tc>
        <w:tc>
          <w:tcPr>
            <w:tcW w:w="1279" w:type="dxa"/>
            <w:tcBorders>
              <w:top w:val="single" w:sz="4" w:space="0" w:color="000000"/>
              <w:left w:val="single" w:sz="4" w:space="0" w:color="000000"/>
              <w:right w:val="single" w:sz="4" w:space="0" w:color="000000"/>
            </w:tcBorders>
          </w:tcPr>
          <w:p w:rsidR="00BE6764" w:rsidRDefault="00BE6764" w:rsidP="0025045A">
            <w:pPr>
              <w:widowControl w:val="0"/>
              <w:jc w:val="center"/>
            </w:pPr>
            <w:r>
              <w:rPr>
                <w:sz w:val="24"/>
                <w:szCs w:val="24"/>
              </w:rPr>
              <w:t>0,0</w:t>
            </w:r>
          </w:p>
        </w:tc>
        <w:tc>
          <w:tcPr>
            <w:tcW w:w="1276" w:type="dxa"/>
            <w:tcBorders>
              <w:top w:val="single" w:sz="4" w:space="0" w:color="000000"/>
              <w:left w:val="single" w:sz="4" w:space="0" w:color="000000"/>
              <w:right w:val="single" w:sz="4" w:space="0" w:color="000000"/>
            </w:tcBorders>
          </w:tcPr>
          <w:p w:rsidR="00BE6764" w:rsidRDefault="001773FF" w:rsidP="00100BF0">
            <w:pPr>
              <w:widowControl w:val="0"/>
              <w:jc w:val="center"/>
            </w:pPr>
            <w:r>
              <w:rPr>
                <w:sz w:val="24"/>
                <w:szCs w:val="24"/>
              </w:rPr>
              <w:t>176 197,8</w:t>
            </w:r>
          </w:p>
        </w:tc>
        <w:tc>
          <w:tcPr>
            <w:tcW w:w="1140" w:type="dxa"/>
            <w:tcBorders>
              <w:top w:val="single" w:sz="4" w:space="0" w:color="000000"/>
              <w:left w:val="single" w:sz="4" w:space="0" w:color="000000"/>
              <w:right w:val="single" w:sz="4" w:space="0" w:color="000000"/>
            </w:tcBorders>
          </w:tcPr>
          <w:p w:rsidR="00BE6764" w:rsidRDefault="00BE6764">
            <w:pPr>
              <w:widowControl w:val="0"/>
              <w:jc w:val="center"/>
              <w:rPr>
                <w:rFonts w:eastAsia="Times New Roman" w:cs="Times New Roman"/>
                <w:sz w:val="24"/>
                <w:szCs w:val="24"/>
                <w:lang w:eastAsia="ru-RU"/>
              </w:rPr>
            </w:pPr>
            <w:r>
              <w:rPr>
                <w:rFonts w:eastAsia="Times New Roman" w:cs="Times New Roman"/>
                <w:sz w:val="24"/>
                <w:szCs w:val="24"/>
                <w:lang w:eastAsia="ru-RU"/>
              </w:rPr>
              <w:t>0,0</w:t>
            </w:r>
          </w:p>
        </w:tc>
        <w:tc>
          <w:tcPr>
            <w:tcW w:w="2098" w:type="dxa"/>
            <w:tcBorders>
              <w:top w:val="single" w:sz="4" w:space="0" w:color="000000"/>
              <w:left w:val="single" w:sz="4" w:space="0" w:color="000000"/>
              <w:bottom w:val="single" w:sz="4" w:space="0" w:color="000000"/>
              <w:right w:val="single" w:sz="4" w:space="0" w:color="000000"/>
            </w:tcBorders>
          </w:tcPr>
          <w:p w:rsidR="00BE6764" w:rsidRDefault="00BE6764">
            <w:pPr>
              <w:widowControl w:val="0"/>
              <w:jc w:val="center"/>
              <w:rPr>
                <w:rFonts w:eastAsia="Times New Roman" w:cs="Times New Roman"/>
                <w:sz w:val="24"/>
                <w:szCs w:val="24"/>
                <w:lang w:eastAsia="ru-RU"/>
              </w:rPr>
            </w:pPr>
            <w:r>
              <w:rPr>
                <w:rFonts w:eastAsia="Times New Roman" w:cs="Times New Roman"/>
                <w:sz w:val="24"/>
                <w:szCs w:val="24"/>
                <w:lang w:eastAsia="ru-RU"/>
              </w:rPr>
              <w:t>х</w:t>
            </w:r>
          </w:p>
        </w:tc>
        <w:tc>
          <w:tcPr>
            <w:tcW w:w="1825" w:type="dxa"/>
            <w:vMerge/>
            <w:tcBorders>
              <w:left w:val="single" w:sz="4" w:space="0" w:color="000000"/>
              <w:right w:val="single" w:sz="4" w:space="0" w:color="000000"/>
            </w:tcBorders>
          </w:tcPr>
          <w:p w:rsidR="00BE6764" w:rsidRDefault="00BE6764">
            <w:pPr>
              <w:widowControl w:val="0"/>
              <w:jc w:val="both"/>
              <w:rPr>
                <w:rFonts w:eastAsia="Times New Roman" w:cs="Times New Roman"/>
                <w:sz w:val="24"/>
                <w:szCs w:val="24"/>
                <w:lang w:eastAsia="ru-RU"/>
              </w:rPr>
            </w:pPr>
          </w:p>
        </w:tc>
      </w:tr>
      <w:tr w:rsidR="00E44B92" w:rsidTr="001B62B8">
        <w:tc>
          <w:tcPr>
            <w:tcW w:w="853" w:type="dxa"/>
            <w:tcBorders>
              <w:top w:val="single" w:sz="4" w:space="0" w:color="000000"/>
              <w:left w:val="single" w:sz="4" w:space="0" w:color="000000"/>
              <w:bottom w:val="single" w:sz="4" w:space="0" w:color="000000"/>
              <w:right w:val="single" w:sz="4" w:space="0" w:color="000000"/>
            </w:tcBorders>
          </w:tcPr>
          <w:p w:rsidR="00E44B92" w:rsidRDefault="003E0E2B">
            <w:pPr>
              <w:widowControl w:val="0"/>
              <w:jc w:val="center"/>
              <w:rPr>
                <w:rFonts w:eastAsia="Times New Roman" w:cs="Times New Roman"/>
                <w:sz w:val="24"/>
                <w:szCs w:val="24"/>
                <w:lang w:eastAsia="ru-RU"/>
              </w:rPr>
            </w:pPr>
            <w:r>
              <w:rPr>
                <w:rFonts w:eastAsia="Times New Roman" w:cs="Times New Roman"/>
                <w:sz w:val="24"/>
                <w:szCs w:val="24"/>
                <w:lang w:eastAsia="ru-RU"/>
              </w:rPr>
              <w:t>1.2</w:t>
            </w:r>
          </w:p>
        </w:tc>
        <w:tc>
          <w:tcPr>
            <w:tcW w:w="2019" w:type="dxa"/>
            <w:tcBorders>
              <w:top w:val="single" w:sz="4" w:space="0" w:color="000000"/>
              <w:left w:val="single" w:sz="4" w:space="0" w:color="000000"/>
              <w:bottom w:val="single" w:sz="4" w:space="0" w:color="000000"/>
              <w:right w:val="single" w:sz="4" w:space="0" w:color="000000"/>
            </w:tcBorders>
          </w:tcPr>
          <w:p w:rsidR="00E44B92" w:rsidRDefault="003E0E2B">
            <w:pPr>
              <w:widowControl w:val="0"/>
              <w:rPr>
                <w:rFonts w:eastAsia="Times New Roman" w:cs="Times New Roman"/>
                <w:sz w:val="24"/>
                <w:szCs w:val="24"/>
                <w:lang w:eastAsia="ru-RU"/>
              </w:rPr>
            </w:pPr>
            <w:r>
              <w:rPr>
                <w:rFonts w:eastAsia="Times New Roman" w:cs="Times New Roman"/>
                <w:sz w:val="24"/>
                <w:szCs w:val="24"/>
                <w:lang w:eastAsia="ru-RU"/>
              </w:rPr>
              <w:t>Задача 1.2</w:t>
            </w:r>
          </w:p>
        </w:tc>
        <w:tc>
          <w:tcPr>
            <w:tcW w:w="11728" w:type="dxa"/>
            <w:gridSpan w:val="9"/>
            <w:tcBorders>
              <w:top w:val="single" w:sz="4" w:space="0" w:color="000000"/>
              <w:left w:val="single" w:sz="4" w:space="0" w:color="000000"/>
              <w:bottom w:val="single" w:sz="4" w:space="0" w:color="000000"/>
              <w:right w:val="single" w:sz="4" w:space="0" w:color="000000"/>
            </w:tcBorders>
          </w:tcPr>
          <w:p w:rsidR="00E44B92" w:rsidRDefault="003E0E2B">
            <w:pPr>
              <w:widowControl w:val="0"/>
              <w:jc w:val="both"/>
              <w:rPr>
                <w:rFonts w:eastAsia="Times New Roman" w:cs="Times New Roman"/>
                <w:sz w:val="24"/>
                <w:szCs w:val="24"/>
                <w:lang w:eastAsia="ru-RU"/>
              </w:rPr>
            </w:pPr>
            <w:r>
              <w:rPr>
                <w:rFonts w:eastAsia="Times New Roman" w:cs="Times New Roman"/>
                <w:sz w:val="24"/>
                <w:szCs w:val="24"/>
                <w:lang w:eastAsia="ru-RU"/>
              </w:rPr>
              <w:t>Совершенствование материально-технической базы казенного учреждения</w:t>
            </w:r>
          </w:p>
        </w:tc>
      </w:tr>
      <w:tr w:rsidR="006179A1" w:rsidTr="0025045A">
        <w:trPr>
          <w:trHeight w:val="2395"/>
        </w:trPr>
        <w:tc>
          <w:tcPr>
            <w:tcW w:w="853" w:type="dxa"/>
            <w:vMerge w:val="restart"/>
            <w:tcBorders>
              <w:top w:val="single" w:sz="4" w:space="0" w:color="000000"/>
              <w:left w:val="single" w:sz="4" w:space="0" w:color="000000"/>
              <w:bottom w:val="single" w:sz="4" w:space="0" w:color="000000"/>
              <w:right w:val="single" w:sz="4" w:space="0" w:color="000000"/>
            </w:tcBorders>
          </w:tcPr>
          <w:p w:rsidR="006179A1" w:rsidRDefault="006179A1">
            <w:pPr>
              <w:widowControl w:val="0"/>
              <w:jc w:val="center"/>
              <w:rPr>
                <w:rFonts w:eastAsia="Times New Roman" w:cs="Times New Roman"/>
                <w:sz w:val="24"/>
                <w:szCs w:val="24"/>
                <w:lang w:eastAsia="ru-RU"/>
              </w:rPr>
            </w:pPr>
            <w:r>
              <w:rPr>
                <w:rFonts w:eastAsia="Times New Roman" w:cs="Times New Roman"/>
                <w:sz w:val="24"/>
                <w:szCs w:val="24"/>
                <w:lang w:eastAsia="ru-RU"/>
              </w:rPr>
              <w:t>1.2.1</w:t>
            </w:r>
          </w:p>
        </w:tc>
        <w:tc>
          <w:tcPr>
            <w:tcW w:w="2019" w:type="dxa"/>
            <w:vMerge w:val="restart"/>
            <w:tcBorders>
              <w:top w:val="single" w:sz="4" w:space="0" w:color="000000"/>
              <w:left w:val="single" w:sz="4" w:space="0" w:color="000000"/>
              <w:bottom w:val="single" w:sz="4" w:space="0" w:color="000000"/>
              <w:right w:val="single" w:sz="4" w:space="0" w:color="000000"/>
            </w:tcBorders>
          </w:tcPr>
          <w:p w:rsidR="006179A1" w:rsidRDefault="006179A1">
            <w:pPr>
              <w:widowControl w:val="0"/>
              <w:rPr>
                <w:rFonts w:eastAsia="Times New Roman" w:cs="Times New Roman"/>
                <w:sz w:val="24"/>
                <w:szCs w:val="24"/>
                <w:lang w:eastAsia="ru-RU"/>
              </w:rPr>
            </w:pPr>
            <w:r>
              <w:rPr>
                <w:rFonts w:eastAsia="Times New Roman" w:cs="Times New Roman"/>
                <w:bCs/>
                <w:sz w:val="24"/>
                <w:szCs w:val="24"/>
                <w:lang w:eastAsia="ru-RU"/>
              </w:rPr>
              <w:t>Приобретение движимого имущества в целях реализации  полномочий по координации деятельности аварийно-</w:t>
            </w:r>
            <w:r>
              <w:rPr>
                <w:rFonts w:eastAsia="Times New Roman" w:cs="Times New Roman"/>
                <w:bCs/>
                <w:sz w:val="24"/>
                <w:szCs w:val="24"/>
                <w:lang w:eastAsia="ru-RU"/>
              </w:rPr>
              <w:lastRenderedPageBreak/>
              <w:t>спасательной службы на территории МО Темрюкский район</w:t>
            </w:r>
          </w:p>
        </w:tc>
        <w:tc>
          <w:tcPr>
            <w:tcW w:w="635" w:type="dxa"/>
            <w:vMerge w:val="restart"/>
            <w:tcBorders>
              <w:top w:val="single" w:sz="4" w:space="0" w:color="000000"/>
              <w:left w:val="single" w:sz="4" w:space="0" w:color="000000"/>
              <w:bottom w:val="single" w:sz="4" w:space="0" w:color="000000"/>
              <w:right w:val="single" w:sz="4" w:space="0" w:color="000000"/>
            </w:tcBorders>
          </w:tcPr>
          <w:p w:rsidR="006179A1" w:rsidRDefault="006179A1">
            <w:pPr>
              <w:widowControl w:val="0"/>
              <w:jc w:val="center"/>
              <w:rPr>
                <w:rFonts w:eastAsia="Times New Roman" w:cs="Times New Roman"/>
                <w:sz w:val="24"/>
                <w:szCs w:val="24"/>
                <w:lang w:eastAsia="ru-RU"/>
              </w:rPr>
            </w:pPr>
            <w:r>
              <w:rPr>
                <w:rFonts w:eastAsia="Times New Roman" w:cs="Times New Roman"/>
                <w:sz w:val="24"/>
                <w:szCs w:val="24"/>
                <w:lang w:eastAsia="ru-RU"/>
              </w:rPr>
              <w:lastRenderedPageBreak/>
              <w:t>-</w:t>
            </w:r>
          </w:p>
        </w:tc>
        <w:tc>
          <w:tcPr>
            <w:tcW w:w="1064" w:type="dxa"/>
            <w:tcBorders>
              <w:top w:val="single" w:sz="4" w:space="0" w:color="000000"/>
              <w:left w:val="single" w:sz="4" w:space="0" w:color="000000"/>
              <w:bottom w:val="single" w:sz="4" w:space="0" w:color="000000"/>
              <w:right w:val="single" w:sz="4" w:space="0" w:color="000000"/>
            </w:tcBorders>
          </w:tcPr>
          <w:p w:rsidR="006179A1" w:rsidRDefault="006179A1">
            <w:pPr>
              <w:widowControl w:val="0"/>
              <w:jc w:val="center"/>
              <w:rPr>
                <w:rFonts w:eastAsia="Times New Roman" w:cs="Times New Roman"/>
                <w:sz w:val="24"/>
                <w:szCs w:val="24"/>
                <w:lang w:eastAsia="ru-RU"/>
              </w:rPr>
            </w:pPr>
            <w:r>
              <w:rPr>
                <w:rFonts w:eastAsia="Times New Roman" w:cs="Times New Roman"/>
                <w:sz w:val="24"/>
                <w:szCs w:val="24"/>
                <w:lang w:eastAsia="ru-RU"/>
              </w:rPr>
              <w:t>2022</w:t>
            </w:r>
          </w:p>
        </w:tc>
        <w:tc>
          <w:tcPr>
            <w:tcW w:w="1276" w:type="dxa"/>
            <w:tcBorders>
              <w:top w:val="single" w:sz="4" w:space="0" w:color="000000"/>
              <w:left w:val="single" w:sz="4" w:space="0" w:color="000000"/>
              <w:bottom w:val="single" w:sz="4" w:space="0" w:color="000000"/>
              <w:right w:val="single" w:sz="4" w:space="0" w:color="000000"/>
            </w:tcBorders>
          </w:tcPr>
          <w:p w:rsidR="006179A1" w:rsidRDefault="006179A1" w:rsidP="0025045A">
            <w:pPr>
              <w:widowControl w:val="0"/>
              <w:jc w:val="center"/>
            </w:pPr>
            <w:r>
              <w:rPr>
                <w:sz w:val="24"/>
                <w:szCs w:val="24"/>
              </w:rPr>
              <w:t>3 048,9</w:t>
            </w:r>
          </w:p>
        </w:tc>
        <w:tc>
          <w:tcPr>
            <w:tcW w:w="1135" w:type="dxa"/>
            <w:tcBorders>
              <w:top w:val="single" w:sz="4" w:space="0" w:color="000000"/>
              <w:left w:val="single" w:sz="4" w:space="0" w:color="000000"/>
              <w:bottom w:val="single" w:sz="4" w:space="0" w:color="000000"/>
              <w:right w:val="single" w:sz="4" w:space="0" w:color="000000"/>
            </w:tcBorders>
          </w:tcPr>
          <w:p w:rsidR="006179A1" w:rsidRDefault="006179A1" w:rsidP="0025045A">
            <w:pPr>
              <w:widowControl w:val="0"/>
              <w:jc w:val="center"/>
            </w:pPr>
            <w:r>
              <w:rPr>
                <w:sz w:val="24"/>
                <w:szCs w:val="24"/>
              </w:rPr>
              <w:t>0,0</w:t>
            </w:r>
          </w:p>
        </w:tc>
        <w:tc>
          <w:tcPr>
            <w:tcW w:w="1279" w:type="dxa"/>
            <w:tcBorders>
              <w:top w:val="single" w:sz="4" w:space="0" w:color="000000"/>
              <w:left w:val="single" w:sz="4" w:space="0" w:color="000000"/>
              <w:bottom w:val="single" w:sz="4" w:space="0" w:color="000000"/>
              <w:right w:val="single" w:sz="4" w:space="0" w:color="000000"/>
            </w:tcBorders>
          </w:tcPr>
          <w:p w:rsidR="006179A1" w:rsidRDefault="006179A1" w:rsidP="0025045A">
            <w:pPr>
              <w:widowControl w:val="0"/>
              <w:jc w:val="cente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6179A1" w:rsidRDefault="006179A1" w:rsidP="0025045A">
            <w:pPr>
              <w:widowControl w:val="0"/>
              <w:jc w:val="center"/>
            </w:pPr>
            <w:r>
              <w:rPr>
                <w:sz w:val="24"/>
                <w:szCs w:val="24"/>
              </w:rPr>
              <w:t>3 048,9</w:t>
            </w:r>
          </w:p>
        </w:tc>
        <w:tc>
          <w:tcPr>
            <w:tcW w:w="1140" w:type="dxa"/>
            <w:tcBorders>
              <w:top w:val="single" w:sz="4" w:space="0" w:color="000000"/>
              <w:left w:val="single" w:sz="4" w:space="0" w:color="000000"/>
              <w:bottom w:val="single" w:sz="4" w:space="0" w:color="000000"/>
              <w:right w:val="single" w:sz="4" w:space="0" w:color="000000"/>
            </w:tcBorders>
          </w:tcPr>
          <w:p w:rsidR="006179A1" w:rsidRDefault="006179A1">
            <w:pPr>
              <w:widowControl w:val="0"/>
              <w:jc w:val="center"/>
              <w:rPr>
                <w:rFonts w:eastAsia="Times New Roman" w:cs="Times New Roman"/>
                <w:sz w:val="24"/>
                <w:szCs w:val="24"/>
                <w:lang w:eastAsia="ru-RU"/>
              </w:rPr>
            </w:pPr>
            <w:r>
              <w:rPr>
                <w:rFonts w:eastAsia="Times New Roman" w:cs="Times New Roman"/>
                <w:sz w:val="24"/>
                <w:szCs w:val="24"/>
                <w:lang w:eastAsia="ru-RU"/>
              </w:rPr>
              <w:t>0,0</w:t>
            </w:r>
          </w:p>
        </w:tc>
        <w:tc>
          <w:tcPr>
            <w:tcW w:w="2098" w:type="dxa"/>
            <w:vMerge w:val="restart"/>
            <w:tcBorders>
              <w:top w:val="single" w:sz="4" w:space="0" w:color="000000"/>
              <w:left w:val="single" w:sz="4" w:space="0" w:color="000000"/>
              <w:right w:val="single" w:sz="4" w:space="0" w:color="000000"/>
            </w:tcBorders>
            <w:shd w:val="clear" w:color="auto" w:fill="auto"/>
          </w:tcPr>
          <w:p w:rsidR="006179A1" w:rsidRDefault="006179A1">
            <w:pPr>
              <w:widowControl w:val="0"/>
              <w:jc w:val="center"/>
              <w:rPr>
                <w:rFonts w:eastAsia="Times New Roman" w:cs="Times New Roman"/>
                <w:sz w:val="24"/>
                <w:szCs w:val="24"/>
                <w:lang w:eastAsia="ru-RU"/>
              </w:rPr>
            </w:pPr>
            <w:r>
              <w:rPr>
                <w:rFonts w:eastAsia="Calibri" w:cs="Times New Roman"/>
                <w:sz w:val="24"/>
                <w:szCs w:val="24"/>
                <w:lang w:eastAsia="ru-RU"/>
              </w:rPr>
              <w:t>Количество приобретенных объектов движимого имущества:</w:t>
            </w:r>
          </w:p>
          <w:p w:rsidR="006179A1" w:rsidRDefault="006179A1">
            <w:pPr>
              <w:widowControl w:val="0"/>
              <w:jc w:val="center"/>
              <w:rPr>
                <w:rFonts w:eastAsia="Times New Roman" w:cs="Times New Roman"/>
                <w:sz w:val="24"/>
                <w:szCs w:val="24"/>
                <w:lang w:eastAsia="ru-RU"/>
              </w:rPr>
            </w:pPr>
            <w:r>
              <w:rPr>
                <w:rFonts w:eastAsia="Calibri" w:cs="Times New Roman"/>
                <w:sz w:val="24"/>
                <w:szCs w:val="24"/>
                <w:lang w:eastAsia="ru-RU"/>
              </w:rPr>
              <w:t xml:space="preserve">2022 год </w:t>
            </w:r>
            <w:proofErr w:type="gramStart"/>
            <w:r>
              <w:rPr>
                <w:rFonts w:eastAsia="Calibri" w:cs="Times New Roman"/>
                <w:sz w:val="24"/>
                <w:szCs w:val="24"/>
                <w:lang w:eastAsia="ru-RU"/>
              </w:rPr>
              <w:t>-д</w:t>
            </w:r>
            <w:proofErr w:type="gramEnd"/>
            <w:r>
              <w:rPr>
                <w:rFonts w:eastAsia="Calibri" w:cs="Times New Roman"/>
                <w:sz w:val="24"/>
                <w:szCs w:val="24"/>
                <w:lang w:eastAsia="ru-RU"/>
              </w:rPr>
              <w:t>изельная насосная станция</w:t>
            </w:r>
          </w:p>
          <w:p w:rsidR="006179A1" w:rsidRDefault="006179A1">
            <w:pPr>
              <w:widowControl w:val="0"/>
              <w:jc w:val="center"/>
              <w:rPr>
                <w:rFonts w:eastAsia="Times New Roman" w:cs="Times New Roman"/>
                <w:sz w:val="24"/>
                <w:szCs w:val="24"/>
                <w:lang w:eastAsia="ru-RU"/>
              </w:rPr>
            </w:pPr>
            <w:r>
              <w:rPr>
                <w:rFonts w:eastAsia="Calibri" w:cs="Times New Roman"/>
                <w:sz w:val="24"/>
                <w:szCs w:val="24"/>
                <w:lang w:eastAsia="ru-RU"/>
              </w:rPr>
              <w:t xml:space="preserve">ДНС-П-360-15               </w:t>
            </w:r>
            <w:r>
              <w:rPr>
                <w:rFonts w:eastAsia="Calibri" w:cs="Times New Roman"/>
                <w:sz w:val="24"/>
                <w:szCs w:val="24"/>
                <w:lang w:eastAsia="ru-RU"/>
              </w:rPr>
              <w:lastRenderedPageBreak/>
              <w:t>– 1 ед.,</w:t>
            </w:r>
          </w:p>
          <w:p w:rsidR="006179A1" w:rsidRDefault="006179A1">
            <w:pPr>
              <w:widowControl w:val="0"/>
              <w:jc w:val="center"/>
              <w:rPr>
                <w:rFonts w:eastAsia="Times New Roman" w:cs="Times New Roman"/>
                <w:sz w:val="24"/>
                <w:szCs w:val="24"/>
                <w:lang w:eastAsia="ru-RU"/>
              </w:rPr>
            </w:pPr>
            <w:r>
              <w:rPr>
                <w:rFonts w:eastAsia="Calibri" w:cs="Times New Roman"/>
                <w:sz w:val="24"/>
                <w:szCs w:val="24"/>
                <w:lang w:eastAsia="ru-RU"/>
              </w:rPr>
              <w:t>насос центробежный</w:t>
            </w:r>
          </w:p>
          <w:p w:rsidR="006179A1" w:rsidRDefault="006179A1">
            <w:pPr>
              <w:widowControl w:val="0"/>
              <w:jc w:val="center"/>
              <w:rPr>
                <w:rFonts w:eastAsia="Times New Roman" w:cs="Times New Roman"/>
                <w:sz w:val="24"/>
                <w:szCs w:val="24"/>
                <w:lang w:eastAsia="ru-RU"/>
              </w:rPr>
            </w:pPr>
            <w:r>
              <w:rPr>
                <w:rFonts w:eastAsia="Calibri" w:cs="Times New Roman"/>
                <w:sz w:val="24"/>
                <w:szCs w:val="24"/>
                <w:lang w:eastAsia="ru-RU"/>
              </w:rPr>
              <w:t>– 1 ед.;</w:t>
            </w:r>
          </w:p>
          <w:p w:rsidR="006179A1" w:rsidRDefault="006179A1">
            <w:pPr>
              <w:widowControl w:val="0"/>
              <w:jc w:val="center"/>
              <w:rPr>
                <w:rFonts w:eastAsia="Times New Roman" w:cs="Times New Roman"/>
                <w:sz w:val="24"/>
                <w:szCs w:val="24"/>
                <w:lang w:eastAsia="ru-RU"/>
              </w:rPr>
            </w:pPr>
            <w:r>
              <w:rPr>
                <w:rFonts w:eastAsia="Calibri" w:cs="Times New Roman"/>
                <w:sz w:val="24"/>
                <w:szCs w:val="24"/>
                <w:lang w:eastAsia="ru-RU"/>
              </w:rPr>
              <w:t>2023 год -</w:t>
            </w:r>
          </w:p>
          <w:p w:rsidR="006179A1" w:rsidRDefault="006179A1">
            <w:pPr>
              <w:widowControl w:val="0"/>
              <w:jc w:val="center"/>
              <w:rPr>
                <w:rFonts w:eastAsia="Times New Roman" w:cs="Times New Roman"/>
                <w:sz w:val="24"/>
                <w:szCs w:val="24"/>
                <w:lang w:eastAsia="ru-RU"/>
              </w:rPr>
            </w:pPr>
            <w:r>
              <w:rPr>
                <w:rFonts w:eastAsia="Calibri" w:cs="Times New Roman"/>
                <w:sz w:val="24"/>
                <w:szCs w:val="24"/>
                <w:lang w:eastAsia="ru-RU"/>
              </w:rPr>
              <w:t>п</w:t>
            </w:r>
            <w:r>
              <w:rPr>
                <w:rFonts w:eastAsia="Times New Roman" w:cs="Times New Roman"/>
                <w:sz w:val="24"/>
                <w:szCs w:val="24"/>
                <w:lang w:eastAsia="ru-RU"/>
              </w:rPr>
              <w:t xml:space="preserve">рицеп для перевозки лодок и катеров </w:t>
            </w:r>
            <w:r>
              <w:rPr>
                <w:rFonts w:eastAsia="Calibri" w:cs="Times New Roman"/>
                <w:sz w:val="24"/>
                <w:szCs w:val="24"/>
                <w:lang w:eastAsia="ru-RU"/>
              </w:rPr>
              <w:t xml:space="preserve">– </w:t>
            </w:r>
            <w:r>
              <w:rPr>
                <w:rFonts w:eastAsia="Times New Roman" w:cs="Times New Roman"/>
                <w:sz w:val="24"/>
                <w:szCs w:val="24"/>
                <w:lang w:eastAsia="ru-RU"/>
              </w:rPr>
              <w:t>1 ед.,</w:t>
            </w:r>
          </w:p>
          <w:p w:rsidR="006179A1" w:rsidRDefault="006179A1">
            <w:pPr>
              <w:widowControl w:val="0"/>
              <w:jc w:val="center"/>
              <w:rPr>
                <w:rFonts w:eastAsia="Times New Roman" w:cs="Times New Roman"/>
                <w:sz w:val="24"/>
                <w:szCs w:val="24"/>
                <w:lang w:eastAsia="ru-RU"/>
              </w:rPr>
            </w:pPr>
            <w:r>
              <w:rPr>
                <w:rFonts w:eastAsia="Calibri" w:cs="Times New Roman"/>
                <w:sz w:val="24"/>
                <w:szCs w:val="24"/>
                <w:lang w:eastAsia="ru-RU"/>
              </w:rPr>
              <w:t>г</w:t>
            </w:r>
            <w:r>
              <w:rPr>
                <w:rFonts w:eastAsia="Times New Roman" w:cs="Times New Roman"/>
                <w:sz w:val="24"/>
                <w:szCs w:val="24"/>
                <w:lang w:eastAsia="ru-RU"/>
              </w:rPr>
              <w:t xml:space="preserve">идравлический </w:t>
            </w:r>
            <w:proofErr w:type="gramStart"/>
            <w:r>
              <w:rPr>
                <w:rFonts w:eastAsia="Times New Roman" w:cs="Times New Roman"/>
                <w:sz w:val="24"/>
                <w:szCs w:val="24"/>
                <w:lang w:eastAsia="ru-RU"/>
              </w:rPr>
              <w:t>аварийно-спасательного</w:t>
            </w:r>
            <w:proofErr w:type="gramEnd"/>
            <w:r>
              <w:rPr>
                <w:rFonts w:eastAsia="Times New Roman" w:cs="Times New Roman"/>
                <w:sz w:val="24"/>
                <w:szCs w:val="24"/>
                <w:lang w:eastAsia="ru-RU"/>
              </w:rPr>
              <w:t xml:space="preserve"> инструмент </w:t>
            </w:r>
            <w:r>
              <w:rPr>
                <w:rFonts w:eastAsia="Calibri" w:cs="Times New Roman"/>
                <w:sz w:val="24"/>
                <w:szCs w:val="24"/>
                <w:lang w:eastAsia="ru-RU"/>
              </w:rPr>
              <w:t>– 1 комплект,</w:t>
            </w:r>
          </w:p>
          <w:p w:rsidR="006179A1" w:rsidRDefault="006179A1">
            <w:pPr>
              <w:widowControl w:val="0"/>
              <w:jc w:val="center"/>
              <w:rPr>
                <w:rFonts w:eastAsia="Times New Roman" w:cs="Times New Roman"/>
                <w:sz w:val="24"/>
                <w:szCs w:val="24"/>
                <w:lang w:eastAsia="ru-RU"/>
              </w:rPr>
            </w:pPr>
            <w:r>
              <w:rPr>
                <w:rFonts w:eastAsia="Calibri" w:cs="Times New Roman"/>
                <w:sz w:val="24"/>
                <w:szCs w:val="24"/>
                <w:lang w:eastAsia="ru-RU"/>
              </w:rPr>
              <w:t>с</w:t>
            </w:r>
            <w:r>
              <w:rPr>
                <w:rFonts w:eastAsia="Times New Roman" w:cs="Times New Roman"/>
                <w:sz w:val="24"/>
                <w:szCs w:val="24"/>
                <w:lang w:eastAsia="ru-RU"/>
              </w:rPr>
              <w:t>пециальный автомобиль для проведения аварийно-спасательных</w:t>
            </w:r>
            <w:r>
              <w:rPr>
                <w:rFonts w:eastAsia="Times New Roman" w:cs="Times New Roman"/>
                <w:sz w:val="24"/>
                <w:szCs w:val="24"/>
                <w:shd w:val="clear" w:color="auto" w:fill="81D41A"/>
                <w:lang w:eastAsia="ru-RU"/>
              </w:rPr>
              <w:t xml:space="preserve"> </w:t>
            </w:r>
            <w:r>
              <w:rPr>
                <w:rFonts w:eastAsia="Times New Roman" w:cs="Times New Roman"/>
                <w:sz w:val="24"/>
                <w:szCs w:val="24"/>
                <w:lang w:eastAsia="ru-RU"/>
              </w:rPr>
              <w:t>работ</w:t>
            </w:r>
            <w:r>
              <w:rPr>
                <w:rFonts w:eastAsia="Times New Roman" w:cs="Times New Roman"/>
                <w:b/>
                <w:sz w:val="24"/>
                <w:szCs w:val="24"/>
                <w:lang w:eastAsia="ru-RU"/>
              </w:rPr>
              <w:t xml:space="preserve"> </w:t>
            </w:r>
            <w:r>
              <w:rPr>
                <w:rFonts w:eastAsia="Calibri" w:cs="Times New Roman"/>
                <w:sz w:val="24"/>
                <w:szCs w:val="24"/>
                <w:lang w:eastAsia="ru-RU"/>
              </w:rPr>
              <w:t>– 1 ед.</w:t>
            </w:r>
          </w:p>
          <w:p w:rsidR="006179A1" w:rsidRDefault="006179A1" w:rsidP="00C36C83">
            <w:pPr>
              <w:widowControl w:val="0"/>
              <w:jc w:val="center"/>
              <w:rPr>
                <w:rFonts w:eastAsia="Calibri" w:cs="Times New Roman"/>
                <w:spacing w:val="-8"/>
                <w:sz w:val="24"/>
                <w:szCs w:val="24"/>
                <w:lang w:eastAsia="ru-RU"/>
              </w:rPr>
            </w:pPr>
            <w:r>
              <w:rPr>
                <w:rFonts w:eastAsia="Calibri" w:cs="Times New Roman"/>
                <w:sz w:val="24"/>
                <w:szCs w:val="24"/>
                <w:lang w:eastAsia="ru-RU"/>
              </w:rPr>
              <w:t xml:space="preserve">2024 г. - </w:t>
            </w:r>
            <w:r>
              <w:rPr>
                <w:rFonts w:eastAsia="Calibri" w:cs="Times New Roman"/>
                <w:spacing w:val="-8"/>
                <w:sz w:val="24"/>
                <w:szCs w:val="24"/>
                <w:lang w:eastAsia="ru-RU"/>
              </w:rPr>
              <w:t>мотопомпа с дополнительным оборудованием - 2 ед.; а</w:t>
            </w:r>
            <w:r>
              <w:rPr>
                <w:rFonts w:eastAsia="Calibri" w:cs="Times New Roman"/>
                <w:color w:val="000000"/>
                <w:spacing w:val="-8"/>
                <w:sz w:val="24"/>
                <w:szCs w:val="24"/>
                <w:lang w:eastAsia="ru-RU"/>
              </w:rPr>
              <w:t xml:space="preserve">втоцистерна 15 куб. м. на автомобильной базе КАМАЗ 6520 </w:t>
            </w:r>
            <w:r>
              <w:rPr>
                <w:rFonts w:eastAsia="Calibri" w:cs="Times New Roman"/>
                <w:spacing w:val="-8"/>
                <w:sz w:val="24"/>
                <w:szCs w:val="24"/>
                <w:lang w:eastAsia="ru-RU"/>
              </w:rPr>
              <w:t>- 1 ед</w:t>
            </w:r>
            <w:r w:rsidR="00C36C83">
              <w:rPr>
                <w:rFonts w:eastAsia="Calibri" w:cs="Times New Roman"/>
                <w:spacing w:val="-8"/>
                <w:sz w:val="24"/>
                <w:szCs w:val="24"/>
                <w:lang w:eastAsia="ru-RU"/>
              </w:rPr>
              <w:t>.</w:t>
            </w:r>
          </w:p>
          <w:p w:rsidR="00AC1675" w:rsidRDefault="00AC1675" w:rsidP="00C36C83">
            <w:pPr>
              <w:widowControl w:val="0"/>
              <w:jc w:val="center"/>
              <w:rPr>
                <w:rFonts w:eastAsia="Calibri" w:cs="Times New Roman"/>
                <w:spacing w:val="-8"/>
                <w:sz w:val="24"/>
                <w:szCs w:val="24"/>
                <w:lang w:eastAsia="ru-RU"/>
              </w:rPr>
            </w:pPr>
            <w:r>
              <w:rPr>
                <w:rFonts w:eastAsia="Calibri" w:cs="Times New Roman"/>
                <w:spacing w:val="-8"/>
                <w:sz w:val="24"/>
                <w:szCs w:val="24"/>
                <w:lang w:eastAsia="ru-RU"/>
              </w:rPr>
              <w:t>2025 г.-</w:t>
            </w:r>
          </w:p>
          <w:p w:rsidR="00AC1675" w:rsidRDefault="00AC1675" w:rsidP="00C36C83">
            <w:pPr>
              <w:widowControl w:val="0"/>
              <w:jc w:val="center"/>
              <w:rPr>
                <w:rFonts w:eastAsia="Calibri" w:cs="Times New Roman"/>
                <w:spacing w:val="-8"/>
                <w:sz w:val="24"/>
                <w:szCs w:val="24"/>
                <w:lang w:eastAsia="ru-RU"/>
              </w:rPr>
            </w:pPr>
            <w:r>
              <w:rPr>
                <w:rFonts w:eastAsia="Calibri" w:cs="Times New Roman"/>
                <w:spacing w:val="-8"/>
                <w:sz w:val="24"/>
                <w:szCs w:val="24"/>
                <w:lang w:eastAsia="ru-RU"/>
              </w:rPr>
              <w:t xml:space="preserve">пневмокаркасный модуль (палатка) – </w:t>
            </w:r>
            <w:r>
              <w:rPr>
                <w:rFonts w:eastAsia="Calibri" w:cs="Times New Roman"/>
                <w:spacing w:val="-8"/>
                <w:sz w:val="24"/>
                <w:szCs w:val="24"/>
                <w:lang w:eastAsia="ru-RU"/>
              </w:rPr>
              <w:lastRenderedPageBreak/>
              <w:t>2-ед.;</w:t>
            </w:r>
          </w:p>
          <w:p w:rsidR="00AC1675" w:rsidRDefault="00AC1675" w:rsidP="00C36C83">
            <w:pPr>
              <w:widowControl w:val="0"/>
              <w:jc w:val="center"/>
              <w:rPr>
                <w:rFonts w:eastAsia="Calibri" w:cs="Times New Roman"/>
                <w:spacing w:val="-8"/>
                <w:sz w:val="24"/>
                <w:szCs w:val="24"/>
                <w:lang w:eastAsia="ru-RU"/>
              </w:rPr>
            </w:pPr>
            <w:r>
              <w:rPr>
                <w:rFonts w:eastAsia="Calibri" w:cs="Times New Roman"/>
                <w:spacing w:val="-8"/>
                <w:sz w:val="24"/>
                <w:szCs w:val="24"/>
                <w:lang w:eastAsia="ru-RU"/>
              </w:rPr>
              <w:t>палатка каркасная – 2 ед.;</w:t>
            </w:r>
          </w:p>
          <w:p w:rsidR="00AC1675" w:rsidRDefault="00AC1675" w:rsidP="00AC1675">
            <w:pPr>
              <w:widowControl w:val="0"/>
              <w:rPr>
                <w:rFonts w:eastAsia="Times New Roman" w:cs="Times New Roman"/>
                <w:sz w:val="24"/>
                <w:szCs w:val="24"/>
                <w:lang w:eastAsia="ru-RU"/>
              </w:rPr>
            </w:pPr>
            <w:r>
              <w:rPr>
                <w:rFonts w:eastAsia="Times New Roman" w:cs="Times New Roman"/>
                <w:sz w:val="24"/>
                <w:szCs w:val="24"/>
                <w:lang w:eastAsia="ru-RU"/>
              </w:rPr>
              <w:t>квадроцикл-2 ед.;</w:t>
            </w:r>
          </w:p>
          <w:p w:rsidR="00AC1675" w:rsidRDefault="00AC1675" w:rsidP="00AC1675">
            <w:pPr>
              <w:widowControl w:val="0"/>
              <w:jc w:val="center"/>
              <w:rPr>
                <w:rFonts w:eastAsia="Times New Roman" w:cs="Times New Roman"/>
                <w:sz w:val="24"/>
                <w:szCs w:val="24"/>
                <w:lang w:eastAsia="ru-RU"/>
              </w:rPr>
            </w:pPr>
            <w:r>
              <w:rPr>
                <w:rFonts w:eastAsia="Times New Roman" w:cs="Times New Roman"/>
                <w:sz w:val="24"/>
                <w:szCs w:val="24"/>
                <w:lang w:eastAsia="ru-RU"/>
              </w:rPr>
              <w:t>баги-1 ед..</w:t>
            </w:r>
          </w:p>
          <w:p w:rsidR="00AC1675" w:rsidRDefault="00AC1675" w:rsidP="00C36C83">
            <w:pPr>
              <w:widowControl w:val="0"/>
              <w:jc w:val="center"/>
              <w:rPr>
                <w:rFonts w:eastAsia="Times New Roman" w:cs="Times New Roman"/>
                <w:sz w:val="24"/>
                <w:szCs w:val="24"/>
                <w:lang w:eastAsia="ru-RU"/>
              </w:rPr>
            </w:pPr>
          </w:p>
        </w:tc>
        <w:tc>
          <w:tcPr>
            <w:tcW w:w="1825" w:type="dxa"/>
            <w:vMerge w:val="restart"/>
            <w:tcBorders>
              <w:top w:val="single" w:sz="4" w:space="0" w:color="000000"/>
              <w:left w:val="single" w:sz="4" w:space="0" w:color="000000"/>
              <w:bottom w:val="single" w:sz="4" w:space="0" w:color="000000"/>
              <w:right w:val="single" w:sz="4" w:space="0" w:color="000000"/>
            </w:tcBorders>
          </w:tcPr>
          <w:p w:rsidR="006179A1" w:rsidRDefault="006179A1">
            <w:pPr>
              <w:widowControl w:val="0"/>
              <w:ind w:left="-79" w:right="-108"/>
              <w:jc w:val="center"/>
              <w:rPr>
                <w:rFonts w:eastAsia="Times New Roman" w:cs="Times New Roman"/>
                <w:sz w:val="24"/>
                <w:szCs w:val="24"/>
                <w:lang w:eastAsia="ru-RU"/>
              </w:rPr>
            </w:pPr>
            <w:r>
              <w:rPr>
                <w:rFonts w:eastAsia="Times New Roman" w:cs="Times New Roman"/>
                <w:bCs/>
                <w:sz w:val="24"/>
                <w:szCs w:val="24"/>
                <w:lang w:eastAsia="ru-RU"/>
              </w:rPr>
              <w:lastRenderedPageBreak/>
              <w:t>Администрация,</w:t>
            </w:r>
          </w:p>
          <w:p w:rsidR="006179A1" w:rsidRDefault="006179A1">
            <w:pPr>
              <w:widowControl w:val="0"/>
              <w:ind w:left="-79" w:right="-108"/>
              <w:jc w:val="center"/>
              <w:rPr>
                <w:rFonts w:eastAsia="Times New Roman" w:cs="Times New Roman"/>
                <w:sz w:val="24"/>
                <w:szCs w:val="24"/>
                <w:lang w:eastAsia="ru-RU"/>
              </w:rPr>
            </w:pPr>
            <w:r>
              <w:rPr>
                <w:rFonts w:eastAsia="Times New Roman" w:cs="Times New Roman"/>
                <w:bCs/>
                <w:sz w:val="24"/>
                <w:szCs w:val="24"/>
                <w:lang w:eastAsia="ru-RU"/>
              </w:rPr>
              <w:t xml:space="preserve"> МКУ «АСС» МО </w:t>
            </w:r>
            <w:proofErr w:type="gramStart"/>
            <w:r>
              <w:rPr>
                <w:rFonts w:eastAsia="Times New Roman" w:cs="Times New Roman"/>
                <w:bCs/>
                <w:sz w:val="24"/>
                <w:szCs w:val="24"/>
                <w:lang w:eastAsia="ru-RU"/>
              </w:rPr>
              <w:t>ТР</w:t>
            </w:r>
            <w:proofErr w:type="gramEnd"/>
          </w:p>
        </w:tc>
      </w:tr>
      <w:tr w:rsidR="006179A1" w:rsidTr="001B62B8">
        <w:tc>
          <w:tcPr>
            <w:tcW w:w="853" w:type="dxa"/>
            <w:vMerge/>
            <w:tcBorders>
              <w:top w:val="single" w:sz="4" w:space="0" w:color="000000"/>
              <w:left w:val="single" w:sz="4" w:space="0" w:color="000000"/>
              <w:bottom w:val="single" w:sz="4" w:space="0" w:color="000000"/>
              <w:right w:val="single" w:sz="4" w:space="0" w:color="000000"/>
            </w:tcBorders>
          </w:tcPr>
          <w:p w:rsidR="006179A1" w:rsidRDefault="006179A1">
            <w:pPr>
              <w:widowControl w:val="0"/>
              <w:jc w:val="both"/>
              <w:rPr>
                <w:rFonts w:eastAsia="Times New Roman" w:cs="Times New Roman"/>
                <w:sz w:val="24"/>
                <w:szCs w:val="24"/>
                <w:lang w:eastAsia="ru-RU"/>
              </w:rPr>
            </w:pPr>
          </w:p>
        </w:tc>
        <w:tc>
          <w:tcPr>
            <w:tcW w:w="2019" w:type="dxa"/>
            <w:vMerge/>
            <w:tcBorders>
              <w:top w:val="single" w:sz="4" w:space="0" w:color="000000"/>
              <w:left w:val="single" w:sz="4" w:space="0" w:color="000000"/>
              <w:bottom w:val="single" w:sz="4" w:space="0" w:color="000000"/>
              <w:right w:val="single" w:sz="4" w:space="0" w:color="000000"/>
            </w:tcBorders>
          </w:tcPr>
          <w:p w:rsidR="006179A1" w:rsidRDefault="006179A1">
            <w:pPr>
              <w:widowControl w:val="0"/>
              <w:jc w:val="both"/>
              <w:rPr>
                <w:rFonts w:eastAsia="Times New Roman" w:cs="Times New Roman"/>
                <w:sz w:val="24"/>
                <w:szCs w:val="24"/>
                <w:lang w:eastAsia="ru-RU"/>
              </w:rPr>
            </w:pPr>
          </w:p>
        </w:tc>
        <w:tc>
          <w:tcPr>
            <w:tcW w:w="635" w:type="dxa"/>
            <w:vMerge/>
            <w:tcBorders>
              <w:top w:val="single" w:sz="4" w:space="0" w:color="000000"/>
              <w:left w:val="single" w:sz="4" w:space="0" w:color="000000"/>
              <w:bottom w:val="single" w:sz="4" w:space="0" w:color="000000"/>
              <w:right w:val="single" w:sz="4" w:space="0" w:color="000000"/>
            </w:tcBorders>
          </w:tcPr>
          <w:p w:rsidR="006179A1" w:rsidRDefault="006179A1">
            <w:pPr>
              <w:widowControl w:val="0"/>
              <w:jc w:val="center"/>
              <w:rPr>
                <w:rFonts w:eastAsia="Times New Roman" w:cs="Times New Roman"/>
                <w:sz w:val="24"/>
                <w:szCs w:val="24"/>
                <w:lang w:eastAsia="ru-RU"/>
              </w:rPr>
            </w:pPr>
          </w:p>
        </w:tc>
        <w:tc>
          <w:tcPr>
            <w:tcW w:w="1064" w:type="dxa"/>
            <w:tcBorders>
              <w:top w:val="single" w:sz="4" w:space="0" w:color="000000"/>
              <w:left w:val="single" w:sz="4" w:space="0" w:color="000000"/>
              <w:bottom w:val="single" w:sz="4" w:space="0" w:color="000000"/>
              <w:right w:val="single" w:sz="4" w:space="0" w:color="000000"/>
            </w:tcBorders>
          </w:tcPr>
          <w:p w:rsidR="006179A1" w:rsidRDefault="006179A1">
            <w:pPr>
              <w:widowControl w:val="0"/>
              <w:jc w:val="center"/>
              <w:rPr>
                <w:rFonts w:eastAsia="Times New Roman" w:cs="Times New Roman"/>
                <w:sz w:val="24"/>
                <w:szCs w:val="24"/>
                <w:lang w:eastAsia="ru-RU"/>
              </w:rPr>
            </w:pPr>
            <w:r>
              <w:rPr>
                <w:rFonts w:eastAsia="Times New Roman" w:cs="Times New Roman"/>
                <w:sz w:val="24"/>
                <w:szCs w:val="24"/>
                <w:lang w:eastAsia="ru-RU"/>
              </w:rPr>
              <w:t>2023</w:t>
            </w:r>
          </w:p>
        </w:tc>
        <w:tc>
          <w:tcPr>
            <w:tcW w:w="1276" w:type="dxa"/>
            <w:tcBorders>
              <w:top w:val="single" w:sz="4" w:space="0" w:color="000000"/>
              <w:left w:val="single" w:sz="4" w:space="0" w:color="000000"/>
              <w:bottom w:val="single" w:sz="4" w:space="0" w:color="000000"/>
              <w:right w:val="single" w:sz="4" w:space="0" w:color="000000"/>
            </w:tcBorders>
          </w:tcPr>
          <w:p w:rsidR="006179A1" w:rsidRDefault="006179A1" w:rsidP="0025045A">
            <w:pPr>
              <w:widowControl w:val="0"/>
              <w:jc w:val="center"/>
            </w:pPr>
            <w:r>
              <w:rPr>
                <w:sz w:val="24"/>
                <w:szCs w:val="24"/>
              </w:rPr>
              <w:t>5 539,5</w:t>
            </w:r>
          </w:p>
        </w:tc>
        <w:tc>
          <w:tcPr>
            <w:tcW w:w="1135" w:type="dxa"/>
            <w:tcBorders>
              <w:top w:val="single" w:sz="4" w:space="0" w:color="000000"/>
              <w:left w:val="single" w:sz="4" w:space="0" w:color="000000"/>
              <w:bottom w:val="single" w:sz="4" w:space="0" w:color="000000"/>
              <w:right w:val="single" w:sz="4" w:space="0" w:color="000000"/>
            </w:tcBorders>
          </w:tcPr>
          <w:p w:rsidR="006179A1" w:rsidRDefault="006179A1" w:rsidP="0025045A">
            <w:pPr>
              <w:widowControl w:val="0"/>
              <w:jc w:val="center"/>
            </w:pPr>
            <w:r>
              <w:rPr>
                <w:sz w:val="24"/>
                <w:szCs w:val="24"/>
              </w:rPr>
              <w:t>0,0</w:t>
            </w:r>
          </w:p>
        </w:tc>
        <w:tc>
          <w:tcPr>
            <w:tcW w:w="1279" w:type="dxa"/>
            <w:tcBorders>
              <w:top w:val="single" w:sz="4" w:space="0" w:color="000000"/>
              <w:left w:val="single" w:sz="4" w:space="0" w:color="000000"/>
              <w:bottom w:val="single" w:sz="4" w:space="0" w:color="000000"/>
              <w:right w:val="single" w:sz="4" w:space="0" w:color="000000"/>
            </w:tcBorders>
          </w:tcPr>
          <w:p w:rsidR="006179A1" w:rsidRDefault="006179A1" w:rsidP="0025045A">
            <w:pPr>
              <w:widowControl w:val="0"/>
              <w:jc w:val="cente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6179A1" w:rsidRDefault="006179A1" w:rsidP="0025045A">
            <w:pPr>
              <w:widowControl w:val="0"/>
              <w:jc w:val="center"/>
            </w:pPr>
            <w:r>
              <w:rPr>
                <w:sz w:val="24"/>
                <w:szCs w:val="24"/>
              </w:rPr>
              <w:t>5 539,5</w:t>
            </w:r>
          </w:p>
        </w:tc>
        <w:tc>
          <w:tcPr>
            <w:tcW w:w="1140" w:type="dxa"/>
            <w:tcBorders>
              <w:top w:val="single" w:sz="4" w:space="0" w:color="000000"/>
              <w:left w:val="single" w:sz="4" w:space="0" w:color="000000"/>
              <w:bottom w:val="single" w:sz="4" w:space="0" w:color="000000"/>
              <w:right w:val="single" w:sz="4" w:space="0" w:color="000000"/>
            </w:tcBorders>
          </w:tcPr>
          <w:p w:rsidR="006179A1" w:rsidRDefault="006179A1">
            <w:pPr>
              <w:widowControl w:val="0"/>
              <w:jc w:val="center"/>
              <w:rPr>
                <w:rFonts w:eastAsia="Times New Roman" w:cs="Times New Roman"/>
                <w:sz w:val="24"/>
                <w:szCs w:val="24"/>
                <w:lang w:eastAsia="ru-RU"/>
              </w:rPr>
            </w:pPr>
            <w:r>
              <w:rPr>
                <w:rFonts w:eastAsia="Times New Roman" w:cs="Times New Roman"/>
                <w:sz w:val="24"/>
                <w:szCs w:val="24"/>
                <w:lang w:eastAsia="ru-RU"/>
              </w:rPr>
              <w:t>0,0</w:t>
            </w:r>
          </w:p>
        </w:tc>
        <w:tc>
          <w:tcPr>
            <w:tcW w:w="2098" w:type="dxa"/>
            <w:vMerge/>
            <w:tcBorders>
              <w:left w:val="single" w:sz="4" w:space="0" w:color="000000"/>
              <w:right w:val="single" w:sz="4" w:space="0" w:color="000000"/>
            </w:tcBorders>
            <w:shd w:val="clear" w:color="auto" w:fill="auto"/>
          </w:tcPr>
          <w:p w:rsidR="006179A1" w:rsidRDefault="006179A1">
            <w:pPr>
              <w:widowControl w:val="0"/>
              <w:jc w:val="center"/>
              <w:rPr>
                <w:rFonts w:eastAsia="Times New Roman" w:cs="Times New Roman"/>
                <w:sz w:val="24"/>
                <w:szCs w:val="24"/>
                <w:lang w:eastAsia="ru-RU"/>
              </w:rPr>
            </w:pPr>
          </w:p>
        </w:tc>
        <w:tc>
          <w:tcPr>
            <w:tcW w:w="1825" w:type="dxa"/>
            <w:vMerge/>
            <w:tcBorders>
              <w:top w:val="single" w:sz="4" w:space="0" w:color="000000"/>
              <w:left w:val="single" w:sz="4" w:space="0" w:color="000000"/>
              <w:bottom w:val="single" w:sz="4" w:space="0" w:color="000000"/>
              <w:right w:val="single" w:sz="4" w:space="0" w:color="000000"/>
            </w:tcBorders>
          </w:tcPr>
          <w:p w:rsidR="006179A1" w:rsidRDefault="006179A1">
            <w:pPr>
              <w:widowControl w:val="0"/>
              <w:jc w:val="center"/>
              <w:rPr>
                <w:rFonts w:eastAsia="Times New Roman" w:cs="Times New Roman"/>
                <w:sz w:val="24"/>
                <w:szCs w:val="24"/>
                <w:lang w:eastAsia="ru-RU"/>
              </w:rPr>
            </w:pPr>
          </w:p>
        </w:tc>
      </w:tr>
      <w:tr w:rsidR="006179A1" w:rsidTr="001B62B8">
        <w:trPr>
          <w:trHeight w:val="2738"/>
        </w:trPr>
        <w:tc>
          <w:tcPr>
            <w:tcW w:w="853" w:type="dxa"/>
            <w:vMerge/>
            <w:tcBorders>
              <w:top w:val="single" w:sz="4" w:space="0" w:color="000000"/>
              <w:left w:val="single" w:sz="4" w:space="0" w:color="000000"/>
              <w:bottom w:val="single" w:sz="4" w:space="0" w:color="000000"/>
              <w:right w:val="single" w:sz="4" w:space="0" w:color="000000"/>
            </w:tcBorders>
          </w:tcPr>
          <w:p w:rsidR="006179A1" w:rsidRDefault="006179A1">
            <w:pPr>
              <w:widowControl w:val="0"/>
              <w:jc w:val="both"/>
              <w:rPr>
                <w:rFonts w:eastAsia="Times New Roman" w:cs="Times New Roman"/>
                <w:sz w:val="24"/>
                <w:szCs w:val="24"/>
                <w:lang w:eastAsia="ru-RU"/>
              </w:rPr>
            </w:pPr>
          </w:p>
        </w:tc>
        <w:tc>
          <w:tcPr>
            <w:tcW w:w="2019" w:type="dxa"/>
            <w:vMerge/>
            <w:tcBorders>
              <w:top w:val="single" w:sz="4" w:space="0" w:color="000000"/>
              <w:left w:val="single" w:sz="4" w:space="0" w:color="000000"/>
              <w:bottom w:val="single" w:sz="4" w:space="0" w:color="000000"/>
              <w:right w:val="single" w:sz="4" w:space="0" w:color="000000"/>
            </w:tcBorders>
          </w:tcPr>
          <w:p w:rsidR="006179A1" w:rsidRDefault="006179A1">
            <w:pPr>
              <w:widowControl w:val="0"/>
              <w:jc w:val="both"/>
              <w:rPr>
                <w:rFonts w:eastAsia="Times New Roman" w:cs="Times New Roman"/>
                <w:sz w:val="24"/>
                <w:szCs w:val="24"/>
                <w:lang w:eastAsia="ru-RU"/>
              </w:rPr>
            </w:pPr>
          </w:p>
        </w:tc>
        <w:tc>
          <w:tcPr>
            <w:tcW w:w="635" w:type="dxa"/>
            <w:vMerge/>
            <w:tcBorders>
              <w:top w:val="single" w:sz="4" w:space="0" w:color="000000"/>
              <w:left w:val="single" w:sz="4" w:space="0" w:color="000000"/>
              <w:bottom w:val="single" w:sz="4" w:space="0" w:color="000000"/>
              <w:right w:val="single" w:sz="4" w:space="0" w:color="000000"/>
            </w:tcBorders>
          </w:tcPr>
          <w:p w:rsidR="006179A1" w:rsidRDefault="006179A1">
            <w:pPr>
              <w:widowControl w:val="0"/>
              <w:jc w:val="center"/>
              <w:rPr>
                <w:rFonts w:eastAsia="Times New Roman" w:cs="Times New Roman"/>
                <w:sz w:val="24"/>
                <w:szCs w:val="24"/>
                <w:lang w:eastAsia="ru-RU"/>
              </w:rPr>
            </w:pPr>
          </w:p>
        </w:tc>
        <w:tc>
          <w:tcPr>
            <w:tcW w:w="1064" w:type="dxa"/>
            <w:tcBorders>
              <w:top w:val="single" w:sz="4" w:space="0" w:color="000000"/>
              <w:left w:val="single" w:sz="4" w:space="0" w:color="000000"/>
              <w:bottom w:val="single" w:sz="4" w:space="0" w:color="000000"/>
              <w:right w:val="single" w:sz="4" w:space="0" w:color="000000"/>
            </w:tcBorders>
          </w:tcPr>
          <w:p w:rsidR="006179A1" w:rsidRDefault="006179A1">
            <w:pPr>
              <w:widowControl w:val="0"/>
              <w:jc w:val="center"/>
              <w:rPr>
                <w:rFonts w:eastAsia="Times New Roman" w:cs="Times New Roman"/>
                <w:sz w:val="24"/>
                <w:szCs w:val="24"/>
                <w:lang w:eastAsia="ru-RU"/>
              </w:rPr>
            </w:pPr>
            <w:r>
              <w:rPr>
                <w:rFonts w:eastAsia="Times New Roman" w:cs="Times New Roman"/>
                <w:sz w:val="24"/>
                <w:szCs w:val="24"/>
                <w:lang w:eastAsia="ru-RU"/>
              </w:rPr>
              <w:t>2024</w:t>
            </w:r>
          </w:p>
        </w:tc>
        <w:tc>
          <w:tcPr>
            <w:tcW w:w="1276" w:type="dxa"/>
            <w:tcBorders>
              <w:top w:val="single" w:sz="4" w:space="0" w:color="000000"/>
              <w:left w:val="single" w:sz="4" w:space="0" w:color="000000"/>
              <w:bottom w:val="single" w:sz="4" w:space="0" w:color="000000"/>
              <w:right w:val="single" w:sz="4" w:space="0" w:color="000000"/>
            </w:tcBorders>
          </w:tcPr>
          <w:p w:rsidR="006179A1" w:rsidRDefault="006179A1" w:rsidP="0025045A">
            <w:pPr>
              <w:widowControl w:val="0"/>
              <w:jc w:val="center"/>
            </w:pPr>
            <w:r>
              <w:rPr>
                <w:sz w:val="24"/>
                <w:szCs w:val="24"/>
              </w:rPr>
              <w:t>21 263,2</w:t>
            </w:r>
          </w:p>
        </w:tc>
        <w:tc>
          <w:tcPr>
            <w:tcW w:w="1135" w:type="dxa"/>
            <w:tcBorders>
              <w:top w:val="single" w:sz="4" w:space="0" w:color="000000"/>
              <w:left w:val="single" w:sz="4" w:space="0" w:color="000000"/>
              <w:bottom w:val="single" w:sz="4" w:space="0" w:color="000000"/>
              <w:right w:val="single" w:sz="4" w:space="0" w:color="000000"/>
            </w:tcBorders>
          </w:tcPr>
          <w:p w:rsidR="006179A1" w:rsidRDefault="006179A1" w:rsidP="0025045A">
            <w:pPr>
              <w:widowControl w:val="0"/>
              <w:jc w:val="center"/>
            </w:pPr>
            <w:r>
              <w:rPr>
                <w:sz w:val="24"/>
                <w:szCs w:val="24"/>
              </w:rPr>
              <w:t>0,0</w:t>
            </w:r>
          </w:p>
        </w:tc>
        <w:tc>
          <w:tcPr>
            <w:tcW w:w="1279" w:type="dxa"/>
            <w:tcBorders>
              <w:top w:val="single" w:sz="4" w:space="0" w:color="000000"/>
              <w:left w:val="single" w:sz="4" w:space="0" w:color="000000"/>
              <w:bottom w:val="single" w:sz="4" w:space="0" w:color="000000"/>
              <w:right w:val="single" w:sz="4" w:space="0" w:color="000000"/>
            </w:tcBorders>
          </w:tcPr>
          <w:p w:rsidR="006179A1" w:rsidRDefault="006179A1" w:rsidP="0025045A">
            <w:pPr>
              <w:widowControl w:val="0"/>
              <w:jc w:val="cente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6179A1" w:rsidRDefault="006179A1" w:rsidP="0025045A">
            <w:pPr>
              <w:widowControl w:val="0"/>
              <w:jc w:val="center"/>
            </w:pPr>
            <w:r>
              <w:rPr>
                <w:sz w:val="24"/>
                <w:szCs w:val="24"/>
              </w:rPr>
              <w:t>21 263,2</w:t>
            </w:r>
          </w:p>
        </w:tc>
        <w:tc>
          <w:tcPr>
            <w:tcW w:w="1140" w:type="dxa"/>
            <w:tcBorders>
              <w:top w:val="single" w:sz="4" w:space="0" w:color="000000"/>
              <w:left w:val="single" w:sz="4" w:space="0" w:color="000000"/>
              <w:bottom w:val="single" w:sz="4" w:space="0" w:color="000000"/>
              <w:right w:val="single" w:sz="4" w:space="0" w:color="000000"/>
            </w:tcBorders>
          </w:tcPr>
          <w:p w:rsidR="006179A1" w:rsidRDefault="006179A1">
            <w:pPr>
              <w:widowControl w:val="0"/>
              <w:jc w:val="center"/>
              <w:rPr>
                <w:rFonts w:eastAsia="Times New Roman" w:cs="Times New Roman"/>
                <w:sz w:val="24"/>
                <w:szCs w:val="24"/>
                <w:lang w:eastAsia="ru-RU"/>
              </w:rPr>
            </w:pPr>
            <w:r>
              <w:rPr>
                <w:rFonts w:eastAsia="Times New Roman" w:cs="Times New Roman"/>
                <w:sz w:val="24"/>
                <w:szCs w:val="24"/>
                <w:lang w:eastAsia="ru-RU"/>
              </w:rPr>
              <w:t>0,0</w:t>
            </w:r>
          </w:p>
        </w:tc>
        <w:tc>
          <w:tcPr>
            <w:tcW w:w="2098" w:type="dxa"/>
            <w:vMerge/>
            <w:tcBorders>
              <w:left w:val="single" w:sz="4" w:space="0" w:color="000000"/>
              <w:right w:val="single" w:sz="4" w:space="0" w:color="000000"/>
            </w:tcBorders>
            <w:shd w:val="clear" w:color="auto" w:fill="auto"/>
          </w:tcPr>
          <w:p w:rsidR="006179A1" w:rsidRDefault="006179A1">
            <w:pPr>
              <w:widowControl w:val="0"/>
              <w:jc w:val="center"/>
              <w:rPr>
                <w:rFonts w:eastAsia="Times New Roman" w:cs="Times New Roman"/>
                <w:sz w:val="24"/>
                <w:szCs w:val="24"/>
                <w:lang w:eastAsia="ru-RU"/>
              </w:rPr>
            </w:pPr>
          </w:p>
        </w:tc>
        <w:tc>
          <w:tcPr>
            <w:tcW w:w="1825" w:type="dxa"/>
            <w:vMerge/>
            <w:tcBorders>
              <w:top w:val="single" w:sz="4" w:space="0" w:color="000000"/>
              <w:left w:val="single" w:sz="4" w:space="0" w:color="000000"/>
              <w:bottom w:val="single" w:sz="4" w:space="0" w:color="000000"/>
              <w:right w:val="single" w:sz="4" w:space="0" w:color="000000"/>
            </w:tcBorders>
          </w:tcPr>
          <w:p w:rsidR="006179A1" w:rsidRDefault="006179A1">
            <w:pPr>
              <w:widowControl w:val="0"/>
              <w:jc w:val="center"/>
              <w:rPr>
                <w:rFonts w:eastAsia="Times New Roman" w:cs="Times New Roman"/>
                <w:sz w:val="24"/>
                <w:szCs w:val="24"/>
                <w:lang w:eastAsia="ru-RU"/>
              </w:rPr>
            </w:pPr>
          </w:p>
        </w:tc>
      </w:tr>
      <w:tr w:rsidR="006179A1" w:rsidTr="0025045A">
        <w:trPr>
          <w:trHeight w:val="276"/>
        </w:trPr>
        <w:tc>
          <w:tcPr>
            <w:tcW w:w="853" w:type="dxa"/>
            <w:vMerge/>
            <w:tcBorders>
              <w:top w:val="single" w:sz="4" w:space="0" w:color="000000"/>
              <w:left w:val="single" w:sz="4" w:space="0" w:color="000000"/>
              <w:bottom w:val="single" w:sz="4" w:space="0" w:color="000000"/>
              <w:right w:val="single" w:sz="4" w:space="0" w:color="000000"/>
            </w:tcBorders>
          </w:tcPr>
          <w:p w:rsidR="006179A1" w:rsidRDefault="006179A1">
            <w:pPr>
              <w:widowControl w:val="0"/>
              <w:jc w:val="both"/>
              <w:rPr>
                <w:rFonts w:eastAsia="Times New Roman" w:cs="Times New Roman"/>
                <w:sz w:val="24"/>
                <w:szCs w:val="24"/>
                <w:lang w:eastAsia="ru-RU"/>
              </w:rPr>
            </w:pPr>
          </w:p>
        </w:tc>
        <w:tc>
          <w:tcPr>
            <w:tcW w:w="2019" w:type="dxa"/>
            <w:vMerge/>
            <w:tcBorders>
              <w:top w:val="single" w:sz="4" w:space="0" w:color="000000"/>
              <w:left w:val="single" w:sz="4" w:space="0" w:color="000000"/>
              <w:bottom w:val="single" w:sz="4" w:space="0" w:color="000000"/>
              <w:right w:val="single" w:sz="4" w:space="0" w:color="000000"/>
            </w:tcBorders>
          </w:tcPr>
          <w:p w:rsidR="006179A1" w:rsidRDefault="006179A1">
            <w:pPr>
              <w:widowControl w:val="0"/>
              <w:jc w:val="both"/>
              <w:rPr>
                <w:rFonts w:eastAsia="Times New Roman" w:cs="Times New Roman"/>
                <w:sz w:val="24"/>
                <w:szCs w:val="24"/>
                <w:lang w:eastAsia="ru-RU"/>
              </w:rPr>
            </w:pPr>
          </w:p>
        </w:tc>
        <w:tc>
          <w:tcPr>
            <w:tcW w:w="635" w:type="dxa"/>
            <w:vMerge/>
            <w:tcBorders>
              <w:top w:val="single" w:sz="4" w:space="0" w:color="000000"/>
              <w:left w:val="single" w:sz="4" w:space="0" w:color="000000"/>
              <w:bottom w:val="single" w:sz="4" w:space="0" w:color="000000"/>
              <w:right w:val="single" w:sz="4" w:space="0" w:color="000000"/>
            </w:tcBorders>
          </w:tcPr>
          <w:p w:rsidR="006179A1" w:rsidRDefault="006179A1">
            <w:pPr>
              <w:widowControl w:val="0"/>
              <w:jc w:val="center"/>
              <w:rPr>
                <w:rFonts w:eastAsia="Times New Roman" w:cs="Times New Roman"/>
                <w:sz w:val="24"/>
                <w:szCs w:val="24"/>
                <w:lang w:eastAsia="ru-RU"/>
              </w:rPr>
            </w:pPr>
          </w:p>
        </w:tc>
        <w:tc>
          <w:tcPr>
            <w:tcW w:w="1064" w:type="dxa"/>
            <w:tcBorders>
              <w:top w:val="single" w:sz="4" w:space="0" w:color="000000"/>
              <w:left w:val="single" w:sz="4" w:space="0" w:color="000000"/>
              <w:bottom w:val="single" w:sz="4" w:space="0" w:color="000000"/>
              <w:right w:val="single" w:sz="4" w:space="0" w:color="000000"/>
            </w:tcBorders>
          </w:tcPr>
          <w:p w:rsidR="006179A1" w:rsidRDefault="006179A1">
            <w:pPr>
              <w:widowControl w:val="0"/>
              <w:jc w:val="center"/>
              <w:rPr>
                <w:rFonts w:eastAsia="Times New Roman" w:cs="Times New Roman"/>
                <w:sz w:val="24"/>
                <w:szCs w:val="24"/>
                <w:lang w:eastAsia="ru-RU"/>
              </w:rPr>
            </w:pPr>
            <w:r>
              <w:rPr>
                <w:rFonts w:eastAsia="Times New Roman" w:cs="Times New Roman"/>
                <w:sz w:val="24"/>
                <w:szCs w:val="24"/>
                <w:lang w:eastAsia="ru-RU"/>
              </w:rPr>
              <w:t>2025</w:t>
            </w:r>
          </w:p>
        </w:tc>
        <w:tc>
          <w:tcPr>
            <w:tcW w:w="1276" w:type="dxa"/>
            <w:tcBorders>
              <w:top w:val="single" w:sz="4" w:space="0" w:color="000000"/>
              <w:left w:val="single" w:sz="4" w:space="0" w:color="000000"/>
              <w:bottom w:val="single" w:sz="4" w:space="0" w:color="000000"/>
              <w:right w:val="single" w:sz="4" w:space="0" w:color="000000"/>
            </w:tcBorders>
          </w:tcPr>
          <w:p w:rsidR="006179A1" w:rsidRDefault="00606295">
            <w:pPr>
              <w:widowControl w:val="0"/>
              <w:jc w:val="center"/>
              <w:rPr>
                <w:rFonts w:eastAsia="Times New Roman" w:cs="Times New Roman"/>
                <w:sz w:val="24"/>
                <w:szCs w:val="24"/>
                <w:lang w:eastAsia="ru-RU"/>
              </w:rPr>
            </w:pPr>
            <w:r>
              <w:rPr>
                <w:rFonts w:eastAsia="Times New Roman" w:cs="Times New Roman"/>
                <w:sz w:val="24"/>
                <w:szCs w:val="24"/>
                <w:lang w:eastAsia="ru-RU"/>
              </w:rPr>
              <w:t>8 708,7</w:t>
            </w:r>
          </w:p>
        </w:tc>
        <w:tc>
          <w:tcPr>
            <w:tcW w:w="1135" w:type="dxa"/>
            <w:tcBorders>
              <w:top w:val="single" w:sz="4" w:space="0" w:color="000000"/>
              <w:left w:val="single" w:sz="4" w:space="0" w:color="000000"/>
              <w:bottom w:val="single" w:sz="4" w:space="0" w:color="000000"/>
              <w:right w:val="single" w:sz="4" w:space="0" w:color="000000"/>
            </w:tcBorders>
          </w:tcPr>
          <w:p w:rsidR="006179A1" w:rsidRDefault="006179A1">
            <w:pPr>
              <w:widowControl w:val="0"/>
              <w:jc w:val="center"/>
              <w:rPr>
                <w:rFonts w:eastAsia="Times New Roman" w:cs="Times New Roman"/>
                <w:sz w:val="24"/>
                <w:szCs w:val="24"/>
                <w:lang w:eastAsia="ru-RU"/>
              </w:rPr>
            </w:pPr>
            <w:r>
              <w:rPr>
                <w:rFonts w:eastAsia="Times New Roman" w:cs="Times New Roman"/>
                <w:sz w:val="24"/>
                <w:szCs w:val="24"/>
                <w:lang w:eastAsia="ru-RU"/>
              </w:rPr>
              <w:t>0,0</w:t>
            </w:r>
          </w:p>
        </w:tc>
        <w:tc>
          <w:tcPr>
            <w:tcW w:w="1279" w:type="dxa"/>
            <w:tcBorders>
              <w:top w:val="single" w:sz="4" w:space="0" w:color="000000"/>
              <w:left w:val="single" w:sz="4" w:space="0" w:color="000000"/>
              <w:bottom w:val="single" w:sz="4" w:space="0" w:color="000000"/>
              <w:right w:val="single" w:sz="4" w:space="0" w:color="000000"/>
            </w:tcBorders>
          </w:tcPr>
          <w:p w:rsidR="006179A1" w:rsidRDefault="006179A1">
            <w:pPr>
              <w:widowControl w:val="0"/>
              <w:jc w:val="center"/>
              <w:rPr>
                <w:rFonts w:eastAsia="Times New Roman" w:cs="Times New Roman"/>
                <w:sz w:val="24"/>
                <w:szCs w:val="24"/>
                <w:lang w:eastAsia="ru-RU"/>
              </w:rPr>
            </w:pPr>
            <w:r>
              <w:rPr>
                <w:rFonts w:eastAsia="Times New Roman" w:cs="Times New Roman"/>
                <w:sz w:val="24"/>
                <w:szCs w:val="24"/>
                <w:lang w:eastAsia="ru-RU"/>
              </w:rPr>
              <w:t>0,0</w:t>
            </w:r>
          </w:p>
        </w:tc>
        <w:tc>
          <w:tcPr>
            <w:tcW w:w="1276" w:type="dxa"/>
            <w:tcBorders>
              <w:top w:val="single" w:sz="4" w:space="0" w:color="000000"/>
              <w:left w:val="single" w:sz="4" w:space="0" w:color="000000"/>
              <w:bottom w:val="single" w:sz="4" w:space="0" w:color="000000"/>
              <w:right w:val="single" w:sz="4" w:space="0" w:color="000000"/>
            </w:tcBorders>
          </w:tcPr>
          <w:p w:rsidR="006179A1" w:rsidRDefault="00606295">
            <w:pPr>
              <w:widowControl w:val="0"/>
              <w:jc w:val="center"/>
              <w:rPr>
                <w:rFonts w:eastAsia="Times New Roman" w:cs="Times New Roman"/>
                <w:sz w:val="24"/>
                <w:szCs w:val="24"/>
                <w:lang w:eastAsia="ru-RU"/>
              </w:rPr>
            </w:pPr>
            <w:r>
              <w:rPr>
                <w:rFonts w:eastAsia="Times New Roman" w:cs="Times New Roman"/>
                <w:sz w:val="24"/>
                <w:szCs w:val="24"/>
                <w:lang w:eastAsia="ru-RU"/>
              </w:rPr>
              <w:t>8 708,7</w:t>
            </w:r>
          </w:p>
        </w:tc>
        <w:tc>
          <w:tcPr>
            <w:tcW w:w="1140" w:type="dxa"/>
            <w:tcBorders>
              <w:top w:val="single" w:sz="4" w:space="0" w:color="000000"/>
              <w:left w:val="single" w:sz="4" w:space="0" w:color="000000"/>
              <w:bottom w:val="single" w:sz="4" w:space="0" w:color="000000"/>
              <w:right w:val="single" w:sz="4" w:space="0" w:color="000000"/>
            </w:tcBorders>
          </w:tcPr>
          <w:p w:rsidR="006179A1" w:rsidRDefault="006179A1">
            <w:pPr>
              <w:widowControl w:val="0"/>
              <w:jc w:val="center"/>
              <w:rPr>
                <w:rFonts w:eastAsia="Times New Roman" w:cs="Times New Roman"/>
                <w:sz w:val="24"/>
                <w:szCs w:val="24"/>
                <w:lang w:eastAsia="ru-RU"/>
              </w:rPr>
            </w:pPr>
            <w:r>
              <w:rPr>
                <w:rFonts w:eastAsia="Times New Roman" w:cs="Times New Roman"/>
                <w:sz w:val="24"/>
                <w:szCs w:val="24"/>
                <w:lang w:eastAsia="ru-RU"/>
              </w:rPr>
              <w:t>0,0</w:t>
            </w:r>
          </w:p>
        </w:tc>
        <w:tc>
          <w:tcPr>
            <w:tcW w:w="2098" w:type="dxa"/>
            <w:vMerge/>
            <w:tcBorders>
              <w:left w:val="single" w:sz="4" w:space="0" w:color="000000"/>
              <w:right w:val="single" w:sz="4" w:space="0" w:color="000000"/>
            </w:tcBorders>
            <w:shd w:val="clear" w:color="auto" w:fill="auto"/>
          </w:tcPr>
          <w:p w:rsidR="006179A1" w:rsidRDefault="006179A1">
            <w:pPr>
              <w:widowControl w:val="0"/>
              <w:jc w:val="center"/>
              <w:rPr>
                <w:rFonts w:eastAsia="Times New Roman" w:cs="Times New Roman"/>
                <w:sz w:val="24"/>
                <w:szCs w:val="24"/>
                <w:lang w:eastAsia="ru-RU"/>
              </w:rPr>
            </w:pPr>
          </w:p>
        </w:tc>
        <w:tc>
          <w:tcPr>
            <w:tcW w:w="1825" w:type="dxa"/>
            <w:vMerge/>
            <w:tcBorders>
              <w:top w:val="single" w:sz="4" w:space="0" w:color="000000"/>
              <w:left w:val="single" w:sz="4" w:space="0" w:color="000000"/>
              <w:bottom w:val="single" w:sz="4" w:space="0" w:color="000000"/>
              <w:right w:val="single" w:sz="4" w:space="0" w:color="000000"/>
            </w:tcBorders>
          </w:tcPr>
          <w:p w:rsidR="006179A1" w:rsidRDefault="006179A1">
            <w:pPr>
              <w:widowControl w:val="0"/>
              <w:jc w:val="center"/>
              <w:rPr>
                <w:rFonts w:eastAsia="Times New Roman" w:cs="Times New Roman"/>
                <w:sz w:val="24"/>
                <w:szCs w:val="24"/>
                <w:lang w:eastAsia="ru-RU"/>
              </w:rPr>
            </w:pPr>
          </w:p>
        </w:tc>
      </w:tr>
      <w:tr w:rsidR="005006D9" w:rsidTr="001B62B8">
        <w:tc>
          <w:tcPr>
            <w:tcW w:w="853" w:type="dxa"/>
            <w:vMerge/>
            <w:tcBorders>
              <w:top w:val="single" w:sz="4" w:space="0" w:color="000000"/>
              <w:left w:val="single" w:sz="4" w:space="0" w:color="000000"/>
              <w:bottom w:val="single" w:sz="4" w:space="0" w:color="000000"/>
              <w:right w:val="single" w:sz="4" w:space="0" w:color="000000"/>
            </w:tcBorders>
          </w:tcPr>
          <w:p w:rsidR="005006D9" w:rsidRDefault="005006D9">
            <w:pPr>
              <w:widowControl w:val="0"/>
              <w:jc w:val="both"/>
              <w:rPr>
                <w:rFonts w:eastAsia="Times New Roman" w:cs="Times New Roman"/>
                <w:sz w:val="24"/>
                <w:szCs w:val="24"/>
                <w:lang w:eastAsia="ru-RU"/>
              </w:rPr>
            </w:pPr>
          </w:p>
        </w:tc>
        <w:tc>
          <w:tcPr>
            <w:tcW w:w="2019" w:type="dxa"/>
            <w:vMerge/>
            <w:tcBorders>
              <w:top w:val="single" w:sz="4" w:space="0" w:color="000000"/>
              <w:left w:val="single" w:sz="4" w:space="0" w:color="000000"/>
              <w:bottom w:val="single" w:sz="4" w:space="0" w:color="000000"/>
              <w:right w:val="single" w:sz="4" w:space="0" w:color="000000"/>
            </w:tcBorders>
          </w:tcPr>
          <w:p w:rsidR="005006D9" w:rsidRDefault="005006D9">
            <w:pPr>
              <w:widowControl w:val="0"/>
              <w:jc w:val="both"/>
              <w:rPr>
                <w:rFonts w:eastAsia="Times New Roman" w:cs="Times New Roman"/>
                <w:sz w:val="24"/>
                <w:szCs w:val="24"/>
                <w:lang w:eastAsia="ru-RU"/>
              </w:rPr>
            </w:pPr>
          </w:p>
        </w:tc>
        <w:tc>
          <w:tcPr>
            <w:tcW w:w="635" w:type="dxa"/>
            <w:vMerge/>
            <w:tcBorders>
              <w:top w:val="single" w:sz="4" w:space="0" w:color="000000"/>
              <w:left w:val="single" w:sz="4" w:space="0" w:color="000000"/>
              <w:bottom w:val="single" w:sz="4" w:space="0" w:color="000000"/>
              <w:right w:val="single" w:sz="4" w:space="0" w:color="000000"/>
            </w:tcBorders>
          </w:tcPr>
          <w:p w:rsidR="005006D9" w:rsidRDefault="005006D9">
            <w:pPr>
              <w:widowControl w:val="0"/>
              <w:jc w:val="center"/>
              <w:rPr>
                <w:rFonts w:eastAsia="Times New Roman" w:cs="Times New Roman"/>
                <w:sz w:val="24"/>
                <w:szCs w:val="24"/>
                <w:lang w:eastAsia="ru-RU"/>
              </w:rPr>
            </w:pPr>
          </w:p>
        </w:tc>
        <w:tc>
          <w:tcPr>
            <w:tcW w:w="1064" w:type="dxa"/>
            <w:tcBorders>
              <w:top w:val="single" w:sz="4" w:space="0" w:color="000000"/>
              <w:left w:val="single" w:sz="4" w:space="0" w:color="000000"/>
              <w:bottom w:val="single" w:sz="4" w:space="0" w:color="000000"/>
              <w:right w:val="single" w:sz="4" w:space="0" w:color="000000"/>
            </w:tcBorders>
          </w:tcPr>
          <w:p w:rsidR="005006D9" w:rsidRDefault="005006D9">
            <w:pPr>
              <w:widowControl w:val="0"/>
              <w:jc w:val="center"/>
              <w:rPr>
                <w:rFonts w:eastAsia="Times New Roman" w:cs="Times New Roman"/>
                <w:sz w:val="24"/>
                <w:szCs w:val="24"/>
                <w:lang w:eastAsia="ru-RU"/>
              </w:rPr>
            </w:pPr>
            <w:r>
              <w:rPr>
                <w:rFonts w:eastAsia="Times New Roman" w:cs="Times New Roman"/>
                <w:sz w:val="24"/>
                <w:szCs w:val="24"/>
                <w:lang w:eastAsia="ru-RU"/>
              </w:rPr>
              <w:t>всего</w:t>
            </w:r>
          </w:p>
        </w:tc>
        <w:tc>
          <w:tcPr>
            <w:tcW w:w="1276" w:type="dxa"/>
            <w:tcBorders>
              <w:top w:val="single" w:sz="4" w:space="0" w:color="000000"/>
              <w:left w:val="single" w:sz="4" w:space="0" w:color="000000"/>
              <w:bottom w:val="single" w:sz="4" w:space="0" w:color="000000"/>
              <w:right w:val="single" w:sz="4" w:space="0" w:color="000000"/>
            </w:tcBorders>
          </w:tcPr>
          <w:p w:rsidR="005006D9" w:rsidRDefault="00606295" w:rsidP="0025045A">
            <w:pPr>
              <w:widowControl w:val="0"/>
              <w:jc w:val="center"/>
            </w:pPr>
            <w:r>
              <w:rPr>
                <w:sz w:val="24"/>
                <w:szCs w:val="24"/>
              </w:rPr>
              <w:t xml:space="preserve"> 38 560,3</w:t>
            </w:r>
          </w:p>
        </w:tc>
        <w:tc>
          <w:tcPr>
            <w:tcW w:w="1135" w:type="dxa"/>
            <w:tcBorders>
              <w:top w:val="single" w:sz="4" w:space="0" w:color="000000"/>
              <w:left w:val="single" w:sz="4" w:space="0" w:color="000000"/>
              <w:bottom w:val="single" w:sz="4" w:space="0" w:color="000000"/>
              <w:right w:val="single" w:sz="4" w:space="0" w:color="000000"/>
            </w:tcBorders>
          </w:tcPr>
          <w:p w:rsidR="005006D9" w:rsidRDefault="005006D9" w:rsidP="0025045A">
            <w:pPr>
              <w:widowControl w:val="0"/>
              <w:jc w:val="center"/>
            </w:pPr>
            <w:r>
              <w:rPr>
                <w:sz w:val="24"/>
                <w:szCs w:val="24"/>
              </w:rPr>
              <w:t>0,0</w:t>
            </w:r>
          </w:p>
        </w:tc>
        <w:tc>
          <w:tcPr>
            <w:tcW w:w="1279" w:type="dxa"/>
            <w:tcBorders>
              <w:top w:val="single" w:sz="4" w:space="0" w:color="000000"/>
              <w:left w:val="single" w:sz="4" w:space="0" w:color="000000"/>
              <w:bottom w:val="single" w:sz="4" w:space="0" w:color="000000"/>
              <w:right w:val="single" w:sz="4" w:space="0" w:color="000000"/>
            </w:tcBorders>
          </w:tcPr>
          <w:p w:rsidR="005006D9" w:rsidRDefault="005006D9" w:rsidP="0025045A">
            <w:pPr>
              <w:widowControl w:val="0"/>
              <w:jc w:val="cente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5006D9" w:rsidRDefault="00606295" w:rsidP="00606295">
            <w:pPr>
              <w:widowControl w:val="0"/>
            </w:pPr>
            <w:r>
              <w:rPr>
                <w:sz w:val="24"/>
                <w:szCs w:val="24"/>
              </w:rPr>
              <w:t xml:space="preserve">  38 560,3</w:t>
            </w:r>
          </w:p>
        </w:tc>
        <w:tc>
          <w:tcPr>
            <w:tcW w:w="1140" w:type="dxa"/>
            <w:tcBorders>
              <w:top w:val="single" w:sz="4" w:space="0" w:color="000000"/>
              <w:left w:val="single" w:sz="4" w:space="0" w:color="000000"/>
              <w:bottom w:val="single" w:sz="4" w:space="0" w:color="000000"/>
              <w:right w:val="single" w:sz="4" w:space="0" w:color="000000"/>
            </w:tcBorders>
          </w:tcPr>
          <w:p w:rsidR="005006D9" w:rsidRDefault="005006D9">
            <w:pPr>
              <w:widowControl w:val="0"/>
              <w:jc w:val="center"/>
              <w:rPr>
                <w:rFonts w:eastAsia="Times New Roman" w:cs="Times New Roman"/>
                <w:sz w:val="24"/>
                <w:szCs w:val="24"/>
                <w:lang w:eastAsia="ru-RU"/>
              </w:rPr>
            </w:pPr>
            <w:r>
              <w:rPr>
                <w:rFonts w:eastAsia="Times New Roman" w:cs="Times New Roman"/>
                <w:sz w:val="24"/>
                <w:szCs w:val="24"/>
                <w:lang w:eastAsia="ru-RU"/>
              </w:rPr>
              <w:t>0,0</w:t>
            </w:r>
          </w:p>
        </w:tc>
        <w:tc>
          <w:tcPr>
            <w:tcW w:w="2098" w:type="dxa"/>
            <w:tcBorders>
              <w:top w:val="single" w:sz="4" w:space="0" w:color="000000"/>
              <w:left w:val="single" w:sz="4" w:space="0" w:color="000000"/>
              <w:bottom w:val="single" w:sz="4" w:space="0" w:color="000000"/>
              <w:right w:val="single" w:sz="4" w:space="0" w:color="000000"/>
            </w:tcBorders>
            <w:shd w:val="clear" w:color="auto" w:fill="auto"/>
          </w:tcPr>
          <w:p w:rsidR="005006D9" w:rsidRDefault="00C36C83">
            <w:pPr>
              <w:widowControl w:val="0"/>
              <w:jc w:val="center"/>
              <w:rPr>
                <w:rFonts w:eastAsia="Times New Roman" w:cs="Times New Roman"/>
                <w:sz w:val="24"/>
                <w:szCs w:val="24"/>
                <w:lang w:eastAsia="ru-RU"/>
              </w:rPr>
            </w:pPr>
            <w:r>
              <w:rPr>
                <w:rFonts w:eastAsia="Times New Roman" w:cs="Times New Roman"/>
                <w:sz w:val="24"/>
                <w:szCs w:val="24"/>
                <w:lang w:eastAsia="ru-RU"/>
              </w:rPr>
              <w:t>Х</w:t>
            </w:r>
          </w:p>
        </w:tc>
        <w:tc>
          <w:tcPr>
            <w:tcW w:w="1825" w:type="dxa"/>
            <w:vMerge/>
            <w:tcBorders>
              <w:top w:val="single" w:sz="4" w:space="0" w:color="000000"/>
              <w:left w:val="single" w:sz="4" w:space="0" w:color="000000"/>
              <w:bottom w:val="single" w:sz="4" w:space="0" w:color="000000"/>
              <w:right w:val="single" w:sz="4" w:space="0" w:color="000000"/>
            </w:tcBorders>
          </w:tcPr>
          <w:p w:rsidR="005006D9" w:rsidRDefault="005006D9">
            <w:pPr>
              <w:widowControl w:val="0"/>
              <w:jc w:val="center"/>
              <w:rPr>
                <w:rFonts w:eastAsia="Times New Roman" w:cs="Times New Roman"/>
                <w:sz w:val="24"/>
                <w:szCs w:val="24"/>
                <w:lang w:eastAsia="ru-RU"/>
              </w:rPr>
            </w:pPr>
          </w:p>
        </w:tc>
      </w:tr>
      <w:tr w:rsidR="00A338E2" w:rsidTr="001B62B8">
        <w:tc>
          <w:tcPr>
            <w:tcW w:w="853" w:type="dxa"/>
            <w:vMerge w:val="restart"/>
            <w:tcBorders>
              <w:top w:val="single" w:sz="4" w:space="0" w:color="000000"/>
              <w:left w:val="single" w:sz="4" w:space="0" w:color="000000"/>
              <w:bottom w:val="single" w:sz="4" w:space="0" w:color="000000"/>
              <w:right w:val="single" w:sz="4" w:space="0" w:color="000000"/>
            </w:tcBorders>
          </w:tcPr>
          <w:p w:rsidR="00A338E2" w:rsidRDefault="00A338E2">
            <w:pPr>
              <w:widowControl w:val="0"/>
              <w:jc w:val="both"/>
              <w:rPr>
                <w:rFonts w:eastAsia="Times New Roman" w:cs="Times New Roman"/>
                <w:sz w:val="24"/>
                <w:szCs w:val="24"/>
                <w:lang w:eastAsia="ru-RU"/>
              </w:rPr>
            </w:pPr>
          </w:p>
        </w:tc>
        <w:tc>
          <w:tcPr>
            <w:tcW w:w="2019" w:type="dxa"/>
            <w:vMerge w:val="restart"/>
            <w:tcBorders>
              <w:top w:val="single" w:sz="4" w:space="0" w:color="000000"/>
              <w:left w:val="single" w:sz="4" w:space="0" w:color="000000"/>
              <w:bottom w:val="single" w:sz="4" w:space="0" w:color="000000"/>
              <w:right w:val="single" w:sz="4" w:space="0" w:color="000000"/>
            </w:tcBorders>
          </w:tcPr>
          <w:p w:rsidR="00A338E2" w:rsidRDefault="00A338E2">
            <w:pPr>
              <w:widowControl w:val="0"/>
              <w:rPr>
                <w:rFonts w:eastAsia="Times New Roman" w:cs="Times New Roman"/>
                <w:sz w:val="24"/>
                <w:szCs w:val="24"/>
                <w:lang w:eastAsia="ru-RU"/>
              </w:rPr>
            </w:pPr>
            <w:r>
              <w:rPr>
                <w:rFonts w:eastAsia="Times New Roman" w:cs="Times New Roman"/>
                <w:sz w:val="24"/>
                <w:szCs w:val="24"/>
                <w:lang w:eastAsia="ru-RU"/>
              </w:rPr>
              <w:t>Итого по подпрограмме</w:t>
            </w:r>
          </w:p>
        </w:tc>
        <w:tc>
          <w:tcPr>
            <w:tcW w:w="635" w:type="dxa"/>
            <w:vMerge w:val="restart"/>
            <w:tcBorders>
              <w:top w:val="single" w:sz="4" w:space="0" w:color="000000"/>
              <w:left w:val="single" w:sz="4" w:space="0" w:color="000000"/>
              <w:bottom w:val="single" w:sz="4" w:space="0" w:color="000000"/>
              <w:right w:val="single" w:sz="4" w:space="0" w:color="000000"/>
            </w:tcBorders>
          </w:tcPr>
          <w:p w:rsidR="00A338E2" w:rsidRDefault="00A338E2">
            <w:pPr>
              <w:widowControl w:val="0"/>
              <w:jc w:val="center"/>
              <w:rPr>
                <w:rFonts w:eastAsia="Times New Roman" w:cs="Times New Roman"/>
                <w:sz w:val="24"/>
                <w:szCs w:val="24"/>
                <w:lang w:eastAsia="ru-RU"/>
              </w:rPr>
            </w:pPr>
          </w:p>
        </w:tc>
        <w:tc>
          <w:tcPr>
            <w:tcW w:w="1064" w:type="dxa"/>
            <w:tcBorders>
              <w:top w:val="single" w:sz="4" w:space="0" w:color="000000"/>
              <w:left w:val="single" w:sz="4" w:space="0" w:color="000000"/>
              <w:bottom w:val="single" w:sz="4" w:space="0" w:color="000000"/>
              <w:right w:val="single" w:sz="4" w:space="0" w:color="000000"/>
            </w:tcBorders>
          </w:tcPr>
          <w:p w:rsidR="00A338E2" w:rsidRDefault="00A338E2">
            <w:pPr>
              <w:widowControl w:val="0"/>
              <w:jc w:val="center"/>
              <w:rPr>
                <w:rFonts w:eastAsia="Times New Roman" w:cs="Times New Roman"/>
                <w:sz w:val="24"/>
                <w:szCs w:val="24"/>
                <w:lang w:eastAsia="ru-RU"/>
              </w:rPr>
            </w:pPr>
            <w:r>
              <w:rPr>
                <w:rFonts w:eastAsia="Times New Roman" w:cs="Times New Roman"/>
                <w:sz w:val="24"/>
                <w:szCs w:val="24"/>
                <w:lang w:eastAsia="ru-RU"/>
              </w:rPr>
              <w:t>2022</w:t>
            </w:r>
          </w:p>
        </w:tc>
        <w:tc>
          <w:tcPr>
            <w:tcW w:w="1276" w:type="dxa"/>
            <w:tcBorders>
              <w:top w:val="single" w:sz="4" w:space="0" w:color="000000"/>
              <w:left w:val="single" w:sz="4" w:space="0" w:color="000000"/>
              <w:bottom w:val="single" w:sz="4" w:space="0" w:color="000000"/>
              <w:right w:val="single" w:sz="4" w:space="0" w:color="000000"/>
            </w:tcBorders>
          </w:tcPr>
          <w:p w:rsidR="00A338E2" w:rsidRDefault="00A338E2" w:rsidP="0025045A">
            <w:pPr>
              <w:widowControl w:val="0"/>
              <w:jc w:val="center"/>
            </w:pPr>
            <w:r>
              <w:rPr>
                <w:sz w:val="24"/>
                <w:szCs w:val="24"/>
              </w:rPr>
              <w:t>18 304,9</w:t>
            </w:r>
          </w:p>
        </w:tc>
        <w:tc>
          <w:tcPr>
            <w:tcW w:w="1135" w:type="dxa"/>
            <w:tcBorders>
              <w:top w:val="single" w:sz="4" w:space="0" w:color="000000"/>
              <w:left w:val="single" w:sz="4" w:space="0" w:color="000000"/>
              <w:bottom w:val="single" w:sz="4" w:space="0" w:color="000000"/>
              <w:right w:val="single" w:sz="4" w:space="0" w:color="000000"/>
            </w:tcBorders>
          </w:tcPr>
          <w:p w:rsidR="00A338E2" w:rsidRDefault="00A338E2" w:rsidP="0025045A">
            <w:pPr>
              <w:widowControl w:val="0"/>
              <w:jc w:val="center"/>
            </w:pPr>
            <w:r>
              <w:rPr>
                <w:sz w:val="24"/>
                <w:szCs w:val="24"/>
              </w:rPr>
              <w:t>0,0</w:t>
            </w:r>
          </w:p>
        </w:tc>
        <w:tc>
          <w:tcPr>
            <w:tcW w:w="1279" w:type="dxa"/>
            <w:tcBorders>
              <w:top w:val="single" w:sz="4" w:space="0" w:color="000000"/>
              <w:left w:val="single" w:sz="4" w:space="0" w:color="000000"/>
              <w:bottom w:val="single" w:sz="4" w:space="0" w:color="000000"/>
              <w:right w:val="single" w:sz="4" w:space="0" w:color="000000"/>
            </w:tcBorders>
          </w:tcPr>
          <w:p w:rsidR="00A338E2" w:rsidRDefault="00A338E2" w:rsidP="0025045A">
            <w:pPr>
              <w:widowControl w:val="0"/>
              <w:jc w:val="cente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A338E2" w:rsidRDefault="00A338E2" w:rsidP="0025045A">
            <w:pPr>
              <w:widowControl w:val="0"/>
              <w:jc w:val="center"/>
            </w:pPr>
            <w:r>
              <w:rPr>
                <w:sz w:val="24"/>
                <w:szCs w:val="24"/>
              </w:rPr>
              <w:t>18 304,9</w:t>
            </w:r>
          </w:p>
        </w:tc>
        <w:tc>
          <w:tcPr>
            <w:tcW w:w="1140" w:type="dxa"/>
            <w:tcBorders>
              <w:top w:val="single" w:sz="4" w:space="0" w:color="000000"/>
              <w:left w:val="single" w:sz="4" w:space="0" w:color="000000"/>
              <w:bottom w:val="single" w:sz="4" w:space="0" w:color="000000"/>
              <w:right w:val="single" w:sz="4" w:space="0" w:color="000000"/>
            </w:tcBorders>
          </w:tcPr>
          <w:p w:rsidR="00A338E2" w:rsidRDefault="00A338E2">
            <w:pPr>
              <w:widowControl w:val="0"/>
              <w:jc w:val="center"/>
              <w:rPr>
                <w:rFonts w:eastAsia="Times New Roman" w:cs="Times New Roman"/>
                <w:sz w:val="24"/>
                <w:szCs w:val="24"/>
                <w:lang w:eastAsia="ru-RU"/>
              </w:rPr>
            </w:pPr>
            <w:r>
              <w:rPr>
                <w:rFonts w:eastAsia="Times New Roman" w:cs="Times New Roman"/>
                <w:sz w:val="24"/>
                <w:szCs w:val="24"/>
                <w:lang w:eastAsia="ru-RU"/>
              </w:rPr>
              <w:t>0,0</w:t>
            </w:r>
          </w:p>
        </w:tc>
        <w:tc>
          <w:tcPr>
            <w:tcW w:w="2098" w:type="dxa"/>
            <w:tcBorders>
              <w:top w:val="single" w:sz="4" w:space="0" w:color="000000"/>
              <w:left w:val="single" w:sz="4" w:space="0" w:color="000000"/>
              <w:right w:val="single" w:sz="4" w:space="0" w:color="000000"/>
            </w:tcBorders>
            <w:shd w:val="clear" w:color="auto" w:fill="auto"/>
          </w:tcPr>
          <w:p w:rsidR="00A338E2" w:rsidRDefault="00A338E2">
            <w:pPr>
              <w:widowControl w:val="0"/>
              <w:jc w:val="center"/>
              <w:rPr>
                <w:rFonts w:eastAsia="Times New Roman" w:cs="Times New Roman"/>
                <w:sz w:val="24"/>
                <w:szCs w:val="24"/>
                <w:lang w:eastAsia="ru-RU"/>
              </w:rPr>
            </w:pPr>
            <w:r>
              <w:rPr>
                <w:rFonts w:eastAsia="Times New Roman" w:cs="Times New Roman"/>
                <w:sz w:val="24"/>
                <w:szCs w:val="24"/>
                <w:lang w:eastAsia="ru-RU"/>
              </w:rPr>
              <w:t>х</w:t>
            </w:r>
          </w:p>
        </w:tc>
        <w:tc>
          <w:tcPr>
            <w:tcW w:w="1825" w:type="dxa"/>
            <w:tcBorders>
              <w:left w:val="single" w:sz="4" w:space="0" w:color="000000"/>
              <w:right w:val="single" w:sz="4" w:space="0" w:color="000000"/>
            </w:tcBorders>
          </w:tcPr>
          <w:p w:rsidR="00A338E2" w:rsidRDefault="00A338E2">
            <w:pPr>
              <w:widowControl w:val="0"/>
              <w:jc w:val="center"/>
              <w:rPr>
                <w:rFonts w:eastAsia="Times New Roman" w:cs="Times New Roman"/>
                <w:sz w:val="24"/>
                <w:szCs w:val="24"/>
                <w:lang w:eastAsia="ru-RU"/>
              </w:rPr>
            </w:pPr>
            <w:r>
              <w:rPr>
                <w:rFonts w:eastAsia="Times New Roman" w:cs="Times New Roman"/>
                <w:sz w:val="24"/>
                <w:szCs w:val="24"/>
                <w:lang w:eastAsia="ru-RU"/>
              </w:rPr>
              <w:t>х</w:t>
            </w:r>
          </w:p>
        </w:tc>
      </w:tr>
      <w:tr w:rsidR="00A338E2" w:rsidTr="001B62B8">
        <w:tc>
          <w:tcPr>
            <w:tcW w:w="853" w:type="dxa"/>
            <w:vMerge/>
            <w:tcBorders>
              <w:top w:val="single" w:sz="4" w:space="0" w:color="000000"/>
              <w:left w:val="single" w:sz="4" w:space="0" w:color="000000"/>
              <w:bottom w:val="single" w:sz="4" w:space="0" w:color="000000"/>
              <w:right w:val="single" w:sz="4" w:space="0" w:color="000000"/>
            </w:tcBorders>
          </w:tcPr>
          <w:p w:rsidR="00A338E2" w:rsidRDefault="00A338E2">
            <w:pPr>
              <w:widowControl w:val="0"/>
              <w:jc w:val="both"/>
              <w:rPr>
                <w:rFonts w:eastAsia="Times New Roman" w:cs="Times New Roman"/>
                <w:sz w:val="24"/>
                <w:szCs w:val="24"/>
                <w:lang w:eastAsia="ru-RU"/>
              </w:rPr>
            </w:pPr>
          </w:p>
        </w:tc>
        <w:tc>
          <w:tcPr>
            <w:tcW w:w="2019" w:type="dxa"/>
            <w:vMerge/>
            <w:tcBorders>
              <w:top w:val="single" w:sz="4" w:space="0" w:color="000000"/>
              <w:left w:val="single" w:sz="4" w:space="0" w:color="000000"/>
              <w:bottom w:val="single" w:sz="4" w:space="0" w:color="000000"/>
              <w:right w:val="single" w:sz="4" w:space="0" w:color="000000"/>
            </w:tcBorders>
          </w:tcPr>
          <w:p w:rsidR="00A338E2" w:rsidRDefault="00A338E2">
            <w:pPr>
              <w:widowControl w:val="0"/>
              <w:jc w:val="both"/>
              <w:rPr>
                <w:rFonts w:eastAsia="Times New Roman" w:cs="Times New Roman"/>
                <w:sz w:val="24"/>
                <w:szCs w:val="24"/>
                <w:lang w:eastAsia="ru-RU"/>
              </w:rPr>
            </w:pPr>
          </w:p>
        </w:tc>
        <w:tc>
          <w:tcPr>
            <w:tcW w:w="635" w:type="dxa"/>
            <w:vMerge/>
            <w:tcBorders>
              <w:left w:val="single" w:sz="4" w:space="0" w:color="000000"/>
              <w:right w:val="single" w:sz="4" w:space="0" w:color="000000"/>
            </w:tcBorders>
          </w:tcPr>
          <w:p w:rsidR="00A338E2" w:rsidRDefault="00A338E2">
            <w:pPr>
              <w:widowControl w:val="0"/>
              <w:jc w:val="center"/>
              <w:rPr>
                <w:rFonts w:eastAsia="Times New Roman" w:cs="Times New Roman"/>
                <w:sz w:val="24"/>
                <w:szCs w:val="24"/>
                <w:lang w:eastAsia="ru-RU"/>
              </w:rPr>
            </w:pPr>
          </w:p>
        </w:tc>
        <w:tc>
          <w:tcPr>
            <w:tcW w:w="1064" w:type="dxa"/>
            <w:tcBorders>
              <w:top w:val="single" w:sz="4" w:space="0" w:color="000000"/>
              <w:left w:val="single" w:sz="4" w:space="0" w:color="000000"/>
              <w:bottom w:val="single" w:sz="4" w:space="0" w:color="000000"/>
              <w:right w:val="single" w:sz="4" w:space="0" w:color="000000"/>
            </w:tcBorders>
          </w:tcPr>
          <w:p w:rsidR="00A338E2" w:rsidRDefault="00A338E2">
            <w:pPr>
              <w:widowControl w:val="0"/>
              <w:jc w:val="center"/>
              <w:rPr>
                <w:rFonts w:eastAsia="Times New Roman" w:cs="Times New Roman"/>
                <w:sz w:val="24"/>
                <w:szCs w:val="24"/>
                <w:lang w:eastAsia="ru-RU"/>
              </w:rPr>
            </w:pPr>
            <w:r>
              <w:rPr>
                <w:rFonts w:eastAsia="Times New Roman" w:cs="Times New Roman"/>
                <w:sz w:val="24"/>
                <w:szCs w:val="24"/>
                <w:lang w:eastAsia="ru-RU"/>
              </w:rPr>
              <w:t>2023</w:t>
            </w:r>
          </w:p>
        </w:tc>
        <w:tc>
          <w:tcPr>
            <w:tcW w:w="1276" w:type="dxa"/>
            <w:tcBorders>
              <w:top w:val="single" w:sz="4" w:space="0" w:color="000000"/>
              <w:left w:val="single" w:sz="4" w:space="0" w:color="000000"/>
              <w:bottom w:val="single" w:sz="4" w:space="0" w:color="000000"/>
              <w:right w:val="single" w:sz="4" w:space="0" w:color="000000"/>
            </w:tcBorders>
          </w:tcPr>
          <w:p w:rsidR="00A338E2" w:rsidRDefault="00A338E2" w:rsidP="0025045A">
            <w:pPr>
              <w:widowControl w:val="0"/>
              <w:jc w:val="center"/>
            </w:pPr>
            <w:r>
              <w:rPr>
                <w:sz w:val="24"/>
                <w:szCs w:val="24"/>
              </w:rPr>
              <w:t>20 039,6</w:t>
            </w:r>
          </w:p>
        </w:tc>
        <w:tc>
          <w:tcPr>
            <w:tcW w:w="1135" w:type="dxa"/>
            <w:tcBorders>
              <w:top w:val="single" w:sz="4" w:space="0" w:color="000000"/>
              <w:left w:val="single" w:sz="4" w:space="0" w:color="000000"/>
              <w:bottom w:val="single" w:sz="4" w:space="0" w:color="000000"/>
              <w:right w:val="single" w:sz="4" w:space="0" w:color="000000"/>
            </w:tcBorders>
          </w:tcPr>
          <w:p w:rsidR="00A338E2" w:rsidRDefault="00A338E2" w:rsidP="0025045A">
            <w:pPr>
              <w:widowControl w:val="0"/>
              <w:jc w:val="center"/>
            </w:pPr>
            <w:r>
              <w:rPr>
                <w:sz w:val="24"/>
                <w:szCs w:val="24"/>
              </w:rPr>
              <w:t>0,0</w:t>
            </w:r>
          </w:p>
        </w:tc>
        <w:tc>
          <w:tcPr>
            <w:tcW w:w="1279" w:type="dxa"/>
            <w:tcBorders>
              <w:top w:val="single" w:sz="4" w:space="0" w:color="000000"/>
              <w:left w:val="single" w:sz="4" w:space="0" w:color="000000"/>
              <w:bottom w:val="single" w:sz="4" w:space="0" w:color="000000"/>
              <w:right w:val="single" w:sz="4" w:space="0" w:color="000000"/>
            </w:tcBorders>
          </w:tcPr>
          <w:p w:rsidR="00A338E2" w:rsidRDefault="00A338E2" w:rsidP="0025045A">
            <w:pPr>
              <w:widowControl w:val="0"/>
              <w:jc w:val="cente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A338E2" w:rsidRDefault="00A338E2" w:rsidP="0025045A">
            <w:pPr>
              <w:widowControl w:val="0"/>
              <w:jc w:val="center"/>
            </w:pPr>
            <w:r>
              <w:rPr>
                <w:sz w:val="24"/>
                <w:szCs w:val="24"/>
              </w:rPr>
              <w:t>20 039,6</w:t>
            </w:r>
          </w:p>
        </w:tc>
        <w:tc>
          <w:tcPr>
            <w:tcW w:w="1140" w:type="dxa"/>
            <w:tcBorders>
              <w:top w:val="single" w:sz="4" w:space="0" w:color="000000"/>
              <w:left w:val="single" w:sz="4" w:space="0" w:color="000000"/>
              <w:bottom w:val="single" w:sz="4" w:space="0" w:color="000000"/>
              <w:right w:val="single" w:sz="4" w:space="0" w:color="000000"/>
            </w:tcBorders>
          </w:tcPr>
          <w:p w:rsidR="00A338E2" w:rsidRDefault="00A338E2">
            <w:pPr>
              <w:widowControl w:val="0"/>
              <w:jc w:val="center"/>
              <w:rPr>
                <w:rFonts w:eastAsia="Times New Roman" w:cs="Times New Roman"/>
                <w:sz w:val="24"/>
                <w:szCs w:val="24"/>
                <w:lang w:eastAsia="ru-RU"/>
              </w:rPr>
            </w:pPr>
            <w:r>
              <w:rPr>
                <w:rFonts w:eastAsia="Times New Roman" w:cs="Times New Roman"/>
                <w:sz w:val="24"/>
                <w:szCs w:val="24"/>
                <w:lang w:eastAsia="ru-RU"/>
              </w:rPr>
              <w:t>0,0</w:t>
            </w:r>
          </w:p>
        </w:tc>
        <w:tc>
          <w:tcPr>
            <w:tcW w:w="2098" w:type="dxa"/>
            <w:tcBorders>
              <w:left w:val="single" w:sz="4" w:space="0" w:color="000000"/>
              <w:right w:val="single" w:sz="4" w:space="0" w:color="000000"/>
            </w:tcBorders>
            <w:shd w:val="clear" w:color="auto" w:fill="auto"/>
          </w:tcPr>
          <w:p w:rsidR="00A338E2" w:rsidRDefault="00A338E2">
            <w:pPr>
              <w:widowControl w:val="0"/>
              <w:jc w:val="center"/>
              <w:rPr>
                <w:rFonts w:eastAsia="Times New Roman" w:cs="Times New Roman"/>
                <w:sz w:val="24"/>
                <w:szCs w:val="24"/>
                <w:lang w:eastAsia="ru-RU"/>
              </w:rPr>
            </w:pPr>
          </w:p>
        </w:tc>
        <w:tc>
          <w:tcPr>
            <w:tcW w:w="1825" w:type="dxa"/>
            <w:tcBorders>
              <w:left w:val="single" w:sz="4" w:space="0" w:color="000000"/>
              <w:right w:val="single" w:sz="4" w:space="0" w:color="000000"/>
            </w:tcBorders>
          </w:tcPr>
          <w:p w:rsidR="00A338E2" w:rsidRDefault="00A338E2">
            <w:pPr>
              <w:widowControl w:val="0"/>
              <w:jc w:val="center"/>
              <w:rPr>
                <w:rFonts w:eastAsia="Times New Roman" w:cs="Times New Roman"/>
                <w:sz w:val="24"/>
                <w:szCs w:val="24"/>
                <w:lang w:eastAsia="ru-RU"/>
              </w:rPr>
            </w:pPr>
          </w:p>
        </w:tc>
      </w:tr>
      <w:tr w:rsidR="00A338E2" w:rsidTr="001B62B8">
        <w:tc>
          <w:tcPr>
            <w:tcW w:w="853" w:type="dxa"/>
            <w:vMerge/>
            <w:tcBorders>
              <w:top w:val="single" w:sz="4" w:space="0" w:color="000000"/>
              <w:left w:val="single" w:sz="4" w:space="0" w:color="000000"/>
              <w:bottom w:val="single" w:sz="4" w:space="0" w:color="000000"/>
              <w:right w:val="single" w:sz="4" w:space="0" w:color="000000"/>
            </w:tcBorders>
          </w:tcPr>
          <w:p w:rsidR="00A338E2" w:rsidRDefault="00A338E2">
            <w:pPr>
              <w:widowControl w:val="0"/>
              <w:jc w:val="both"/>
              <w:rPr>
                <w:rFonts w:eastAsia="Times New Roman" w:cs="Times New Roman"/>
                <w:sz w:val="24"/>
                <w:szCs w:val="24"/>
                <w:lang w:eastAsia="ru-RU"/>
              </w:rPr>
            </w:pPr>
          </w:p>
        </w:tc>
        <w:tc>
          <w:tcPr>
            <w:tcW w:w="2019" w:type="dxa"/>
            <w:vMerge/>
            <w:tcBorders>
              <w:top w:val="single" w:sz="4" w:space="0" w:color="000000"/>
              <w:left w:val="single" w:sz="4" w:space="0" w:color="000000"/>
              <w:bottom w:val="single" w:sz="4" w:space="0" w:color="000000"/>
              <w:right w:val="single" w:sz="4" w:space="0" w:color="000000"/>
            </w:tcBorders>
          </w:tcPr>
          <w:p w:rsidR="00A338E2" w:rsidRDefault="00A338E2">
            <w:pPr>
              <w:widowControl w:val="0"/>
              <w:jc w:val="both"/>
              <w:rPr>
                <w:rFonts w:eastAsia="Times New Roman" w:cs="Times New Roman"/>
                <w:sz w:val="24"/>
                <w:szCs w:val="24"/>
                <w:lang w:eastAsia="ru-RU"/>
              </w:rPr>
            </w:pPr>
          </w:p>
        </w:tc>
        <w:tc>
          <w:tcPr>
            <w:tcW w:w="635" w:type="dxa"/>
            <w:vMerge/>
            <w:tcBorders>
              <w:left w:val="single" w:sz="4" w:space="0" w:color="000000"/>
              <w:right w:val="single" w:sz="4" w:space="0" w:color="000000"/>
            </w:tcBorders>
          </w:tcPr>
          <w:p w:rsidR="00A338E2" w:rsidRDefault="00A338E2">
            <w:pPr>
              <w:widowControl w:val="0"/>
              <w:jc w:val="center"/>
              <w:rPr>
                <w:rFonts w:eastAsia="Times New Roman" w:cs="Times New Roman"/>
                <w:sz w:val="24"/>
                <w:szCs w:val="24"/>
                <w:lang w:eastAsia="ru-RU"/>
              </w:rPr>
            </w:pPr>
          </w:p>
        </w:tc>
        <w:tc>
          <w:tcPr>
            <w:tcW w:w="1064" w:type="dxa"/>
            <w:tcBorders>
              <w:top w:val="single" w:sz="4" w:space="0" w:color="000000"/>
              <w:left w:val="single" w:sz="4" w:space="0" w:color="000000"/>
              <w:bottom w:val="single" w:sz="4" w:space="0" w:color="000000"/>
              <w:right w:val="single" w:sz="4" w:space="0" w:color="000000"/>
            </w:tcBorders>
          </w:tcPr>
          <w:p w:rsidR="00A338E2" w:rsidRDefault="00A338E2">
            <w:pPr>
              <w:widowControl w:val="0"/>
              <w:jc w:val="center"/>
              <w:rPr>
                <w:rFonts w:eastAsia="Times New Roman" w:cs="Times New Roman"/>
                <w:sz w:val="24"/>
                <w:szCs w:val="24"/>
                <w:lang w:eastAsia="ru-RU"/>
              </w:rPr>
            </w:pPr>
            <w:r>
              <w:rPr>
                <w:rFonts w:eastAsia="Times New Roman" w:cs="Times New Roman"/>
                <w:sz w:val="24"/>
                <w:szCs w:val="24"/>
                <w:lang w:eastAsia="ru-RU"/>
              </w:rPr>
              <w:t>2024</w:t>
            </w:r>
          </w:p>
        </w:tc>
        <w:tc>
          <w:tcPr>
            <w:tcW w:w="1276" w:type="dxa"/>
            <w:tcBorders>
              <w:top w:val="single" w:sz="4" w:space="0" w:color="000000"/>
              <w:left w:val="single" w:sz="4" w:space="0" w:color="000000"/>
              <w:bottom w:val="single" w:sz="4" w:space="0" w:color="000000"/>
              <w:right w:val="single" w:sz="4" w:space="0" w:color="000000"/>
            </w:tcBorders>
          </w:tcPr>
          <w:p w:rsidR="00A338E2" w:rsidRDefault="009B042A" w:rsidP="0025045A">
            <w:pPr>
              <w:widowControl w:val="0"/>
              <w:jc w:val="center"/>
            </w:pPr>
            <w:r>
              <w:rPr>
                <w:sz w:val="24"/>
                <w:szCs w:val="24"/>
              </w:rPr>
              <w:t>39 031,1</w:t>
            </w:r>
          </w:p>
        </w:tc>
        <w:tc>
          <w:tcPr>
            <w:tcW w:w="1135" w:type="dxa"/>
            <w:tcBorders>
              <w:top w:val="single" w:sz="4" w:space="0" w:color="000000"/>
              <w:left w:val="single" w:sz="4" w:space="0" w:color="000000"/>
              <w:bottom w:val="single" w:sz="4" w:space="0" w:color="000000"/>
              <w:right w:val="single" w:sz="4" w:space="0" w:color="000000"/>
            </w:tcBorders>
          </w:tcPr>
          <w:p w:rsidR="00A338E2" w:rsidRDefault="00A338E2" w:rsidP="0025045A">
            <w:pPr>
              <w:widowControl w:val="0"/>
              <w:jc w:val="center"/>
            </w:pPr>
            <w:r>
              <w:rPr>
                <w:sz w:val="24"/>
                <w:szCs w:val="24"/>
              </w:rPr>
              <w:t>0,0</w:t>
            </w:r>
          </w:p>
        </w:tc>
        <w:tc>
          <w:tcPr>
            <w:tcW w:w="1279" w:type="dxa"/>
            <w:tcBorders>
              <w:top w:val="single" w:sz="4" w:space="0" w:color="000000"/>
              <w:left w:val="single" w:sz="4" w:space="0" w:color="000000"/>
              <w:bottom w:val="single" w:sz="4" w:space="0" w:color="000000"/>
              <w:right w:val="single" w:sz="4" w:space="0" w:color="000000"/>
            </w:tcBorders>
          </w:tcPr>
          <w:p w:rsidR="00A338E2" w:rsidRDefault="00A338E2" w:rsidP="0025045A">
            <w:pPr>
              <w:widowControl w:val="0"/>
              <w:jc w:val="cente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A338E2" w:rsidRDefault="00A338E2" w:rsidP="009B042A">
            <w:pPr>
              <w:widowControl w:val="0"/>
              <w:jc w:val="center"/>
            </w:pPr>
            <w:r>
              <w:rPr>
                <w:sz w:val="24"/>
                <w:szCs w:val="24"/>
              </w:rPr>
              <w:t>39</w:t>
            </w:r>
            <w:r w:rsidR="009B042A">
              <w:rPr>
                <w:sz w:val="24"/>
                <w:szCs w:val="24"/>
              </w:rPr>
              <w:t> 031,1</w:t>
            </w:r>
          </w:p>
        </w:tc>
        <w:tc>
          <w:tcPr>
            <w:tcW w:w="1140" w:type="dxa"/>
            <w:tcBorders>
              <w:top w:val="single" w:sz="4" w:space="0" w:color="000000"/>
              <w:left w:val="single" w:sz="4" w:space="0" w:color="000000"/>
              <w:bottom w:val="single" w:sz="4" w:space="0" w:color="000000"/>
              <w:right w:val="single" w:sz="4" w:space="0" w:color="000000"/>
            </w:tcBorders>
          </w:tcPr>
          <w:p w:rsidR="00A338E2" w:rsidRDefault="00A338E2">
            <w:pPr>
              <w:widowControl w:val="0"/>
              <w:jc w:val="center"/>
              <w:rPr>
                <w:rFonts w:eastAsia="Times New Roman" w:cs="Times New Roman"/>
                <w:sz w:val="24"/>
                <w:szCs w:val="24"/>
                <w:lang w:eastAsia="ru-RU"/>
              </w:rPr>
            </w:pPr>
            <w:r>
              <w:rPr>
                <w:rFonts w:eastAsia="Times New Roman" w:cs="Times New Roman"/>
                <w:sz w:val="24"/>
                <w:szCs w:val="24"/>
                <w:lang w:eastAsia="ru-RU"/>
              </w:rPr>
              <w:t>0,0</w:t>
            </w:r>
          </w:p>
        </w:tc>
        <w:tc>
          <w:tcPr>
            <w:tcW w:w="2098" w:type="dxa"/>
            <w:tcBorders>
              <w:left w:val="single" w:sz="4" w:space="0" w:color="000000"/>
              <w:right w:val="single" w:sz="4" w:space="0" w:color="000000"/>
            </w:tcBorders>
            <w:shd w:val="clear" w:color="auto" w:fill="auto"/>
          </w:tcPr>
          <w:p w:rsidR="00A338E2" w:rsidRDefault="00A338E2">
            <w:pPr>
              <w:widowControl w:val="0"/>
              <w:jc w:val="center"/>
              <w:rPr>
                <w:rFonts w:eastAsia="Times New Roman" w:cs="Times New Roman"/>
                <w:sz w:val="24"/>
                <w:szCs w:val="24"/>
                <w:lang w:eastAsia="ru-RU"/>
              </w:rPr>
            </w:pPr>
          </w:p>
        </w:tc>
        <w:tc>
          <w:tcPr>
            <w:tcW w:w="1825" w:type="dxa"/>
            <w:tcBorders>
              <w:left w:val="single" w:sz="4" w:space="0" w:color="000000"/>
              <w:right w:val="single" w:sz="4" w:space="0" w:color="000000"/>
            </w:tcBorders>
          </w:tcPr>
          <w:p w:rsidR="00A338E2" w:rsidRDefault="00A338E2">
            <w:pPr>
              <w:widowControl w:val="0"/>
              <w:jc w:val="center"/>
              <w:rPr>
                <w:rFonts w:eastAsia="Times New Roman" w:cs="Times New Roman"/>
                <w:sz w:val="24"/>
                <w:szCs w:val="24"/>
                <w:lang w:eastAsia="ru-RU"/>
              </w:rPr>
            </w:pPr>
          </w:p>
        </w:tc>
      </w:tr>
      <w:tr w:rsidR="006F75D5" w:rsidTr="001B62B8">
        <w:tc>
          <w:tcPr>
            <w:tcW w:w="853" w:type="dxa"/>
            <w:vMerge/>
            <w:tcBorders>
              <w:top w:val="single" w:sz="4" w:space="0" w:color="000000"/>
              <w:left w:val="single" w:sz="4" w:space="0" w:color="000000"/>
              <w:bottom w:val="single" w:sz="4" w:space="0" w:color="000000"/>
              <w:right w:val="single" w:sz="4" w:space="0" w:color="000000"/>
            </w:tcBorders>
          </w:tcPr>
          <w:p w:rsidR="006F75D5" w:rsidRDefault="006F75D5">
            <w:pPr>
              <w:widowControl w:val="0"/>
              <w:jc w:val="both"/>
              <w:rPr>
                <w:rFonts w:eastAsia="Times New Roman" w:cs="Times New Roman"/>
                <w:sz w:val="24"/>
                <w:szCs w:val="24"/>
                <w:lang w:eastAsia="ru-RU"/>
              </w:rPr>
            </w:pPr>
          </w:p>
        </w:tc>
        <w:tc>
          <w:tcPr>
            <w:tcW w:w="2019" w:type="dxa"/>
            <w:vMerge/>
            <w:tcBorders>
              <w:top w:val="single" w:sz="4" w:space="0" w:color="000000"/>
              <w:left w:val="single" w:sz="4" w:space="0" w:color="000000"/>
              <w:bottom w:val="single" w:sz="4" w:space="0" w:color="000000"/>
              <w:right w:val="single" w:sz="4" w:space="0" w:color="000000"/>
            </w:tcBorders>
          </w:tcPr>
          <w:p w:rsidR="006F75D5" w:rsidRDefault="006F75D5">
            <w:pPr>
              <w:widowControl w:val="0"/>
              <w:jc w:val="both"/>
              <w:rPr>
                <w:rFonts w:eastAsia="Times New Roman" w:cs="Times New Roman"/>
                <w:sz w:val="24"/>
                <w:szCs w:val="24"/>
                <w:lang w:eastAsia="ru-RU"/>
              </w:rPr>
            </w:pPr>
          </w:p>
        </w:tc>
        <w:tc>
          <w:tcPr>
            <w:tcW w:w="635" w:type="dxa"/>
            <w:vMerge/>
            <w:tcBorders>
              <w:left w:val="single" w:sz="4" w:space="0" w:color="000000"/>
              <w:right w:val="single" w:sz="4" w:space="0" w:color="000000"/>
            </w:tcBorders>
          </w:tcPr>
          <w:p w:rsidR="006F75D5" w:rsidRDefault="006F75D5">
            <w:pPr>
              <w:widowControl w:val="0"/>
              <w:jc w:val="center"/>
              <w:rPr>
                <w:rFonts w:eastAsia="Times New Roman" w:cs="Times New Roman"/>
                <w:sz w:val="24"/>
                <w:szCs w:val="24"/>
                <w:lang w:eastAsia="ru-RU"/>
              </w:rPr>
            </w:pPr>
          </w:p>
        </w:tc>
        <w:tc>
          <w:tcPr>
            <w:tcW w:w="1064" w:type="dxa"/>
            <w:tcBorders>
              <w:top w:val="single" w:sz="4" w:space="0" w:color="000000"/>
              <w:left w:val="single" w:sz="4" w:space="0" w:color="000000"/>
              <w:bottom w:val="single" w:sz="4" w:space="0" w:color="000000"/>
              <w:right w:val="single" w:sz="4" w:space="0" w:color="000000"/>
            </w:tcBorders>
          </w:tcPr>
          <w:p w:rsidR="006F75D5" w:rsidRDefault="006F75D5">
            <w:pPr>
              <w:widowControl w:val="0"/>
              <w:jc w:val="center"/>
              <w:rPr>
                <w:rFonts w:eastAsia="Times New Roman" w:cs="Times New Roman"/>
                <w:sz w:val="24"/>
                <w:szCs w:val="24"/>
                <w:lang w:eastAsia="ru-RU"/>
              </w:rPr>
            </w:pPr>
            <w:r>
              <w:rPr>
                <w:rFonts w:eastAsia="Times New Roman" w:cs="Times New Roman"/>
                <w:sz w:val="24"/>
                <w:szCs w:val="24"/>
                <w:lang w:eastAsia="ru-RU"/>
              </w:rPr>
              <w:t>2025</w:t>
            </w:r>
          </w:p>
        </w:tc>
        <w:tc>
          <w:tcPr>
            <w:tcW w:w="1276" w:type="dxa"/>
            <w:tcBorders>
              <w:top w:val="single" w:sz="4" w:space="0" w:color="000000"/>
              <w:left w:val="single" w:sz="4" w:space="0" w:color="000000"/>
              <w:bottom w:val="single" w:sz="4" w:space="0" w:color="000000"/>
              <w:right w:val="single" w:sz="4" w:space="0" w:color="000000"/>
            </w:tcBorders>
          </w:tcPr>
          <w:p w:rsidR="006F75D5" w:rsidRDefault="00606295" w:rsidP="006F75D5">
            <w:pPr>
              <w:widowControl w:val="0"/>
              <w:jc w:val="center"/>
            </w:pPr>
            <w:r>
              <w:rPr>
                <w:sz w:val="24"/>
                <w:szCs w:val="24"/>
              </w:rPr>
              <w:t>29 023,6</w:t>
            </w:r>
          </w:p>
        </w:tc>
        <w:tc>
          <w:tcPr>
            <w:tcW w:w="1135" w:type="dxa"/>
            <w:tcBorders>
              <w:top w:val="single" w:sz="4" w:space="0" w:color="000000"/>
              <w:left w:val="single" w:sz="4" w:space="0" w:color="000000"/>
              <w:bottom w:val="single" w:sz="4" w:space="0" w:color="000000"/>
              <w:right w:val="single" w:sz="4" w:space="0" w:color="000000"/>
            </w:tcBorders>
          </w:tcPr>
          <w:p w:rsidR="006F75D5" w:rsidRDefault="006F75D5" w:rsidP="0025045A">
            <w:pPr>
              <w:widowControl w:val="0"/>
              <w:jc w:val="center"/>
            </w:pPr>
            <w:r>
              <w:rPr>
                <w:sz w:val="24"/>
                <w:szCs w:val="24"/>
              </w:rPr>
              <w:t>0,0</w:t>
            </w:r>
          </w:p>
        </w:tc>
        <w:tc>
          <w:tcPr>
            <w:tcW w:w="1279" w:type="dxa"/>
            <w:tcBorders>
              <w:top w:val="single" w:sz="4" w:space="0" w:color="000000"/>
              <w:left w:val="single" w:sz="4" w:space="0" w:color="000000"/>
              <w:bottom w:val="single" w:sz="4" w:space="0" w:color="000000"/>
              <w:right w:val="single" w:sz="4" w:space="0" w:color="000000"/>
            </w:tcBorders>
          </w:tcPr>
          <w:p w:rsidR="006F75D5" w:rsidRDefault="006F75D5" w:rsidP="0025045A">
            <w:pPr>
              <w:widowControl w:val="0"/>
              <w:jc w:val="cente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6F75D5" w:rsidRDefault="00606295" w:rsidP="00100BF0">
            <w:pPr>
              <w:widowControl w:val="0"/>
              <w:jc w:val="center"/>
            </w:pPr>
            <w:r>
              <w:rPr>
                <w:sz w:val="24"/>
                <w:szCs w:val="24"/>
              </w:rPr>
              <w:t>29 023,6</w:t>
            </w:r>
          </w:p>
        </w:tc>
        <w:tc>
          <w:tcPr>
            <w:tcW w:w="1140" w:type="dxa"/>
            <w:tcBorders>
              <w:top w:val="single" w:sz="4" w:space="0" w:color="000000"/>
              <w:left w:val="single" w:sz="4" w:space="0" w:color="000000"/>
              <w:bottom w:val="single" w:sz="4" w:space="0" w:color="000000"/>
              <w:right w:val="single" w:sz="4" w:space="0" w:color="000000"/>
            </w:tcBorders>
          </w:tcPr>
          <w:p w:rsidR="006F75D5" w:rsidRDefault="006F75D5">
            <w:pPr>
              <w:widowControl w:val="0"/>
              <w:jc w:val="center"/>
              <w:rPr>
                <w:rFonts w:eastAsia="Times New Roman" w:cs="Times New Roman"/>
                <w:sz w:val="24"/>
                <w:szCs w:val="24"/>
                <w:lang w:eastAsia="ru-RU"/>
              </w:rPr>
            </w:pPr>
            <w:r>
              <w:rPr>
                <w:rFonts w:eastAsia="Times New Roman" w:cs="Times New Roman"/>
                <w:sz w:val="24"/>
                <w:szCs w:val="24"/>
                <w:lang w:eastAsia="ru-RU"/>
              </w:rPr>
              <w:t>0,0</w:t>
            </w:r>
          </w:p>
        </w:tc>
        <w:tc>
          <w:tcPr>
            <w:tcW w:w="2098" w:type="dxa"/>
            <w:tcBorders>
              <w:left w:val="single" w:sz="4" w:space="0" w:color="000000"/>
              <w:right w:val="single" w:sz="4" w:space="0" w:color="000000"/>
            </w:tcBorders>
            <w:shd w:val="clear" w:color="auto" w:fill="auto"/>
          </w:tcPr>
          <w:p w:rsidR="006F75D5" w:rsidRDefault="006F75D5">
            <w:pPr>
              <w:widowControl w:val="0"/>
              <w:jc w:val="center"/>
              <w:rPr>
                <w:rFonts w:eastAsia="Times New Roman" w:cs="Times New Roman"/>
                <w:sz w:val="24"/>
                <w:szCs w:val="24"/>
                <w:lang w:eastAsia="ru-RU"/>
              </w:rPr>
            </w:pPr>
          </w:p>
        </w:tc>
        <w:tc>
          <w:tcPr>
            <w:tcW w:w="1825" w:type="dxa"/>
            <w:tcBorders>
              <w:left w:val="single" w:sz="4" w:space="0" w:color="000000"/>
              <w:right w:val="single" w:sz="4" w:space="0" w:color="000000"/>
            </w:tcBorders>
          </w:tcPr>
          <w:p w:rsidR="006F75D5" w:rsidRDefault="006F75D5">
            <w:pPr>
              <w:widowControl w:val="0"/>
              <w:jc w:val="center"/>
              <w:rPr>
                <w:rFonts w:eastAsia="Times New Roman" w:cs="Times New Roman"/>
                <w:sz w:val="24"/>
                <w:szCs w:val="24"/>
                <w:lang w:eastAsia="ru-RU"/>
              </w:rPr>
            </w:pPr>
          </w:p>
        </w:tc>
      </w:tr>
      <w:tr w:rsidR="006F75D5" w:rsidTr="001B62B8">
        <w:tc>
          <w:tcPr>
            <w:tcW w:w="853" w:type="dxa"/>
            <w:vMerge/>
            <w:tcBorders>
              <w:top w:val="single" w:sz="4" w:space="0" w:color="000000"/>
              <w:left w:val="single" w:sz="4" w:space="0" w:color="000000"/>
              <w:bottom w:val="single" w:sz="4" w:space="0" w:color="000000"/>
              <w:right w:val="single" w:sz="4" w:space="0" w:color="000000"/>
            </w:tcBorders>
          </w:tcPr>
          <w:p w:rsidR="006F75D5" w:rsidRDefault="006F75D5">
            <w:pPr>
              <w:widowControl w:val="0"/>
              <w:jc w:val="both"/>
              <w:rPr>
                <w:rFonts w:eastAsia="Times New Roman" w:cs="Times New Roman"/>
                <w:sz w:val="24"/>
                <w:szCs w:val="24"/>
                <w:lang w:eastAsia="ru-RU"/>
              </w:rPr>
            </w:pPr>
          </w:p>
        </w:tc>
        <w:tc>
          <w:tcPr>
            <w:tcW w:w="2019" w:type="dxa"/>
            <w:vMerge/>
            <w:tcBorders>
              <w:top w:val="single" w:sz="4" w:space="0" w:color="000000"/>
              <w:left w:val="single" w:sz="4" w:space="0" w:color="000000"/>
              <w:bottom w:val="single" w:sz="4" w:space="0" w:color="000000"/>
              <w:right w:val="single" w:sz="4" w:space="0" w:color="000000"/>
            </w:tcBorders>
          </w:tcPr>
          <w:p w:rsidR="006F75D5" w:rsidRDefault="006F75D5">
            <w:pPr>
              <w:widowControl w:val="0"/>
              <w:jc w:val="both"/>
              <w:rPr>
                <w:rFonts w:eastAsia="Times New Roman" w:cs="Times New Roman"/>
                <w:sz w:val="24"/>
                <w:szCs w:val="24"/>
                <w:lang w:eastAsia="ru-RU"/>
              </w:rPr>
            </w:pPr>
          </w:p>
        </w:tc>
        <w:tc>
          <w:tcPr>
            <w:tcW w:w="635" w:type="dxa"/>
            <w:vMerge/>
            <w:tcBorders>
              <w:left w:val="single" w:sz="4" w:space="0" w:color="000000"/>
              <w:right w:val="single" w:sz="4" w:space="0" w:color="000000"/>
            </w:tcBorders>
          </w:tcPr>
          <w:p w:rsidR="006F75D5" w:rsidRDefault="006F75D5">
            <w:pPr>
              <w:widowControl w:val="0"/>
              <w:jc w:val="center"/>
              <w:rPr>
                <w:rFonts w:eastAsia="Times New Roman" w:cs="Times New Roman"/>
                <w:sz w:val="24"/>
                <w:szCs w:val="24"/>
                <w:lang w:eastAsia="ru-RU"/>
              </w:rPr>
            </w:pPr>
          </w:p>
        </w:tc>
        <w:tc>
          <w:tcPr>
            <w:tcW w:w="1064" w:type="dxa"/>
            <w:tcBorders>
              <w:top w:val="single" w:sz="4" w:space="0" w:color="000000"/>
              <w:left w:val="single" w:sz="4" w:space="0" w:color="000000"/>
              <w:bottom w:val="single" w:sz="4" w:space="0" w:color="000000"/>
              <w:right w:val="single" w:sz="4" w:space="0" w:color="000000"/>
            </w:tcBorders>
          </w:tcPr>
          <w:p w:rsidR="006F75D5" w:rsidRDefault="006F75D5">
            <w:pPr>
              <w:widowControl w:val="0"/>
              <w:jc w:val="center"/>
              <w:rPr>
                <w:rFonts w:eastAsia="Times New Roman" w:cs="Times New Roman"/>
                <w:sz w:val="24"/>
                <w:szCs w:val="24"/>
                <w:lang w:eastAsia="ru-RU"/>
              </w:rPr>
            </w:pPr>
            <w:r>
              <w:rPr>
                <w:rFonts w:eastAsia="Times New Roman" w:cs="Times New Roman"/>
                <w:sz w:val="24"/>
                <w:szCs w:val="24"/>
                <w:lang w:eastAsia="ru-RU"/>
              </w:rPr>
              <w:t>2026</w:t>
            </w:r>
          </w:p>
        </w:tc>
        <w:tc>
          <w:tcPr>
            <w:tcW w:w="1276" w:type="dxa"/>
            <w:tcBorders>
              <w:top w:val="single" w:sz="4" w:space="0" w:color="000000"/>
              <w:left w:val="single" w:sz="4" w:space="0" w:color="000000"/>
              <w:bottom w:val="single" w:sz="4" w:space="0" w:color="000000"/>
              <w:right w:val="single" w:sz="4" w:space="0" w:color="000000"/>
            </w:tcBorders>
          </w:tcPr>
          <w:p w:rsidR="006F75D5" w:rsidRDefault="006F75D5" w:rsidP="006F75D5">
            <w:pPr>
              <w:widowControl w:val="0"/>
              <w:jc w:val="center"/>
            </w:pPr>
            <w:r>
              <w:rPr>
                <w:sz w:val="24"/>
                <w:szCs w:val="24"/>
              </w:rPr>
              <w:t>33 682,2</w:t>
            </w:r>
          </w:p>
        </w:tc>
        <w:tc>
          <w:tcPr>
            <w:tcW w:w="1135" w:type="dxa"/>
            <w:tcBorders>
              <w:top w:val="single" w:sz="4" w:space="0" w:color="000000"/>
              <w:left w:val="single" w:sz="4" w:space="0" w:color="000000"/>
              <w:bottom w:val="single" w:sz="4" w:space="0" w:color="000000"/>
              <w:right w:val="single" w:sz="4" w:space="0" w:color="000000"/>
            </w:tcBorders>
          </w:tcPr>
          <w:p w:rsidR="006F75D5" w:rsidRDefault="006F75D5" w:rsidP="0025045A">
            <w:pPr>
              <w:widowControl w:val="0"/>
              <w:jc w:val="center"/>
            </w:pPr>
            <w:r>
              <w:rPr>
                <w:sz w:val="24"/>
                <w:szCs w:val="24"/>
              </w:rPr>
              <w:t>0,0</w:t>
            </w:r>
          </w:p>
        </w:tc>
        <w:tc>
          <w:tcPr>
            <w:tcW w:w="1279" w:type="dxa"/>
            <w:tcBorders>
              <w:top w:val="single" w:sz="4" w:space="0" w:color="000000"/>
              <w:left w:val="single" w:sz="4" w:space="0" w:color="000000"/>
              <w:bottom w:val="single" w:sz="4" w:space="0" w:color="000000"/>
              <w:right w:val="single" w:sz="4" w:space="0" w:color="000000"/>
            </w:tcBorders>
          </w:tcPr>
          <w:p w:rsidR="006F75D5" w:rsidRDefault="006F75D5" w:rsidP="0025045A">
            <w:pPr>
              <w:widowControl w:val="0"/>
              <w:jc w:val="cente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6F75D5" w:rsidRDefault="006F75D5" w:rsidP="00100BF0">
            <w:pPr>
              <w:widowControl w:val="0"/>
              <w:jc w:val="center"/>
            </w:pPr>
            <w:r>
              <w:rPr>
                <w:sz w:val="24"/>
                <w:szCs w:val="24"/>
              </w:rPr>
              <w:t>33 682,2</w:t>
            </w:r>
          </w:p>
        </w:tc>
        <w:tc>
          <w:tcPr>
            <w:tcW w:w="1140" w:type="dxa"/>
            <w:tcBorders>
              <w:top w:val="single" w:sz="4" w:space="0" w:color="000000"/>
              <w:left w:val="single" w:sz="4" w:space="0" w:color="000000"/>
              <w:bottom w:val="single" w:sz="4" w:space="0" w:color="000000"/>
              <w:right w:val="single" w:sz="4" w:space="0" w:color="000000"/>
            </w:tcBorders>
          </w:tcPr>
          <w:p w:rsidR="006F75D5" w:rsidRDefault="006F75D5">
            <w:pPr>
              <w:widowControl w:val="0"/>
              <w:jc w:val="center"/>
              <w:rPr>
                <w:rFonts w:eastAsia="Times New Roman" w:cs="Times New Roman"/>
                <w:sz w:val="24"/>
                <w:szCs w:val="24"/>
                <w:lang w:eastAsia="ru-RU"/>
              </w:rPr>
            </w:pPr>
            <w:r>
              <w:rPr>
                <w:rFonts w:eastAsia="Times New Roman" w:cs="Times New Roman"/>
                <w:sz w:val="24"/>
                <w:szCs w:val="24"/>
                <w:lang w:eastAsia="ru-RU"/>
              </w:rPr>
              <w:t>0,0</w:t>
            </w:r>
          </w:p>
        </w:tc>
        <w:tc>
          <w:tcPr>
            <w:tcW w:w="2098" w:type="dxa"/>
            <w:tcBorders>
              <w:left w:val="single" w:sz="4" w:space="0" w:color="000000"/>
              <w:right w:val="single" w:sz="4" w:space="0" w:color="000000"/>
            </w:tcBorders>
            <w:shd w:val="clear" w:color="auto" w:fill="auto"/>
          </w:tcPr>
          <w:p w:rsidR="006F75D5" w:rsidRDefault="006F75D5">
            <w:pPr>
              <w:widowControl w:val="0"/>
              <w:jc w:val="center"/>
              <w:rPr>
                <w:rFonts w:eastAsia="Times New Roman" w:cs="Times New Roman"/>
                <w:sz w:val="24"/>
                <w:szCs w:val="24"/>
                <w:lang w:eastAsia="ru-RU"/>
              </w:rPr>
            </w:pPr>
          </w:p>
        </w:tc>
        <w:tc>
          <w:tcPr>
            <w:tcW w:w="1825" w:type="dxa"/>
            <w:tcBorders>
              <w:left w:val="single" w:sz="4" w:space="0" w:color="000000"/>
              <w:right w:val="single" w:sz="4" w:space="0" w:color="000000"/>
            </w:tcBorders>
          </w:tcPr>
          <w:p w:rsidR="006F75D5" w:rsidRDefault="006F75D5">
            <w:pPr>
              <w:widowControl w:val="0"/>
              <w:jc w:val="center"/>
              <w:rPr>
                <w:rFonts w:eastAsia="Times New Roman" w:cs="Times New Roman"/>
                <w:sz w:val="24"/>
                <w:szCs w:val="24"/>
                <w:lang w:eastAsia="ru-RU"/>
              </w:rPr>
            </w:pPr>
          </w:p>
        </w:tc>
      </w:tr>
      <w:tr w:rsidR="006F75D5" w:rsidTr="001B62B8">
        <w:tc>
          <w:tcPr>
            <w:tcW w:w="853" w:type="dxa"/>
            <w:vMerge/>
            <w:tcBorders>
              <w:top w:val="single" w:sz="4" w:space="0" w:color="000000"/>
              <w:left w:val="single" w:sz="4" w:space="0" w:color="000000"/>
              <w:bottom w:val="single" w:sz="4" w:space="0" w:color="000000"/>
              <w:right w:val="single" w:sz="4" w:space="0" w:color="000000"/>
            </w:tcBorders>
          </w:tcPr>
          <w:p w:rsidR="006F75D5" w:rsidRDefault="006F75D5">
            <w:pPr>
              <w:widowControl w:val="0"/>
              <w:jc w:val="both"/>
              <w:rPr>
                <w:rFonts w:eastAsia="Times New Roman" w:cs="Times New Roman"/>
                <w:sz w:val="24"/>
                <w:szCs w:val="24"/>
                <w:lang w:eastAsia="ru-RU"/>
              </w:rPr>
            </w:pPr>
          </w:p>
        </w:tc>
        <w:tc>
          <w:tcPr>
            <w:tcW w:w="2019" w:type="dxa"/>
            <w:vMerge/>
            <w:tcBorders>
              <w:top w:val="single" w:sz="4" w:space="0" w:color="000000"/>
              <w:left w:val="single" w:sz="4" w:space="0" w:color="000000"/>
              <w:bottom w:val="single" w:sz="4" w:space="0" w:color="000000"/>
              <w:right w:val="single" w:sz="4" w:space="0" w:color="000000"/>
            </w:tcBorders>
          </w:tcPr>
          <w:p w:rsidR="006F75D5" w:rsidRDefault="006F75D5">
            <w:pPr>
              <w:widowControl w:val="0"/>
              <w:jc w:val="both"/>
              <w:rPr>
                <w:rFonts w:eastAsia="Times New Roman" w:cs="Times New Roman"/>
                <w:sz w:val="24"/>
                <w:szCs w:val="24"/>
                <w:lang w:eastAsia="ru-RU"/>
              </w:rPr>
            </w:pPr>
          </w:p>
        </w:tc>
        <w:tc>
          <w:tcPr>
            <w:tcW w:w="635" w:type="dxa"/>
            <w:vMerge/>
            <w:tcBorders>
              <w:left w:val="single" w:sz="4" w:space="0" w:color="000000"/>
              <w:right w:val="single" w:sz="4" w:space="0" w:color="000000"/>
            </w:tcBorders>
          </w:tcPr>
          <w:p w:rsidR="006F75D5" w:rsidRDefault="006F75D5">
            <w:pPr>
              <w:widowControl w:val="0"/>
              <w:jc w:val="center"/>
              <w:rPr>
                <w:rFonts w:eastAsia="Times New Roman" w:cs="Times New Roman"/>
                <w:sz w:val="24"/>
                <w:szCs w:val="24"/>
                <w:lang w:eastAsia="ru-RU"/>
              </w:rPr>
            </w:pPr>
          </w:p>
        </w:tc>
        <w:tc>
          <w:tcPr>
            <w:tcW w:w="1064" w:type="dxa"/>
            <w:tcBorders>
              <w:top w:val="single" w:sz="4" w:space="0" w:color="000000"/>
              <w:left w:val="single" w:sz="4" w:space="0" w:color="000000"/>
              <w:bottom w:val="single" w:sz="4" w:space="0" w:color="000000"/>
              <w:right w:val="single" w:sz="4" w:space="0" w:color="000000"/>
            </w:tcBorders>
          </w:tcPr>
          <w:p w:rsidR="006F75D5" w:rsidRDefault="006F75D5">
            <w:pPr>
              <w:widowControl w:val="0"/>
              <w:jc w:val="center"/>
              <w:rPr>
                <w:rFonts w:eastAsia="Times New Roman" w:cs="Times New Roman"/>
                <w:sz w:val="24"/>
                <w:szCs w:val="24"/>
                <w:lang w:eastAsia="ru-RU"/>
              </w:rPr>
            </w:pPr>
            <w:r>
              <w:rPr>
                <w:rFonts w:eastAsia="Times New Roman" w:cs="Times New Roman"/>
                <w:sz w:val="24"/>
                <w:szCs w:val="24"/>
                <w:lang w:eastAsia="ru-RU"/>
              </w:rPr>
              <w:t>2027</w:t>
            </w:r>
          </w:p>
        </w:tc>
        <w:tc>
          <w:tcPr>
            <w:tcW w:w="1276" w:type="dxa"/>
            <w:tcBorders>
              <w:top w:val="single" w:sz="4" w:space="0" w:color="000000"/>
              <w:left w:val="single" w:sz="4" w:space="0" w:color="000000"/>
              <w:bottom w:val="single" w:sz="4" w:space="0" w:color="000000"/>
              <w:right w:val="single" w:sz="4" w:space="0" w:color="000000"/>
            </w:tcBorders>
          </w:tcPr>
          <w:p w:rsidR="006F75D5" w:rsidRDefault="00606295" w:rsidP="0025045A">
            <w:pPr>
              <w:widowControl w:val="0"/>
              <w:jc w:val="center"/>
            </w:pPr>
            <w:r>
              <w:rPr>
                <w:sz w:val="24"/>
                <w:szCs w:val="24"/>
              </w:rPr>
              <w:t>37 334,9</w:t>
            </w:r>
          </w:p>
        </w:tc>
        <w:tc>
          <w:tcPr>
            <w:tcW w:w="1135" w:type="dxa"/>
            <w:tcBorders>
              <w:top w:val="single" w:sz="4" w:space="0" w:color="000000"/>
              <w:left w:val="single" w:sz="4" w:space="0" w:color="000000"/>
              <w:bottom w:val="single" w:sz="4" w:space="0" w:color="000000"/>
              <w:right w:val="single" w:sz="4" w:space="0" w:color="000000"/>
            </w:tcBorders>
          </w:tcPr>
          <w:p w:rsidR="006F75D5" w:rsidRDefault="006F75D5" w:rsidP="0025045A">
            <w:pPr>
              <w:widowControl w:val="0"/>
              <w:jc w:val="center"/>
            </w:pPr>
            <w:r>
              <w:rPr>
                <w:sz w:val="24"/>
                <w:szCs w:val="24"/>
              </w:rPr>
              <w:t>0,0</w:t>
            </w:r>
          </w:p>
        </w:tc>
        <w:tc>
          <w:tcPr>
            <w:tcW w:w="1279" w:type="dxa"/>
            <w:tcBorders>
              <w:top w:val="single" w:sz="4" w:space="0" w:color="000000"/>
              <w:left w:val="single" w:sz="4" w:space="0" w:color="000000"/>
              <w:bottom w:val="single" w:sz="4" w:space="0" w:color="000000"/>
              <w:right w:val="single" w:sz="4" w:space="0" w:color="000000"/>
            </w:tcBorders>
          </w:tcPr>
          <w:p w:rsidR="006F75D5" w:rsidRDefault="006F75D5" w:rsidP="0025045A">
            <w:pPr>
              <w:widowControl w:val="0"/>
              <w:jc w:val="cente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6F75D5" w:rsidRDefault="00606295" w:rsidP="00100BF0">
            <w:pPr>
              <w:widowControl w:val="0"/>
              <w:jc w:val="center"/>
            </w:pPr>
            <w:r>
              <w:rPr>
                <w:sz w:val="24"/>
                <w:szCs w:val="24"/>
              </w:rPr>
              <w:t>37 334,9</w:t>
            </w:r>
          </w:p>
        </w:tc>
        <w:tc>
          <w:tcPr>
            <w:tcW w:w="1140" w:type="dxa"/>
            <w:tcBorders>
              <w:top w:val="single" w:sz="4" w:space="0" w:color="000000"/>
              <w:left w:val="single" w:sz="4" w:space="0" w:color="000000"/>
              <w:bottom w:val="single" w:sz="4" w:space="0" w:color="000000"/>
              <w:right w:val="single" w:sz="4" w:space="0" w:color="000000"/>
            </w:tcBorders>
          </w:tcPr>
          <w:p w:rsidR="006F75D5" w:rsidRDefault="006F75D5">
            <w:pPr>
              <w:widowControl w:val="0"/>
              <w:jc w:val="center"/>
              <w:rPr>
                <w:rFonts w:eastAsia="Times New Roman" w:cs="Times New Roman"/>
                <w:sz w:val="24"/>
                <w:szCs w:val="24"/>
                <w:lang w:eastAsia="ru-RU"/>
              </w:rPr>
            </w:pPr>
            <w:r>
              <w:rPr>
                <w:rFonts w:eastAsia="Times New Roman" w:cs="Times New Roman"/>
                <w:sz w:val="24"/>
                <w:szCs w:val="24"/>
                <w:lang w:eastAsia="ru-RU"/>
              </w:rPr>
              <w:t>0,0</w:t>
            </w:r>
          </w:p>
        </w:tc>
        <w:tc>
          <w:tcPr>
            <w:tcW w:w="2098" w:type="dxa"/>
            <w:tcBorders>
              <w:left w:val="single" w:sz="4" w:space="0" w:color="000000"/>
              <w:right w:val="single" w:sz="4" w:space="0" w:color="000000"/>
            </w:tcBorders>
            <w:shd w:val="clear" w:color="auto" w:fill="auto"/>
          </w:tcPr>
          <w:p w:rsidR="006F75D5" w:rsidRDefault="006F75D5">
            <w:pPr>
              <w:widowControl w:val="0"/>
              <w:jc w:val="center"/>
              <w:rPr>
                <w:rFonts w:eastAsia="Times New Roman" w:cs="Times New Roman"/>
                <w:sz w:val="24"/>
                <w:szCs w:val="24"/>
                <w:lang w:eastAsia="ru-RU"/>
              </w:rPr>
            </w:pPr>
          </w:p>
        </w:tc>
        <w:tc>
          <w:tcPr>
            <w:tcW w:w="1825" w:type="dxa"/>
            <w:tcBorders>
              <w:left w:val="single" w:sz="4" w:space="0" w:color="000000"/>
              <w:right w:val="single" w:sz="4" w:space="0" w:color="000000"/>
            </w:tcBorders>
          </w:tcPr>
          <w:p w:rsidR="006F75D5" w:rsidRDefault="006F75D5">
            <w:pPr>
              <w:widowControl w:val="0"/>
              <w:jc w:val="center"/>
              <w:rPr>
                <w:rFonts w:eastAsia="Times New Roman" w:cs="Times New Roman"/>
                <w:sz w:val="24"/>
                <w:szCs w:val="24"/>
                <w:lang w:eastAsia="ru-RU"/>
              </w:rPr>
            </w:pPr>
          </w:p>
        </w:tc>
      </w:tr>
      <w:tr w:rsidR="006F75D5" w:rsidTr="001B62B8">
        <w:tc>
          <w:tcPr>
            <w:tcW w:w="853" w:type="dxa"/>
            <w:vMerge/>
            <w:tcBorders>
              <w:top w:val="single" w:sz="4" w:space="0" w:color="000000"/>
              <w:left w:val="single" w:sz="4" w:space="0" w:color="000000"/>
              <w:bottom w:val="single" w:sz="4" w:space="0" w:color="000000"/>
              <w:right w:val="single" w:sz="4" w:space="0" w:color="000000"/>
            </w:tcBorders>
          </w:tcPr>
          <w:p w:rsidR="006F75D5" w:rsidRDefault="006F75D5">
            <w:pPr>
              <w:widowControl w:val="0"/>
              <w:jc w:val="both"/>
              <w:rPr>
                <w:rFonts w:eastAsia="Times New Roman" w:cs="Times New Roman"/>
                <w:sz w:val="24"/>
                <w:szCs w:val="24"/>
                <w:lang w:eastAsia="ru-RU"/>
              </w:rPr>
            </w:pPr>
          </w:p>
        </w:tc>
        <w:tc>
          <w:tcPr>
            <w:tcW w:w="2019" w:type="dxa"/>
            <w:vMerge/>
            <w:tcBorders>
              <w:top w:val="single" w:sz="4" w:space="0" w:color="000000"/>
              <w:left w:val="single" w:sz="4" w:space="0" w:color="000000"/>
              <w:bottom w:val="single" w:sz="4" w:space="0" w:color="000000"/>
              <w:right w:val="single" w:sz="4" w:space="0" w:color="000000"/>
            </w:tcBorders>
          </w:tcPr>
          <w:p w:rsidR="006F75D5" w:rsidRDefault="006F75D5">
            <w:pPr>
              <w:widowControl w:val="0"/>
              <w:jc w:val="both"/>
              <w:rPr>
                <w:rFonts w:eastAsia="Times New Roman" w:cs="Times New Roman"/>
                <w:sz w:val="24"/>
                <w:szCs w:val="24"/>
                <w:lang w:eastAsia="ru-RU"/>
              </w:rPr>
            </w:pPr>
          </w:p>
        </w:tc>
        <w:tc>
          <w:tcPr>
            <w:tcW w:w="635" w:type="dxa"/>
            <w:vMerge/>
            <w:tcBorders>
              <w:left w:val="single" w:sz="4" w:space="0" w:color="000000"/>
              <w:right w:val="single" w:sz="4" w:space="0" w:color="000000"/>
            </w:tcBorders>
          </w:tcPr>
          <w:p w:rsidR="006F75D5" w:rsidRDefault="006F75D5">
            <w:pPr>
              <w:widowControl w:val="0"/>
              <w:jc w:val="center"/>
              <w:rPr>
                <w:rFonts w:eastAsia="Times New Roman" w:cs="Times New Roman"/>
                <w:sz w:val="24"/>
                <w:szCs w:val="24"/>
                <w:lang w:eastAsia="ru-RU"/>
              </w:rPr>
            </w:pPr>
          </w:p>
        </w:tc>
        <w:tc>
          <w:tcPr>
            <w:tcW w:w="1064" w:type="dxa"/>
            <w:tcBorders>
              <w:top w:val="single" w:sz="4" w:space="0" w:color="000000"/>
              <w:left w:val="single" w:sz="4" w:space="0" w:color="000000"/>
              <w:bottom w:val="single" w:sz="4" w:space="0" w:color="000000"/>
              <w:right w:val="single" w:sz="4" w:space="0" w:color="000000"/>
            </w:tcBorders>
          </w:tcPr>
          <w:p w:rsidR="006F75D5" w:rsidRDefault="006F75D5">
            <w:pPr>
              <w:widowControl w:val="0"/>
              <w:jc w:val="center"/>
              <w:rPr>
                <w:rFonts w:eastAsia="Times New Roman" w:cs="Times New Roman"/>
                <w:sz w:val="24"/>
                <w:szCs w:val="24"/>
                <w:lang w:eastAsia="ru-RU"/>
              </w:rPr>
            </w:pPr>
            <w:r>
              <w:rPr>
                <w:rFonts w:eastAsia="Times New Roman" w:cs="Times New Roman"/>
                <w:sz w:val="24"/>
                <w:szCs w:val="24"/>
                <w:lang w:eastAsia="ru-RU"/>
              </w:rPr>
              <w:t>2028</w:t>
            </w:r>
          </w:p>
        </w:tc>
        <w:tc>
          <w:tcPr>
            <w:tcW w:w="1276" w:type="dxa"/>
            <w:tcBorders>
              <w:top w:val="single" w:sz="4" w:space="0" w:color="000000"/>
              <w:left w:val="single" w:sz="4" w:space="0" w:color="000000"/>
              <w:bottom w:val="single" w:sz="4" w:space="0" w:color="000000"/>
              <w:right w:val="single" w:sz="4" w:space="0" w:color="000000"/>
            </w:tcBorders>
          </w:tcPr>
          <w:p w:rsidR="006F75D5" w:rsidRDefault="00606295" w:rsidP="0025045A">
            <w:pPr>
              <w:widowControl w:val="0"/>
              <w:jc w:val="center"/>
              <w:rPr>
                <w:sz w:val="24"/>
                <w:szCs w:val="24"/>
              </w:rPr>
            </w:pPr>
            <w:r>
              <w:rPr>
                <w:sz w:val="24"/>
                <w:szCs w:val="24"/>
              </w:rPr>
              <w:t>37 341,8</w:t>
            </w:r>
          </w:p>
        </w:tc>
        <w:tc>
          <w:tcPr>
            <w:tcW w:w="1135" w:type="dxa"/>
            <w:tcBorders>
              <w:top w:val="single" w:sz="4" w:space="0" w:color="000000"/>
              <w:left w:val="single" w:sz="4" w:space="0" w:color="000000"/>
              <w:bottom w:val="single" w:sz="4" w:space="0" w:color="000000"/>
              <w:right w:val="single" w:sz="4" w:space="0" w:color="000000"/>
            </w:tcBorders>
          </w:tcPr>
          <w:p w:rsidR="006F75D5" w:rsidRDefault="006F75D5" w:rsidP="0025045A">
            <w:pPr>
              <w:widowControl w:val="0"/>
              <w:jc w:val="center"/>
              <w:rPr>
                <w:sz w:val="24"/>
                <w:szCs w:val="24"/>
              </w:rPr>
            </w:pPr>
            <w:r>
              <w:rPr>
                <w:sz w:val="24"/>
                <w:szCs w:val="24"/>
              </w:rPr>
              <w:t>0,0</w:t>
            </w:r>
          </w:p>
        </w:tc>
        <w:tc>
          <w:tcPr>
            <w:tcW w:w="1279" w:type="dxa"/>
            <w:tcBorders>
              <w:top w:val="single" w:sz="4" w:space="0" w:color="000000"/>
              <w:left w:val="single" w:sz="4" w:space="0" w:color="000000"/>
              <w:bottom w:val="single" w:sz="4" w:space="0" w:color="000000"/>
              <w:right w:val="single" w:sz="4" w:space="0" w:color="000000"/>
            </w:tcBorders>
          </w:tcPr>
          <w:p w:rsidR="006F75D5" w:rsidRDefault="006F75D5" w:rsidP="0025045A">
            <w:pPr>
              <w:widowControl w:val="0"/>
              <w:jc w:val="center"/>
              <w:rPr>
                <w:sz w:val="24"/>
                <w:szCs w:val="24"/>
              </w:rP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6F75D5" w:rsidRDefault="00606295" w:rsidP="00100BF0">
            <w:pPr>
              <w:widowControl w:val="0"/>
              <w:jc w:val="center"/>
              <w:rPr>
                <w:sz w:val="24"/>
                <w:szCs w:val="24"/>
              </w:rPr>
            </w:pPr>
            <w:r>
              <w:rPr>
                <w:sz w:val="24"/>
                <w:szCs w:val="24"/>
              </w:rPr>
              <w:t>37 341,8</w:t>
            </w:r>
          </w:p>
        </w:tc>
        <w:tc>
          <w:tcPr>
            <w:tcW w:w="1140" w:type="dxa"/>
            <w:tcBorders>
              <w:top w:val="single" w:sz="4" w:space="0" w:color="000000"/>
              <w:left w:val="single" w:sz="4" w:space="0" w:color="000000"/>
              <w:bottom w:val="single" w:sz="4" w:space="0" w:color="000000"/>
              <w:right w:val="single" w:sz="4" w:space="0" w:color="000000"/>
            </w:tcBorders>
          </w:tcPr>
          <w:p w:rsidR="006F75D5" w:rsidRDefault="006F75D5">
            <w:pPr>
              <w:widowControl w:val="0"/>
              <w:jc w:val="center"/>
              <w:rPr>
                <w:rFonts w:eastAsia="Times New Roman" w:cs="Times New Roman"/>
                <w:sz w:val="24"/>
                <w:szCs w:val="24"/>
                <w:lang w:eastAsia="ru-RU"/>
              </w:rPr>
            </w:pPr>
            <w:r>
              <w:rPr>
                <w:rFonts w:eastAsia="Times New Roman" w:cs="Times New Roman"/>
                <w:sz w:val="24"/>
                <w:szCs w:val="24"/>
                <w:lang w:eastAsia="ru-RU"/>
              </w:rPr>
              <w:t>0,0</w:t>
            </w:r>
          </w:p>
        </w:tc>
        <w:tc>
          <w:tcPr>
            <w:tcW w:w="2098" w:type="dxa"/>
            <w:tcBorders>
              <w:left w:val="single" w:sz="4" w:space="0" w:color="000000"/>
              <w:right w:val="single" w:sz="4" w:space="0" w:color="000000"/>
            </w:tcBorders>
            <w:shd w:val="clear" w:color="auto" w:fill="auto"/>
          </w:tcPr>
          <w:p w:rsidR="006F75D5" w:rsidRDefault="006F75D5">
            <w:pPr>
              <w:widowControl w:val="0"/>
              <w:jc w:val="center"/>
              <w:rPr>
                <w:rFonts w:eastAsia="Times New Roman" w:cs="Times New Roman"/>
                <w:sz w:val="24"/>
                <w:szCs w:val="24"/>
                <w:lang w:eastAsia="ru-RU"/>
              </w:rPr>
            </w:pPr>
          </w:p>
        </w:tc>
        <w:tc>
          <w:tcPr>
            <w:tcW w:w="1825" w:type="dxa"/>
            <w:tcBorders>
              <w:left w:val="single" w:sz="4" w:space="0" w:color="000000"/>
              <w:right w:val="single" w:sz="4" w:space="0" w:color="000000"/>
            </w:tcBorders>
          </w:tcPr>
          <w:p w:rsidR="006F75D5" w:rsidRDefault="006F75D5">
            <w:pPr>
              <w:widowControl w:val="0"/>
              <w:jc w:val="center"/>
              <w:rPr>
                <w:rFonts w:eastAsia="Times New Roman" w:cs="Times New Roman"/>
                <w:sz w:val="24"/>
                <w:szCs w:val="24"/>
                <w:lang w:eastAsia="ru-RU"/>
              </w:rPr>
            </w:pPr>
          </w:p>
        </w:tc>
      </w:tr>
      <w:tr w:rsidR="006F75D5" w:rsidTr="001B62B8">
        <w:tc>
          <w:tcPr>
            <w:tcW w:w="853" w:type="dxa"/>
            <w:vMerge/>
            <w:tcBorders>
              <w:top w:val="single" w:sz="4" w:space="0" w:color="000000"/>
              <w:left w:val="single" w:sz="4" w:space="0" w:color="000000"/>
              <w:bottom w:val="single" w:sz="4" w:space="0" w:color="000000"/>
              <w:right w:val="single" w:sz="4" w:space="0" w:color="000000"/>
            </w:tcBorders>
          </w:tcPr>
          <w:p w:rsidR="006F75D5" w:rsidRDefault="006F75D5">
            <w:pPr>
              <w:widowControl w:val="0"/>
              <w:jc w:val="both"/>
              <w:rPr>
                <w:rFonts w:eastAsia="Times New Roman" w:cs="Times New Roman"/>
                <w:sz w:val="24"/>
                <w:szCs w:val="24"/>
                <w:lang w:eastAsia="ru-RU"/>
              </w:rPr>
            </w:pPr>
          </w:p>
        </w:tc>
        <w:tc>
          <w:tcPr>
            <w:tcW w:w="2019" w:type="dxa"/>
            <w:vMerge/>
            <w:tcBorders>
              <w:top w:val="single" w:sz="4" w:space="0" w:color="000000"/>
              <w:left w:val="single" w:sz="4" w:space="0" w:color="000000"/>
              <w:bottom w:val="single" w:sz="4" w:space="0" w:color="000000"/>
              <w:right w:val="single" w:sz="4" w:space="0" w:color="000000"/>
            </w:tcBorders>
          </w:tcPr>
          <w:p w:rsidR="006F75D5" w:rsidRDefault="006F75D5">
            <w:pPr>
              <w:widowControl w:val="0"/>
              <w:jc w:val="both"/>
              <w:rPr>
                <w:rFonts w:eastAsia="Times New Roman" w:cs="Times New Roman"/>
                <w:sz w:val="24"/>
                <w:szCs w:val="24"/>
                <w:lang w:eastAsia="ru-RU"/>
              </w:rPr>
            </w:pPr>
          </w:p>
        </w:tc>
        <w:tc>
          <w:tcPr>
            <w:tcW w:w="635" w:type="dxa"/>
            <w:vMerge/>
            <w:tcBorders>
              <w:left w:val="single" w:sz="4" w:space="0" w:color="000000"/>
              <w:bottom w:val="single" w:sz="4" w:space="0" w:color="000000"/>
              <w:right w:val="single" w:sz="4" w:space="0" w:color="000000"/>
            </w:tcBorders>
          </w:tcPr>
          <w:p w:rsidR="006F75D5" w:rsidRDefault="006F75D5">
            <w:pPr>
              <w:widowControl w:val="0"/>
              <w:jc w:val="both"/>
              <w:rPr>
                <w:rFonts w:eastAsia="Times New Roman" w:cs="Times New Roman"/>
                <w:sz w:val="24"/>
                <w:szCs w:val="24"/>
                <w:lang w:eastAsia="ru-RU"/>
              </w:rPr>
            </w:pPr>
          </w:p>
        </w:tc>
        <w:tc>
          <w:tcPr>
            <w:tcW w:w="1064" w:type="dxa"/>
            <w:tcBorders>
              <w:top w:val="single" w:sz="4" w:space="0" w:color="000000"/>
              <w:left w:val="single" w:sz="4" w:space="0" w:color="000000"/>
              <w:bottom w:val="single" w:sz="4" w:space="0" w:color="000000"/>
              <w:right w:val="single" w:sz="4" w:space="0" w:color="000000"/>
            </w:tcBorders>
          </w:tcPr>
          <w:p w:rsidR="006F75D5" w:rsidRDefault="006F75D5">
            <w:pPr>
              <w:widowControl w:val="0"/>
              <w:jc w:val="center"/>
              <w:rPr>
                <w:rFonts w:eastAsia="Times New Roman" w:cs="Times New Roman"/>
                <w:sz w:val="24"/>
                <w:szCs w:val="24"/>
                <w:lang w:eastAsia="ru-RU"/>
              </w:rPr>
            </w:pPr>
            <w:r>
              <w:rPr>
                <w:rFonts w:eastAsia="Times New Roman" w:cs="Times New Roman"/>
                <w:sz w:val="24"/>
                <w:szCs w:val="24"/>
                <w:lang w:eastAsia="ru-RU"/>
              </w:rPr>
              <w:t>всего</w:t>
            </w:r>
          </w:p>
        </w:tc>
        <w:tc>
          <w:tcPr>
            <w:tcW w:w="1276" w:type="dxa"/>
            <w:tcBorders>
              <w:top w:val="single" w:sz="4" w:space="0" w:color="000000"/>
              <w:left w:val="single" w:sz="4" w:space="0" w:color="000000"/>
              <w:bottom w:val="single" w:sz="4" w:space="0" w:color="000000"/>
              <w:right w:val="single" w:sz="4" w:space="0" w:color="000000"/>
            </w:tcBorders>
          </w:tcPr>
          <w:p w:rsidR="006F75D5" w:rsidRDefault="00606295" w:rsidP="0025045A">
            <w:pPr>
              <w:widowControl w:val="0"/>
              <w:jc w:val="center"/>
            </w:pPr>
            <w:r>
              <w:rPr>
                <w:sz w:val="24"/>
                <w:szCs w:val="24"/>
              </w:rPr>
              <w:t>214 758,1</w:t>
            </w:r>
          </w:p>
        </w:tc>
        <w:tc>
          <w:tcPr>
            <w:tcW w:w="1135" w:type="dxa"/>
            <w:tcBorders>
              <w:top w:val="single" w:sz="4" w:space="0" w:color="000000"/>
              <w:left w:val="single" w:sz="4" w:space="0" w:color="000000"/>
              <w:bottom w:val="single" w:sz="4" w:space="0" w:color="000000"/>
              <w:right w:val="single" w:sz="4" w:space="0" w:color="000000"/>
            </w:tcBorders>
          </w:tcPr>
          <w:p w:rsidR="006F75D5" w:rsidRDefault="006F75D5" w:rsidP="0025045A">
            <w:pPr>
              <w:widowControl w:val="0"/>
              <w:jc w:val="center"/>
            </w:pPr>
            <w:r>
              <w:rPr>
                <w:sz w:val="24"/>
                <w:szCs w:val="24"/>
              </w:rPr>
              <w:t>0,0</w:t>
            </w:r>
          </w:p>
        </w:tc>
        <w:tc>
          <w:tcPr>
            <w:tcW w:w="1279" w:type="dxa"/>
            <w:tcBorders>
              <w:top w:val="single" w:sz="4" w:space="0" w:color="000000"/>
              <w:left w:val="single" w:sz="4" w:space="0" w:color="000000"/>
              <w:bottom w:val="single" w:sz="4" w:space="0" w:color="000000"/>
              <w:right w:val="single" w:sz="4" w:space="0" w:color="000000"/>
            </w:tcBorders>
          </w:tcPr>
          <w:p w:rsidR="006F75D5" w:rsidRDefault="006F75D5" w:rsidP="0025045A">
            <w:pPr>
              <w:widowControl w:val="0"/>
              <w:jc w:val="center"/>
            </w:pPr>
            <w:r>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6F75D5" w:rsidRDefault="00606295" w:rsidP="00100BF0">
            <w:pPr>
              <w:widowControl w:val="0"/>
              <w:jc w:val="center"/>
            </w:pPr>
            <w:r>
              <w:rPr>
                <w:sz w:val="24"/>
                <w:szCs w:val="24"/>
              </w:rPr>
              <w:t>214 758,1</w:t>
            </w:r>
          </w:p>
        </w:tc>
        <w:tc>
          <w:tcPr>
            <w:tcW w:w="1140" w:type="dxa"/>
            <w:tcBorders>
              <w:top w:val="single" w:sz="4" w:space="0" w:color="000000"/>
              <w:left w:val="single" w:sz="4" w:space="0" w:color="000000"/>
              <w:bottom w:val="single" w:sz="4" w:space="0" w:color="000000"/>
              <w:right w:val="single" w:sz="4" w:space="0" w:color="000000"/>
            </w:tcBorders>
          </w:tcPr>
          <w:p w:rsidR="006F75D5" w:rsidRDefault="006F75D5">
            <w:pPr>
              <w:widowControl w:val="0"/>
              <w:jc w:val="center"/>
              <w:rPr>
                <w:rFonts w:eastAsia="Times New Roman" w:cs="Times New Roman"/>
                <w:sz w:val="24"/>
                <w:szCs w:val="24"/>
                <w:lang w:eastAsia="ru-RU"/>
              </w:rPr>
            </w:pPr>
            <w:r>
              <w:rPr>
                <w:rFonts w:eastAsia="Times New Roman" w:cs="Times New Roman"/>
                <w:sz w:val="24"/>
                <w:szCs w:val="24"/>
                <w:lang w:eastAsia="ru-RU"/>
              </w:rPr>
              <w:t>0,0</w:t>
            </w:r>
          </w:p>
        </w:tc>
        <w:tc>
          <w:tcPr>
            <w:tcW w:w="2098" w:type="dxa"/>
            <w:tcBorders>
              <w:left w:val="single" w:sz="4" w:space="0" w:color="000000"/>
              <w:bottom w:val="single" w:sz="4" w:space="0" w:color="000000"/>
              <w:right w:val="single" w:sz="4" w:space="0" w:color="000000"/>
            </w:tcBorders>
            <w:shd w:val="clear" w:color="auto" w:fill="auto"/>
          </w:tcPr>
          <w:p w:rsidR="006F75D5" w:rsidRDefault="006F75D5">
            <w:pPr>
              <w:widowControl w:val="0"/>
              <w:jc w:val="both"/>
              <w:rPr>
                <w:rFonts w:eastAsia="Times New Roman" w:cs="Times New Roman"/>
                <w:sz w:val="24"/>
                <w:szCs w:val="24"/>
                <w:lang w:eastAsia="ru-RU"/>
              </w:rPr>
            </w:pPr>
          </w:p>
        </w:tc>
        <w:tc>
          <w:tcPr>
            <w:tcW w:w="1825" w:type="dxa"/>
            <w:tcBorders>
              <w:left w:val="single" w:sz="4" w:space="0" w:color="000000"/>
              <w:right w:val="single" w:sz="4" w:space="0" w:color="000000"/>
            </w:tcBorders>
          </w:tcPr>
          <w:p w:rsidR="006F75D5" w:rsidRDefault="006F75D5">
            <w:pPr>
              <w:widowControl w:val="0"/>
              <w:jc w:val="both"/>
              <w:rPr>
                <w:rFonts w:eastAsia="Times New Roman" w:cs="Times New Roman"/>
                <w:sz w:val="24"/>
                <w:szCs w:val="24"/>
                <w:lang w:eastAsia="ru-RU"/>
              </w:rPr>
            </w:pPr>
          </w:p>
        </w:tc>
      </w:tr>
      <w:tr w:rsidR="00E44B92" w:rsidTr="001B62B8">
        <w:tc>
          <w:tcPr>
            <w:tcW w:w="14600" w:type="dxa"/>
            <w:gridSpan w:val="11"/>
            <w:tcBorders>
              <w:top w:val="single" w:sz="4" w:space="0" w:color="000000"/>
              <w:left w:val="single" w:sz="4" w:space="0" w:color="000000"/>
              <w:bottom w:val="single" w:sz="4" w:space="0" w:color="000000"/>
              <w:right w:val="single" w:sz="4" w:space="0" w:color="000000"/>
            </w:tcBorders>
          </w:tcPr>
          <w:p w:rsidR="00E44B92" w:rsidRDefault="003E0E2B">
            <w:pPr>
              <w:widowControl w:val="0"/>
              <w:ind w:firstLine="540"/>
              <w:jc w:val="both"/>
              <w:rPr>
                <w:rFonts w:eastAsia="Times New Roman" w:cs="Times New Roman"/>
                <w:sz w:val="24"/>
                <w:szCs w:val="24"/>
                <w:lang w:eastAsia="ru-RU"/>
              </w:rPr>
            </w:pPr>
            <w:bookmarkStart w:id="3" w:name="P1007"/>
            <w:bookmarkEnd w:id="3"/>
            <w:r>
              <w:rPr>
                <w:rFonts w:eastAsia="Times New Roman" w:cs="Times New Roman"/>
                <w:kern w:val="2"/>
                <w:sz w:val="24"/>
                <w:szCs w:val="24"/>
                <w:lang w:eastAsia="zh-CN"/>
              </w:rPr>
              <w:t>&lt;1</w:t>
            </w:r>
            <w:proofErr w:type="gramStart"/>
            <w:r>
              <w:rPr>
                <w:rFonts w:eastAsia="Times New Roman" w:cs="Times New Roman"/>
                <w:kern w:val="2"/>
                <w:sz w:val="24"/>
                <w:szCs w:val="24"/>
                <w:lang w:eastAsia="zh-CN"/>
              </w:rPr>
              <w:t>&gt; О</w:t>
            </w:r>
            <w:proofErr w:type="gramEnd"/>
            <w:r>
              <w:rPr>
                <w:rFonts w:eastAsia="Times New Roman" w:cs="Times New Roman"/>
                <w:kern w:val="2"/>
                <w:sz w:val="24"/>
                <w:szCs w:val="24"/>
                <w:lang w:eastAsia="zh-CN"/>
              </w:rPr>
              <w:t>тмечаются мероприятия подпрограммы в следующих случаях:</w:t>
            </w:r>
          </w:p>
          <w:p w:rsidR="00E44B92" w:rsidRDefault="003E0E2B">
            <w:pPr>
              <w:widowControl w:val="0"/>
              <w:ind w:firstLine="540"/>
              <w:jc w:val="both"/>
              <w:rPr>
                <w:rFonts w:eastAsia="Times New Roman" w:cs="Times New Roman"/>
                <w:sz w:val="24"/>
                <w:szCs w:val="24"/>
                <w:lang w:eastAsia="ru-RU"/>
              </w:rPr>
            </w:pPr>
            <w:r>
              <w:rPr>
                <w:rFonts w:eastAsia="Times New Roman" w:cs="Times New Roman"/>
                <w:kern w:val="2"/>
                <w:sz w:val="24"/>
                <w:szCs w:val="24"/>
                <w:lang w:eastAsia="zh-CN"/>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E44B92" w:rsidRDefault="003E0E2B">
            <w:pPr>
              <w:widowControl w:val="0"/>
              <w:ind w:firstLine="540"/>
              <w:jc w:val="both"/>
              <w:rPr>
                <w:rFonts w:eastAsia="Times New Roman" w:cs="Times New Roman"/>
                <w:sz w:val="24"/>
                <w:szCs w:val="24"/>
                <w:lang w:eastAsia="ru-RU"/>
              </w:rPr>
            </w:pPr>
            <w:r>
              <w:rPr>
                <w:rFonts w:eastAsia="Times New Roman" w:cs="Times New Roman"/>
                <w:kern w:val="2"/>
                <w:sz w:val="24"/>
                <w:szCs w:val="24"/>
                <w:lang w:eastAsia="zh-CN"/>
              </w:rPr>
              <w:t>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 604, 606 целевых показателей, присваивается статус «2»;</w:t>
            </w:r>
          </w:p>
          <w:p w:rsidR="00E44B92" w:rsidRDefault="003E0E2B">
            <w:pPr>
              <w:widowControl w:val="0"/>
              <w:ind w:firstLine="540"/>
              <w:jc w:val="both"/>
              <w:rPr>
                <w:rFonts w:eastAsia="Times New Roman" w:cs="Times New Roman"/>
                <w:sz w:val="24"/>
                <w:szCs w:val="24"/>
                <w:lang w:eastAsia="ru-RU"/>
              </w:rPr>
            </w:pPr>
            <w:r>
              <w:rPr>
                <w:rFonts w:eastAsia="Times New Roman" w:cs="Times New Roman"/>
                <w:kern w:val="2"/>
                <w:sz w:val="24"/>
                <w:szCs w:val="24"/>
                <w:lang w:eastAsia="zh-CN"/>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E44B92" w:rsidRDefault="003E0E2B">
            <w:pPr>
              <w:widowControl w:val="0"/>
              <w:ind w:firstLine="540"/>
              <w:jc w:val="both"/>
              <w:rPr>
                <w:rFonts w:eastAsia="Times New Roman" w:cs="Times New Roman"/>
                <w:sz w:val="24"/>
                <w:szCs w:val="24"/>
                <w:lang w:eastAsia="ru-RU"/>
              </w:rPr>
            </w:pPr>
            <w:r>
              <w:rPr>
                <w:rFonts w:eastAsia="Times New Roman" w:cs="Times New Roman"/>
                <w:kern w:val="2"/>
                <w:sz w:val="24"/>
                <w:szCs w:val="24"/>
                <w:lang w:eastAsia="zh-CN"/>
              </w:rPr>
              <w:t xml:space="preserve">если мероприятие </w:t>
            </w:r>
            <w:proofErr w:type="gramStart"/>
            <w:r>
              <w:rPr>
                <w:rFonts w:eastAsia="Times New Roman" w:cs="Times New Roman"/>
                <w:kern w:val="2"/>
                <w:sz w:val="24"/>
                <w:szCs w:val="24"/>
                <w:lang w:eastAsia="zh-CN"/>
              </w:rPr>
              <w:t>является мероприятием муниципальных проектов присваивается</w:t>
            </w:r>
            <w:proofErr w:type="gramEnd"/>
            <w:r>
              <w:rPr>
                <w:rFonts w:eastAsia="Times New Roman" w:cs="Times New Roman"/>
                <w:kern w:val="2"/>
                <w:sz w:val="24"/>
                <w:szCs w:val="24"/>
                <w:lang w:eastAsia="zh-CN"/>
              </w:rPr>
              <w:t xml:space="preserve"> статус «4».</w:t>
            </w:r>
          </w:p>
          <w:p w:rsidR="00E44B92" w:rsidRDefault="003E0E2B">
            <w:pPr>
              <w:widowControl w:val="0"/>
              <w:ind w:firstLine="540"/>
              <w:jc w:val="both"/>
              <w:rPr>
                <w:rFonts w:eastAsia="Times New Roman" w:cs="Times New Roman"/>
                <w:sz w:val="24"/>
                <w:szCs w:val="24"/>
                <w:lang w:eastAsia="ru-RU"/>
              </w:rPr>
            </w:pPr>
            <w:r>
              <w:rPr>
                <w:rFonts w:eastAsia="Times New Roman" w:cs="Times New Roman"/>
                <w:kern w:val="2"/>
                <w:sz w:val="24"/>
                <w:szCs w:val="24"/>
                <w:lang w:eastAsia="zh-CN"/>
              </w:rPr>
              <w:t>Допускается присваивание нескольких статусов одному мероприятию через дробь.</w:t>
            </w:r>
          </w:p>
          <w:p w:rsidR="00E44B92" w:rsidRDefault="003E0E2B">
            <w:pPr>
              <w:widowControl w:val="0"/>
              <w:ind w:firstLine="540"/>
              <w:jc w:val="both"/>
              <w:rPr>
                <w:rFonts w:eastAsia="Times New Roman" w:cs="Times New Roman"/>
                <w:sz w:val="24"/>
                <w:szCs w:val="24"/>
                <w:lang w:eastAsia="ru-RU"/>
              </w:rPr>
            </w:pPr>
            <w:r>
              <w:rPr>
                <w:rFonts w:eastAsia="Times New Roman" w:cs="Times New Roman"/>
                <w:kern w:val="2"/>
                <w:sz w:val="24"/>
                <w:szCs w:val="24"/>
                <w:lang w:eastAsia="zh-CN"/>
              </w:rPr>
              <w:t xml:space="preserve">* Указывается наименование мероприятия </w:t>
            </w:r>
            <w:proofErr w:type="gramStart"/>
            <w:r>
              <w:rPr>
                <w:rFonts w:eastAsia="Times New Roman" w:cs="Times New Roman"/>
                <w:kern w:val="2"/>
                <w:sz w:val="24"/>
                <w:szCs w:val="24"/>
                <w:lang w:eastAsia="zh-CN"/>
              </w:rPr>
              <w:t>с</w:t>
            </w:r>
            <w:proofErr w:type="gramEnd"/>
            <w:r>
              <w:rPr>
                <w:rFonts w:eastAsia="Times New Roman" w:cs="Times New Roman"/>
                <w:kern w:val="2"/>
                <w:sz w:val="24"/>
                <w:szCs w:val="24"/>
                <w:lang w:eastAsia="zh-CN"/>
              </w:rPr>
              <w:t xml:space="preserve"> ссылкой на федеральные, региональные, муниципальные проекты при их наличии.</w:t>
            </w:r>
          </w:p>
          <w:p w:rsidR="00E44B92" w:rsidRDefault="003E0E2B">
            <w:pPr>
              <w:widowControl w:val="0"/>
              <w:rPr>
                <w:rFonts w:eastAsia="Times New Roman" w:cs="Times New Roman"/>
                <w:sz w:val="24"/>
                <w:szCs w:val="24"/>
                <w:lang w:eastAsia="ru-RU"/>
              </w:rPr>
            </w:pPr>
            <w:r>
              <w:rPr>
                <w:rFonts w:eastAsia="Times New Roman" w:cs="Times New Roman"/>
                <w:sz w:val="24"/>
                <w:szCs w:val="24"/>
                <w:lang w:eastAsia="ru-RU"/>
              </w:rPr>
              <w:t xml:space="preserve">        ** Указывается в случае, если основное мероприятие частично содержит финансовое обеспечение муниципального проекта.</w:t>
            </w:r>
          </w:p>
        </w:tc>
      </w:tr>
    </w:tbl>
    <w:p w:rsidR="00E44B92" w:rsidRDefault="003E0E2B">
      <w:pPr>
        <w:jc w:val="right"/>
        <w:rPr>
          <w:rFonts w:eastAsia="Calibri"/>
          <w:color w:val="000000"/>
          <w:sz w:val="24"/>
          <w:szCs w:val="24"/>
        </w:rPr>
      </w:pPr>
      <w:r>
        <w:rPr>
          <w:rFonts w:eastAsia="Calibri"/>
          <w:color w:val="000000"/>
          <w:sz w:val="24"/>
          <w:szCs w:val="24"/>
        </w:rPr>
        <w:t>».</w:t>
      </w:r>
    </w:p>
    <w:p w:rsidR="00E44B92" w:rsidRDefault="003E0E2B">
      <w:pPr>
        <w:jc w:val="center"/>
        <w:rPr>
          <w:rFonts w:cs="Times New Roman"/>
          <w:b/>
          <w:sz w:val="24"/>
          <w:szCs w:val="24"/>
        </w:rPr>
      </w:pPr>
      <w:r>
        <w:rPr>
          <w:b/>
          <w:sz w:val="24"/>
          <w:szCs w:val="24"/>
        </w:rPr>
        <w:t>Механизм реализации подпрограммы</w:t>
      </w:r>
    </w:p>
    <w:p w:rsidR="00E44B92" w:rsidRDefault="00E44B92">
      <w:pPr>
        <w:widowControl w:val="0"/>
        <w:ind w:firstLine="709"/>
        <w:jc w:val="both"/>
        <w:rPr>
          <w:rFonts w:eastAsia="Times New Roman" w:cs="Times New Roman"/>
          <w:sz w:val="24"/>
          <w:szCs w:val="24"/>
          <w:lang w:eastAsia="ru-RU"/>
        </w:rPr>
      </w:pP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Текущее управление подпрограммой осуществляет ее координатор, который:</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lastRenderedPageBreak/>
        <w:t>обеспечивает разработку и реализацию подпрограммы;</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 xml:space="preserve">организует работу по достижению целевых показателей подпрограммы; </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несет ответственность за реализацию подпрограммы в части обеспечения целевого и эффективного использования бюджетных средств, выделенных на ее реализацию;</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 их исполнителей, механизма реализации подпрограммы;</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организует нормативное правовое и методическое обеспечение реализации подпрограммы;</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организует информационную и разъяснительную работу, направленную на освещение целей и задач подпрограммы;</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осуществляет разработку плана реализации подпрограммы;</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осуществляет ведение ежеквартальной, годовой отчетности по реализации подпрограммы;</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 xml:space="preserve">осуществляет </w:t>
      </w:r>
      <w:proofErr w:type="gramStart"/>
      <w:r>
        <w:rPr>
          <w:rFonts w:eastAsia="Times New Roman" w:cs="Times New Roman"/>
          <w:sz w:val="24"/>
          <w:szCs w:val="24"/>
          <w:lang w:eastAsia="ru-RU"/>
        </w:rPr>
        <w:t>контроль за</w:t>
      </w:r>
      <w:proofErr w:type="gramEnd"/>
      <w:r>
        <w:rPr>
          <w:rFonts w:eastAsia="Times New Roman" w:cs="Times New Roman"/>
          <w:sz w:val="24"/>
          <w:szCs w:val="24"/>
          <w:lang w:eastAsia="ru-RU"/>
        </w:rPr>
        <w:t xml:space="preserve"> выполнением и ходом реализации подпрограммы в целом;</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осуществляет иные полномочия, установленные законодательством Российской Федерации, муниципальной программой (подпрограммой).</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Участники муниципальной программы в пределах своей компетенции:</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 xml:space="preserve">ежеквартально, до 10-го числа месяца, следующего за отчетным кварталом, в целях мониторинга реализации мероприятий подпрограммы, представляют координатору </w:t>
      </w:r>
      <w:proofErr w:type="gramStart"/>
      <w:r>
        <w:rPr>
          <w:rFonts w:eastAsia="Times New Roman" w:cs="Times New Roman"/>
          <w:sz w:val="24"/>
          <w:szCs w:val="24"/>
          <w:lang w:eastAsia="ru-RU"/>
        </w:rPr>
        <w:t>подпрограммы</w:t>
      </w:r>
      <w:proofErr w:type="gramEnd"/>
      <w:r>
        <w:rPr>
          <w:rFonts w:eastAsia="Times New Roman" w:cs="Times New Roman"/>
          <w:sz w:val="24"/>
          <w:szCs w:val="24"/>
          <w:lang w:eastAsia="ru-RU"/>
        </w:rPr>
        <w:t xml:space="preserve"> заполненные отчетные формы, утвержденные нормативно-правовым актом администрации муниципального образования Темрюкский район;</w:t>
      </w:r>
    </w:p>
    <w:p w:rsidR="00E44B92" w:rsidRDefault="003E0E2B">
      <w:pPr>
        <w:widowControl w:val="0"/>
        <w:ind w:firstLine="709"/>
        <w:jc w:val="both"/>
        <w:rPr>
          <w:rFonts w:eastAsia="Times New Roman" w:cs="Times New Roman"/>
          <w:sz w:val="24"/>
          <w:szCs w:val="24"/>
          <w:lang w:eastAsia="ru-RU"/>
        </w:rPr>
      </w:pPr>
      <w:r>
        <w:rPr>
          <w:rFonts w:eastAsia="Times New Roman" w:cs="Times New Roman"/>
          <w:sz w:val="24"/>
          <w:szCs w:val="24"/>
          <w:lang w:eastAsia="ru-RU"/>
        </w:rPr>
        <w:t>ежегодно, до 1 февраля года, следующего за отчетным годом, представляют в адрес координатора подпрограммы информацию, необходимую для формирования доклада о ходе реализации муниципальной программы.</w:t>
      </w:r>
    </w:p>
    <w:p w:rsidR="00E44B92" w:rsidRDefault="00E44B92">
      <w:pPr>
        <w:jc w:val="center"/>
        <w:rPr>
          <w:b/>
          <w:sz w:val="24"/>
          <w:szCs w:val="24"/>
        </w:rPr>
      </w:pPr>
    </w:p>
    <w:p w:rsidR="00E44B92" w:rsidRDefault="00E44B92">
      <w:pPr>
        <w:jc w:val="center"/>
        <w:rPr>
          <w:b/>
          <w:sz w:val="24"/>
          <w:szCs w:val="24"/>
        </w:rPr>
      </w:pPr>
    </w:p>
    <w:p w:rsidR="00EF36D8" w:rsidRPr="00EF36D8" w:rsidRDefault="00EF36D8" w:rsidP="00EF36D8">
      <w:pPr>
        <w:rPr>
          <w:rFonts w:eastAsia="Times New Roman" w:cs="Times New Roman"/>
          <w:sz w:val="24"/>
          <w:szCs w:val="24"/>
          <w:lang w:eastAsia="ru-RU"/>
        </w:rPr>
      </w:pPr>
      <w:r w:rsidRPr="00EF36D8">
        <w:rPr>
          <w:rFonts w:eastAsia="Times New Roman" w:cs="Times New Roman"/>
          <w:sz w:val="24"/>
          <w:szCs w:val="24"/>
          <w:lang w:eastAsia="ru-RU"/>
        </w:rPr>
        <w:t>Заместителем главы</w:t>
      </w:r>
    </w:p>
    <w:p w:rsidR="00EF36D8" w:rsidRPr="00EF36D8" w:rsidRDefault="00EF36D8" w:rsidP="00EF36D8">
      <w:pPr>
        <w:rPr>
          <w:rFonts w:eastAsia="Times New Roman" w:cs="Times New Roman"/>
          <w:sz w:val="24"/>
          <w:szCs w:val="24"/>
          <w:lang w:eastAsia="ru-RU"/>
        </w:rPr>
      </w:pPr>
      <w:r w:rsidRPr="00EF36D8">
        <w:rPr>
          <w:rFonts w:eastAsia="Times New Roman" w:cs="Times New Roman"/>
          <w:sz w:val="24"/>
          <w:szCs w:val="24"/>
          <w:lang w:eastAsia="ru-RU"/>
        </w:rPr>
        <w:t xml:space="preserve">муниципального образования </w:t>
      </w:r>
    </w:p>
    <w:p w:rsidR="00EF36D8" w:rsidRPr="00EF36D8" w:rsidRDefault="00EF36D8" w:rsidP="00EF36D8">
      <w:pPr>
        <w:rPr>
          <w:rFonts w:eastAsia="Times New Roman" w:cs="Times New Roman"/>
          <w:sz w:val="24"/>
          <w:szCs w:val="24"/>
          <w:lang w:eastAsia="ru-RU"/>
        </w:rPr>
      </w:pPr>
      <w:r w:rsidRPr="00EF36D8">
        <w:rPr>
          <w:rFonts w:eastAsia="Times New Roman" w:cs="Times New Roman"/>
          <w:sz w:val="24"/>
          <w:szCs w:val="24"/>
          <w:lang w:eastAsia="ru-RU"/>
        </w:rPr>
        <w:t>Темрюкский  муниципальный район</w:t>
      </w:r>
    </w:p>
    <w:p w:rsidR="00AD77AA" w:rsidRPr="00AD77AA" w:rsidRDefault="00EF36D8" w:rsidP="00EF36D8">
      <w:pPr>
        <w:rPr>
          <w:rFonts w:eastAsia="Times New Roman" w:cs="Times New Roman"/>
          <w:sz w:val="24"/>
          <w:szCs w:val="24"/>
          <w:lang w:eastAsia="ru-RU"/>
        </w:rPr>
      </w:pPr>
      <w:r w:rsidRPr="00EF36D8">
        <w:rPr>
          <w:rFonts w:eastAsia="Times New Roman" w:cs="Times New Roman"/>
          <w:sz w:val="24"/>
          <w:szCs w:val="24"/>
          <w:lang w:eastAsia="ru-RU"/>
        </w:rPr>
        <w:t>Краснодарского края</w:t>
      </w:r>
      <w:r w:rsidR="003E77AA">
        <w:rPr>
          <w:rFonts w:eastAsia="Times New Roman" w:cs="Times New Roman"/>
          <w:sz w:val="24"/>
          <w:szCs w:val="24"/>
          <w:lang w:eastAsia="ru-RU"/>
        </w:rPr>
        <w:t xml:space="preserve">                   </w:t>
      </w:r>
      <w:r>
        <w:rPr>
          <w:rFonts w:eastAsia="Times New Roman" w:cs="Times New Roman"/>
          <w:sz w:val="24"/>
          <w:szCs w:val="24"/>
          <w:lang w:eastAsia="ru-RU"/>
        </w:rPr>
        <w:t xml:space="preserve">                            </w:t>
      </w:r>
      <w:r w:rsidR="003E77AA">
        <w:rPr>
          <w:rFonts w:eastAsia="Times New Roman" w:cs="Times New Roman"/>
          <w:sz w:val="24"/>
          <w:szCs w:val="24"/>
          <w:lang w:eastAsia="ru-RU"/>
        </w:rPr>
        <w:t xml:space="preserve">                                                                                                                                          </w:t>
      </w:r>
      <w:proofErr w:type="spellStart"/>
      <w:r w:rsidR="003E77AA">
        <w:rPr>
          <w:rFonts w:eastAsia="Times New Roman" w:cs="Times New Roman"/>
          <w:sz w:val="24"/>
          <w:szCs w:val="24"/>
          <w:lang w:eastAsia="ru-RU"/>
        </w:rPr>
        <w:t>И.И.Костюк</w:t>
      </w:r>
      <w:proofErr w:type="spellEnd"/>
    </w:p>
    <w:p w:rsidR="003E77AA" w:rsidRPr="00AD77AA" w:rsidRDefault="003E77AA">
      <w:pPr>
        <w:rPr>
          <w:rFonts w:eastAsia="Times New Roman" w:cs="Times New Roman"/>
          <w:sz w:val="24"/>
          <w:szCs w:val="24"/>
          <w:lang w:eastAsia="ru-RU"/>
        </w:rPr>
      </w:pPr>
    </w:p>
    <w:sectPr w:rsidR="003E77AA" w:rsidRPr="00AD77AA">
      <w:headerReference w:type="default" r:id="rId17"/>
      <w:headerReference w:type="first" r:id="rId18"/>
      <w:pgSz w:w="16838" w:h="11906" w:orient="landscape"/>
      <w:pgMar w:top="1701" w:right="1134" w:bottom="1134" w:left="1134" w:header="709" w:footer="0" w:gutter="0"/>
      <w:cols w:space="720"/>
      <w:formProt w:val="0"/>
      <w:titlePg/>
      <w:docGrid w:linePitch="381" w:charSpace="-819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B87" w:rsidRDefault="00D40B87">
      <w:r>
        <w:separator/>
      </w:r>
    </w:p>
  </w:endnote>
  <w:endnote w:type="continuationSeparator" w:id="0">
    <w:p w:rsidR="00D40B87" w:rsidRDefault="00D40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B87" w:rsidRDefault="00D40B87">
      <w:r>
        <w:separator/>
      </w:r>
    </w:p>
  </w:footnote>
  <w:footnote w:type="continuationSeparator" w:id="0">
    <w:p w:rsidR="00D40B87" w:rsidRDefault="00D40B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BF0" w:rsidRDefault="00100BF0">
    <w:pPr>
      <w:pStyle w:val="a6"/>
    </w:pPr>
    <w:r>
      <w:rPr>
        <w:noProof/>
        <w:lang w:eastAsia="ru-RU"/>
      </w:rPr>
      <mc:AlternateContent>
        <mc:Choice Requires="wps">
          <w:drawing>
            <wp:anchor distT="0" distB="0" distL="0" distR="0" simplePos="0" relativeHeight="2" behindDoc="1" locked="0" layoutInCell="0" allowOverlap="1" wp14:anchorId="330E170B" wp14:editId="3E96CD6C">
              <wp:simplePos x="0" y="0"/>
              <wp:positionH relativeFrom="rightMargin">
                <wp:posOffset>9998710</wp:posOffset>
              </wp:positionH>
              <wp:positionV relativeFrom="page">
                <wp:align>center</wp:align>
              </wp:positionV>
              <wp:extent cx="762000" cy="895350"/>
              <wp:effectExtent l="0" t="0" r="0" b="0"/>
              <wp:wrapNone/>
              <wp:docPr id="1" name="Прямоугольник 9"/>
              <wp:cNvGraphicFramePr/>
              <a:graphic xmlns:a="http://schemas.openxmlformats.org/drawingml/2006/main">
                <a:graphicData uri="http://schemas.microsoft.com/office/word/2010/wordprocessingShape">
                  <wps:wsp>
                    <wps:cNvSpPr/>
                    <wps:spPr>
                      <a:xfrm>
                        <a:off x="0" y="0"/>
                        <a:ext cx="762120" cy="89532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100BF0" w:rsidRDefault="00100BF0">
                          <w:pPr>
                            <w:pStyle w:val="af5"/>
                            <w:jc w:val="center"/>
                            <w:rPr>
                              <w:rFonts w:eastAsiaTheme="majorEastAsia" w:cs="Times New Roman"/>
                              <w:szCs w:val="28"/>
                            </w:rPr>
                          </w:pPr>
                          <w:r>
                            <w:rPr>
                              <w:rFonts w:cs="Times New Roman"/>
                              <w:color w:val="000000"/>
                              <w:szCs w:val="28"/>
                            </w:rPr>
                            <w:fldChar w:fldCharType="begin"/>
                          </w:r>
                          <w:r>
                            <w:rPr>
                              <w:rFonts w:cs="Times New Roman"/>
                              <w:color w:val="000000"/>
                              <w:szCs w:val="28"/>
                            </w:rPr>
                            <w:instrText xml:space="preserve"> PAGE </w:instrText>
                          </w:r>
                          <w:r>
                            <w:rPr>
                              <w:rFonts w:cs="Times New Roman"/>
                              <w:color w:val="000000"/>
                              <w:szCs w:val="28"/>
                            </w:rPr>
                            <w:fldChar w:fldCharType="separate"/>
                          </w:r>
                          <w:r w:rsidR="002761BB">
                            <w:rPr>
                              <w:rFonts w:cs="Times New Roman"/>
                              <w:noProof/>
                              <w:color w:val="000000"/>
                              <w:szCs w:val="28"/>
                            </w:rPr>
                            <w:t>2</w:t>
                          </w:r>
                          <w:r>
                            <w:rPr>
                              <w:rFonts w:cs="Times New Roman"/>
                              <w:color w:val="000000"/>
                              <w:szCs w:val="28"/>
                            </w:rPr>
                            <w:fldChar w:fldCharType="end"/>
                          </w:r>
                        </w:p>
                      </w:txbxContent>
                    </wps:txbx>
                    <wps:bodyPr anchor="t" upright="1">
                      <a:noAutofit/>
                    </wps:bodyPr>
                  </wps:wsp>
                </a:graphicData>
              </a:graphic>
            </wp:anchor>
          </w:drawing>
        </mc:Choice>
        <mc:Fallback>
          <w:pict>
            <v:rect id="Прямоугольник 9" o:spid="_x0000_s1026" style="position:absolute;margin-left:787.3pt;margin-top:0;width:60pt;height:70.5pt;z-index:-503316478;visibility:visible;mso-wrap-style:square;mso-wrap-distance-left:0;mso-wrap-distance-top:0;mso-wrap-distance-right:0;mso-wrap-distance-bottom:0;mso-position-horizontal:absolute;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" o:allowincell="f" stroked="f" strokeweight="0">
              <v:textbox>
                <w:txbxContent>
                  <w:p w:rsidR="00100BF0" w:rsidRDefault="00100BF0">
                    <w:pPr>
                      <w:pStyle w:val="af5"/>
                      <w:jc w:val="center"/>
                      <w:rPr>
                        <w:rFonts w:eastAsiaTheme="majorEastAsia" w:cs="Times New Roman"/>
                        <w:szCs w:val="28"/>
                      </w:rPr>
                    </w:pPr>
                    <w:r>
                      <w:rPr>
                        <w:rFonts w:cs="Times New Roman"/>
                        <w:color w:val="000000"/>
                        <w:szCs w:val="28"/>
                      </w:rPr>
                      <w:fldChar w:fldCharType="begin"/>
                    </w:r>
                    <w:r>
                      <w:rPr>
                        <w:rFonts w:cs="Times New Roman"/>
                        <w:color w:val="000000"/>
                        <w:szCs w:val="28"/>
                      </w:rPr>
                      <w:instrText xml:space="preserve"> PAGE </w:instrText>
                    </w:r>
                    <w:r>
                      <w:rPr>
                        <w:rFonts w:cs="Times New Roman"/>
                        <w:color w:val="000000"/>
                        <w:szCs w:val="28"/>
                      </w:rPr>
                      <w:fldChar w:fldCharType="separate"/>
                    </w:r>
                    <w:r w:rsidR="002761BB">
                      <w:rPr>
                        <w:rFonts w:cs="Times New Roman"/>
                        <w:noProof/>
                        <w:color w:val="000000"/>
                        <w:szCs w:val="28"/>
                      </w:rPr>
                      <w:t>2</w:t>
                    </w:r>
                    <w:r>
                      <w:rPr>
                        <w:rFonts w:cs="Times New Roman"/>
                        <w:color w:val="000000"/>
                        <w:szCs w:val="28"/>
                      </w:rPr>
                      <w:fldChar w:fldCharType="end"/>
                    </w:r>
                  </w:p>
                </w:txbxContent>
              </v:textbox>
              <w10:wrap anchorx="margin" anchory="page"/>
            </v:rect>
          </w:pict>
        </mc:Fallback>
      </mc:AlternateContent>
    </w:r>
    <w:r>
      <w:rPr>
        <w:noProof/>
        <w:lang w:eastAsia="ru-RU"/>
      </w:rPr>
      <mc:AlternateContent>
        <mc:Choice Requires="wps">
          <w:drawing>
            <wp:anchor distT="0" distB="0" distL="635" distR="0" simplePos="0" relativeHeight="4" behindDoc="1" locked="0" layoutInCell="0" allowOverlap="1" wp14:anchorId="3A538C90" wp14:editId="32445278">
              <wp:simplePos x="0" y="0"/>
              <wp:positionH relativeFrom="rightMargin">
                <wp:align>center</wp:align>
              </wp:positionH>
              <wp:positionV relativeFrom="page">
                <wp:align>center</wp:align>
              </wp:positionV>
              <wp:extent cx="431165" cy="895350"/>
              <wp:effectExtent l="635" t="0" r="0" b="0"/>
              <wp:wrapNone/>
              <wp:docPr id="2" name="Прямоугольник 9"/>
              <wp:cNvGraphicFramePr/>
              <a:graphic xmlns:a="http://schemas.openxmlformats.org/drawingml/2006/main">
                <a:graphicData uri="http://schemas.microsoft.com/office/word/2010/wordprocessingShape">
                  <wps:wsp>
                    <wps:cNvSpPr/>
                    <wps:spPr>
                      <a:xfrm>
                        <a:off x="0" y="0"/>
                        <a:ext cx="431280" cy="89532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100BF0" w:rsidRDefault="00100BF0">
                          <w:pPr>
                            <w:pStyle w:val="af5"/>
                            <w:jc w:val="center"/>
                            <w:rPr>
                              <w:rFonts w:asciiTheme="majorHAnsi" w:eastAsiaTheme="majorEastAsia" w:hAnsiTheme="majorHAnsi" w:cstheme="majorBidi"/>
                              <w:szCs w:val="28"/>
                            </w:rPr>
                          </w:pPr>
                        </w:p>
                      </w:txbxContent>
                    </wps:txbx>
                    <wps:bodyPr vert="vert" lIns="45720" tIns="91440" rIns="45720" bIns="91440" anchor="t" upright="1">
                      <a:noAutofit/>
                    </wps:bodyPr>
                  </wps:wsp>
                </a:graphicData>
              </a:graphic>
            </wp:anchor>
          </w:drawing>
        </mc:Choice>
        <mc:Fallback xmlns:w16se="http://schemas.microsoft.com/office/word/2015/wordml/symex" xmlns:w15="http://schemas.microsoft.com/office/word/2012/wordml" xmlns:cx="http://schemas.microsoft.com/office/drawing/2014/chartex">
          <w:pict>
            <v:rect w14:anchorId="31702FF2" id="_x0000_s1027" style="position:absolute;margin-left:0;margin-top:0;width:33.95pt;height:70.5pt;z-index:-503316476;visibility:visible;mso-wrap-style:square;mso-wrap-distance-left:.05pt;mso-wrap-distance-top:0;mso-wrap-distance-right:0;mso-wrap-distance-bottom:0;mso-position-horizontal:center;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" o:allowincell="f" stroked="f" strokeweight="0">
              <v:textbox style="layout-flow:vertical" inset="3.6pt,7.2pt,3.6pt,7.2pt">
                <w:txbxContent>
                  <w:p w:rsidR="001B62B8" w:rsidRDefault="001B62B8">
                    <w:pPr>
                      <w:pStyle w:val="af5"/>
                      <w:jc w:val="center"/>
                      <w:rPr>
                        <w:rFonts w:asciiTheme="majorHAnsi" w:eastAsiaTheme="majorEastAsia" w:hAnsiTheme="majorHAnsi" w:cstheme="majorBidi"/>
                        <w:szCs w:val="28"/>
                      </w:rPr>
                    </w:pPr>
                  </w:p>
                </w:txbxContent>
              </v:textbox>
              <w10:wrap anchorx="margin" anchory="page"/>
            </v:rect>
          </w:pict>
        </mc:Fallback>
      </mc:AlternateContent>
    </w:r>
    <w:r>
      <w:rPr>
        <w:noProof/>
        <w:lang w:eastAsia="ru-RU"/>
      </w:rPr>
      <mc:AlternateContent>
        <mc:Choice Requires="wps">
          <w:drawing>
            <wp:anchor distT="0" distB="0" distL="0" distR="0" simplePos="0" relativeHeight="6" behindDoc="1" locked="0" layoutInCell="0" allowOverlap="1" wp14:anchorId="021C9D7D" wp14:editId="1ED27A5C">
              <wp:simplePos x="0" y="0"/>
              <wp:positionH relativeFrom="rightMargin">
                <wp:align>center</wp:align>
              </wp:positionH>
              <wp:positionV relativeFrom="page">
                <wp:align>center</wp:align>
              </wp:positionV>
              <wp:extent cx="407670" cy="895350"/>
              <wp:effectExtent l="0" t="0" r="0" b="0"/>
              <wp:wrapNone/>
              <wp:docPr id="3" name="Прямоугольник 9"/>
              <wp:cNvGraphicFramePr/>
              <a:graphic xmlns:a="http://schemas.openxmlformats.org/drawingml/2006/main">
                <a:graphicData uri="http://schemas.microsoft.com/office/word/2010/wordprocessingShape">
                  <wps:wsp>
                    <wps:cNvSpPr/>
                    <wps:spPr>
                      <a:xfrm>
                        <a:off x="0" y="0"/>
                        <a:ext cx="407520" cy="89532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100BF0" w:rsidRDefault="00100BF0">
                          <w:pPr>
                            <w:pStyle w:val="af5"/>
                            <w:jc w:val="center"/>
                            <w:rPr>
                              <w:rFonts w:asciiTheme="majorHAnsi" w:eastAsiaTheme="majorEastAsia" w:hAnsiTheme="majorHAnsi" w:cstheme="majorBidi"/>
                              <w:szCs w:val="28"/>
                            </w:rPr>
                          </w:pPr>
                        </w:p>
                      </w:txbxContent>
                    </wps:txbx>
                    <wps:bodyPr vert="vert" lIns="45720" tIns="91440" rIns="45720" bIns="91440" anchor="t" upright="1">
                      <a:noAutofit/>
                    </wps:bodyPr>
                  </wps:wsp>
                </a:graphicData>
              </a:graphic>
            </wp:anchor>
          </w:drawing>
        </mc:Choice>
        <mc:Fallback xmlns:w16se="http://schemas.microsoft.com/office/word/2015/wordml/symex" xmlns:w15="http://schemas.microsoft.com/office/word/2012/wordml" xmlns:cx="http://schemas.microsoft.com/office/drawing/2014/chartex">
          <w:pict>
            <v:rect w14:anchorId="75005BAA" id="_x0000_s1028" style="position:absolute;margin-left:0;margin-top:0;width:32.1pt;height:70.5pt;z-index:-503316474;visibility:visible;mso-wrap-style:square;mso-wrap-distance-left:0;mso-wrap-distance-top:0;mso-wrap-distance-right:0;mso-wrap-distance-bottom:0;mso-position-horizontal:center;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" o:allowincell="f" stroked="f" strokeweight="0">
              <v:textbox style="layout-flow:vertical" inset="3.6pt,7.2pt,3.6pt,7.2pt">
                <w:txbxContent>
                  <w:p w:rsidR="001B62B8" w:rsidRDefault="001B62B8">
                    <w:pPr>
                      <w:pStyle w:val="af5"/>
                      <w:jc w:val="center"/>
                      <w:rPr>
                        <w:rFonts w:asciiTheme="majorHAnsi" w:eastAsiaTheme="majorEastAsia" w:hAnsiTheme="majorHAnsi" w:cstheme="majorBidi"/>
                        <w:szCs w:val="28"/>
                      </w:rPr>
                    </w:pPr>
                  </w:p>
                </w:txbxContent>
              </v:textbox>
              <w10:wrap anchorx="margin" anchory="page"/>
            </v:rect>
          </w:pict>
        </mc:Fallback>
      </mc:AlternateContent>
    </w:r>
    <w:r>
      <w:rPr>
        <w:noProof/>
        <w:lang w:eastAsia="ru-RU"/>
      </w:rPr>
      <mc:AlternateContent>
        <mc:Choice Requires="wps">
          <w:drawing>
            <wp:anchor distT="0" distB="0" distL="0" distR="0" simplePos="0" relativeHeight="8" behindDoc="1" locked="0" layoutInCell="0" allowOverlap="1" wp14:anchorId="0BACECE0" wp14:editId="04080281">
              <wp:simplePos x="0" y="0"/>
              <wp:positionH relativeFrom="rightMargin">
                <wp:align>center</wp:align>
              </wp:positionH>
              <wp:positionV relativeFrom="page">
                <wp:align>center</wp:align>
              </wp:positionV>
              <wp:extent cx="458470" cy="895350"/>
              <wp:effectExtent l="0" t="0" r="0" b="0"/>
              <wp:wrapNone/>
              <wp:docPr id="4" name="Прямоугольник 9"/>
              <wp:cNvGraphicFramePr/>
              <a:graphic xmlns:a="http://schemas.openxmlformats.org/drawingml/2006/main">
                <a:graphicData uri="http://schemas.microsoft.com/office/word/2010/wordprocessingShape">
                  <wps:wsp>
                    <wps:cNvSpPr/>
                    <wps:spPr>
                      <a:xfrm>
                        <a:off x="0" y="0"/>
                        <a:ext cx="458640" cy="89532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100BF0" w:rsidRDefault="00100BF0">
                          <w:pPr>
                            <w:pStyle w:val="af5"/>
                            <w:jc w:val="center"/>
                            <w:rPr>
                              <w:rFonts w:asciiTheme="majorHAnsi" w:eastAsiaTheme="majorEastAsia" w:hAnsiTheme="majorHAnsi" w:cstheme="majorBidi"/>
                              <w:szCs w:val="28"/>
                            </w:rPr>
                          </w:pPr>
                          <w:r>
                            <w:rPr>
                              <w:rFonts w:asciiTheme="majorHAnsi" w:eastAsiaTheme="majorEastAsia" w:hAnsiTheme="majorHAnsi" w:cstheme="majorBidi"/>
                              <w:color w:val="000000"/>
                              <w:szCs w:val="28"/>
                            </w:rPr>
                            <w:t xml:space="preserve">     </w:t>
                          </w:r>
                        </w:p>
                      </w:txbxContent>
                    </wps:txbx>
                    <wps:bodyPr vert="vert" lIns="45720" tIns="91440" rIns="45720" bIns="91440" anchor="t" upright="1">
                      <a:noAutofit/>
                    </wps:bodyPr>
                  </wps:wsp>
                </a:graphicData>
              </a:graphic>
            </wp:anchor>
          </w:drawing>
        </mc:Choice>
        <mc:Fallback xmlns:w16se="http://schemas.microsoft.com/office/word/2015/wordml/symex" xmlns:w15="http://schemas.microsoft.com/office/word/2012/wordml" xmlns:cx="http://schemas.microsoft.com/office/drawing/2014/chartex">
          <w:pict>
            <v:rect w14:anchorId="65926FDC" id="_x0000_s1029" style="position:absolute;margin-left:0;margin-top:0;width:36.1pt;height:70.5pt;z-index:-503316472;visibility:visible;mso-wrap-style:square;mso-wrap-distance-left:0;mso-wrap-distance-top:0;mso-wrap-distance-right:0;mso-wrap-distance-bottom:0;mso-position-horizontal:center;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" o:allowincell="f" stroked="f" strokeweight="0">
              <v:textbox style="layout-flow:vertical" inset="3.6pt,7.2pt,3.6pt,7.2pt">
                <w:txbxContent>
                  <w:p w:rsidR="001B62B8" w:rsidRDefault="001B62B8">
                    <w:pPr>
                      <w:pStyle w:val="af5"/>
                      <w:jc w:val="center"/>
                      <w:rPr>
                        <w:rFonts w:asciiTheme="majorHAnsi" w:eastAsiaTheme="majorEastAsia" w:hAnsiTheme="majorHAnsi" w:cstheme="majorBidi"/>
                        <w:szCs w:val="28"/>
                      </w:rPr>
                    </w:pPr>
                    <w:r>
                      <w:rPr>
                        <w:rFonts w:asciiTheme="majorHAnsi" w:eastAsiaTheme="majorEastAsia" w:hAnsiTheme="majorHAnsi" w:cstheme="majorBidi"/>
                        <w:color w:val="000000"/>
                        <w:szCs w:val="28"/>
                      </w:rPr>
                      <w:t xml:space="preserve">     </w:t>
                    </w:r>
                  </w:p>
                </w:txbxContent>
              </v:textbox>
              <w10:wrap anchorx="margin" anchory="page"/>
            </v:rect>
          </w:pict>
        </mc:Fallback>
      </mc:AlternateContent>
    </w:r>
    <w:r>
      <w:rPr>
        <w:noProof/>
        <w:lang w:eastAsia="ru-RU"/>
      </w:rPr>
      <mc:AlternateContent>
        <mc:Choice Requires="wps">
          <w:drawing>
            <wp:anchor distT="0" distB="0" distL="0" distR="0" simplePos="0" relativeHeight="10" behindDoc="1" locked="0" layoutInCell="0" allowOverlap="1" wp14:anchorId="4254BA06" wp14:editId="477143A2">
              <wp:simplePos x="0" y="0"/>
              <wp:positionH relativeFrom="rightMargin">
                <wp:align>center</wp:align>
              </wp:positionH>
              <wp:positionV relativeFrom="page">
                <wp:align>center</wp:align>
              </wp:positionV>
              <wp:extent cx="490220" cy="895350"/>
              <wp:effectExtent l="0" t="0" r="0" b="0"/>
              <wp:wrapNone/>
              <wp:docPr id="5" name="Прямоугольник 9"/>
              <wp:cNvGraphicFramePr/>
              <a:graphic xmlns:a="http://schemas.openxmlformats.org/drawingml/2006/main">
                <a:graphicData uri="http://schemas.microsoft.com/office/word/2010/wordprocessingShape">
                  <wps:wsp>
                    <wps:cNvSpPr/>
                    <wps:spPr>
                      <a:xfrm>
                        <a:off x="0" y="0"/>
                        <a:ext cx="490320" cy="89532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100BF0" w:rsidRDefault="00100BF0">
                          <w:pPr>
                            <w:pStyle w:val="af5"/>
                            <w:jc w:val="center"/>
                            <w:rPr>
                              <w:rFonts w:asciiTheme="majorHAnsi" w:eastAsiaTheme="majorEastAsia" w:hAnsiTheme="majorHAnsi" w:cstheme="majorBidi"/>
                              <w:szCs w:val="28"/>
                            </w:rPr>
                          </w:pPr>
                          <w:r>
                            <w:rPr>
                              <w:rFonts w:asciiTheme="majorHAnsi" w:eastAsiaTheme="majorEastAsia" w:hAnsiTheme="majorHAnsi" w:cstheme="majorBidi"/>
                              <w:color w:val="000000"/>
                              <w:sz w:val="48"/>
                              <w:szCs w:val="48"/>
                            </w:rPr>
                            <w:t xml:space="preserve">     </w:t>
                          </w:r>
                        </w:p>
                      </w:txbxContent>
                    </wps:txbx>
                    <wps:bodyPr vert="vert" lIns="45720" tIns="91440" rIns="45720" bIns="91440" anchor="t" upright="1">
                      <a:noAutofit/>
                    </wps:bodyPr>
                  </wps:wsp>
                </a:graphicData>
              </a:graphic>
            </wp:anchor>
          </w:drawing>
        </mc:Choice>
        <mc:Fallback xmlns:w16se="http://schemas.microsoft.com/office/word/2015/wordml/symex" xmlns:w15="http://schemas.microsoft.com/office/word/2012/wordml" xmlns:cx="http://schemas.microsoft.com/office/drawing/2014/chartex">
          <w:pict>
            <v:rect w14:anchorId="4C6D67DC" id="_x0000_s1030" style="position:absolute;margin-left:0;margin-top:0;width:38.6pt;height:70.5pt;z-index:-503316470;visibility:visible;mso-wrap-style:square;mso-wrap-distance-left:0;mso-wrap-distance-top:0;mso-wrap-distance-right:0;mso-wrap-distance-bottom:0;mso-position-horizontal:center;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" o:allowincell="f" stroked="f" strokeweight="0">
              <v:textbox style="layout-flow:vertical" inset="3.6pt,7.2pt,3.6pt,7.2pt">
                <w:txbxContent>
                  <w:p w:rsidR="001B62B8" w:rsidRDefault="001B62B8">
                    <w:pPr>
                      <w:pStyle w:val="af5"/>
                      <w:jc w:val="center"/>
                      <w:rPr>
                        <w:rFonts w:asciiTheme="majorHAnsi" w:eastAsiaTheme="majorEastAsia" w:hAnsiTheme="majorHAnsi" w:cstheme="majorBidi"/>
                        <w:szCs w:val="28"/>
                      </w:rPr>
                    </w:pPr>
                    <w:r>
                      <w:rPr>
                        <w:rFonts w:asciiTheme="majorHAnsi" w:eastAsiaTheme="majorEastAsia" w:hAnsiTheme="majorHAnsi" w:cstheme="majorBidi"/>
                        <w:color w:val="000000"/>
                        <w:sz w:val="48"/>
                        <w:szCs w:val="48"/>
                      </w:rPr>
                      <w:t xml:space="preserve">     </w:t>
                    </w:r>
                  </w:p>
                </w:txbxContent>
              </v:textbox>
              <w10:wrap anchorx="margin" anchory="page"/>
            </v:rect>
          </w:pict>
        </mc:Fallback>
      </mc:AlternateContent>
    </w:r>
    <w:r>
      <w:rPr>
        <w:noProof/>
        <w:lang w:eastAsia="ru-RU"/>
      </w:rPr>
      <mc:AlternateContent>
        <mc:Choice Requires="wps">
          <w:drawing>
            <wp:anchor distT="0" distB="0" distL="0" distR="0" simplePos="0" relativeHeight="12" behindDoc="1" locked="0" layoutInCell="0" allowOverlap="1" wp14:anchorId="5F3C7451" wp14:editId="2D4738CB">
              <wp:simplePos x="0" y="0"/>
              <wp:positionH relativeFrom="rightMargin">
                <wp:align>center</wp:align>
              </wp:positionH>
              <wp:positionV relativeFrom="page">
                <wp:align>center</wp:align>
              </wp:positionV>
              <wp:extent cx="408305" cy="895350"/>
              <wp:effectExtent l="0" t="0" r="0" b="0"/>
              <wp:wrapNone/>
              <wp:docPr id="6" name="Прямоугольник 9"/>
              <wp:cNvGraphicFramePr/>
              <a:graphic xmlns:a="http://schemas.openxmlformats.org/drawingml/2006/main">
                <a:graphicData uri="http://schemas.microsoft.com/office/word/2010/wordprocessingShape">
                  <wps:wsp>
                    <wps:cNvSpPr/>
                    <wps:spPr>
                      <a:xfrm>
                        <a:off x="0" y="0"/>
                        <a:ext cx="408240" cy="89532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100BF0" w:rsidRDefault="00100BF0">
                          <w:pPr>
                            <w:pStyle w:val="af5"/>
                            <w:jc w:val="center"/>
                            <w:rPr>
                              <w:rFonts w:asciiTheme="majorHAnsi" w:eastAsiaTheme="majorEastAsia" w:hAnsiTheme="majorHAnsi" w:cstheme="majorBidi"/>
                              <w:szCs w:val="28"/>
                            </w:rPr>
                          </w:pPr>
                          <w:r>
                            <w:rPr>
                              <w:rFonts w:ascii="Cambria" w:hAnsi="Cambria"/>
                              <w:color w:val="000000"/>
                              <w:szCs w:val="28"/>
                            </w:rPr>
                            <w:fldChar w:fldCharType="begin"/>
                          </w:r>
                          <w:r>
                            <w:rPr>
                              <w:rFonts w:ascii="Cambria" w:hAnsi="Cambria"/>
                              <w:color w:val="000000"/>
                              <w:szCs w:val="28"/>
                            </w:rPr>
                            <w:instrText xml:space="preserve"> PAGE </w:instrText>
                          </w:r>
                          <w:r>
                            <w:rPr>
                              <w:rFonts w:ascii="Cambria" w:hAnsi="Cambria"/>
                              <w:color w:val="000000"/>
                              <w:szCs w:val="28"/>
                            </w:rPr>
                            <w:fldChar w:fldCharType="separate"/>
                          </w:r>
                          <w:r w:rsidR="002761BB">
                            <w:rPr>
                              <w:rFonts w:ascii="Cambria" w:hAnsi="Cambria"/>
                              <w:noProof/>
                              <w:color w:val="000000"/>
                              <w:szCs w:val="28"/>
                            </w:rPr>
                            <w:t>2</w:t>
                          </w:r>
                          <w:r>
                            <w:rPr>
                              <w:rFonts w:ascii="Cambria" w:hAnsi="Cambria"/>
                              <w:color w:val="000000"/>
                              <w:szCs w:val="28"/>
                            </w:rPr>
                            <w:fldChar w:fldCharType="end"/>
                          </w:r>
                        </w:p>
                      </w:txbxContent>
                    </wps:txbx>
                    <wps:bodyPr vert="vert" lIns="45720" tIns="91440" rIns="45720" bIns="91440" anchor="t" upright="1">
                      <a:noAutofit/>
                    </wps:bodyPr>
                  </wps:wsp>
                </a:graphicData>
              </a:graphic>
            </wp:anchor>
          </w:drawing>
        </mc:Choice>
        <mc:Fallback>
          <w:pict>
            <v:rect id="_x0000_s1031" style="position:absolute;margin-left:0;margin-top:0;width:32.15pt;height:70.5pt;z-index:-503316468;visibility:visible;mso-wrap-style:square;mso-wrap-distance-left:0;mso-wrap-distance-top:0;mso-wrap-distance-right:0;mso-wrap-distance-bottom:0;mso-position-horizontal:center;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" o:allowincell="f" stroked="f" strokeweight="0">
              <v:textbox style="layout-flow:vertical" inset="3.6pt,7.2pt,3.6pt,7.2pt">
                <w:txbxContent>
                  <w:p w:rsidR="00100BF0" w:rsidRDefault="00100BF0">
                    <w:pPr>
                      <w:pStyle w:val="af5"/>
                      <w:jc w:val="center"/>
                      <w:rPr>
                        <w:rFonts w:asciiTheme="majorHAnsi" w:eastAsiaTheme="majorEastAsia" w:hAnsiTheme="majorHAnsi" w:cstheme="majorBidi"/>
                        <w:szCs w:val="28"/>
                      </w:rPr>
                    </w:pPr>
                    <w:r>
                      <w:rPr>
                        <w:rFonts w:ascii="Cambria" w:hAnsi="Cambria"/>
                        <w:color w:val="000000"/>
                        <w:szCs w:val="28"/>
                      </w:rPr>
                      <w:fldChar w:fldCharType="begin"/>
                    </w:r>
                    <w:r>
                      <w:rPr>
                        <w:rFonts w:ascii="Cambria" w:hAnsi="Cambria"/>
                        <w:color w:val="000000"/>
                        <w:szCs w:val="28"/>
                      </w:rPr>
                      <w:instrText xml:space="preserve"> PAGE </w:instrText>
                    </w:r>
                    <w:r>
                      <w:rPr>
                        <w:rFonts w:ascii="Cambria" w:hAnsi="Cambria"/>
                        <w:color w:val="000000"/>
                        <w:szCs w:val="28"/>
                      </w:rPr>
                      <w:fldChar w:fldCharType="separate"/>
                    </w:r>
                    <w:r w:rsidR="002761BB">
                      <w:rPr>
                        <w:rFonts w:ascii="Cambria" w:hAnsi="Cambria"/>
                        <w:noProof/>
                        <w:color w:val="000000"/>
                        <w:szCs w:val="28"/>
                      </w:rPr>
                      <w:t>2</w:t>
                    </w:r>
                    <w:r>
                      <w:rPr>
                        <w:rFonts w:ascii="Cambria" w:hAnsi="Cambria"/>
                        <w:color w:val="000000"/>
                        <w:szCs w:val="28"/>
                      </w:rPr>
                      <w:fldChar w:fldCharType="end"/>
                    </w:r>
                  </w:p>
                </w:txbxContent>
              </v:textbox>
              <w10:wrap anchorx="margin"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0174668"/>
      <w:docPartObj>
        <w:docPartGallery w:val="Page Numbers (Top of Page)"/>
        <w:docPartUnique/>
      </w:docPartObj>
    </w:sdtPr>
    <w:sdtContent>
      <w:p w:rsidR="00100BF0" w:rsidRDefault="00100BF0">
        <w:pPr>
          <w:pStyle w:val="a6"/>
          <w:jc w:val="center"/>
        </w:pPr>
        <w:r>
          <w:fldChar w:fldCharType="begin"/>
        </w:r>
        <w:r>
          <w:instrText xml:space="preserve"> PAGE </w:instrText>
        </w:r>
        <w:r>
          <w:fldChar w:fldCharType="separate"/>
        </w:r>
        <w:r w:rsidR="002761BB">
          <w:rPr>
            <w:noProof/>
          </w:rPr>
          <w:t>41</w:t>
        </w:r>
        <w:r>
          <w:fldChar w:fldCharType="end"/>
        </w:r>
      </w:p>
    </w:sdtContent>
  </w:sdt>
  <w:p w:rsidR="00100BF0" w:rsidRDefault="00100BF0">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BF0" w:rsidRDefault="00100BF0">
    <w:pPr>
      <w:pStyle w:val="a6"/>
    </w:pPr>
    <w:r>
      <w:rPr>
        <w:noProof/>
        <w:lang w:eastAsia="ru-RU"/>
      </w:rPr>
      <mc:AlternateContent>
        <mc:Choice Requires="wps">
          <w:drawing>
            <wp:anchor distT="0" distB="0" distL="0" distR="0" simplePos="0" relativeHeight="14" behindDoc="1" locked="0" layoutInCell="0" allowOverlap="1" wp14:anchorId="525BC632" wp14:editId="25CF4302">
              <wp:simplePos x="0" y="0"/>
              <wp:positionH relativeFrom="rightMargin">
                <wp:posOffset>9998710</wp:posOffset>
              </wp:positionH>
              <wp:positionV relativeFrom="page">
                <wp:align>center</wp:align>
              </wp:positionV>
              <wp:extent cx="762000" cy="895350"/>
              <wp:effectExtent l="0" t="0" r="0" b="0"/>
              <wp:wrapNone/>
              <wp:docPr id="7" name="Прямоугольник 1"/>
              <wp:cNvGraphicFramePr/>
              <a:graphic xmlns:a="http://schemas.openxmlformats.org/drawingml/2006/main">
                <a:graphicData uri="http://schemas.microsoft.com/office/word/2010/wordprocessingShape">
                  <wps:wsp>
                    <wps:cNvSpPr/>
                    <wps:spPr>
                      <a:xfrm>
                        <a:off x="0" y="0"/>
                        <a:ext cx="762120" cy="89532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100BF0" w:rsidRDefault="00100BF0">
                          <w:pPr>
                            <w:pStyle w:val="af5"/>
                            <w:jc w:val="center"/>
                            <w:rPr>
                              <w:rFonts w:eastAsiaTheme="majorEastAsia" w:cs="Times New Roman"/>
                              <w:szCs w:val="28"/>
                            </w:rPr>
                          </w:pPr>
                          <w:r>
                            <w:rPr>
                              <w:rFonts w:cs="Times New Roman"/>
                              <w:color w:val="000000"/>
                              <w:szCs w:val="28"/>
                            </w:rPr>
                            <w:fldChar w:fldCharType="begin"/>
                          </w:r>
                          <w:r>
                            <w:rPr>
                              <w:rFonts w:cs="Times New Roman"/>
                              <w:color w:val="000000"/>
                              <w:szCs w:val="28"/>
                            </w:rPr>
                            <w:instrText xml:space="preserve"> PAGE </w:instrText>
                          </w:r>
                          <w:r>
                            <w:rPr>
                              <w:rFonts w:cs="Times New Roman"/>
                              <w:color w:val="000000"/>
                              <w:szCs w:val="28"/>
                            </w:rPr>
                            <w:fldChar w:fldCharType="separate"/>
                          </w:r>
                          <w:r w:rsidR="002761BB">
                            <w:rPr>
                              <w:rFonts w:cs="Times New Roman"/>
                              <w:noProof/>
                              <w:color w:val="000000"/>
                              <w:szCs w:val="28"/>
                            </w:rPr>
                            <w:t>3</w:t>
                          </w:r>
                          <w:r>
                            <w:rPr>
                              <w:rFonts w:cs="Times New Roman"/>
                              <w:color w:val="000000"/>
                              <w:szCs w:val="28"/>
                            </w:rPr>
                            <w:fldChar w:fldCharType="end"/>
                          </w:r>
                        </w:p>
                      </w:txbxContent>
                    </wps:txbx>
                    <wps:bodyPr anchor="t" upright="1">
                      <a:noAutofit/>
                    </wps:bodyPr>
                  </wps:wsp>
                </a:graphicData>
              </a:graphic>
            </wp:anchor>
          </w:drawing>
        </mc:Choice>
        <mc:Fallback>
          <w:pict>
            <v:rect id="Прямоугольник 1" o:spid="_x0000_s1032" style="position:absolute;margin-left:787.3pt;margin-top:0;width:60pt;height:70.5pt;z-index:-503316466;visibility:visible;mso-wrap-style:square;mso-wrap-distance-left:0;mso-wrap-distance-top:0;mso-wrap-distance-right:0;mso-wrap-distance-bottom:0;mso-position-horizontal:absolute;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" o:allowincell="f" stroked="f" strokeweight="0">
              <v:textbox>
                <w:txbxContent>
                  <w:p w:rsidR="00100BF0" w:rsidRDefault="00100BF0">
                    <w:pPr>
                      <w:pStyle w:val="af5"/>
                      <w:jc w:val="center"/>
                      <w:rPr>
                        <w:rFonts w:eastAsiaTheme="majorEastAsia" w:cs="Times New Roman"/>
                        <w:szCs w:val="28"/>
                      </w:rPr>
                    </w:pPr>
                    <w:r>
                      <w:rPr>
                        <w:rFonts w:cs="Times New Roman"/>
                        <w:color w:val="000000"/>
                        <w:szCs w:val="28"/>
                      </w:rPr>
                      <w:fldChar w:fldCharType="begin"/>
                    </w:r>
                    <w:r>
                      <w:rPr>
                        <w:rFonts w:cs="Times New Roman"/>
                        <w:color w:val="000000"/>
                        <w:szCs w:val="28"/>
                      </w:rPr>
                      <w:instrText xml:space="preserve"> PAGE </w:instrText>
                    </w:r>
                    <w:r>
                      <w:rPr>
                        <w:rFonts w:cs="Times New Roman"/>
                        <w:color w:val="000000"/>
                        <w:szCs w:val="28"/>
                      </w:rPr>
                      <w:fldChar w:fldCharType="separate"/>
                    </w:r>
                    <w:r w:rsidR="002761BB">
                      <w:rPr>
                        <w:rFonts w:cs="Times New Roman"/>
                        <w:noProof/>
                        <w:color w:val="000000"/>
                        <w:szCs w:val="28"/>
                      </w:rPr>
                      <w:t>3</w:t>
                    </w:r>
                    <w:r>
                      <w:rPr>
                        <w:rFonts w:cs="Times New Roman"/>
                        <w:color w:val="000000"/>
                        <w:szCs w:val="28"/>
                      </w:rPr>
                      <w:fldChar w:fldCharType="end"/>
                    </w:r>
                  </w:p>
                </w:txbxContent>
              </v:textbox>
              <w10:wrap anchorx="margin" anchory="page"/>
            </v:rect>
          </w:pict>
        </mc:Fallback>
      </mc:AlternateContent>
    </w:r>
    <w:r>
      <w:rPr>
        <w:noProof/>
        <w:lang w:eastAsia="ru-RU"/>
      </w:rPr>
      <mc:AlternateContent>
        <mc:Choice Requires="wps">
          <w:drawing>
            <wp:anchor distT="0" distB="0" distL="635" distR="0" simplePos="0" relativeHeight="16" behindDoc="1" locked="0" layoutInCell="0" allowOverlap="1" wp14:anchorId="1B4A6B36" wp14:editId="10FFB509">
              <wp:simplePos x="0" y="0"/>
              <wp:positionH relativeFrom="rightMargin">
                <wp:align>center</wp:align>
              </wp:positionH>
              <wp:positionV relativeFrom="page">
                <wp:align>center</wp:align>
              </wp:positionV>
              <wp:extent cx="431165" cy="895350"/>
              <wp:effectExtent l="635" t="0" r="0" b="0"/>
              <wp:wrapNone/>
              <wp:docPr id="8" name="Прямоугольник 2"/>
              <wp:cNvGraphicFramePr/>
              <a:graphic xmlns:a="http://schemas.openxmlformats.org/drawingml/2006/main">
                <a:graphicData uri="http://schemas.microsoft.com/office/word/2010/wordprocessingShape">
                  <wps:wsp>
                    <wps:cNvSpPr/>
                    <wps:spPr>
                      <a:xfrm>
                        <a:off x="0" y="0"/>
                        <a:ext cx="431280" cy="89532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100BF0" w:rsidRDefault="00100BF0">
                          <w:pPr>
                            <w:pStyle w:val="af5"/>
                            <w:jc w:val="center"/>
                            <w:rPr>
                              <w:rFonts w:asciiTheme="majorHAnsi" w:eastAsiaTheme="majorEastAsia" w:hAnsiTheme="majorHAnsi" w:cstheme="majorBidi"/>
                              <w:szCs w:val="28"/>
                            </w:rPr>
                          </w:pPr>
                        </w:p>
                      </w:txbxContent>
                    </wps:txbx>
                    <wps:bodyPr vert="vert" lIns="45720" tIns="91440" rIns="45720" bIns="91440" anchor="t" upright="1">
                      <a:noAutofit/>
                    </wps:bodyPr>
                  </wps:wsp>
                </a:graphicData>
              </a:graphic>
            </wp:anchor>
          </w:drawing>
        </mc:Choice>
        <mc:Fallback xmlns:w16se="http://schemas.microsoft.com/office/word/2015/wordml/symex" xmlns:w15="http://schemas.microsoft.com/office/word/2012/wordml" xmlns:cx="http://schemas.microsoft.com/office/drawing/2014/chartex">
          <w:pict>
            <v:rect w14:anchorId="31702FF2" id="Прямоугольник 2" o:spid="_x0000_s1033" style="position:absolute;margin-left:0;margin-top:0;width:33.95pt;height:70.5pt;z-index:-503316464;visibility:visible;mso-wrap-style:square;mso-wrap-distance-left:.05pt;mso-wrap-distance-top:0;mso-wrap-distance-right:0;mso-wrap-distance-bottom:0;mso-position-horizontal:center;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" o:allowincell="f" stroked="f" strokeweight="0">
              <v:textbox style="layout-flow:vertical" inset="3.6pt,7.2pt,3.6pt,7.2pt">
                <w:txbxContent>
                  <w:p w:rsidR="001B62B8" w:rsidRDefault="001B62B8">
                    <w:pPr>
                      <w:pStyle w:val="af5"/>
                      <w:jc w:val="center"/>
                      <w:rPr>
                        <w:rFonts w:asciiTheme="majorHAnsi" w:eastAsiaTheme="majorEastAsia" w:hAnsiTheme="majorHAnsi" w:cstheme="majorBidi"/>
                        <w:szCs w:val="28"/>
                      </w:rPr>
                    </w:pPr>
                  </w:p>
                </w:txbxContent>
              </v:textbox>
              <w10:wrap anchorx="margin" anchory="page"/>
            </v:rect>
          </w:pict>
        </mc:Fallback>
      </mc:AlternateContent>
    </w:r>
    <w:r>
      <w:rPr>
        <w:noProof/>
        <w:lang w:eastAsia="ru-RU"/>
      </w:rPr>
      <mc:AlternateContent>
        <mc:Choice Requires="wps">
          <w:drawing>
            <wp:anchor distT="0" distB="0" distL="0" distR="0" simplePos="0" relativeHeight="18" behindDoc="1" locked="0" layoutInCell="0" allowOverlap="1" wp14:anchorId="3CD0D982" wp14:editId="333535C1">
              <wp:simplePos x="0" y="0"/>
              <wp:positionH relativeFrom="rightMargin">
                <wp:align>center</wp:align>
              </wp:positionH>
              <wp:positionV relativeFrom="page">
                <wp:align>center</wp:align>
              </wp:positionV>
              <wp:extent cx="407670" cy="895350"/>
              <wp:effectExtent l="0" t="0" r="0" b="0"/>
              <wp:wrapNone/>
              <wp:docPr id="9" name="Прямоугольник 3"/>
              <wp:cNvGraphicFramePr/>
              <a:graphic xmlns:a="http://schemas.openxmlformats.org/drawingml/2006/main">
                <a:graphicData uri="http://schemas.microsoft.com/office/word/2010/wordprocessingShape">
                  <wps:wsp>
                    <wps:cNvSpPr/>
                    <wps:spPr>
                      <a:xfrm>
                        <a:off x="0" y="0"/>
                        <a:ext cx="407520" cy="89532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100BF0" w:rsidRDefault="00100BF0">
                          <w:pPr>
                            <w:pStyle w:val="af5"/>
                            <w:jc w:val="center"/>
                            <w:rPr>
                              <w:rFonts w:asciiTheme="majorHAnsi" w:eastAsiaTheme="majorEastAsia" w:hAnsiTheme="majorHAnsi" w:cstheme="majorBidi"/>
                              <w:szCs w:val="28"/>
                            </w:rPr>
                          </w:pPr>
                        </w:p>
                      </w:txbxContent>
                    </wps:txbx>
                    <wps:bodyPr vert="vert" lIns="45720" tIns="91440" rIns="45720" bIns="91440" anchor="t" upright="1">
                      <a:noAutofit/>
                    </wps:bodyPr>
                  </wps:wsp>
                </a:graphicData>
              </a:graphic>
            </wp:anchor>
          </w:drawing>
        </mc:Choice>
        <mc:Fallback xmlns:w16se="http://schemas.microsoft.com/office/word/2015/wordml/symex" xmlns:w15="http://schemas.microsoft.com/office/word/2012/wordml" xmlns:cx="http://schemas.microsoft.com/office/drawing/2014/chartex">
          <w:pict>
            <v:rect w14:anchorId="75005BAA" id="Прямоугольник 3" o:spid="_x0000_s1034" style="position:absolute;margin-left:0;margin-top:0;width:32.1pt;height:70.5pt;z-index:-503316462;visibility:visible;mso-wrap-style:square;mso-wrap-distance-left:0;mso-wrap-distance-top:0;mso-wrap-distance-right:0;mso-wrap-distance-bottom:0;mso-position-horizontal:center;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" o:allowincell="f" stroked="f" strokeweight="0">
              <v:textbox style="layout-flow:vertical" inset="3.6pt,7.2pt,3.6pt,7.2pt">
                <w:txbxContent>
                  <w:p w:rsidR="001B62B8" w:rsidRDefault="001B62B8">
                    <w:pPr>
                      <w:pStyle w:val="af5"/>
                      <w:jc w:val="center"/>
                      <w:rPr>
                        <w:rFonts w:asciiTheme="majorHAnsi" w:eastAsiaTheme="majorEastAsia" w:hAnsiTheme="majorHAnsi" w:cstheme="majorBidi"/>
                        <w:szCs w:val="28"/>
                      </w:rPr>
                    </w:pPr>
                  </w:p>
                </w:txbxContent>
              </v:textbox>
              <w10:wrap anchorx="margin" anchory="page"/>
            </v:rect>
          </w:pict>
        </mc:Fallback>
      </mc:AlternateContent>
    </w:r>
    <w:r>
      <w:rPr>
        <w:noProof/>
        <w:lang w:eastAsia="ru-RU"/>
      </w:rPr>
      <mc:AlternateContent>
        <mc:Choice Requires="wps">
          <w:drawing>
            <wp:anchor distT="0" distB="0" distL="0" distR="0" simplePos="0" relativeHeight="20" behindDoc="1" locked="0" layoutInCell="0" allowOverlap="1" wp14:anchorId="1B5C0BAD" wp14:editId="3538A82A">
              <wp:simplePos x="0" y="0"/>
              <wp:positionH relativeFrom="rightMargin">
                <wp:align>center</wp:align>
              </wp:positionH>
              <wp:positionV relativeFrom="page">
                <wp:align>center</wp:align>
              </wp:positionV>
              <wp:extent cx="458470" cy="895350"/>
              <wp:effectExtent l="0" t="0" r="0" b="0"/>
              <wp:wrapNone/>
              <wp:docPr id="10" name="Прямоугольник 4"/>
              <wp:cNvGraphicFramePr/>
              <a:graphic xmlns:a="http://schemas.openxmlformats.org/drawingml/2006/main">
                <a:graphicData uri="http://schemas.microsoft.com/office/word/2010/wordprocessingShape">
                  <wps:wsp>
                    <wps:cNvSpPr/>
                    <wps:spPr>
                      <a:xfrm>
                        <a:off x="0" y="0"/>
                        <a:ext cx="458640" cy="89532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100BF0" w:rsidRDefault="00100BF0">
                          <w:pPr>
                            <w:pStyle w:val="af5"/>
                            <w:jc w:val="center"/>
                            <w:rPr>
                              <w:rFonts w:asciiTheme="majorHAnsi" w:eastAsiaTheme="majorEastAsia" w:hAnsiTheme="majorHAnsi" w:cstheme="majorBidi"/>
                              <w:szCs w:val="28"/>
                            </w:rPr>
                          </w:pPr>
                          <w:r>
                            <w:rPr>
                              <w:rFonts w:asciiTheme="majorHAnsi" w:eastAsiaTheme="majorEastAsia" w:hAnsiTheme="majorHAnsi" w:cstheme="majorBidi"/>
                              <w:color w:val="000000"/>
                              <w:szCs w:val="28"/>
                            </w:rPr>
                            <w:t xml:space="preserve">     </w:t>
                          </w:r>
                        </w:p>
                      </w:txbxContent>
                    </wps:txbx>
                    <wps:bodyPr vert="vert" lIns="45720" tIns="91440" rIns="45720" bIns="91440" anchor="t" upright="1">
                      <a:noAutofit/>
                    </wps:bodyPr>
                  </wps:wsp>
                </a:graphicData>
              </a:graphic>
            </wp:anchor>
          </w:drawing>
        </mc:Choice>
        <mc:Fallback xmlns:w16se="http://schemas.microsoft.com/office/word/2015/wordml/symex" xmlns:w15="http://schemas.microsoft.com/office/word/2012/wordml" xmlns:cx="http://schemas.microsoft.com/office/drawing/2014/chartex">
          <w:pict>
            <v:rect w14:anchorId="65926FDC" id="Прямоугольник 4" o:spid="_x0000_s1035" style="position:absolute;margin-left:0;margin-top:0;width:36.1pt;height:70.5pt;z-index:-503316460;visibility:visible;mso-wrap-style:square;mso-wrap-distance-left:0;mso-wrap-distance-top:0;mso-wrap-distance-right:0;mso-wrap-distance-bottom:0;mso-position-horizontal:center;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" o:allowincell="f" stroked="f" strokeweight="0">
              <v:textbox style="layout-flow:vertical" inset="3.6pt,7.2pt,3.6pt,7.2pt">
                <w:txbxContent>
                  <w:p w:rsidR="001B62B8" w:rsidRDefault="001B62B8">
                    <w:pPr>
                      <w:pStyle w:val="af5"/>
                      <w:jc w:val="center"/>
                      <w:rPr>
                        <w:rFonts w:asciiTheme="majorHAnsi" w:eastAsiaTheme="majorEastAsia" w:hAnsiTheme="majorHAnsi" w:cstheme="majorBidi"/>
                        <w:szCs w:val="28"/>
                      </w:rPr>
                    </w:pPr>
                    <w:r>
                      <w:rPr>
                        <w:rFonts w:asciiTheme="majorHAnsi" w:eastAsiaTheme="majorEastAsia" w:hAnsiTheme="majorHAnsi" w:cstheme="majorBidi"/>
                        <w:color w:val="000000"/>
                        <w:szCs w:val="28"/>
                      </w:rPr>
                      <w:t xml:space="preserve">     </w:t>
                    </w:r>
                  </w:p>
                </w:txbxContent>
              </v:textbox>
              <w10:wrap anchorx="margin" anchory="page"/>
            </v:rect>
          </w:pict>
        </mc:Fallback>
      </mc:AlternateContent>
    </w:r>
    <w:r>
      <w:rPr>
        <w:noProof/>
        <w:lang w:eastAsia="ru-RU"/>
      </w:rPr>
      <mc:AlternateContent>
        <mc:Choice Requires="wps">
          <w:drawing>
            <wp:anchor distT="0" distB="0" distL="0" distR="0" simplePos="0" relativeHeight="22" behindDoc="1" locked="0" layoutInCell="0" allowOverlap="1" wp14:anchorId="59983590" wp14:editId="3F4BBB24">
              <wp:simplePos x="0" y="0"/>
              <wp:positionH relativeFrom="rightMargin">
                <wp:align>center</wp:align>
              </wp:positionH>
              <wp:positionV relativeFrom="page">
                <wp:align>center</wp:align>
              </wp:positionV>
              <wp:extent cx="490220" cy="895350"/>
              <wp:effectExtent l="0" t="0" r="0" b="0"/>
              <wp:wrapNone/>
              <wp:docPr id="11" name="Прямоугольник 5"/>
              <wp:cNvGraphicFramePr/>
              <a:graphic xmlns:a="http://schemas.openxmlformats.org/drawingml/2006/main">
                <a:graphicData uri="http://schemas.microsoft.com/office/word/2010/wordprocessingShape">
                  <wps:wsp>
                    <wps:cNvSpPr/>
                    <wps:spPr>
                      <a:xfrm>
                        <a:off x="0" y="0"/>
                        <a:ext cx="490320" cy="89532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100BF0" w:rsidRDefault="00100BF0">
                          <w:pPr>
                            <w:pStyle w:val="af5"/>
                            <w:jc w:val="center"/>
                            <w:rPr>
                              <w:rFonts w:asciiTheme="majorHAnsi" w:eastAsiaTheme="majorEastAsia" w:hAnsiTheme="majorHAnsi" w:cstheme="majorBidi"/>
                              <w:szCs w:val="28"/>
                            </w:rPr>
                          </w:pPr>
                          <w:r>
                            <w:rPr>
                              <w:rFonts w:asciiTheme="majorHAnsi" w:eastAsiaTheme="majorEastAsia" w:hAnsiTheme="majorHAnsi" w:cstheme="majorBidi"/>
                              <w:color w:val="000000"/>
                              <w:sz w:val="48"/>
                              <w:szCs w:val="48"/>
                            </w:rPr>
                            <w:t xml:space="preserve">     </w:t>
                          </w:r>
                        </w:p>
                      </w:txbxContent>
                    </wps:txbx>
                    <wps:bodyPr vert="vert" lIns="45720" tIns="91440" rIns="45720" bIns="91440" anchor="t" upright="1">
                      <a:noAutofit/>
                    </wps:bodyPr>
                  </wps:wsp>
                </a:graphicData>
              </a:graphic>
            </wp:anchor>
          </w:drawing>
        </mc:Choice>
        <mc:Fallback xmlns:w16se="http://schemas.microsoft.com/office/word/2015/wordml/symex" xmlns:w15="http://schemas.microsoft.com/office/word/2012/wordml" xmlns:cx="http://schemas.microsoft.com/office/drawing/2014/chartex">
          <w:pict>
            <v:rect w14:anchorId="4C6D67DC" id="Прямоугольник 5" o:spid="_x0000_s1036" style="position:absolute;margin-left:0;margin-top:0;width:38.6pt;height:70.5pt;z-index:-503316458;visibility:visible;mso-wrap-style:square;mso-wrap-distance-left:0;mso-wrap-distance-top:0;mso-wrap-distance-right:0;mso-wrap-distance-bottom:0;mso-position-horizontal:center;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" o:allowincell="f" stroked="f" strokeweight="0">
              <v:textbox style="layout-flow:vertical" inset="3.6pt,7.2pt,3.6pt,7.2pt">
                <w:txbxContent>
                  <w:p w:rsidR="001B62B8" w:rsidRDefault="001B62B8">
                    <w:pPr>
                      <w:pStyle w:val="af5"/>
                      <w:jc w:val="center"/>
                      <w:rPr>
                        <w:rFonts w:asciiTheme="majorHAnsi" w:eastAsiaTheme="majorEastAsia" w:hAnsiTheme="majorHAnsi" w:cstheme="majorBidi"/>
                        <w:szCs w:val="28"/>
                      </w:rPr>
                    </w:pPr>
                    <w:r>
                      <w:rPr>
                        <w:rFonts w:asciiTheme="majorHAnsi" w:eastAsiaTheme="majorEastAsia" w:hAnsiTheme="majorHAnsi" w:cstheme="majorBidi"/>
                        <w:color w:val="000000"/>
                        <w:sz w:val="48"/>
                        <w:szCs w:val="48"/>
                      </w:rPr>
                      <w:t xml:space="preserve">     </w:t>
                    </w:r>
                  </w:p>
                </w:txbxContent>
              </v:textbox>
              <w10:wrap anchorx="margin" anchory="page"/>
            </v:rect>
          </w:pict>
        </mc:Fallback>
      </mc:AlternateContent>
    </w:r>
    <w:r>
      <w:rPr>
        <w:noProof/>
        <w:lang w:eastAsia="ru-RU"/>
      </w:rPr>
      <mc:AlternateContent>
        <mc:Choice Requires="wps">
          <w:drawing>
            <wp:anchor distT="0" distB="0" distL="0" distR="0" simplePos="0" relativeHeight="24" behindDoc="1" locked="0" layoutInCell="0" allowOverlap="1" wp14:anchorId="57572826" wp14:editId="45AC0C00">
              <wp:simplePos x="0" y="0"/>
              <wp:positionH relativeFrom="rightMargin">
                <wp:align>center</wp:align>
              </wp:positionH>
              <wp:positionV relativeFrom="page">
                <wp:align>center</wp:align>
              </wp:positionV>
              <wp:extent cx="408305" cy="895350"/>
              <wp:effectExtent l="0" t="0" r="0" b="0"/>
              <wp:wrapNone/>
              <wp:docPr id="12" name="Прямоугольник 6"/>
              <wp:cNvGraphicFramePr/>
              <a:graphic xmlns:a="http://schemas.openxmlformats.org/drawingml/2006/main">
                <a:graphicData uri="http://schemas.microsoft.com/office/word/2010/wordprocessingShape">
                  <wps:wsp>
                    <wps:cNvSpPr/>
                    <wps:spPr>
                      <a:xfrm>
                        <a:off x="0" y="0"/>
                        <a:ext cx="408240" cy="89532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100BF0" w:rsidRDefault="00100BF0">
                          <w:pPr>
                            <w:pStyle w:val="af5"/>
                            <w:jc w:val="center"/>
                            <w:rPr>
                              <w:rFonts w:asciiTheme="majorHAnsi" w:eastAsiaTheme="majorEastAsia" w:hAnsiTheme="majorHAnsi" w:cstheme="majorBidi"/>
                              <w:szCs w:val="28"/>
                            </w:rPr>
                          </w:pPr>
                          <w:r>
                            <w:rPr>
                              <w:rFonts w:ascii="Cambria" w:hAnsi="Cambria"/>
                              <w:color w:val="000000"/>
                              <w:szCs w:val="28"/>
                            </w:rPr>
                            <w:fldChar w:fldCharType="begin"/>
                          </w:r>
                          <w:r>
                            <w:rPr>
                              <w:rFonts w:ascii="Cambria" w:hAnsi="Cambria"/>
                              <w:color w:val="000000"/>
                              <w:szCs w:val="28"/>
                            </w:rPr>
                            <w:instrText xml:space="preserve"> PAGE </w:instrText>
                          </w:r>
                          <w:r>
                            <w:rPr>
                              <w:rFonts w:ascii="Cambria" w:hAnsi="Cambria"/>
                              <w:color w:val="000000"/>
                              <w:szCs w:val="28"/>
                            </w:rPr>
                            <w:fldChar w:fldCharType="separate"/>
                          </w:r>
                          <w:r w:rsidR="002761BB">
                            <w:rPr>
                              <w:rFonts w:ascii="Cambria" w:hAnsi="Cambria"/>
                              <w:noProof/>
                              <w:color w:val="000000"/>
                              <w:szCs w:val="28"/>
                            </w:rPr>
                            <w:t>3</w:t>
                          </w:r>
                          <w:r>
                            <w:rPr>
                              <w:rFonts w:ascii="Cambria" w:hAnsi="Cambria"/>
                              <w:color w:val="000000"/>
                              <w:szCs w:val="28"/>
                            </w:rPr>
                            <w:fldChar w:fldCharType="end"/>
                          </w:r>
                        </w:p>
                      </w:txbxContent>
                    </wps:txbx>
                    <wps:bodyPr vert="vert" lIns="45720" tIns="91440" rIns="45720" bIns="91440" anchor="t" upright="1">
                      <a:noAutofit/>
                    </wps:bodyPr>
                  </wps:wsp>
                </a:graphicData>
              </a:graphic>
            </wp:anchor>
          </w:drawing>
        </mc:Choice>
        <mc:Fallback>
          <w:pict>
            <v:rect id="Прямоугольник 6" o:spid="_x0000_s1037" style="position:absolute;margin-left:0;margin-top:0;width:32.15pt;height:70.5pt;z-index:-503316456;visibility:visible;mso-wrap-style:square;mso-wrap-distance-left:0;mso-wrap-distance-top:0;mso-wrap-distance-right:0;mso-wrap-distance-bottom:0;mso-position-horizontal:center;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" o:allowincell="f" stroked="f" strokeweight="0">
              <v:textbox style="layout-flow:vertical" inset="3.6pt,7.2pt,3.6pt,7.2pt">
                <w:txbxContent>
                  <w:p w:rsidR="00100BF0" w:rsidRDefault="00100BF0">
                    <w:pPr>
                      <w:pStyle w:val="af5"/>
                      <w:jc w:val="center"/>
                      <w:rPr>
                        <w:rFonts w:asciiTheme="majorHAnsi" w:eastAsiaTheme="majorEastAsia" w:hAnsiTheme="majorHAnsi" w:cstheme="majorBidi"/>
                        <w:szCs w:val="28"/>
                      </w:rPr>
                    </w:pPr>
                    <w:r>
                      <w:rPr>
                        <w:rFonts w:ascii="Cambria" w:hAnsi="Cambria"/>
                        <w:color w:val="000000"/>
                        <w:szCs w:val="28"/>
                      </w:rPr>
                      <w:fldChar w:fldCharType="begin"/>
                    </w:r>
                    <w:r>
                      <w:rPr>
                        <w:rFonts w:ascii="Cambria" w:hAnsi="Cambria"/>
                        <w:color w:val="000000"/>
                        <w:szCs w:val="28"/>
                      </w:rPr>
                      <w:instrText xml:space="preserve"> PAGE </w:instrText>
                    </w:r>
                    <w:r>
                      <w:rPr>
                        <w:rFonts w:ascii="Cambria" w:hAnsi="Cambria"/>
                        <w:color w:val="000000"/>
                        <w:szCs w:val="28"/>
                      </w:rPr>
                      <w:fldChar w:fldCharType="separate"/>
                    </w:r>
                    <w:r w:rsidR="002761BB">
                      <w:rPr>
                        <w:rFonts w:ascii="Cambria" w:hAnsi="Cambria"/>
                        <w:noProof/>
                        <w:color w:val="000000"/>
                        <w:szCs w:val="28"/>
                      </w:rPr>
                      <w:t>3</w:t>
                    </w:r>
                    <w:r>
                      <w:rPr>
                        <w:rFonts w:ascii="Cambria" w:hAnsi="Cambria"/>
                        <w:color w:val="000000"/>
                        <w:szCs w:val="28"/>
                      </w:rPr>
                      <w:fldChar w:fldCharType="end"/>
                    </w:r>
                  </w:p>
                </w:txbxContent>
              </v:textbox>
              <w10:wrap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D35F1"/>
    <w:multiLevelType w:val="multilevel"/>
    <w:tmpl w:val="586A5268"/>
    <w:lvl w:ilvl="0">
      <w:start w:val="1"/>
      <w:numFmt w:val="decimal"/>
      <w:lvlText w:val="%1."/>
      <w:lvlJc w:val="left"/>
      <w:pPr>
        <w:tabs>
          <w:tab w:val="num" w:pos="0"/>
        </w:tabs>
        <w:ind w:left="720" w:hanging="360"/>
      </w:pPr>
      <w:rPr>
        <w:rFonts w:ascii="Times New Roman" w:eastAsia="Calibri"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429F10F4"/>
    <w:multiLevelType w:val="multilevel"/>
    <w:tmpl w:val="046ABBE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674336FB"/>
    <w:multiLevelType w:val="multilevel"/>
    <w:tmpl w:val="FBE89A0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74C02D1A"/>
    <w:multiLevelType w:val="multilevel"/>
    <w:tmpl w:val="063C8058"/>
    <w:lvl w:ilvl="0">
      <w:start w:val="1"/>
      <w:numFmt w:val="decimal"/>
      <w:lvlText w:val="%1."/>
      <w:lvlJc w:val="left"/>
      <w:pPr>
        <w:tabs>
          <w:tab w:val="num" w:pos="0"/>
        </w:tabs>
        <w:ind w:left="720" w:hanging="360"/>
      </w:pPr>
      <w:rPr>
        <w:rFonts w:cstheme="minorBid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B92"/>
    <w:rsid w:val="000011FF"/>
    <w:rsid w:val="00021200"/>
    <w:rsid w:val="000265F3"/>
    <w:rsid w:val="00031C5C"/>
    <w:rsid w:val="00032BAE"/>
    <w:rsid w:val="00071054"/>
    <w:rsid w:val="00075DFB"/>
    <w:rsid w:val="00080301"/>
    <w:rsid w:val="0008788E"/>
    <w:rsid w:val="00087F52"/>
    <w:rsid w:val="000949A8"/>
    <w:rsid w:val="000A1ED6"/>
    <w:rsid w:val="000A52E6"/>
    <w:rsid w:val="000A7A24"/>
    <w:rsid w:val="000C3EE1"/>
    <w:rsid w:val="000E269E"/>
    <w:rsid w:val="000E419C"/>
    <w:rsid w:val="000F41B1"/>
    <w:rsid w:val="00100BF0"/>
    <w:rsid w:val="00104665"/>
    <w:rsid w:val="00135DE3"/>
    <w:rsid w:val="00172926"/>
    <w:rsid w:val="001773FF"/>
    <w:rsid w:val="001A65E7"/>
    <w:rsid w:val="001B1E42"/>
    <w:rsid w:val="001B62B8"/>
    <w:rsid w:val="001E75D9"/>
    <w:rsid w:val="00203ADA"/>
    <w:rsid w:val="00206FC7"/>
    <w:rsid w:val="0025045A"/>
    <w:rsid w:val="00255193"/>
    <w:rsid w:val="00272E00"/>
    <w:rsid w:val="002757BB"/>
    <w:rsid w:val="002761BB"/>
    <w:rsid w:val="00296815"/>
    <w:rsid w:val="002A3816"/>
    <w:rsid w:val="002B09EA"/>
    <w:rsid w:val="002D3AF8"/>
    <w:rsid w:val="002D68C7"/>
    <w:rsid w:val="002E04EF"/>
    <w:rsid w:val="002E12D3"/>
    <w:rsid w:val="002E6F96"/>
    <w:rsid w:val="002F0436"/>
    <w:rsid w:val="003057DA"/>
    <w:rsid w:val="003131BE"/>
    <w:rsid w:val="00314858"/>
    <w:rsid w:val="0032114F"/>
    <w:rsid w:val="00321EE8"/>
    <w:rsid w:val="003275D2"/>
    <w:rsid w:val="00330A3A"/>
    <w:rsid w:val="00335D3A"/>
    <w:rsid w:val="00341D5A"/>
    <w:rsid w:val="0036096C"/>
    <w:rsid w:val="00361D9C"/>
    <w:rsid w:val="00371671"/>
    <w:rsid w:val="00384950"/>
    <w:rsid w:val="0038558E"/>
    <w:rsid w:val="00392A1D"/>
    <w:rsid w:val="003E0762"/>
    <w:rsid w:val="003E0E2B"/>
    <w:rsid w:val="003E77AA"/>
    <w:rsid w:val="003F5191"/>
    <w:rsid w:val="00410C93"/>
    <w:rsid w:val="00422316"/>
    <w:rsid w:val="004226F6"/>
    <w:rsid w:val="00435443"/>
    <w:rsid w:val="00445519"/>
    <w:rsid w:val="00445C0F"/>
    <w:rsid w:val="004537A4"/>
    <w:rsid w:val="00476E06"/>
    <w:rsid w:val="004A5D15"/>
    <w:rsid w:val="004A6EC2"/>
    <w:rsid w:val="004B317A"/>
    <w:rsid w:val="004B41A2"/>
    <w:rsid w:val="004B5373"/>
    <w:rsid w:val="004C7942"/>
    <w:rsid w:val="004D4BE1"/>
    <w:rsid w:val="004E58BE"/>
    <w:rsid w:val="004F6ECD"/>
    <w:rsid w:val="005006D9"/>
    <w:rsid w:val="005048F4"/>
    <w:rsid w:val="00505FFF"/>
    <w:rsid w:val="00520793"/>
    <w:rsid w:val="00527C21"/>
    <w:rsid w:val="00533133"/>
    <w:rsid w:val="00534413"/>
    <w:rsid w:val="005632DE"/>
    <w:rsid w:val="00577344"/>
    <w:rsid w:val="005800DD"/>
    <w:rsid w:val="005A70B3"/>
    <w:rsid w:val="005D041D"/>
    <w:rsid w:val="005E1F6C"/>
    <w:rsid w:val="005E7A7F"/>
    <w:rsid w:val="005F4F07"/>
    <w:rsid w:val="005F671D"/>
    <w:rsid w:val="00603DEF"/>
    <w:rsid w:val="00606295"/>
    <w:rsid w:val="00610EA7"/>
    <w:rsid w:val="006179A1"/>
    <w:rsid w:val="00625D65"/>
    <w:rsid w:val="006349F9"/>
    <w:rsid w:val="0064281F"/>
    <w:rsid w:val="00656E2C"/>
    <w:rsid w:val="006652DE"/>
    <w:rsid w:val="0066698C"/>
    <w:rsid w:val="006671DA"/>
    <w:rsid w:val="00670CC8"/>
    <w:rsid w:val="00680FC3"/>
    <w:rsid w:val="00681B33"/>
    <w:rsid w:val="006A3746"/>
    <w:rsid w:val="006A3C0E"/>
    <w:rsid w:val="006B777D"/>
    <w:rsid w:val="006C2E79"/>
    <w:rsid w:val="006E52DB"/>
    <w:rsid w:val="006F10E1"/>
    <w:rsid w:val="006F75D5"/>
    <w:rsid w:val="00717A3C"/>
    <w:rsid w:val="007240B3"/>
    <w:rsid w:val="00724F5C"/>
    <w:rsid w:val="007255CE"/>
    <w:rsid w:val="00733664"/>
    <w:rsid w:val="00751882"/>
    <w:rsid w:val="00754203"/>
    <w:rsid w:val="00772964"/>
    <w:rsid w:val="0078505D"/>
    <w:rsid w:val="007A48F5"/>
    <w:rsid w:val="007B3A35"/>
    <w:rsid w:val="007B6A01"/>
    <w:rsid w:val="007F11FE"/>
    <w:rsid w:val="007F711D"/>
    <w:rsid w:val="008234C4"/>
    <w:rsid w:val="00834CC3"/>
    <w:rsid w:val="00843131"/>
    <w:rsid w:val="008632C0"/>
    <w:rsid w:val="00872D0C"/>
    <w:rsid w:val="008B3AB1"/>
    <w:rsid w:val="008C385E"/>
    <w:rsid w:val="008C7742"/>
    <w:rsid w:val="008E332B"/>
    <w:rsid w:val="008F7D12"/>
    <w:rsid w:val="00906444"/>
    <w:rsid w:val="00913A43"/>
    <w:rsid w:val="00913D95"/>
    <w:rsid w:val="00920686"/>
    <w:rsid w:val="00923A7D"/>
    <w:rsid w:val="00944CF3"/>
    <w:rsid w:val="0094582D"/>
    <w:rsid w:val="00957CDC"/>
    <w:rsid w:val="00983C3F"/>
    <w:rsid w:val="00995FBD"/>
    <w:rsid w:val="009B042A"/>
    <w:rsid w:val="009B5886"/>
    <w:rsid w:val="009D565B"/>
    <w:rsid w:val="009F1ABA"/>
    <w:rsid w:val="009F7DB7"/>
    <w:rsid w:val="00A07A9A"/>
    <w:rsid w:val="00A16D4F"/>
    <w:rsid w:val="00A174B7"/>
    <w:rsid w:val="00A22327"/>
    <w:rsid w:val="00A338E2"/>
    <w:rsid w:val="00A34E46"/>
    <w:rsid w:val="00A536B2"/>
    <w:rsid w:val="00A6243D"/>
    <w:rsid w:val="00A65E68"/>
    <w:rsid w:val="00A7666B"/>
    <w:rsid w:val="00A92DCD"/>
    <w:rsid w:val="00AA302A"/>
    <w:rsid w:val="00AA3813"/>
    <w:rsid w:val="00AC1675"/>
    <w:rsid w:val="00AC5123"/>
    <w:rsid w:val="00AD43E3"/>
    <w:rsid w:val="00AD77AA"/>
    <w:rsid w:val="00AF09C9"/>
    <w:rsid w:val="00B0155C"/>
    <w:rsid w:val="00B0193E"/>
    <w:rsid w:val="00B04404"/>
    <w:rsid w:val="00B14874"/>
    <w:rsid w:val="00B16086"/>
    <w:rsid w:val="00B20D11"/>
    <w:rsid w:val="00B31137"/>
    <w:rsid w:val="00B50CA6"/>
    <w:rsid w:val="00B560BF"/>
    <w:rsid w:val="00B56854"/>
    <w:rsid w:val="00B707CC"/>
    <w:rsid w:val="00B72E16"/>
    <w:rsid w:val="00B81ED7"/>
    <w:rsid w:val="00B910DC"/>
    <w:rsid w:val="00B956BA"/>
    <w:rsid w:val="00BA443A"/>
    <w:rsid w:val="00BB02F6"/>
    <w:rsid w:val="00BC2699"/>
    <w:rsid w:val="00BD3A4D"/>
    <w:rsid w:val="00BD5FC6"/>
    <w:rsid w:val="00BE6764"/>
    <w:rsid w:val="00BF593A"/>
    <w:rsid w:val="00C02271"/>
    <w:rsid w:val="00C12CF5"/>
    <w:rsid w:val="00C158FC"/>
    <w:rsid w:val="00C16098"/>
    <w:rsid w:val="00C16BF4"/>
    <w:rsid w:val="00C316F5"/>
    <w:rsid w:val="00C31FC0"/>
    <w:rsid w:val="00C36C83"/>
    <w:rsid w:val="00C51B66"/>
    <w:rsid w:val="00C53E2D"/>
    <w:rsid w:val="00C63BD5"/>
    <w:rsid w:val="00C7037B"/>
    <w:rsid w:val="00C74722"/>
    <w:rsid w:val="00CA0D39"/>
    <w:rsid w:val="00CA6B2F"/>
    <w:rsid w:val="00CB4860"/>
    <w:rsid w:val="00CD5965"/>
    <w:rsid w:val="00CF1D3C"/>
    <w:rsid w:val="00CF421D"/>
    <w:rsid w:val="00CF77B7"/>
    <w:rsid w:val="00D034C2"/>
    <w:rsid w:val="00D15272"/>
    <w:rsid w:val="00D2785C"/>
    <w:rsid w:val="00D40AB7"/>
    <w:rsid w:val="00D40B87"/>
    <w:rsid w:val="00D4131B"/>
    <w:rsid w:val="00D43B9C"/>
    <w:rsid w:val="00D53744"/>
    <w:rsid w:val="00D577F7"/>
    <w:rsid w:val="00D63F5E"/>
    <w:rsid w:val="00D646DA"/>
    <w:rsid w:val="00D64784"/>
    <w:rsid w:val="00D76A1A"/>
    <w:rsid w:val="00DC4A8A"/>
    <w:rsid w:val="00DC53DE"/>
    <w:rsid w:val="00DE0AF9"/>
    <w:rsid w:val="00DF073B"/>
    <w:rsid w:val="00DF377D"/>
    <w:rsid w:val="00E026C9"/>
    <w:rsid w:val="00E0309B"/>
    <w:rsid w:val="00E31AE3"/>
    <w:rsid w:val="00E366A3"/>
    <w:rsid w:val="00E44B92"/>
    <w:rsid w:val="00E5239B"/>
    <w:rsid w:val="00E63F6C"/>
    <w:rsid w:val="00E71869"/>
    <w:rsid w:val="00E84A94"/>
    <w:rsid w:val="00E872BD"/>
    <w:rsid w:val="00E87CB3"/>
    <w:rsid w:val="00E91601"/>
    <w:rsid w:val="00E95851"/>
    <w:rsid w:val="00EC7736"/>
    <w:rsid w:val="00ED7E75"/>
    <w:rsid w:val="00EF0079"/>
    <w:rsid w:val="00EF36D8"/>
    <w:rsid w:val="00EF3F36"/>
    <w:rsid w:val="00F1487A"/>
    <w:rsid w:val="00F23D67"/>
    <w:rsid w:val="00F259B9"/>
    <w:rsid w:val="00F33DFC"/>
    <w:rsid w:val="00F3651C"/>
    <w:rsid w:val="00F413C8"/>
    <w:rsid w:val="00F42066"/>
    <w:rsid w:val="00F669F7"/>
    <w:rsid w:val="00F67BEA"/>
    <w:rsid w:val="00F71B27"/>
    <w:rsid w:val="00F817D1"/>
    <w:rsid w:val="00F91BD0"/>
    <w:rsid w:val="00F92A74"/>
    <w:rsid w:val="00F94BA0"/>
    <w:rsid w:val="00FC6943"/>
    <w:rsid w:val="00FD5B1E"/>
    <w:rsid w:val="00FD6C44"/>
    <w:rsid w:val="00FE477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C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qFormat/>
    <w:rsid w:val="006A54C4"/>
    <w:rPr>
      <w:rFonts w:ascii="Tahoma" w:hAnsi="Tahoma" w:cs="Tahoma"/>
      <w:sz w:val="16"/>
      <w:szCs w:val="16"/>
    </w:rPr>
  </w:style>
  <w:style w:type="character" w:customStyle="1" w:styleId="a5">
    <w:name w:val="Верхний колонтитул Знак"/>
    <w:basedOn w:val="a0"/>
    <w:link w:val="a6"/>
    <w:uiPriority w:val="99"/>
    <w:qFormat/>
    <w:rsid w:val="005E35BE"/>
  </w:style>
  <w:style w:type="character" w:customStyle="1" w:styleId="a7">
    <w:name w:val="Нижний колонтитул Знак"/>
    <w:basedOn w:val="a0"/>
    <w:link w:val="a8"/>
    <w:uiPriority w:val="99"/>
    <w:qFormat/>
    <w:rsid w:val="005E35BE"/>
  </w:style>
  <w:style w:type="character" w:customStyle="1" w:styleId="a9">
    <w:name w:val="Основной текст Знак"/>
    <w:basedOn w:val="a0"/>
    <w:link w:val="aa"/>
    <w:qFormat/>
    <w:rsid w:val="00FC00CD"/>
    <w:rPr>
      <w:rFonts w:eastAsia="Times New Roman" w:cs="Times New Roman"/>
      <w:sz w:val="24"/>
      <w:szCs w:val="20"/>
      <w:lang w:eastAsia="ru-RU"/>
    </w:rPr>
  </w:style>
  <w:style w:type="character" w:styleId="ab">
    <w:name w:val="Hyperlink"/>
    <w:rPr>
      <w:color w:val="000080"/>
      <w:u w:val="single"/>
    </w:rPr>
  </w:style>
  <w:style w:type="paragraph" w:styleId="ac">
    <w:name w:val="Title"/>
    <w:basedOn w:val="a"/>
    <w:next w:val="aa"/>
    <w:qFormat/>
    <w:pPr>
      <w:keepNext/>
      <w:spacing w:before="240" w:after="120"/>
    </w:pPr>
    <w:rPr>
      <w:rFonts w:ascii="Liberation Sans" w:eastAsia="Microsoft YaHei" w:hAnsi="Liberation Sans" w:cs="Arial"/>
      <w:szCs w:val="28"/>
    </w:rPr>
  </w:style>
  <w:style w:type="paragraph" w:styleId="aa">
    <w:name w:val="Body Text"/>
    <w:basedOn w:val="a"/>
    <w:link w:val="a9"/>
    <w:rsid w:val="00FC00CD"/>
    <w:pPr>
      <w:jc w:val="both"/>
    </w:pPr>
    <w:rPr>
      <w:rFonts w:eastAsia="Times New Roman" w:cs="Times New Roman"/>
      <w:sz w:val="24"/>
      <w:szCs w:val="20"/>
      <w:lang w:eastAsia="ru-RU"/>
    </w:rPr>
  </w:style>
  <w:style w:type="paragraph" w:styleId="ad">
    <w:name w:val="List"/>
    <w:basedOn w:val="aa"/>
    <w:rPr>
      <w:rFonts w:cs="Arial"/>
    </w:rPr>
  </w:style>
  <w:style w:type="paragraph" w:styleId="ae">
    <w:name w:val="caption"/>
    <w:basedOn w:val="a"/>
    <w:qFormat/>
    <w:pPr>
      <w:suppressLineNumbers/>
      <w:spacing w:before="120" w:after="120"/>
    </w:pPr>
    <w:rPr>
      <w:rFonts w:cs="Arial"/>
      <w:i/>
      <w:iCs/>
      <w:sz w:val="24"/>
      <w:szCs w:val="24"/>
    </w:rPr>
  </w:style>
  <w:style w:type="paragraph" w:styleId="af">
    <w:name w:val="index heading"/>
    <w:basedOn w:val="a"/>
    <w:qFormat/>
    <w:pPr>
      <w:suppressLineNumbers/>
    </w:pPr>
    <w:rPr>
      <w:rFonts w:cs="Arial"/>
    </w:rPr>
  </w:style>
  <w:style w:type="paragraph" w:customStyle="1" w:styleId="caption1">
    <w:name w:val="caption1"/>
    <w:basedOn w:val="a"/>
    <w:qFormat/>
    <w:pPr>
      <w:suppressLineNumbers/>
      <w:spacing w:before="120" w:after="120"/>
    </w:pPr>
    <w:rPr>
      <w:rFonts w:cs="Arial"/>
      <w:i/>
      <w:iCs/>
      <w:sz w:val="24"/>
      <w:szCs w:val="24"/>
    </w:rPr>
  </w:style>
  <w:style w:type="paragraph" w:styleId="af0">
    <w:name w:val="List Paragraph"/>
    <w:basedOn w:val="a"/>
    <w:uiPriority w:val="34"/>
    <w:qFormat/>
    <w:rsid w:val="009E24E4"/>
    <w:pPr>
      <w:ind w:left="720"/>
      <w:contextualSpacing/>
    </w:pPr>
  </w:style>
  <w:style w:type="paragraph" w:styleId="a4">
    <w:name w:val="Balloon Text"/>
    <w:basedOn w:val="a"/>
    <w:link w:val="a3"/>
    <w:uiPriority w:val="99"/>
    <w:semiHidden/>
    <w:unhideWhenUsed/>
    <w:qFormat/>
    <w:rsid w:val="006A54C4"/>
    <w:rPr>
      <w:rFonts w:ascii="Tahoma" w:hAnsi="Tahoma" w:cs="Tahoma"/>
      <w:sz w:val="16"/>
      <w:szCs w:val="16"/>
    </w:rPr>
  </w:style>
  <w:style w:type="paragraph" w:customStyle="1" w:styleId="af1">
    <w:name w:val="Колонтитул"/>
    <w:basedOn w:val="a"/>
    <w:qFormat/>
  </w:style>
  <w:style w:type="paragraph" w:styleId="a6">
    <w:name w:val="header"/>
    <w:basedOn w:val="a"/>
    <w:link w:val="a5"/>
    <w:uiPriority w:val="99"/>
    <w:unhideWhenUsed/>
    <w:rsid w:val="005E35BE"/>
    <w:pPr>
      <w:tabs>
        <w:tab w:val="center" w:pos="4677"/>
        <w:tab w:val="right" w:pos="9355"/>
      </w:tabs>
    </w:pPr>
  </w:style>
  <w:style w:type="paragraph" w:styleId="a8">
    <w:name w:val="footer"/>
    <w:basedOn w:val="a"/>
    <w:link w:val="a7"/>
    <w:uiPriority w:val="99"/>
    <w:unhideWhenUsed/>
    <w:rsid w:val="005E35BE"/>
    <w:pPr>
      <w:tabs>
        <w:tab w:val="center" w:pos="4677"/>
        <w:tab w:val="right" w:pos="9355"/>
      </w:tabs>
    </w:pPr>
  </w:style>
  <w:style w:type="paragraph" w:styleId="af2">
    <w:name w:val="No Spacing"/>
    <w:uiPriority w:val="1"/>
    <w:qFormat/>
    <w:rsid w:val="00FC00CD"/>
    <w:rPr>
      <w:rFonts w:asciiTheme="minorHAnsi" w:eastAsiaTheme="minorEastAsia" w:hAnsiTheme="minorHAnsi"/>
      <w:sz w:val="22"/>
      <w:lang w:eastAsia="ru-RU"/>
    </w:rPr>
  </w:style>
  <w:style w:type="paragraph" w:customStyle="1" w:styleId="ConsPlusNormal">
    <w:name w:val="ConsPlusNormal"/>
    <w:qFormat/>
    <w:rsid w:val="003540F5"/>
    <w:pPr>
      <w:widowControl w:val="0"/>
      <w:ind w:firstLine="720"/>
    </w:pPr>
    <w:rPr>
      <w:rFonts w:ascii="Arial" w:eastAsia="Times New Roman" w:hAnsi="Arial" w:cs="Arial"/>
      <w:kern w:val="2"/>
      <w:sz w:val="20"/>
      <w:szCs w:val="20"/>
      <w:lang w:eastAsia="zh-CN"/>
    </w:rPr>
  </w:style>
  <w:style w:type="paragraph" w:customStyle="1" w:styleId="af3">
    <w:name w:val="Нормальный (таблица)"/>
    <w:basedOn w:val="a"/>
    <w:next w:val="a"/>
    <w:uiPriority w:val="99"/>
    <w:qFormat/>
    <w:rsid w:val="00754659"/>
    <w:pPr>
      <w:widowControl w:val="0"/>
      <w:jc w:val="both"/>
    </w:pPr>
    <w:rPr>
      <w:rFonts w:ascii="Arial" w:eastAsia="Times New Roman" w:hAnsi="Arial" w:cs="Arial"/>
      <w:sz w:val="24"/>
      <w:szCs w:val="24"/>
      <w:lang w:eastAsia="ru-RU"/>
    </w:rPr>
  </w:style>
  <w:style w:type="paragraph" w:customStyle="1" w:styleId="af4">
    <w:name w:val="Прижатый влево"/>
    <w:basedOn w:val="a"/>
    <w:next w:val="a"/>
    <w:uiPriority w:val="99"/>
    <w:qFormat/>
    <w:rsid w:val="00754659"/>
    <w:pPr>
      <w:widowControl w:val="0"/>
    </w:pPr>
    <w:rPr>
      <w:rFonts w:ascii="Arial" w:eastAsia="Times New Roman" w:hAnsi="Arial" w:cs="Arial"/>
      <w:sz w:val="24"/>
      <w:szCs w:val="24"/>
      <w:lang w:eastAsia="ru-RU"/>
    </w:rPr>
  </w:style>
  <w:style w:type="paragraph" w:customStyle="1" w:styleId="af5">
    <w:name w:val="Содержимое врезки"/>
    <w:basedOn w:val="a"/>
    <w:qFormat/>
  </w:style>
  <w:style w:type="table" w:styleId="af6">
    <w:name w:val="Table Grid"/>
    <w:basedOn w:val="a1"/>
    <w:uiPriority w:val="39"/>
    <w:rsid w:val="001D0F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uiPriority w:val="39"/>
    <w:rsid w:val="00E75C69"/>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uiPriority w:val="39"/>
    <w:rsid w:val="00E75C69"/>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uiPriority w:val="39"/>
    <w:rsid w:val="00E75C69"/>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uiPriority w:val="39"/>
    <w:rsid w:val="00730B0E"/>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C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qFormat/>
    <w:rsid w:val="006A54C4"/>
    <w:rPr>
      <w:rFonts w:ascii="Tahoma" w:hAnsi="Tahoma" w:cs="Tahoma"/>
      <w:sz w:val="16"/>
      <w:szCs w:val="16"/>
    </w:rPr>
  </w:style>
  <w:style w:type="character" w:customStyle="1" w:styleId="a5">
    <w:name w:val="Верхний колонтитул Знак"/>
    <w:basedOn w:val="a0"/>
    <w:link w:val="a6"/>
    <w:uiPriority w:val="99"/>
    <w:qFormat/>
    <w:rsid w:val="005E35BE"/>
  </w:style>
  <w:style w:type="character" w:customStyle="1" w:styleId="a7">
    <w:name w:val="Нижний колонтитул Знак"/>
    <w:basedOn w:val="a0"/>
    <w:link w:val="a8"/>
    <w:uiPriority w:val="99"/>
    <w:qFormat/>
    <w:rsid w:val="005E35BE"/>
  </w:style>
  <w:style w:type="character" w:customStyle="1" w:styleId="a9">
    <w:name w:val="Основной текст Знак"/>
    <w:basedOn w:val="a0"/>
    <w:link w:val="aa"/>
    <w:qFormat/>
    <w:rsid w:val="00FC00CD"/>
    <w:rPr>
      <w:rFonts w:eastAsia="Times New Roman" w:cs="Times New Roman"/>
      <w:sz w:val="24"/>
      <w:szCs w:val="20"/>
      <w:lang w:eastAsia="ru-RU"/>
    </w:rPr>
  </w:style>
  <w:style w:type="character" w:styleId="ab">
    <w:name w:val="Hyperlink"/>
    <w:rPr>
      <w:color w:val="000080"/>
      <w:u w:val="single"/>
    </w:rPr>
  </w:style>
  <w:style w:type="paragraph" w:styleId="ac">
    <w:name w:val="Title"/>
    <w:basedOn w:val="a"/>
    <w:next w:val="aa"/>
    <w:qFormat/>
    <w:pPr>
      <w:keepNext/>
      <w:spacing w:before="240" w:after="120"/>
    </w:pPr>
    <w:rPr>
      <w:rFonts w:ascii="Liberation Sans" w:eastAsia="Microsoft YaHei" w:hAnsi="Liberation Sans" w:cs="Arial"/>
      <w:szCs w:val="28"/>
    </w:rPr>
  </w:style>
  <w:style w:type="paragraph" w:styleId="aa">
    <w:name w:val="Body Text"/>
    <w:basedOn w:val="a"/>
    <w:link w:val="a9"/>
    <w:rsid w:val="00FC00CD"/>
    <w:pPr>
      <w:jc w:val="both"/>
    </w:pPr>
    <w:rPr>
      <w:rFonts w:eastAsia="Times New Roman" w:cs="Times New Roman"/>
      <w:sz w:val="24"/>
      <w:szCs w:val="20"/>
      <w:lang w:eastAsia="ru-RU"/>
    </w:rPr>
  </w:style>
  <w:style w:type="paragraph" w:styleId="ad">
    <w:name w:val="List"/>
    <w:basedOn w:val="aa"/>
    <w:rPr>
      <w:rFonts w:cs="Arial"/>
    </w:rPr>
  </w:style>
  <w:style w:type="paragraph" w:styleId="ae">
    <w:name w:val="caption"/>
    <w:basedOn w:val="a"/>
    <w:qFormat/>
    <w:pPr>
      <w:suppressLineNumbers/>
      <w:spacing w:before="120" w:after="120"/>
    </w:pPr>
    <w:rPr>
      <w:rFonts w:cs="Arial"/>
      <w:i/>
      <w:iCs/>
      <w:sz w:val="24"/>
      <w:szCs w:val="24"/>
    </w:rPr>
  </w:style>
  <w:style w:type="paragraph" w:styleId="af">
    <w:name w:val="index heading"/>
    <w:basedOn w:val="a"/>
    <w:qFormat/>
    <w:pPr>
      <w:suppressLineNumbers/>
    </w:pPr>
    <w:rPr>
      <w:rFonts w:cs="Arial"/>
    </w:rPr>
  </w:style>
  <w:style w:type="paragraph" w:customStyle="1" w:styleId="caption1">
    <w:name w:val="caption1"/>
    <w:basedOn w:val="a"/>
    <w:qFormat/>
    <w:pPr>
      <w:suppressLineNumbers/>
      <w:spacing w:before="120" w:after="120"/>
    </w:pPr>
    <w:rPr>
      <w:rFonts w:cs="Arial"/>
      <w:i/>
      <w:iCs/>
      <w:sz w:val="24"/>
      <w:szCs w:val="24"/>
    </w:rPr>
  </w:style>
  <w:style w:type="paragraph" w:styleId="af0">
    <w:name w:val="List Paragraph"/>
    <w:basedOn w:val="a"/>
    <w:uiPriority w:val="34"/>
    <w:qFormat/>
    <w:rsid w:val="009E24E4"/>
    <w:pPr>
      <w:ind w:left="720"/>
      <w:contextualSpacing/>
    </w:pPr>
  </w:style>
  <w:style w:type="paragraph" w:styleId="a4">
    <w:name w:val="Balloon Text"/>
    <w:basedOn w:val="a"/>
    <w:link w:val="a3"/>
    <w:uiPriority w:val="99"/>
    <w:semiHidden/>
    <w:unhideWhenUsed/>
    <w:qFormat/>
    <w:rsid w:val="006A54C4"/>
    <w:rPr>
      <w:rFonts w:ascii="Tahoma" w:hAnsi="Tahoma" w:cs="Tahoma"/>
      <w:sz w:val="16"/>
      <w:szCs w:val="16"/>
    </w:rPr>
  </w:style>
  <w:style w:type="paragraph" w:customStyle="1" w:styleId="af1">
    <w:name w:val="Колонтитул"/>
    <w:basedOn w:val="a"/>
    <w:qFormat/>
  </w:style>
  <w:style w:type="paragraph" w:styleId="a6">
    <w:name w:val="header"/>
    <w:basedOn w:val="a"/>
    <w:link w:val="a5"/>
    <w:uiPriority w:val="99"/>
    <w:unhideWhenUsed/>
    <w:rsid w:val="005E35BE"/>
    <w:pPr>
      <w:tabs>
        <w:tab w:val="center" w:pos="4677"/>
        <w:tab w:val="right" w:pos="9355"/>
      </w:tabs>
    </w:pPr>
  </w:style>
  <w:style w:type="paragraph" w:styleId="a8">
    <w:name w:val="footer"/>
    <w:basedOn w:val="a"/>
    <w:link w:val="a7"/>
    <w:uiPriority w:val="99"/>
    <w:unhideWhenUsed/>
    <w:rsid w:val="005E35BE"/>
    <w:pPr>
      <w:tabs>
        <w:tab w:val="center" w:pos="4677"/>
        <w:tab w:val="right" w:pos="9355"/>
      </w:tabs>
    </w:pPr>
  </w:style>
  <w:style w:type="paragraph" w:styleId="af2">
    <w:name w:val="No Spacing"/>
    <w:uiPriority w:val="1"/>
    <w:qFormat/>
    <w:rsid w:val="00FC00CD"/>
    <w:rPr>
      <w:rFonts w:asciiTheme="minorHAnsi" w:eastAsiaTheme="minorEastAsia" w:hAnsiTheme="minorHAnsi"/>
      <w:sz w:val="22"/>
      <w:lang w:eastAsia="ru-RU"/>
    </w:rPr>
  </w:style>
  <w:style w:type="paragraph" w:customStyle="1" w:styleId="ConsPlusNormal">
    <w:name w:val="ConsPlusNormal"/>
    <w:qFormat/>
    <w:rsid w:val="003540F5"/>
    <w:pPr>
      <w:widowControl w:val="0"/>
      <w:ind w:firstLine="720"/>
    </w:pPr>
    <w:rPr>
      <w:rFonts w:ascii="Arial" w:eastAsia="Times New Roman" w:hAnsi="Arial" w:cs="Arial"/>
      <w:kern w:val="2"/>
      <w:sz w:val="20"/>
      <w:szCs w:val="20"/>
      <w:lang w:eastAsia="zh-CN"/>
    </w:rPr>
  </w:style>
  <w:style w:type="paragraph" w:customStyle="1" w:styleId="af3">
    <w:name w:val="Нормальный (таблица)"/>
    <w:basedOn w:val="a"/>
    <w:next w:val="a"/>
    <w:uiPriority w:val="99"/>
    <w:qFormat/>
    <w:rsid w:val="00754659"/>
    <w:pPr>
      <w:widowControl w:val="0"/>
      <w:jc w:val="both"/>
    </w:pPr>
    <w:rPr>
      <w:rFonts w:ascii="Arial" w:eastAsia="Times New Roman" w:hAnsi="Arial" w:cs="Arial"/>
      <w:sz w:val="24"/>
      <w:szCs w:val="24"/>
      <w:lang w:eastAsia="ru-RU"/>
    </w:rPr>
  </w:style>
  <w:style w:type="paragraph" w:customStyle="1" w:styleId="af4">
    <w:name w:val="Прижатый влево"/>
    <w:basedOn w:val="a"/>
    <w:next w:val="a"/>
    <w:uiPriority w:val="99"/>
    <w:qFormat/>
    <w:rsid w:val="00754659"/>
    <w:pPr>
      <w:widowControl w:val="0"/>
    </w:pPr>
    <w:rPr>
      <w:rFonts w:ascii="Arial" w:eastAsia="Times New Roman" w:hAnsi="Arial" w:cs="Arial"/>
      <w:sz w:val="24"/>
      <w:szCs w:val="24"/>
      <w:lang w:eastAsia="ru-RU"/>
    </w:rPr>
  </w:style>
  <w:style w:type="paragraph" w:customStyle="1" w:styleId="af5">
    <w:name w:val="Содержимое врезки"/>
    <w:basedOn w:val="a"/>
    <w:qFormat/>
  </w:style>
  <w:style w:type="table" w:styleId="af6">
    <w:name w:val="Table Grid"/>
    <w:basedOn w:val="a1"/>
    <w:uiPriority w:val="39"/>
    <w:rsid w:val="001D0F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uiPriority w:val="39"/>
    <w:rsid w:val="00E75C69"/>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uiPriority w:val="39"/>
    <w:rsid w:val="00E75C69"/>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uiPriority w:val="39"/>
    <w:rsid w:val="00E75C69"/>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uiPriority w:val="39"/>
    <w:rsid w:val="00730B0E"/>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868949">
      <w:bodyDiv w:val="1"/>
      <w:marLeft w:val="0"/>
      <w:marRight w:val="0"/>
      <w:marTop w:val="0"/>
      <w:marBottom w:val="0"/>
      <w:divBdr>
        <w:top w:val="none" w:sz="0" w:space="0" w:color="auto"/>
        <w:left w:val="none" w:sz="0" w:space="0" w:color="auto"/>
        <w:bottom w:val="none" w:sz="0" w:space="0" w:color="auto"/>
        <w:right w:val="none" w:sz="0" w:space="0" w:color="auto"/>
      </w:divBdr>
    </w:div>
    <w:div w:id="1593591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CDB1181782DD9694413AE730F467314B5D50D5423BDB971E16728D01C5639AED89946EDDABBD2A02D859D87BDC48DBC85ETEYA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CDB1181782DD9694413AF93DE20B6E41595C8C483FDC9E49432E8B569A339CB8DBD43084FBF8610FDA46C47BDDT5Y7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DB1181782DD9694413AE730F467314B5D50D5423BDB971E16728D01C5639AED89946EDDABBD2A02D859D87BDC48DBC85ETEYAM" TargetMode="External"/><Relationship Id="rId5" Type="http://schemas.openxmlformats.org/officeDocument/2006/relationships/settings" Target="settings.xml"/><Relationship Id="rId15" Type="http://schemas.openxmlformats.org/officeDocument/2006/relationships/hyperlink" Target="consultantplus://offline/ref=CDB1181782DD9694413AF93DE20B6E41595C8C483FDC9E49432E8B569A339CB8DBD43084FBF8610FDA46C47BDDT5Y7M" TargetMode="External"/><Relationship Id="rId10" Type="http://schemas.openxmlformats.org/officeDocument/2006/relationships/hyperlink" Target="consultantplus://offline/ref=CDB1181782DD9694413AF93DE20B6E41595E83473BDF9E49432E8B569A339CB8C9D46888FAF97B07DB53922A9B03D4C95DF5553C96934FF0T7Y5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CDB1181782DD9694413AF93DE20B6E41595E8E463EDC9E49432E8B569A339CB8C9D46888FAFA7D07D853922A9B03D4C95DF5553C96934FF0T7Y5M" TargetMode="External"/><Relationship Id="rId14" Type="http://schemas.openxmlformats.org/officeDocument/2006/relationships/hyperlink" Target="consultantplus://offline/ref=CDB1181782DD9694413AE730F467314B5D50D54238D29317177E8D01C5639AED89946EDDB9BD720ED958C37ADC5D8D9918BE583E898F4FF16A10A703T0Y3M"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1D86E-6753-4D47-9735-BCE47B2DA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41</Pages>
  <Words>8841</Words>
  <Characters>50399</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Garaga Oksana Aleksandrovna</dc:creator>
  <cp:lastModifiedBy>gochs61</cp:lastModifiedBy>
  <cp:revision>263</cp:revision>
  <cp:lastPrinted>2024-09-02T09:57:00Z</cp:lastPrinted>
  <dcterms:created xsi:type="dcterms:W3CDTF">2024-11-02T08:50:00Z</dcterms:created>
  <dcterms:modified xsi:type="dcterms:W3CDTF">2026-02-19T07:52:00Z</dcterms:modified>
  <dc:language>ru-RU</dc:language>
</cp:coreProperties>
</file>