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58" w:rsidRPr="0087113C" w:rsidRDefault="00EA25BC" w:rsidP="00991C76">
      <w:pPr>
        <w:widowControl w:val="0"/>
        <w:autoSpaceDE w:val="0"/>
        <w:autoSpaceDN w:val="0"/>
        <w:adjustRightInd w:val="0"/>
        <w:jc w:val="center"/>
        <w:rPr>
          <w:b/>
          <w:bCs/>
        </w:rPr>
      </w:pPr>
      <w:r w:rsidRPr="0087113C">
        <w:rPr>
          <w:b/>
          <w:bCs/>
        </w:rPr>
        <w:t>АДМИНИСТРАЦИЯ</w:t>
      </w:r>
    </w:p>
    <w:p w:rsidR="00EA0B58" w:rsidRPr="0087113C" w:rsidRDefault="00EA25BC" w:rsidP="00991C76">
      <w:pPr>
        <w:widowControl w:val="0"/>
        <w:autoSpaceDE w:val="0"/>
        <w:autoSpaceDN w:val="0"/>
        <w:adjustRightInd w:val="0"/>
        <w:jc w:val="center"/>
        <w:rPr>
          <w:b/>
          <w:bCs/>
          <w:sz w:val="24"/>
          <w:szCs w:val="24"/>
        </w:rPr>
      </w:pPr>
      <w:r w:rsidRPr="0087113C">
        <w:rPr>
          <w:b/>
          <w:bCs/>
        </w:rPr>
        <w:t>МУНИЦИПАЛЬНОГО ОБРАЗОВАНИЯ ТЕМРЮКСКИЙ МУНИЦИПАЛЬНЫЙ РАЙОН КРАСНОДАРСКОГО КРАЯ</w:t>
      </w:r>
      <w:r w:rsidRPr="0087113C">
        <w:rPr>
          <w:b/>
          <w:bCs/>
        </w:rPr>
        <w:br/>
      </w:r>
    </w:p>
    <w:p w:rsidR="00EA0B58" w:rsidRPr="0087113C" w:rsidRDefault="00EA25BC" w:rsidP="00991C76">
      <w:pPr>
        <w:widowControl w:val="0"/>
        <w:autoSpaceDE w:val="0"/>
        <w:autoSpaceDN w:val="0"/>
        <w:adjustRightInd w:val="0"/>
        <w:jc w:val="center"/>
        <w:rPr>
          <w:b/>
          <w:bCs/>
        </w:rPr>
      </w:pPr>
      <w:r w:rsidRPr="0087113C">
        <w:rPr>
          <w:b/>
          <w:bCs/>
        </w:rPr>
        <w:t>ПОСТАНОВЛЕНИЕ</w:t>
      </w:r>
    </w:p>
    <w:p w:rsidR="00EA0B58" w:rsidRPr="0087113C" w:rsidRDefault="00EA25BC" w:rsidP="00991C76">
      <w:pPr>
        <w:widowControl w:val="0"/>
        <w:autoSpaceDE w:val="0"/>
        <w:autoSpaceDN w:val="0"/>
        <w:adjustRightInd w:val="0"/>
        <w:jc w:val="center"/>
        <w:rPr>
          <w:b/>
          <w:bCs/>
        </w:rPr>
      </w:pPr>
      <w:r w:rsidRPr="0087113C">
        <w:rPr>
          <w:b/>
          <w:bCs/>
        </w:rPr>
        <w:t>от 29 октября 2021 года № 1608</w:t>
      </w:r>
    </w:p>
    <w:p w:rsidR="00EA0B58" w:rsidRPr="0087113C" w:rsidRDefault="00EA0B58" w:rsidP="00991C76">
      <w:pPr>
        <w:rPr>
          <w:b/>
          <w:sz w:val="20"/>
          <w:szCs w:val="20"/>
        </w:rPr>
      </w:pPr>
    </w:p>
    <w:p w:rsidR="00EA0B58" w:rsidRPr="0087113C" w:rsidRDefault="00EA0B58" w:rsidP="00991C76">
      <w:pPr>
        <w:jc w:val="center"/>
        <w:rPr>
          <w:b/>
          <w:sz w:val="18"/>
          <w:szCs w:val="18"/>
        </w:rPr>
      </w:pPr>
    </w:p>
    <w:p w:rsidR="00EA0B58" w:rsidRPr="0087113C" w:rsidRDefault="00EA25BC" w:rsidP="00991C76">
      <w:pPr>
        <w:jc w:val="center"/>
        <w:rPr>
          <w:rFonts w:eastAsia="Calibri" w:cs="Times New Roman"/>
          <w:b/>
          <w:szCs w:val="28"/>
        </w:rPr>
      </w:pPr>
      <w:r w:rsidRPr="0087113C">
        <w:rPr>
          <w:rFonts w:eastAsia="Calibri" w:cs="Times New Roman"/>
          <w:b/>
          <w:szCs w:val="28"/>
        </w:rPr>
        <w:t xml:space="preserve">Об утверждении муниципальной программы муниципального образования Темрюкский </w:t>
      </w:r>
      <w:r w:rsidR="00877021" w:rsidRPr="0087113C">
        <w:rPr>
          <w:rFonts w:eastAsia="Calibri" w:cs="Times New Roman"/>
          <w:b/>
          <w:szCs w:val="28"/>
        </w:rPr>
        <w:t xml:space="preserve">муниципальный </w:t>
      </w:r>
      <w:r w:rsidRPr="0087113C">
        <w:rPr>
          <w:rFonts w:eastAsia="Calibri" w:cs="Times New Roman"/>
          <w:b/>
          <w:szCs w:val="28"/>
        </w:rPr>
        <w:t>район</w:t>
      </w:r>
      <w:r w:rsidR="00877021" w:rsidRPr="0087113C">
        <w:rPr>
          <w:rFonts w:eastAsia="Calibri" w:cs="Times New Roman"/>
          <w:b/>
          <w:szCs w:val="28"/>
        </w:rPr>
        <w:t xml:space="preserve"> Краснодарского края</w:t>
      </w:r>
    </w:p>
    <w:p w:rsidR="00EA0B58" w:rsidRPr="0087113C" w:rsidRDefault="00EA25BC" w:rsidP="00991C76">
      <w:pPr>
        <w:jc w:val="center"/>
        <w:rPr>
          <w:rFonts w:eastAsia="Calibri" w:cs="Times New Roman"/>
          <w:b/>
          <w:szCs w:val="28"/>
        </w:rPr>
      </w:pPr>
      <w:r w:rsidRPr="0087113C">
        <w:rPr>
          <w:rFonts w:eastAsia="Times New Roman" w:cs="Arial"/>
          <w:b/>
          <w:szCs w:val="28"/>
          <w:lang w:eastAsia="ru-RU"/>
        </w:rPr>
        <w:t>«Социальная поддержка граждан»</w:t>
      </w:r>
    </w:p>
    <w:p w:rsidR="00EA0B58" w:rsidRPr="0087113C" w:rsidRDefault="00EA0B58" w:rsidP="00991C76">
      <w:pPr>
        <w:widowControl w:val="0"/>
        <w:autoSpaceDE w:val="0"/>
        <w:autoSpaceDN w:val="0"/>
        <w:adjustRightInd w:val="0"/>
        <w:ind w:firstLine="720"/>
        <w:jc w:val="center"/>
        <w:rPr>
          <w:rFonts w:eastAsia="Times New Roman" w:cs="Times New Roman"/>
          <w:b/>
          <w:sz w:val="20"/>
          <w:szCs w:val="20"/>
          <w:lang w:eastAsia="ru-RU"/>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21.03.2022 года № 333, от 13.07.2022 года № 1113, от 24.10.2022 года                   № 1919, от 21.11.2022 года № 2175, от 06.12.2022 года № 2319, от 19.12.2022 года № 2401, от 17.02.2023 года № 255, от 24.07.2023 года № 1092, от 24.08.2023 № 1339, от 25.09.2023 № 1564, от 23.10.2023 № 1727, от 20.11.2023 № 1984, от 13.12.2023 № 2135, от 19.12.2023 № 2173, от 23.01.2024 № 45, от 25.03.2024 № 368, от 09.04.2024 № 499, от 28.05.2024 № 787, от 24.06.2024   № 963; от 09.08.2024 № 1158; от 26.08.2024 № 1211; от 23.09.2024 № 1440; от 31.10.2024 </w:t>
      </w:r>
      <w:r w:rsidRPr="0087113C">
        <w:rPr>
          <w:rFonts w:eastAsia="Times New Roman" w:cs="Times New Roman"/>
          <w:i/>
          <w:szCs w:val="28"/>
          <w:shd w:val="clear" w:color="auto" w:fill="FFFFFF" w:themeFill="background1"/>
          <w:lang w:eastAsia="ru-RU"/>
        </w:rPr>
        <w:t>№ 1720; от 22.11.2024 № 1934; от 23.12.2024 №2109; от 27.01.2025 №133</w:t>
      </w:r>
      <w:r w:rsidRPr="0087113C">
        <w:rPr>
          <w:rFonts w:eastAsia="Times New Roman"/>
          <w:i/>
          <w:szCs w:val="28"/>
          <w:lang w:eastAsia="ru-RU"/>
        </w:rPr>
        <w:t>; от 25.02.2025 №302; от 16.04.2025 №597; от 24.06.2025 №934; от 21.07.2025 №1123; от 30.09.2025 № 1476; от 27.10.2025 № 1616;</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от 24.11.2025 №1893; от 17.12.2025 г. № 2006</w:t>
      </w:r>
      <w:r w:rsidR="00877021" w:rsidRPr="0087113C">
        <w:rPr>
          <w:rFonts w:eastAsia="Times New Roman"/>
          <w:i/>
          <w:szCs w:val="28"/>
          <w:lang w:eastAsia="ru-RU"/>
        </w:rPr>
        <w:t>, от 24.02.2026 № 171</w:t>
      </w:r>
      <w:r w:rsidR="00D21E6D" w:rsidRPr="0087113C">
        <w:rPr>
          <w:rFonts w:eastAsia="Times New Roman"/>
          <w:i/>
          <w:szCs w:val="28"/>
          <w:lang w:eastAsia="ru-RU"/>
        </w:rPr>
        <w:t>, от 23.03.2026 № 339</w:t>
      </w:r>
      <w:r w:rsidR="001F44B4" w:rsidRPr="0087113C">
        <w:rPr>
          <w:rFonts w:eastAsia="Times New Roman"/>
          <w:i/>
          <w:szCs w:val="28"/>
          <w:lang w:eastAsia="ru-RU"/>
        </w:rPr>
        <w:t>, от 16.04.2026 № 464</w:t>
      </w:r>
      <w:r w:rsidR="00761C43">
        <w:rPr>
          <w:rFonts w:eastAsia="Times New Roman"/>
          <w:i/>
          <w:szCs w:val="28"/>
          <w:lang w:eastAsia="ru-RU"/>
        </w:rPr>
        <w:t>, от 22.05.2026 № 663</w:t>
      </w:r>
      <w:r w:rsidRPr="0087113C">
        <w:rPr>
          <w:rFonts w:eastAsia="Times New Roman" w:cs="Times New Roman"/>
          <w:i/>
          <w:szCs w:val="28"/>
          <w:lang w:eastAsia="ru-RU"/>
        </w:rPr>
        <w:t>)</w:t>
      </w:r>
    </w:p>
    <w:p w:rsidR="00EA0B58" w:rsidRPr="0087113C" w:rsidRDefault="00EA0B58" w:rsidP="00991C76">
      <w:pPr>
        <w:tabs>
          <w:tab w:val="left" w:pos="142"/>
        </w:tabs>
        <w:ind w:firstLine="709"/>
        <w:jc w:val="center"/>
        <w:rPr>
          <w:rFonts w:eastAsia="Times New Roman" w:cs="Times New Roman"/>
          <w:i/>
          <w:sz w:val="20"/>
          <w:szCs w:val="20"/>
          <w:lang w:eastAsia="ru-RU"/>
        </w:rPr>
      </w:pPr>
    </w:p>
    <w:p w:rsidR="00EA0B58" w:rsidRPr="0087113C" w:rsidRDefault="00EA25BC" w:rsidP="00991C76">
      <w:pPr>
        <w:widowControl w:val="0"/>
        <w:autoSpaceDE w:val="0"/>
        <w:autoSpaceDN w:val="0"/>
        <w:adjustRightInd w:val="0"/>
        <w:ind w:firstLine="708"/>
        <w:jc w:val="both"/>
        <w:rPr>
          <w:rFonts w:eastAsia="Times New Roman" w:cs="Times New Roman"/>
          <w:szCs w:val="28"/>
          <w:lang w:eastAsia="ru-RU"/>
        </w:rPr>
      </w:pPr>
      <w:r w:rsidRPr="0087113C">
        <w:rPr>
          <w:rFonts w:eastAsia="Times New Roman" w:cs="Times New Roman"/>
          <w:szCs w:val="28"/>
          <w:lang w:eastAsia="ru-RU"/>
        </w:rPr>
        <w:t xml:space="preserve">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 № 979, в связи с продлением срока реализации, изменением объемов финансирования, значений целевых показателей муниципальной программы муниципального образования Темрюкский район «Социальная поддержка граждан» п о с т а н о в л я ю: </w:t>
      </w:r>
    </w:p>
    <w:p w:rsidR="00EA0B58" w:rsidRPr="0087113C" w:rsidRDefault="00EA25BC" w:rsidP="00991C76">
      <w:pPr>
        <w:widowControl w:val="0"/>
        <w:autoSpaceDE w:val="0"/>
        <w:autoSpaceDN w:val="0"/>
        <w:adjustRightInd w:val="0"/>
        <w:ind w:firstLine="708"/>
        <w:jc w:val="both"/>
        <w:rPr>
          <w:rFonts w:eastAsia="Times New Roman" w:cs="Times New Roman"/>
          <w:szCs w:val="28"/>
          <w:lang w:eastAsia="ru-RU"/>
        </w:rPr>
      </w:pPr>
      <w:r w:rsidRPr="0087113C">
        <w:rPr>
          <w:rFonts w:eastAsia="Times New Roman" w:cs="Times New Roman"/>
          <w:szCs w:val="28"/>
          <w:lang w:eastAsia="ru-RU"/>
        </w:rPr>
        <w:t xml:space="preserve">1. Утвердить изменения в постановление администрации муниципального образования Темрюкский район от 29 октября 2021 г. № 1608 «Об утверждении муниципальной программы муниципального образования Темрюкский район «Социальная поддержка граждан», согласно </w:t>
      </w:r>
      <w:proofErr w:type="gramStart"/>
      <w:r w:rsidRPr="0087113C">
        <w:rPr>
          <w:rFonts w:eastAsia="Times New Roman" w:cs="Times New Roman"/>
          <w:szCs w:val="28"/>
          <w:lang w:eastAsia="ru-RU"/>
        </w:rPr>
        <w:t>приложению</w:t>
      </w:r>
      <w:proofErr w:type="gramEnd"/>
      <w:r w:rsidRPr="0087113C">
        <w:rPr>
          <w:rFonts w:eastAsia="Times New Roman" w:cs="Times New Roman"/>
          <w:szCs w:val="28"/>
          <w:lang w:eastAsia="ru-RU"/>
        </w:rPr>
        <w:t xml:space="preserve"> к настоящему постановлению.</w:t>
      </w:r>
    </w:p>
    <w:p w:rsidR="00EA0B58" w:rsidRPr="0087113C" w:rsidRDefault="00EA25BC" w:rsidP="00991C76">
      <w:pPr>
        <w:widowControl w:val="0"/>
        <w:autoSpaceDE w:val="0"/>
        <w:autoSpaceDN w:val="0"/>
        <w:adjustRightInd w:val="0"/>
        <w:ind w:firstLine="708"/>
        <w:jc w:val="both"/>
        <w:rPr>
          <w:rFonts w:eastAsia="Times New Roman" w:cs="Times New Roman"/>
          <w:szCs w:val="28"/>
          <w:lang w:eastAsia="ru-RU"/>
        </w:rPr>
      </w:pPr>
      <w:r w:rsidRPr="0087113C">
        <w:rPr>
          <w:rFonts w:eastAsia="Times New Roman" w:cs="Times New Roman"/>
          <w:szCs w:val="28"/>
          <w:lang w:eastAsia="ru-RU"/>
        </w:rPr>
        <w:t>2. Отделу информатизации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на официальном сайте муниципального образования Темрюкский муниципальный район Краснодарского края в информационно-телекоммуникационной сети «Интернет».</w:t>
      </w:r>
    </w:p>
    <w:p w:rsidR="00EA0B58" w:rsidRPr="0087113C" w:rsidRDefault="00EA0B58" w:rsidP="00991C76">
      <w:pPr>
        <w:widowControl w:val="0"/>
        <w:autoSpaceDE w:val="0"/>
        <w:autoSpaceDN w:val="0"/>
        <w:adjustRightInd w:val="0"/>
        <w:ind w:firstLine="708"/>
        <w:jc w:val="both"/>
        <w:rPr>
          <w:rFonts w:eastAsia="Times New Roman" w:cs="Times New Roman"/>
          <w:szCs w:val="28"/>
          <w:lang w:eastAsia="ru-RU"/>
        </w:rPr>
      </w:pPr>
    </w:p>
    <w:p w:rsidR="00EA0B58" w:rsidRPr="0087113C" w:rsidRDefault="00EA25BC" w:rsidP="00991C76">
      <w:pPr>
        <w:ind w:firstLine="709"/>
        <w:jc w:val="both"/>
      </w:pPr>
      <w:r w:rsidRPr="0087113C">
        <w:rPr>
          <w:szCs w:val="28"/>
        </w:rPr>
        <w:t>3. </w:t>
      </w:r>
      <w:r w:rsidRPr="0087113C">
        <w:t xml:space="preserve">Контроль за выполнением настоящего постановления возложить на заместителя главы муниципального образования Темрюкский </w:t>
      </w:r>
      <w:proofErr w:type="gramStart"/>
      <w:r w:rsidRPr="0087113C">
        <w:t>муниципальный  район</w:t>
      </w:r>
      <w:proofErr w:type="gramEnd"/>
      <w:r w:rsidRPr="0087113C">
        <w:t xml:space="preserve"> Краснодарского края О.В. </w:t>
      </w:r>
      <w:proofErr w:type="spellStart"/>
      <w:r w:rsidRPr="0087113C">
        <w:t>Дяденко</w:t>
      </w:r>
      <w:proofErr w:type="spellEnd"/>
      <w:r w:rsidRPr="0087113C">
        <w:t>.</w:t>
      </w:r>
    </w:p>
    <w:p w:rsidR="00EA0B58" w:rsidRPr="0087113C" w:rsidRDefault="00EA25BC" w:rsidP="00991C76">
      <w:pPr>
        <w:ind w:firstLine="709"/>
        <w:jc w:val="both"/>
        <w:rPr>
          <w:szCs w:val="28"/>
        </w:rPr>
      </w:pPr>
      <w:r w:rsidRPr="0087113C">
        <w:rPr>
          <w:szCs w:val="28"/>
        </w:rPr>
        <w:t xml:space="preserve">4. Постановление вступает в силу после </w:t>
      </w:r>
      <w:r w:rsidRPr="0087113C">
        <w:t>его официального опубликования</w:t>
      </w:r>
      <w:r w:rsidRPr="0087113C">
        <w:rPr>
          <w:szCs w:val="28"/>
        </w:rPr>
        <w:t>.</w:t>
      </w:r>
    </w:p>
    <w:p w:rsidR="00EA0B58" w:rsidRPr="0087113C" w:rsidRDefault="00EA0B58" w:rsidP="00991C76">
      <w:pPr>
        <w:widowControl w:val="0"/>
        <w:autoSpaceDE w:val="0"/>
        <w:autoSpaceDN w:val="0"/>
        <w:adjustRightInd w:val="0"/>
        <w:ind w:firstLine="708"/>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25BC" w:rsidP="00991C76">
      <w:pPr>
        <w:widowControl w:val="0"/>
        <w:autoSpaceDE w:val="0"/>
        <w:autoSpaceDN w:val="0"/>
        <w:adjustRightInd w:val="0"/>
        <w:jc w:val="both"/>
        <w:rPr>
          <w:rFonts w:eastAsia="Times New Roman" w:cs="Times New Roman"/>
          <w:szCs w:val="28"/>
          <w:lang w:eastAsia="ru-RU"/>
        </w:rPr>
      </w:pPr>
      <w:r w:rsidRPr="0087113C">
        <w:rPr>
          <w:rFonts w:eastAsia="Times New Roman" w:cs="Times New Roman"/>
          <w:szCs w:val="28"/>
          <w:lang w:eastAsia="ru-RU"/>
        </w:rPr>
        <w:t>Глава муниципального образования</w:t>
      </w:r>
    </w:p>
    <w:p w:rsidR="00EA0B58" w:rsidRPr="0087113C" w:rsidRDefault="00EA25BC" w:rsidP="00991C76">
      <w:pPr>
        <w:widowControl w:val="0"/>
        <w:autoSpaceDE w:val="0"/>
        <w:autoSpaceDN w:val="0"/>
        <w:adjustRightInd w:val="0"/>
        <w:jc w:val="both"/>
        <w:rPr>
          <w:rFonts w:eastAsia="Times New Roman" w:cs="Times New Roman"/>
          <w:szCs w:val="28"/>
          <w:lang w:eastAsia="ru-RU"/>
        </w:rPr>
      </w:pPr>
      <w:r w:rsidRPr="0087113C">
        <w:rPr>
          <w:rFonts w:eastAsia="Times New Roman" w:cs="Times New Roman"/>
          <w:szCs w:val="28"/>
          <w:lang w:eastAsia="ru-RU"/>
        </w:rPr>
        <w:t xml:space="preserve">Темрюкский муниципальный район                                                                                </w:t>
      </w:r>
    </w:p>
    <w:p w:rsidR="00EA0B58" w:rsidRPr="0087113C" w:rsidRDefault="00EA25BC" w:rsidP="00991C76">
      <w:pPr>
        <w:widowControl w:val="0"/>
        <w:autoSpaceDE w:val="0"/>
        <w:autoSpaceDN w:val="0"/>
        <w:adjustRightInd w:val="0"/>
        <w:jc w:val="both"/>
        <w:rPr>
          <w:rFonts w:eastAsia="Times New Roman" w:cs="Times New Roman"/>
          <w:szCs w:val="28"/>
          <w:lang w:eastAsia="ru-RU"/>
        </w:rPr>
      </w:pPr>
      <w:r w:rsidRPr="0087113C">
        <w:rPr>
          <w:rFonts w:eastAsia="Times New Roman" w:cs="Times New Roman"/>
          <w:szCs w:val="28"/>
          <w:lang w:eastAsia="ru-RU"/>
        </w:rPr>
        <w:t xml:space="preserve">Краснодарского края                        </w:t>
      </w:r>
      <w:r w:rsidRPr="0087113C">
        <w:rPr>
          <w:rFonts w:eastAsia="Times New Roman" w:cs="Times New Roman"/>
          <w:szCs w:val="28"/>
          <w:lang w:val="en-US" w:eastAsia="ru-RU"/>
        </w:rPr>
        <w:t xml:space="preserve">  </w:t>
      </w:r>
      <w:r w:rsidRPr="0087113C">
        <w:rPr>
          <w:rFonts w:eastAsia="Times New Roman" w:cs="Times New Roman"/>
          <w:szCs w:val="28"/>
          <w:lang w:eastAsia="ru-RU"/>
        </w:rPr>
        <w:t xml:space="preserve">                                                  Ф.В. </w:t>
      </w:r>
      <w:proofErr w:type="spellStart"/>
      <w:r w:rsidRPr="0087113C">
        <w:rPr>
          <w:rFonts w:eastAsia="Times New Roman" w:cs="Times New Roman"/>
          <w:szCs w:val="28"/>
          <w:lang w:eastAsia="ru-RU"/>
        </w:rPr>
        <w:t>Бабенков</w:t>
      </w:r>
      <w:proofErr w:type="spellEnd"/>
    </w:p>
    <w:p w:rsidR="00EA0B58" w:rsidRPr="0087113C" w:rsidRDefault="00EA25BC" w:rsidP="00991C76">
      <w:pPr>
        <w:widowControl w:val="0"/>
        <w:autoSpaceDE w:val="0"/>
        <w:autoSpaceDN w:val="0"/>
        <w:adjustRightInd w:val="0"/>
        <w:jc w:val="both"/>
        <w:rPr>
          <w:rFonts w:eastAsia="Times New Roman" w:cs="Times New Roman"/>
          <w:szCs w:val="28"/>
          <w:lang w:eastAsia="ru-RU"/>
        </w:rPr>
      </w:pPr>
      <w:r w:rsidRPr="0087113C">
        <w:rPr>
          <w:rFonts w:eastAsia="Times New Roman" w:cs="Times New Roman"/>
          <w:szCs w:val="28"/>
          <w:lang w:eastAsia="ru-RU"/>
        </w:rPr>
        <w:t xml:space="preserve"> </w:t>
      </w: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jc w:val="both"/>
        <w:rPr>
          <w:rFonts w:eastAsia="Calibri" w:cs="Times New Roman"/>
          <w:szCs w:val="28"/>
        </w:rPr>
      </w:pPr>
    </w:p>
    <w:p w:rsidR="00EA0B58" w:rsidRPr="0087113C" w:rsidRDefault="00EA0B58" w:rsidP="00991C76">
      <w:pPr>
        <w:jc w:val="both"/>
        <w:rPr>
          <w:rFonts w:eastAsia="Calibri" w:cs="Times New Roman"/>
          <w:szCs w:val="28"/>
        </w:rPr>
      </w:pPr>
    </w:p>
    <w:p w:rsidR="00EA0B58" w:rsidRPr="0087113C" w:rsidRDefault="00EA0B58" w:rsidP="00991C76">
      <w:pPr>
        <w:jc w:val="both"/>
        <w:rPr>
          <w:rFonts w:eastAsia="Calibri" w:cs="Times New Roman"/>
          <w:szCs w:val="28"/>
        </w:rPr>
        <w:sectPr w:rsidR="00EA0B58" w:rsidRPr="0087113C">
          <w:headerReference w:type="first" r:id="rId9"/>
          <w:pgSz w:w="11906" w:h="16838"/>
          <w:pgMar w:top="1134" w:right="567" w:bottom="993" w:left="1701" w:header="709" w:footer="0" w:gutter="0"/>
          <w:pgNumType w:start="1"/>
          <w:cols w:space="708"/>
          <w:titlePg/>
          <w:docGrid w:linePitch="381"/>
        </w:sectPr>
      </w:pPr>
    </w:p>
    <w:p w:rsidR="00EA0B58" w:rsidRPr="0087113C" w:rsidRDefault="00EA0B58" w:rsidP="00991C76">
      <w:pPr>
        <w:jc w:val="both"/>
        <w:rPr>
          <w:rFonts w:eastAsia="Calibri" w:cs="Times New Roman"/>
          <w:szCs w:val="28"/>
        </w:rPr>
        <w:sectPr w:rsidR="00EA0B58" w:rsidRPr="0087113C">
          <w:type w:val="continuous"/>
          <w:pgSz w:w="11906" w:h="16838"/>
          <w:pgMar w:top="1134" w:right="567" w:bottom="567" w:left="1701" w:header="709" w:footer="0" w:gutter="0"/>
          <w:pgNumType w:start="1"/>
          <w:cols w:space="708"/>
          <w:titlePg/>
          <w:docGrid w:linePitch="381"/>
        </w:sectPr>
      </w:pPr>
    </w:p>
    <w:tbl>
      <w:tblPr>
        <w:tblW w:w="14742" w:type="dxa"/>
        <w:tblInd w:w="108" w:type="dxa"/>
        <w:tblLayout w:type="fixed"/>
        <w:tblLook w:val="04A0" w:firstRow="1" w:lastRow="0" w:firstColumn="1" w:lastColumn="0" w:noHBand="0" w:noVBand="1"/>
      </w:tblPr>
      <w:tblGrid>
        <w:gridCol w:w="8934"/>
        <w:gridCol w:w="5808"/>
      </w:tblGrid>
      <w:tr w:rsidR="00EA0B58" w:rsidRPr="0087113C">
        <w:tc>
          <w:tcPr>
            <w:tcW w:w="8934" w:type="dxa"/>
          </w:tcPr>
          <w:p w:rsidR="00EA0B58" w:rsidRPr="0087113C" w:rsidRDefault="00EA25BC" w:rsidP="00991C76">
            <w:pPr>
              <w:suppressAutoHyphens/>
              <w:jc w:val="center"/>
              <w:rPr>
                <w:rFonts w:cs="Times New Roman"/>
                <w:kern w:val="1"/>
                <w:lang w:eastAsia="zh-CN"/>
              </w:rPr>
            </w:pPr>
            <w:r w:rsidRPr="0087113C">
              <w:lastRenderedPageBreak/>
              <w:br w:type="page"/>
            </w:r>
          </w:p>
        </w:tc>
        <w:tc>
          <w:tcPr>
            <w:tcW w:w="5808" w:type="dxa"/>
          </w:tcPr>
          <w:p w:rsidR="00EA0B58" w:rsidRPr="0087113C" w:rsidRDefault="00EA25BC" w:rsidP="00991C76">
            <w:pPr>
              <w:suppressAutoHyphens/>
              <w:ind w:left="594" w:right="-246"/>
              <w:jc w:val="center"/>
              <w:rPr>
                <w:rFonts w:cs="Times New Roman"/>
                <w:kern w:val="1"/>
                <w:szCs w:val="28"/>
                <w:lang w:eastAsia="zh-CN"/>
              </w:rPr>
            </w:pPr>
            <w:r w:rsidRPr="0087113C">
              <w:rPr>
                <w:rFonts w:cs="Times New Roman"/>
                <w:kern w:val="1"/>
                <w:szCs w:val="28"/>
                <w:lang w:eastAsia="zh-CN"/>
              </w:rPr>
              <w:t xml:space="preserve">        ПРИЛОЖЕНИЕ</w:t>
            </w:r>
          </w:p>
          <w:p w:rsidR="00EA0B58" w:rsidRPr="0087113C" w:rsidRDefault="00EA0B58" w:rsidP="00991C76">
            <w:pPr>
              <w:suppressAutoHyphens/>
              <w:ind w:left="594" w:right="-246"/>
              <w:jc w:val="center"/>
              <w:rPr>
                <w:rFonts w:cs="Times New Roman"/>
                <w:kern w:val="1"/>
                <w:szCs w:val="28"/>
                <w:lang w:eastAsia="zh-CN"/>
              </w:rPr>
            </w:pPr>
          </w:p>
          <w:p w:rsidR="00EA0B58" w:rsidRPr="0087113C" w:rsidRDefault="00EA25BC" w:rsidP="00991C76">
            <w:pPr>
              <w:suppressAutoHyphens/>
              <w:ind w:left="594" w:right="-246"/>
              <w:jc w:val="center"/>
              <w:rPr>
                <w:rFonts w:cs="Times New Roman"/>
                <w:kern w:val="1"/>
                <w:szCs w:val="28"/>
                <w:lang w:eastAsia="zh-CN"/>
              </w:rPr>
            </w:pPr>
            <w:r w:rsidRPr="0087113C">
              <w:rPr>
                <w:rFonts w:cs="Times New Roman"/>
                <w:kern w:val="1"/>
                <w:szCs w:val="28"/>
                <w:lang w:eastAsia="zh-CN"/>
              </w:rPr>
              <w:t xml:space="preserve">        УТВЕРЖДЕНА</w:t>
            </w:r>
          </w:p>
          <w:p w:rsidR="00EA0B58" w:rsidRPr="0087113C" w:rsidRDefault="00EA25BC" w:rsidP="00991C76">
            <w:pPr>
              <w:suppressAutoHyphens/>
              <w:ind w:left="1303" w:right="-246" w:firstLine="27"/>
              <w:jc w:val="center"/>
              <w:rPr>
                <w:rFonts w:cs="Times New Roman"/>
                <w:kern w:val="1"/>
                <w:szCs w:val="28"/>
                <w:lang w:eastAsia="zh-CN"/>
              </w:rPr>
            </w:pPr>
            <w:r w:rsidRPr="0087113C">
              <w:rPr>
                <w:rFonts w:cs="Times New Roman"/>
                <w:kern w:val="1"/>
                <w:szCs w:val="28"/>
                <w:lang w:eastAsia="zh-CN"/>
              </w:rPr>
              <w:t>постановлением администрации                                                                              муниципального образования</w:t>
            </w:r>
          </w:p>
          <w:p w:rsidR="00EA0B58" w:rsidRPr="0087113C" w:rsidRDefault="00EA25BC" w:rsidP="00991C76">
            <w:pPr>
              <w:suppressAutoHyphens/>
              <w:ind w:left="594" w:right="-246"/>
              <w:jc w:val="center"/>
              <w:rPr>
                <w:rFonts w:cs="Times New Roman"/>
                <w:kern w:val="1"/>
                <w:szCs w:val="28"/>
                <w:lang w:eastAsia="zh-CN"/>
              </w:rPr>
            </w:pPr>
            <w:r w:rsidRPr="0087113C">
              <w:rPr>
                <w:rFonts w:cs="Times New Roman"/>
                <w:kern w:val="1"/>
                <w:szCs w:val="28"/>
                <w:lang w:eastAsia="zh-CN"/>
              </w:rPr>
              <w:t xml:space="preserve">           Темрюкский район</w:t>
            </w:r>
          </w:p>
          <w:p w:rsidR="00EA0B58" w:rsidRPr="0087113C" w:rsidRDefault="00EA25BC" w:rsidP="00991C76">
            <w:pPr>
              <w:suppressAutoHyphens/>
              <w:ind w:left="1161" w:right="-246" w:hanging="567"/>
              <w:jc w:val="center"/>
              <w:rPr>
                <w:rFonts w:cs="Times New Roman"/>
                <w:kern w:val="1"/>
                <w:szCs w:val="28"/>
                <w:lang w:eastAsia="zh-CN"/>
              </w:rPr>
            </w:pPr>
            <w:r w:rsidRPr="0087113C">
              <w:rPr>
                <w:rFonts w:cs="Times New Roman"/>
                <w:kern w:val="1"/>
                <w:szCs w:val="28"/>
                <w:lang w:eastAsia="zh-CN"/>
              </w:rPr>
              <w:t xml:space="preserve">         от 29.10.2021 № 1608</w:t>
            </w:r>
          </w:p>
          <w:p w:rsidR="00EA0B58" w:rsidRPr="0087113C" w:rsidRDefault="00EA0B58" w:rsidP="00991C76">
            <w:pPr>
              <w:suppressAutoHyphens/>
              <w:ind w:right="-246"/>
              <w:jc w:val="center"/>
              <w:rPr>
                <w:rFonts w:cs="Times New Roman"/>
                <w:kern w:val="1"/>
                <w:szCs w:val="28"/>
                <w:lang w:eastAsia="zh-CN"/>
              </w:rPr>
            </w:pPr>
          </w:p>
        </w:tc>
      </w:tr>
    </w:tbl>
    <w:p w:rsidR="00EA0B58" w:rsidRPr="0087113C" w:rsidRDefault="00EA0B58" w:rsidP="00991C76">
      <w:pPr>
        <w:rPr>
          <w:rFonts w:cs="Times New Roman"/>
        </w:rPr>
      </w:pPr>
    </w:p>
    <w:p w:rsidR="00EA0B58" w:rsidRPr="0087113C" w:rsidRDefault="00EA0B58" w:rsidP="00991C76">
      <w:pPr>
        <w:rPr>
          <w:rFonts w:cs="Times New Roman"/>
        </w:rPr>
      </w:pPr>
    </w:p>
    <w:p w:rsidR="00EA0B58" w:rsidRPr="0087113C" w:rsidRDefault="00EA25BC" w:rsidP="00991C76">
      <w:pPr>
        <w:jc w:val="center"/>
        <w:rPr>
          <w:rFonts w:cs="Times New Roman"/>
          <w:b/>
          <w:szCs w:val="28"/>
        </w:rPr>
      </w:pPr>
      <w:r w:rsidRPr="0087113C">
        <w:rPr>
          <w:rFonts w:cs="Times New Roman"/>
          <w:b/>
          <w:szCs w:val="28"/>
        </w:rPr>
        <w:t xml:space="preserve">Муниципальная программа </w:t>
      </w:r>
    </w:p>
    <w:p w:rsidR="00EA0B58" w:rsidRPr="0087113C" w:rsidRDefault="00EA25BC" w:rsidP="00991C76">
      <w:pPr>
        <w:jc w:val="center"/>
        <w:rPr>
          <w:rFonts w:cs="Times New Roman"/>
          <w:b/>
          <w:szCs w:val="28"/>
        </w:rPr>
      </w:pPr>
      <w:r w:rsidRPr="0087113C">
        <w:rPr>
          <w:rFonts w:cs="Times New Roman"/>
          <w:b/>
          <w:szCs w:val="28"/>
        </w:rPr>
        <w:t xml:space="preserve">муниципального образования Темрюкский </w:t>
      </w:r>
      <w:r w:rsidR="00877021" w:rsidRPr="0087113C">
        <w:rPr>
          <w:rFonts w:cs="Times New Roman"/>
          <w:b/>
          <w:szCs w:val="28"/>
        </w:rPr>
        <w:t>муниципальный район Краснодарского края</w:t>
      </w:r>
      <w:r w:rsidRPr="0087113C">
        <w:rPr>
          <w:rFonts w:cs="Times New Roman"/>
          <w:b/>
          <w:szCs w:val="28"/>
        </w:rPr>
        <w:t xml:space="preserve"> </w:t>
      </w:r>
    </w:p>
    <w:p w:rsidR="00EA0B58" w:rsidRPr="0087113C" w:rsidRDefault="00EA25BC" w:rsidP="00991C76">
      <w:pPr>
        <w:jc w:val="center"/>
        <w:rPr>
          <w:rFonts w:cs="Times New Roman"/>
          <w:b/>
          <w:color w:val="000000"/>
          <w:szCs w:val="28"/>
        </w:rPr>
      </w:pPr>
      <w:r w:rsidRPr="0087113C">
        <w:rPr>
          <w:rFonts w:cs="Times New Roman"/>
          <w:b/>
          <w:color w:val="000000"/>
          <w:szCs w:val="28"/>
        </w:rPr>
        <w:t>«Социальная поддержка граждан»</w:t>
      </w:r>
    </w:p>
    <w:p w:rsidR="00EA0B58" w:rsidRPr="0087113C" w:rsidRDefault="00EA0B58" w:rsidP="00991C76">
      <w:pPr>
        <w:jc w:val="center"/>
        <w:rPr>
          <w:rFonts w:cs="Times New Roman"/>
          <w:b/>
          <w:szCs w:val="28"/>
        </w:rPr>
      </w:pPr>
    </w:p>
    <w:p w:rsidR="00EA0B58" w:rsidRPr="0087113C" w:rsidRDefault="00EA0B58" w:rsidP="00991C76">
      <w:pPr>
        <w:jc w:val="cente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t>ПАСПОРТ</w:t>
      </w:r>
    </w:p>
    <w:p w:rsidR="00EA0B58" w:rsidRPr="0087113C" w:rsidRDefault="00EA25BC" w:rsidP="00991C76">
      <w:pPr>
        <w:jc w:val="center"/>
        <w:rPr>
          <w:rFonts w:cs="Times New Roman"/>
          <w:b/>
          <w:szCs w:val="28"/>
        </w:rPr>
      </w:pPr>
      <w:r w:rsidRPr="0087113C">
        <w:rPr>
          <w:rFonts w:cs="Times New Roman"/>
          <w:b/>
          <w:szCs w:val="28"/>
        </w:rPr>
        <w:t>муниципальной программы муниципального образования</w:t>
      </w:r>
    </w:p>
    <w:p w:rsidR="00EA0B58" w:rsidRPr="0087113C" w:rsidRDefault="00EA25BC" w:rsidP="00991C76">
      <w:pPr>
        <w:jc w:val="center"/>
        <w:rPr>
          <w:rFonts w:cs="Times New Roman"/>
          <w:b/>
          <w:color w:val="000000"/>
          <w:szCs w:val="28"/>
        </w:rPr>
      </w:pPr>
      <w:r w:rsidRPr="0087113C">
        <w:rPr>
          <w:rFonts w:cs="Times New Roman"/>
          <w:b/>
          <w:szCs w:val="28"/>
        </w:rPr>
        <w:t xml:space="preserve">Темрюкский </w:t>
      </w:r>
      <w:r w:rsidR="00877021" w:rsidRPr="0087113C">
        <w:rPr>
          <w:rFonts w:cs="Times New Roman"/>
          <w:b/>
          <w:szCs w:val="28"/>
        </w:rPr>
        <w:t xml:space="preserve">муниципальный район Краснодарского края </w:t>
      </w:r>
      <w:r w:rsidRPr="0087113C">
        <w:rPr>
          <w:rFonts w:cs="Times New Roman"/>
          <w:b/>
          <w:color w:val="000000"/>
          <w:szCs w:val="28"/>
        </w:rPr>
        <w:t>«Социальная поддержка граждан»</w:t>
      </w:r>
    </w:p>
    <w:p w:rsidR="00EA0B58" w:rsidRPr="0087113C" w:rsidRDefault="00EA0B58" w:rsidP="00991C76">
      <w:pPr>
        <w:jc w:val="center"/>
        <w:rPr>
          <w:rFonts w:cs="Times New Roman"/>
          <w:b/>
          <w:color w:val="000000"/>
          <w:sz w:val="24"/>
          <w:szCs w:val="24"/>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21.03.2022 года № 333, от 13.07.2022 года № 1113, от 24.10.2022 года № 1919, от 21.11.2022 года № 2175,      от 06.12.2022 года № 2319, от 19.12.2022 года № 2401, от 17.02.2023 года № 255, от 24.07.2023 года № 1092,               от 24.08.2023 № 1339, от 25.09.2023 № 1564, от 23.10.2023 № 1727, от 20.11.2023 № 1984, от 13.12.2023 № 2135,        от 19.12.23023 № 2173, от 23.01.2024 № 45, от 25.03.2024 № 368, от 09.04.2024 № 499, от 28.05.2024 № 787,               от 24.06.2024 № 963, от 09.08.2024 № 1158; от 26.08.2024 № 1211; от 23.09.2024 № 1440; от 31.10.2024 </w:t>
      </w:r>
      <w:r w:rsidRPr="0087113C">
        <w:rPr>
          <w:rFonts w:eastAsia="Times New Roman" w:cs="Times New Roman"/>
          <w:i/>
          <w:szCs w:val="28"/>
          <w:shd w:val="clear" w:color="auto" w:fill="FFFFFF" w:themeFill="background1"/>
          <w:lang w:eastAsia="ru-RU"/>
        </w:rPr>
        <w:t>№ 1720;        от 22.11.2024 № 1934; от 23.12.2024 №2109; от 27.01.2025 №133</w:t>
      </w:r>
      <w:r w:rsidRPr="0087113C">
        <w:rPr>
          <w:rFonts w:eastAsia="Times New Roman"/>
          <w:i/>
          <w:szCs w:val="28"/>
          <w:lang w:eastAsia="ru-RU"/>
        </w:rPr>
        <w:t>;</w:t>
      </w:r>
      <w:r w:rsidRPr="0087113C">
        <w:t xml:space="preserve"> </w:t>
      </w:r>
      <w:r w:rsidRPr="0087113C">
        <w:rPr>
          <w:rFonts w:eastAsia="Times New Roman"/>
          <w:i/>
          <w:szCs w:val="28"/>
          <w:lang w:eastAsia="ru-RU"/>
        </w:rPr>
        <w:t xml:space="preserve">от 25.02.2025 №302; от 16.04.2025 №597; от 24.06.2025 №934; от 21.07.2025 №1123; от 30.09.2025 № 1476; от 27.10.2025 №1616; от 24.11.2025 №1893; </w:t>
      </w:r>
    </w:p>
    <w:p w:rsidR="00EA0B58" w:rsidRPr="0087113C" w:rsidRDefault="00EA25BC" w:rsidP="00991C76">
      <w:pPr>
        <w:tabs>
          <w:tab w:val="left" w:pos="142"/>
        </w:tabs>
        <w:ind w:firstLine="709"/>
        <w:jc w:val="center"/>
        <w:rPr>
          <w:rFonts w:eastAsia="Times New Roman" w:cs="Times New Roman"/>
          <w:i/>
          <w:szCs w:val="28"/>
          <w:lang w:eastAsia="ru-RU"/>
        </w:rPr>
      </w:pPr>
      <w:r w:rsidRPr="00761C43">
        <w:rPr>
          <w:rFonts w:eastAsia="Times New Roman"/>
          <w:i/>
          <w:szCs w:val="28"/>
          <w:lang w:eastAsia="ru-RU"/>
        </w:rPr>
        <w:t>от 17.12.2025 г. № 2006</w:t>
      </w:r>
      <w:r w:rsidR="00877021" w:rsidRPr="0087113C">
        <w:rPr>
          <w:rFonts w:eastAsia="Times New Roman"/>
          <w:i/>
          <w:szCs w:val="28"/>
          <w:lang w:eastAsia="ru-RU"/>
        </w:rPr>
        <w:t>, от 24.02.2026 № 171</w:t>
      </w:r>
      <w:r w:rsidR="00D21E6D" w:rsidRPr="0087113C">
        <w:rPr>
          <w:rFonts w:eastAsia="Times New Roman"/>
          <w:i/>
          <w:szCs w:val="28"/>
          <w:lang w:eastAsia="ru-RU"/>
        </w:rPr>
        <w:t>,</w:t>
      </w:r>
      <w:r w:rsidR="00D21E6D" w:rsidRPr="0087113C">
        <w:t xml:space="preserve"> </w:t>
      </w:r>
      <w:r w:rsidR="00D21E6D" w:rsidRPr="0087113C">
        <w:rPr>
          <w:rFonts w:eastAsia="Times New Roman"/>
          <w:i/>
          <w:szCs w:val="28"/>
          <w:lang w:eastAsia="ru-RU"/>
        </w:rPr>
        <w:t>от 23.03.2026 № 339</w:t>
      </w:r>
      <w:r w:rsidR="001F44B4" w:rsidRPr="0087113C">
        <w:rPr>
          <w:rFonts w:eastAsia="Times New Roman"/>
          <w:i/>
          <w:szCs w:val="28"/>
          <w:lang w:eastAsia="ru-RU"/>
        </w:rPr>
        <w:t>, от 16.04.2026 № 464</w:t>
      </w:r>
      <w:r w:rsidR="00761C43">
        <w:rPr>
          <w:rFonts w:eastAsia="Times New Roman"/>
          <w:i/>
          <w:szCs w:val="28"/>
          <w:lang w:eastAsia="ru-RU"/>
        </w:rPr>
        <w:t>,</w:t>
      </w:r>
      <w:r w:rsidR="00761C43" w:rsidRPr="00761C43">
        <w:rPr>
          <w:rFonts w:eastAsia="Times New Roman"/>
          <w:i/>
          <w:szCs w:val="28"/>
          <w:lang w:eastAsia="ru-RU"/>
        </w:rPr>
        <w:t xml:space="preserve"> </w:t>
      </w:r>
      <w:r w:rsidR="00761C43">
        <w:rPr>
          <w:rFonts w:eastAsia="Times New Roman"/>
          <w:i/>
          <w:szCs w:val="28"/>
          <w:lang w:eastAsia="ru-RU"/>
        </w:rPr>
        <w:t>от 22.05.2026 № 663</w:t>
      </w:r>
      <w:r w:rsidRPr="0087113C">
        <w:rPr>
          <w:rFonts w:eastAsia="Times New Roman" w:cs="Times New Roman"/>
          <w:i/>
          <w:szCs w:val="28"/>
          <w:lang w:eastAsia="ru-RU"/>
        </w:rPr>
        <w:t>)</w:t>
      </w:r>
    </w:p>
    <w:p w:rsidR="00EA0B58" w:rsidRPr="0087113C" w:rsidRDefault="00EA0B58" w:rsidP="00991C76">
      <w:pPr>
        <w:rPr>
          <w:rFonts w:cs="Times New Roman"/>
          <w:b/>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1481"/>
        <w:gridCol w:w="2301"/>
        <w:gridCol w:w="1206"/>
        <w:gridCol w:w="1735"/>
        <w:gridCol w:w="2772"/>
      </w:tblGrid>
      <w:tr w:rsidR="00EA0B58" w:rsidRPr="0087113C">
        <w:trPr>
          <w:trHeight w:val="591"/>
        </w:trPr>
        <w:tc>
          <w:tcPr>
            <w:tcW w:w="5247" w:type="dxa"/>
          </w:tcPr>
          <w:p w:rsidR="00EA0B58" w:rsidRPr="0087113C" w:rsidRDefault="00EA25BC" w:rsidP="00991C76">
            <w:pPr>
              <w:rPr>
                <w:rFonts w:cs="Times New Roman"/>
                <w:b/>
                <w:sz w:val="24"/>
                <w:szCs w:val="24"/>
              </w:rPr>
            </w:pPr>
            <w:r w:rsidRPr="0087113C">
              <w:rPr>
                <w:rFonts w:cs="Times New Roman"/>
                <w:sz w:val="24"/>
                <w:szCs w:val="24"/>
              </w:rPr>
              <w:t>Координатор муниципальной программы</w:t>
            </w:r>
          </w:p>
        </w:tc>
        <w:tc>
          <w:tcPr>
            <w:tcW w:w="9495" w:type="dxa"/>
            <w:gridSpan w:val="5"/>
          </w:tcPr>
          <w:p w:rsidR="00EA0B58" w:rsidRPr="0087113C" w:rsidRDefault="00EA25BC" w:rsidP="00991C76">
            <w:pPr>
              <w:rPr>
                <w:rFonts w:cs="Times New Roman"/>
                <w:b/>
                <w:sz w:val="24"/>
                <w:szCs w:val="24"/>
              </w:rPr>
            </w:pPr>
            <w:r w:rsidRPr="0087113C">
              <w:rPr>
                <w:rFonts w:eastAsia="Times New Roman"/>
                <w:color w:val="000000"/>
                <w:sz w:val="24"/>
                <w:szCs w:val="24"/>
                <w:lang w:eastAsia="ru-RU"/>
              </w:rPr>
              <w:t>Управление опеки и попечительства в отношении несовершеннолетних</w:t>
            </w:r>
            <w:r w:rsidRPr="0087113C">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EA0B58" w:rsidRPr="0087113C">
        <w:trPr>
          <w:trHeight w:val="1216"/>
        </w:trPr>
        <w:tc>
          <w:tcPr>
            <w:tcW w:w="5247" w:type="dxa"/>
          </w:tcPr>
          <w:p w:rsidR="00EA0B58" w:rsidRPr="0087113C" w:rsidRDefault="00EA25BC" w:rsidP="00991C76">
            <w:pPr>
              <w:rPr>
                <w:rFonts w:cs="Times New Roman"/>
                <w:b/>
                <w:sz w:val="24"/>
                <w:szCs w:val="24"/>
              </w:rPr>
            </w:pPr>
            <w:r w:rsidRPr="0087113C">
              <w:rPr>
                <w:rFonts w:cs="Times New Roman"/>
                <w:sz w:val="24"/>
                <w:szCs w:val="24"/>
              </w:rPr>
              <w:lastRenderedPageBreak/>
              <w:t>Координаторы подпрограмм</w:t>
            </w:r>
          </w:p>
        </w:tc>
        <w:tc>
          <w:tcPr>
            <w:tcW w:w="9495" w:type="dxa"/>
            <w:gridSpan w:val="5"/>
          </w:tcPr>
          <w:p w:rsidR="00EA0B58" w:rsidRPr="0087113C" w:rsidRDefault="00EA25BC" w:rsidP="00991C76">
            <w:pPr>
              <w:jc w:val="both"/>
              <w:rPr>
                <w:color w:val="000000"/>
                <w:sz w:val="24"/>
                <w:szCs w:val="24"/>
              </w:rPr>
            </w:pPr>
            <w:r w:rsidRPr="0087113C">
              <w:rPr>
                <w:color w:val="000000"/>
                <w:sz w:val="24"/>
                <w:szCs w:val="24"/>
              </w:rPr>
              <w:t>Управление опеки и попечительства в отношении несовершеннолетних.</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87113C">
        <w:trPr>
          <w:trHeight w:val="7282"/>
        </w:trPr>
        <w:tc>
          <w:tcPr>
            <w:tcW w:w="5247" w:type="dxa"/>
          </w:tcPr>
          <w:p w:rsidR="00EA0B58" w:rsidRPr="0087113C" w:rsidRDefault="00EA25BC" w:rsidP="00991C76">
            <w:pPr>
              <w:rPr>
                <w:rFonts w:cs="Times New Roman"/>
                <w:b/>
                <w:sz w:val="24"/>
                <w:szCs w:val="24"/>
              </w:rPr>
            </w:pPr>
            <w:r w:rsidRPr="0087113C">
              <w:rPr>
                <w:rFonts w:cs="Times New Roman"/>
                <w:sz w:val="24"/>
                <w:szCs w:val="24"/>
              </w:rPr>
              <w:t>Участники муниципальной программы</w:t>
            </w:r>
          </w:p>
        </w:tc>
        <w:tc>
          <w:tcPr>
            <w:tcW w:w="9495" w:type="dxa"/>
            <w:gridSpan w:val="5"/>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 xml:space="preserve">Управление внутренней политики администрации муниципального образования </w:t>
            </w:r>
            <w:r w:rsidRPr="0087113C">
              <w:rPr>
                <w:color w:val="000000"/>
                <w:sz w:val="24"/>
                <w:szCs w:val="24"/>
              </w:rPr>
              <w:t>Темрюкский муниципальный район</w:t>
            </w:r>
            <w:r w:rsidRPr="0087113C">
              <w:rPr>
                <w:rFonts w:eastAsia="Times New Roman"/>
                <w:color w:val="000000"/>
                <w:sz w:val="24"/>
                <w:szCs w:val="24"/>
                <w:lang w:eastAsia="ru-RU"/>
              </w:rPr>
              <w:t xml:space="preserve"> Краснодарского края (далее – УВП);</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 администрации муниципального образования Темрюкский муниципальный район Краснодарского края (далее - Отдел по взаимодействию с казачеством);</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color w:val="000000"/>
                <w:sz w:val="24"/>
                <w:szCs w:val="24"/>
                <w:lang w:eastAsia="ru-RU"/>
              </w:rPr>
              <w:t>управление имущественных и земельных отношений</w:t>
            </w:r>
            <w:r w:rsidRPr="0087113C">
              <w:rPr>
                <w:rFonts w:eastAsia="Times New Roman"/>
                <w:color w:val="000000"/>
                <w:sz w:val="24"/>
                <w:szCs w:val="24"/>
                <w:lang w:eastAsia="ru-RU"/>
              </w:rPr>
              <w:t xml:space="preserve"> 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имущественных и земельных отношений</w:t>
            </w:r>
            <w:r w:rsidRPr="0087113C">
              <w:rPr>
                <w:rFonts w:eastAsia="Times New Roman"/>
                <w:color w:val="000000"/>
                <w:sz w:val="24"/>
                <w:szCs w:val="24"/>
                <w:lang w:eastAsia="ru-RU"/>
              </w:rPr>
              <w:t>);</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образованием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 xml:space="preserve"> Управление образованием);</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капитального строительства и топливно-энергетического комплекса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капитального строительства и топливно-энергетического комплекса);</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опеки и попечительства в отношении несовершеннолетних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 xml:space="preserve">Управление опеки и попечительства в отношении несовершеннолетних); </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культуры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культуры);</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отдел по делам молодежи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Отдел по делам молодежи);</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отдел по физической культуре и спорту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Отдел по физической культуре и спорту);</w:t>
            </w:r>
          </w:p>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87113C">
        <w:trPr>
          <w:trHeight w:val="1769"/>
        </w:trPr>
        <w:tc>
          <w:tcPr>
            <w:tcW w:w="5247" w:type="dxa"/>
          </w:tcPr>
          <w:p w:rsidR="00EA0B58" w:rsidRPr="0087113C" w:rsidRDefault="00EA25BC" w:rsidP="00991C76">
            <w:pPr>
              <w:rPr>
                <w:rFonts w:cs="Times New Roman"/>
                <w:b/>
                <w:sz w:val="24"/>
                <w:szCs w:val="24"/>
              </w:rPr>
            </w:pPr>
            <w:r w:rsidRPr="0087113C">
              <w:rPr>
                <w:rFonts w:cs="Times New Roman"/>
                <w:sz w:val="24"/>
                <w:szCs w:val="24"/>
              </w:rPr>
              <w:t>Подпрограммы муниципальной программы</w:t>
            </w:r>
          </w:p>
        </w:tc>
        <w:tc>
          <w:tcPr>
            <w:tcW w:w="9495" w:type="dxa"/>
            <w:gridSpan w:val="5"/>
          </w:tcPr>
          <w:p w:rsidR="00EA0B58" w:rsidRPr="0087113C"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87113C">
              <w:rPr>
                <w:color w:val="000000"/>
                <w:sz w:val="24"/>
                <w:szCs w:val="24"/>
              </w:rPr>
              <w:t>Совершенствование социальной поддержки семьи и детей.</w:t>
            </w:r>
          </w:p>
          <w:p w:rsidR="00EA0B58" w:rsidRPr="0087113C"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87113C">
              <w:rPr>
                <w:color w:val="000000"/>
                <w:sz w:val="24"/>
                <w:szCs w:val="24"/>
              </w:rPr>
              <w:t>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p>
          <w:p w:rsidR="00EA0B58" w:rsidRPr="0087113C"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87113C">
              <w:rPr>
                <w:color w:val="000000"/>
                <w:sz w:val="24"/>
                <w:szCs w:val="24"/>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tc>
      </w:tr>
      <w:tr w:rsidR="00EA0B58" w:rsidRPr="0087113C">
        <w:trPr>
          <w:trHeight w:val="675"/>
        </w:trPr>
        <w:tc>
          <w:tcPr>
            <w:tcW w:w="5247" w:type="dxa"/>
          </w:tcPr>
          <w:p w:rsidR="00EA0B58" w:rsidRPr="0087113C" w:rsidRDefault="00EA25BC" w:rsidP="00991C76">
            <w:pPr>
              <w:rPr>
                <w:rFonts w:cs="Times New Roman"/>
                <w:b/>
                <w:sz w:val="24"/>
                <w:szCs w:val="24"/>
              </w:rPr>
            </w:pPr>
            <w:r w:rsidRPr="0087113C">
              <w:rPr>
                <w:rFonts w:cs="Times New Roman"/>
                <w:sz w:val="24"/>
                <w:szCs w:val="24"/>
              </w:rPr>
              <w:t>Цель муниципальной программы</w:t>
            </w:r>
          </w:p>
        </w:tc>
        <w:tc>
          <w:tcPr>
            <w:tcW w:w="9495" w:type="dxa"/>
            <w:gridSpan w:val="5"/>
          </w:tcPr>
          <w:p w:rsidR="00EA0B58" w:rsidRPr="0087113C" w:rsidRDefault="00EA25BC" w:rsidP="00991C76">
            <w:pPr>
              <w:pStyle w:val="af"/>
              <w:ind w:left="27" w:hanging="27"/>
              <w:rPr>
                <w:rFonts w:ascii="Times New Roman" w:hAnsi="Times New Roman" w:cs="Times New Roman"/>
              </w:rPr>
            </w:pPr>
            <w:r w:rsidRPr="0087113C">
              <w:rPr>
                <w:rFonts w:ascii="Times New Roman" w:hAnsi="Times New Roman" w:cs="Times New Roman"/>
              </w:rPr>
              <w:t>Создание условий для роста благосостояния отдельных категорий граждан и повышение уровня жизни граждан - получателей мер социальной поддержки</w:t>
            </w:r>
          </w:p>
        </w:tc>
      </w:tr>
      <w:tr w:rsidR="00EA0B58" w:rsidRPr="0087113C">
        <w:tc>
          <w:tcPr>
            <w:tcW w:w="5247" w:type="dxa"/>
          </w:tcPr>
          <w:p w:rsidR="00EA0B58" w:rsidRPr="0087113C" w:rsidRDefault="00EA25BC" w:rsidP="00991C76">
            <w:pPr>
              <w:rPr>
                <w:rFonts w:cs="Times New Roman"/>
                <w:b/>
                <w:sz w:val="24"/>
                <w:szCs w:val="24"/>
              </w:rPr>
            </w:pPr>
            <w:r w:rsidRPr="0087113C">
              <w:rPr>
                <w:rFonts w:cs="Times New Roman"/>
                <w:sz w:val="24"/>
                <w:szCs w:val="24"/>
              </w:rPr>
              <w:lastRenderedPageBreak/>
              <w:t>Задачи муниципальной программы</w:t>
            </w:r>
          </w:p>
        </w:tc>
        <w:tc>
          <w:tcPr>
            <w:tcW w:w="9495" w:type="dxa"/>
            <w:gridSpan w:val="5"/>
          </w:tcPr>
          <w:p w:rsidR="00EA0B58" w:rsidRPr="0087113C" w:rsidRDefault="00EA25BC" w:rsidP="00991C76">
            <w:pPr>
              <w:widowControl w:val="0"/>
              <w:numPr>
                <w:ilvl w:val="0"/>
                <w:numId w:val="2"/>
              </w:numPr>
              <w:tabs>
                <w:tab w:val="left" w:pos="321"/>
              </w:tabs>
              <w:autoSpaceDE w:val="0"/>
              <w:autoSpaceDN w:val="0"/>
              <w:adjustRightInd w:val="0"/>
              <w:ind w:left="37" w:firstLine="0"/>
              <w:jc w:val="both"/>
              <w:rPr>
                <w:color w:val="000000"/>
                <w:sz w:val="24"/>
                <w:szCs w:val="24"/>
              </w:rPr>
            </w:pPr>
            <w:r w:rsidRPr="0087113C">
              <w:rPr>
                <w:color w:val="000000"/>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p w:rsidR="00EA0B58" w:rsidRPr="0087113C" w:rsidRDefault="00EA25BC" w:rsidP="00991C76">
            <w:pPr>
              <w:widowControl w:val="0"/>
              <w:numPr>
                <w:ilvl w:val="0"/>
                <w:numId w:val="2"/>
              </w:numPr>
              <w:tabs>
                <w:tab w:val="left" w:pos="321"/>
              </w:tabs>
              <w:autoSpaceDE w:val="0"/>
              <w:autoSpaceDN w:val="0"/>
              <w:adjustRightInd w:val="0"/>
              <w:ind w:left="37" w:hanging="37"/>
              <w:jc w:val="both"/>
              <w:rPr>
                <w:color w:val="000000"/>
                <w:sz w:val="24"/>
                <w:szCs w:val="24"/>
              </w:rPr>
            </w:pPr>
            <w:r w:rsidRPr="0087113C">
              <w:rPr>
                <w:rFonts w:eastAsia="Times New Roman"/>
                <w:color w:val="000000"/>
                <w:sz w:val="24"/>
                <w:szCs w:val="24"/>
                <w:lang w:eastAsia="ru-RU"/>
              </w:rPr>
              <w:t>Обеспеченность муниципальных учреждений (предприятий) квалифицированными кадрами посредством целевой подготовки.</w:t>
            </w:r>
          </w:p>
          <w:p w:rsidR="00EA0B58" w:rsidRPr="0087113C" w:rsidRDefault="00EA25BC" w:rsidP="00991C76">
            <w:pPr>
              <w:widowControl w:val="0"/>
              <w:numPr>
                <w:ilvl w:val="0"/>
                <w:numId w:val="2"/>
              </w:numPr>
              <w:tabs>
                <w:tab w:val="left" w:pos="321"/>
              </w:tabs>
              <w:autoSpaceDE w:val="0"/>
              <w:autoSpaceDN w:val="0"/>
              <w:adjustRightInd w:val="0"/>
              <w:ind w:left="37" w:hanging="37"/>
              <w:jc w:val="both"/>
              <w:rPr>
                <w:color w:val="000000"/>
                <w:sz w:val="24"/>
                <w:szCs w:val="24"/>
              </w:rPr>
            </w:pPr>
            <w:r w:rsidRPr="0087113C">
              <w:rPr>
                <w:color w:val="000000"/>
                <w:sz w:val="24"/>
                <w:szCs w:val="24"/>
                <w:lang w:eastAsia="ru-RU"/>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87113C">
        <w:tc>
          <w:tcPr>
            <w:tcW w:w="5247" w:type="dxa"/>
          </w:tcPr>
          <w:p w:rsidR="00EA0B58" w:rsidRPr="0087113C" w:rsidRDefault="00EA25BC" w:rsidP="00991C76">
            <w:pPr>
              <w:rPr>
                <w:rFonts w:cs="Times New Roman"/>
                <w:b/>
                <w:sz w:val="24"/>
                <w:szCs w:val="24"/>
              </w:rPr>
            </w:pPr>
            <w:r w:rsidRPr="0087113C">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9495" w:type="dxa"/>
            <w:gridSpan w:val="5"/>
          </w:tcPr>
          <w:p w:rsidR="00EA0B58" w:rsidRPr="0087113C" w:rsidRDefault="00EA25BC" w:rsidP="00991C76">
            <w:pPr>
              <w:rPr>
                <w:rFonts w:cs="Times New Roman"/>
                <w:sz w:val="24"/>
                <w:szCs w:val="24"/>
              </w:rPr>
            </w:pPr>
            <w:r w:rsidRPr="0087113C">
              <w:rPr>
                <w:rFonts w:cs="Times New Roman"/>
                <w:sz w:val="24"/>
                <w:szCs w:val="24"/>
              </w:rPr>
              <w:t>СЦ-2 (Ц-6)</w:t>
            </w:r>
          </w:p>
        </w:tc>
      </w:tr>
      <w:tr w:rsidR="00EA0B58" w:rsidRPr="0087113C">
        <w:tc>
          <w:tcPr>
            <w:tcW w:w="5247" w:type="dxa"/>
          </w:tcPr>
          <w:p w:rsidR="00EA0B58" w:rsidRPr="0087113C" w:rsidRDefault="00EA25BC" w:rsidP="00991C76">
            <w:pPr>
              <w:rPr>
                <w:rFonts w:cs="Times New Roman"/>
                <w:b/>
                <w:sz w:val="24"/>
                <w:szCs w:val="24"/>
              </w:rPr>
            </w:pPr>
            <w:r w:rsidRPr="0087113C">
              <w:rPr>
                <w:rFonts w:cs="Times New Roman"/>
                <w:sz w:val="24"/>
                <w:szCs w:val="24"/>
              </w:rPr>
              <w:t>Перечень целевых показателей муниципальной программы</w:t>
            </w:r>
          </w:p>
        </w:tc>
        <w:tc>
          <w:tcPr>
            <w:tcW w:w="9495" w:type="dxa"/>
            <w:gridSpan w:val="5"/>
          </w:tcPr>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 xml:space="preserve">1. Число патронатных воспитателей, получающих выплаты за оказание услуг по осуществлению патронатного воспитания и </w:t>
            </w:r>
            <w:proofErr w:type="spellStart"/>
            <w:r w:rsidRPr="0087113C">
              <w:rPr>
                <w:rFonts w:eastAsia="Times New Roman"/>
                <w:color w:val="000000"/>
                <w:sz w:val="24"/>
                <w:szCs w:val="24"/>
                <w:lang w:eastAsia="ru-RU"/>
              </w:rPr>
              <w:t>постинтернатного</w:t>
            </w:r>
            <w:proofErr w:type="spellEnd"/>
            <w:r w:rsidRPr="0087113C">
              <w:rPr>
                <w:rFonts w:eastAsia="Times New Roman"/>
                <w:color w:val="000000"/>
                <w:sz w:val="24"/>
                <w:szCs w:val="24"/>
                <w:lang w:eastAsia="ru-RU"/>
              </w:rPr>
              <w:t xml:space="preserve"> сопровождения.</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2. Число детей-сирот и детей, оставшихся без родителей, переданных на патронатное воспитание, получающих выплаты.</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3. Число приемных родителей, получающих выплаты за оказание услуг по воспитанию приемных детей.</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4. 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5. </w:t>
            </w:r>
            <w:r w:rsidRPr="0087113C">
              <w:rPr>
                <w:color w:val="000000"/>
                <w:sz w:val="24"/>
                <w:szCs w:val="24"/>
              </w:rPr>
              <w:t>Число детей-сирот и детей, оставшихся без попечения родителей, и лицам из их числа, получающих единовременное пособие на государственную регистрацию права собственности (права пожизненного наследуемого владения)</w:t>
            </w:r>
            <w:r w:rsidRPr="0087113C">
              <w:rPr>
                <w:rFonts w:eastAsia="Times New Roman"/>
                <w:color w:val="000000"/>
                <w:sz w:val="24"/>
                <w:szCs w:val="24"/>
                <w:lang w:eastAsia="ru-RU"/>
              </w:rPr>
              <w:t>.</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6. Число граждан, заключивших договоры о целевом обучении.</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7. Доля граждан (из числа заключивших договоры о целевом обучении), получающих социальную поддержку (стипендию) в период их обучения.</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8. 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9. 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10. Доля граждан, получающих меры социальной поддержки, в общей численности граждан, имеющих право на их получение и обратившимся за их получением.</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11. 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lastRenderedPageBreak/>
              <w:t>12. Численность граждан, заключивших контракт о прохождении военной службы.</w:t>
            </w:r>
          </w:p>
          <w:p w:rsidR="00EA0B58" w:rsidRPr="0087113C" w:rsidRDefault="00EA25BC" w:rsidP="00991C76">
            <w:pPr>
              <w:widowControl w:val="0"/>
              <w:autoSpaceDE w:val="0"/>
              <w:autoSpaceDN w:val="0"/>
              <w:adjustRightInd w:val="0"/>
              <w:jc w:val="both"/>
              <w:rPr>
                <w:color w:val="000000"/>
                <w:sz w:val="24"/>
                <w:szCs w:val="24"/>
                <w:lang w:eastAsia="ru-RU"/>
              </w:rPr>
            </w:pPr>
            <w:r w:rsidRPr="0087113C">
              <w:rPr>
                <w:color w:val="000000"/>
                <w:sz w:val="24"/>
                <w:szCs w:val="24"/>
              </w:rPr>
              <w:t>13.</w:t>
            </w:r>
            <w:r w:rsidRPr="0087113C">
              <w:rPr>
                <w:rFonts w:eastAsia="Times New Roman" w:cs="Arial"/>
                <w:color w:val="000000"/>
                <w:sz w:val="24"/>
                <w:szCs w:val="24"/>
                <w:lang w:eastAsia="ru-RU"/>
              </w:rPr>
              <w:t xml:space="preserve"> Численность граждан, получивших в</w:t>
            </w:r>
            <w:r w:rsidRPr="0087113C">
              <w:rPr>
                <w:color w:val="000000"/>
                <w:sz w:val="24"/>
                <w:szCs w:val="24"/>
                <w:lang w:eastAsia="ru-RU"/>
              </w:rPr>
              <w:t>ыплату единовременного пособия награждаемых медалями «Сердце матери».</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14. </w:t>
            </w: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«Крепкая семья».</w:t>
            </w:r>
          </w:p>
          <w:p w:rsidR="00EA0B58" w:rsidRPr="0087113C" w:rsidRDefault="00EA25BC" w:rsidP="00991C76">
            <w:pPr>
              <w:jc w:val="both"/>
              <w:rPr>
                <w:color w:val="000000"/>
                <w:sz w:val="24"/>
                <w:szCs w:val="24"/>
                <w:lang w:eastAsia="ru-RU"/>
              </w:rPr>
            </w:pPr>
            <w:r w:rsidRPr="0087113C">
              <w:rPr>
                <w:color w:val="000000"/>
                <w:sz w:val="24"/>
                <w:szCs w:val="24"/>
                <w:lang w:eastAsia="ru-RU"/>
              </w:rPr>
              <w:t>15.</w:t>
            </w:r>
            <w:r w:rsidRPr="0087113C">
              <w:rPr>
                <w:rFonts w:eastAsia="Times New Roman" w:cs="Arial"/>
                <w:color w:val="000000"/>
                <w:sz w:val="24"/>
                <w:szCs w:val="24"/>
                <w:lang w:eastAsia="ru-RU"/>
              </w:rPr>
              <w:t xml:space="preserve"> Численность граждан, получивших в</w:t>
            </w:r>
            <w:r w:rsidRPr="0087113C">
              <w:rPr>
                <w:color w:val="000000"/>
                <w:sz w:val="24"/>
                <w:szCs w:val="24"/>
                <w:lang w:eastAsia="ru-RU"/>
              </w:rPr>
              <w:t>ыплату единовременного пособия награждаемых медалями «Отцовская доблесть».</w:t>
            </w:r>
          </w:p>
          <w:p w:rsidR="00EA0B58" w:rsidRPr="0087113C" w:rsidRDefault="00EA25BC" w:rsidP="00991C76">
            <w:pPr>
              <w:jc w:val="both"/>
              <w:rPr>
                <w:color w:val="000000"/>
                <w:sz w:val="24"/>
                <w:szCs w:val="24"/>
                <w:lang w:eastAsia="ru-RU"/>
              </w:rPr>
            </w:pPr>
            <w:r w:rsidRPr="0087113C">
              <w:rPr>
                <w:color w:val="000000"/>
                <w:sz w:val="24"/>
                <w:szCs w:val="24"/>
                <w:lang w:eastAsia="ru-RU"/>
              </w:rPr>
              <w:t>16. 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17. Численность муниципальных служащих администрации муниципального образования Темрюкский муниципальный </w:t>
            </w:r>
            <w:proofErr w:type="gramStart"/>
            <w:r w:rsidRPr="0087113C">
              <w:rPr>
                <w:color w:val="000000"/>
                <w:sz w:val="24"/>
                <w:szCs w:val="24"/>
                <w:lang w:eastAsia="ru-RU"/>
              </w:rPr>
              <w:t>район  Краснодарского</w:t>
            </w:r>
            <w:proofErr w:type="gramEnd"/>
            <w:r w:rsidRPr="0087113C">
              <w:rPr>
                <w:color w:val="000000"/>
                <w:sz w:val="24"/>
                <w:szCs w:val="24"/>
                <w:lang w:eastAsia="ru-RU"/>
              </w:rPr>
              <w:t xml:space="preserve">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p w:rsidR="00EA0B58" w:rsidRPr="0087113C" w:rsidRDefault="00EA25BC" w:rsidP="00991C76">
            <w:pPr>
              <w:jc w:val="both"/>
              <w:rPr>
                <w:color w:val="000000"/>
                <w:sz w:val="24"/>
                <w:szCs w:val="24"/>
                <w:lang w:eastAsia="ru-RU"/>
              </w:rPr>
            </w:pPr>
            <w:r w:rsidRPr="0087113C">
              <w:rPr>
                <w:color w:val="000000"/>
                <w:sz w:val="24"/>
                <w:szCs w:val="24"/>
                <w:lang w:eastAsia="ru-RU"/>
              </w:rPr>
              <w:t>18.</w:t>
            </w:r>
            <w:r w:rsidRPr="0087113C">
              <w:rPr>
                <w:color w:val="000000"/>
              </w:rPr>
              <w:t xml:space="preserve"> </w:t>
            </w:r>
            <w:r w:rsidRPr="0087113C">
              <w:rPr>
                <w:color w:val="000000"/>
                <w:sz w:val="24"/>
                <w:szCs w:val="24"/>
                <w:lang w:eastAsia="ru-RU"/>
              </w:rPr>
              <w:t>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w:t>
            </w:r>
          </w:p>
          <w:p w:rsidR="00EA0B58" w:rsidRPr="0087113C" w:rsidRDefault="00EA25BC" w:rsidP="00991C76">
            <w:pPr>
              <w:jc w:val="both"/>
              <w:rPr>
                <w:color w:val="000000"/>
                <w:sz w:val="24"/>
                <w:szCs w:val="24"/>
                <w:lang w:eastAsia="ru-RU"/>
              </w:rPr>
            </w:pPr>
            <w:r w:rsidRPr="0087113C">
              <w:rPr>
                <w:color w:val="000000"/>
                <w:sz w:val="24"/>
                <w:szCs w:val="24"/>
                <w:lang w:eastAsia="ru-RU"/>
              </w:rPr>
              <w:t>19. 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r>
      <w:tr w:rsidR="00EA0B58" w:rsidRPr="0087113C">
        <w:tc>
          <w:tcPr>
            <w:tcW w:w="5247" w:type="dxa"/>
          </w:tcPr>
          <w:p w:rsidR="00EA0B58" w:rsidRPr="0087113C" w:rsidRDefault="00EA25BC" w:rsidP="00991C76">
            <w:pPr>
              <w:rPr>
                <w:rFonts w:cs="Times New Roman"/>
                <w:b/>
                <w:sz w:val="24"/>
                <w:szCs w:val="24"/>
              </w:rPr>
            </w:pPr>
            <w:r w:rsidRPr="0087113C">
              <w:rPr>
                <w:rFonts w:cs="Times New Roman"/>
                <w:sz w:val="24"/>
                <w:szCs w:val="24"/>
              </w:rPr>
              <w:lastRenderedPageBreak/>
              <w:t>Проекты и (или) программы</w:t>
            </w:r>
          </w:p>
        </w:tc>
        <w:tc>
          <w:tcPr>
            <w:tcW w:w="9495" w:type="dxa"/>
            <w:gridSpan w:val="5"/>
          </w:tcPr>
          <w:p w:rsidR="00EA0B58" w:rsidRPr="0087113C" w:rsidRDefault="00EA25BC" w:rsidP="00991C76">
            <w:pPr>
              <w:rPr>
                <w:rFonts w:cs="Times New Roman"/>
                <w:sz w:val="24"/>
                <w:szCs w:val="24"/>
              </w:rPr>
            </w:pPr>
            <w:r w:rsidRPr="0087113C">
              <w:rPr>
                <w:rFonts w:cs="Times New Roman"/>
                <w:sz w:val="24"/>
                <w:szCs w:val="24"/>
              </w:rPr>
              <w:t>Не предусмотрены</w:t>
            </w:r>
          </w:p>
        </w:tc>
      </w:tr>
      <w:tr w:rsidR="00EA0B58" w:rsidRPr="0087113C">
        <w:trPr>
          <w:trHeight w:val="545"/>
        </w:trPr>
        <w:tc>
          <w:tcPr>
            <w:tcW w:w="5247" w:type="dxa"/>
          </w:tcPr>
          <w:p w:rsidR="00EA0B58" w:rsidRPr="0087113C" w:rsidRDefault="00EA25BC" w:rsidP="00991C76">
            <w:pPr>
              <w:rPr>
                <w:rFonts w:cs="Times New Roman"/>
                <w:b/>
                <w:sz w:val="24"/>
                <w:szCs w:val="24"/>
              </w:rPr>
            </w:pPr>
            <w:r w:rsidRPr="0087113C">
              <w:rPr>
                <w:rFonts w:cs="Times New Roman"/>
                <w:sz w:val="24"/>
                <w:szCs w:val="24"/>
              </w:rPr>
              <w:t>Этапы и сроки реализации муниципальной программы</w:t>
            </w:r>
          </w:p>
        </w:tc>
        <w:tc>
          <w:tcPr>
            <w:tcW w:w="9495" w:type="dxa"/>
            <w:gridSpan w:val="5"/>
          </w:tcPr>
          <w:p w:rsidR="00EA0B58" w:rsidRPr="0087113C" w:rsidRDefault="00EA25BC" w:rsidP="00991C76">
            <w:pPr>
              <w:widowControl w:val="0"/>
              <w:autoSpaceDE w:val="0"/>
              <w:autoSpaceDN w:val="0"/>
              <w:adjustRightInd w:val="0"/>
              <w:jc w:val="both"/>
              <w:rPr>
                <w:rFonts w:eastAsia="Times New Roman"/>
                <w:sz w:val="24"/>
                <w:szCs w:val="24"/>
                <w:lang w:eastAsia="ru-RU"/>
              </w:rPr>
            </w:pPr>
            <w:r w:rsidRPr="0087113C">
              <w:rPr>
                <w:rFonts w:eastAsia="Times New Roman"/>
                <w:sz w:val="24"/>
                <w:szCs w:val="24"/>
                <w:lang w:eastAsia="ru-RU"/>
              </w:rPr>
              <w:t xml:space="preserve">Этапы не предусмотрены </w:t>
            </w:r>
          </w:p>
          <w:p w:rsidR="00EA0B58" w:rsidRPr="0087113C" w:rsidRDefault="00EA25BC" w:rsidP="00991C76">
            <w:pPr>
              <w:rPr>
                <w:rFonts w:cs="Times New Roman"/>
                <w:color w:val="FF0000"/>
                <w:sz w:val="24"/>
                <w:szCs w:val="24"/>
              </w:rPr>
            </w:pPr>
            <w:r w:rsidRPr="0087113C">
              <w:rPr>
                <w:rFonts w:eastAsia="Times New Roman"/>
                <w:sz w:val="24"/>
                <w:szCs w:val="24"/>
                <w:lang w:eastAsia="ru-RU"/>
              </w:rPr>
              <w:t>2022-2028 годы</w:t>
            </w:r>
          </w:p>
        </w:tc>
      </w:tr>
      <w:tr w:rsidR="00EA0B58" w:rsidRPr="0087113C">
        <w:tc>
          <w:tcPr>
            <w:tcW w:w="5247" w:type="dxa"/>
          </w:tcPr>
          <w:p w:rsidR="00EA0B58" w:rsidRPr="0087113C" w:rsidRDefault="00EA25BC" w:rsidP="00991C76">
            <w:pPr>
              <w:rPr>
                <w:rFonts w:cs="Times New Roman"/>
                <w:sz w:val="24"/>
                <w:szCs w:val="24"/>
              </w:rPr>
            </w:pPr>
            <w:r w:rsidRPr="0087113C">
              <w:rPr>
                <w:rFonts w:cs="Times New Roman"/>
                <w:sz w:val="24"/>
                <w:szCs w:val="24"/>
              </w:rPr>
              <w:t>Объем финансирования муниципальной программы, тыс. рублей &lt;2&gt;</w:t>
            </w:r>
          </w:p>
        </w:tc>
        <w:tc>
          <w:tcPr>
            <w:tcW w:w="1481" w:type="dxa"/>
            <w:vMerge w:val="restart"/>
          </w:tcPr>
          <w:p w:rsidR="00EA0B58" w:rsidRPr="0087113C" w:rsidRDefault="00EA25BC" w:rsidP="00991C76">
            <w:pPr>
              <w:jc w:val="center"/>
              <w:rPr>
                <w:rFonts w:cs="Times New Roman"/>
                <w:sz w:val="24"/>
                <w:szCs w:val="24"/>
              </w:rPr>
            </w:pPr>
            <w:r w:rsidRPr="0087113C">
              <w:rPr>
                <w:rFonts w:cs="Times New Roman"/>
                <w:sz w:val="24"/>
                <w:szCs w:val="24"/>
              </w:rPr>
              <w:t>всего</w:t>
            </w:r>
          </w:p>
        </w:tc>
        <w:tc>
          <w:tcPr>
            <w:tcW w:w="8014" w:type="dxa"/>
            <w:gridSpan w:val="4"/>
          </w:tcPr>
          <w:p w:rsidR="00EA0B58" w:rsidRPr="0087113C" w:rsidRDefault="00EA25BC" w:rsidP="00991C76">
            <w:pPr>
              <w:jc w:val="center"/>
              <w:rPr>
                <w:rFonts w:cs="Times New Roman"/>
                <w:b/>
                <w:sz w:val="24"/>
                <w:szCs w:val="24"/>
              </w:rPr>
            </w:pPr>
            <w:r w:rsidRPr="0087113C">
              <w:rPr>
                <w:rFonts w:cs="Times New Roman"/>
                <w:sz w:val="24"/>
                <w:szCs w:val="24"/>
              </w:rPr>
              <w:t>в разрезе источников финансирования</w:t>
            </w:r>
          </w:p>
        </w:tc>
      </w:tr>
      <w:tr w:rsidR="00EA0B58" w:rsidRPr="0087113C">
        <w:tc>
          <w:tcPr>
            <w:tcW w:w="5247" w:type="dxa"/>
          </w:tcPr>
          <w:p w:rsidR="00EA0B58" w:rsidRPr="0087113C" w:rsidRDefault="00EA25BC" w:rsidP="00991C76">
            <w:pPr>
              <w:rPr>
                <w:rFonts w:cs="Times New Roman"/>
                <w:sz w:val="24"/>
                <w:szCs w:val="24"/>
              </w:rPr>
            </w:pPr>
            <w:r w:rsidRPr="0087113C">
              <w:rPr>
                <w:rFonts w:cs="Times New Roman"/>
                <w:sz w:val="24"/>
                <w:szCs w:val="24"/>
              </w:rPr>
              <w:t>Годы реализации</w:t>
            </w:r>
          </w:p>
        </w:tc>
        <w:tc>
          <w:tcPr>
            <w:tcW w:w="1481" w:type="dxa"/>
            <w:vMerge/>
          </w:tcPr>
          <w:p w:rsidR="00EA0B58" w:rsidRPr="0087113C" w:rsidRDefault="00EA0B58" w:rsidP="00991C76">
            <w:pPr>
              <w:jc w:val="center"/>
              <w:rPr>
                <w:rFonts w:cs="Times New Roman"/>
                <w:b/>
                <w:sz w:val="24"/>
                <w:szCs w:val="24"/>
              </w:rPr>
            </w:pPr>
          </w:p>
        </w:tc>
        <w:tc>
          <w:tcPr>
            <w:tcW w:w="2301" w:type="dxa"/>
          </w:tcPr>
          <w:p w:rsidR="00EA0B58" w:rsidRPr="0087113C" w:rsidRDefault="00EA25BC" w:rsidP="00991C76">
            <w:pPr>
              <w:jc w:val="center"/>
              <w:rPr>
                <w:rFonts w:cs="Times New Roman"/>
                <w:b/>
                <w:sz w:val="24"/>
                <w:szCs w:val="24"/>
              </w:rPr>
            </w:pPr>
            <w:r w:rsidRPr="0087113C">
              <w:rPr>
                <w:rFonts w:cs="Times New Roman"/>
                <w:sz w:val="24"/>
                <w:szCs w:val="24"/>
              </w:rPr>
              <w:t>федеральный бюджет</w:t>
            </w:r>
          </w:p>
        </w:tc>
        <w:tc>
          <w:tcPr>
            <w:tcW w:w="1206" w:type="dxa"/>
          </w:tcPr>
          <w:p w:rsidR="00EA0B58" w:rsidRPr="0087113C" w:rsidRDefault="00EA25BC" w:rsidP="00991C76">
            <w:pPr>
              <w:pStyle w:val="ConsPlusNormal"/>
              <w:jc w:val="center"/>
              <w:rPr>
                <w:sz w:val="24"/>
                <w:szCs w:val="24"/>
              </w:rPr>
            </w:pPr>
            <w:r w:rsidRPr="0087113C">
              <w:rPr>
                <w:sz w:val="24"/>
                <w:szCs w:val="24"/>
              </w:rPr>
              <w:t>краевой бюджет</w:t>
            </w:r>
          </w:p>
        </w:tc>
        <w:tc>
          <w:tcPr>
            <w:tcW w:w="1735" w:type="dxa"/>
          </w:tcPr>
          <w:p w:rsidR="00EA0B58" w:rsidRPr="0087113C" w:rsidRDefault="00EA25BC" w:rsidP="00991C76">
            <w:pPr>
              <w:jc w:val="center"/>
              <w:rPr>
                <w:rFonts w:cs="Times New Roman"/>
                <w:b/>
                <w:sz w:val="24"/>
                <w:szCs w:val="24"/>
              </w:rPr>
            </w:pPr>
            <w:r w:rsidRPr="0087113C">
              <w:rPr>
                <w:rFonts w:cs="Times New Roman"/>
                <w:sz w:val="24"/>
                <w:szCs w:val="24"/>
              </w:rPr>
              <w:t>местный бюджет</w:t>
            </w:r>
          </w:p>
        </w:tc>
        <w:tc>
          <w:tcPr>
            <w:tcW w:w="2772" w:type="dxa"/>
          </w:tcPr>
          <w:p w:rsidR="00EA0B58" w:rsidRPr="0087113C" w:rsidRDefault="00EA25BC" w:rsidP="00991C76">
            <w:pPr>
              <w:jc w:val="center"/>
              <w:rPr>
                <w:rFonts w:cs="Times New Roman"/>
                <w:b/>
                <w:sz w:val="24"/>
                <w:szCs w:val="24"/>
              </w:rPr>
            </w:pPr>
            <w:r w:rsidRPr="0087113C">
              <w:rPr>
                <w:rFonts w:cs="Times New Roman"/>
                <w:sz w:val="24"/>
                <w:szCs w:val="24"/>
              </w:rPr>
              <w:t>внебюджетные источники</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2022 </w:t>
            </w:r>
          </w:p>
        </w:tc>
        <w:tc>
          <w:tcPr>
            <w:tcW w:w="1481" w:type="dxa"/>
          </w:tcPr>
          <w:p w:rsidR="00EA0B58" w:rsidRPr="0087113C" w:rsidRDefault="00EA25BC" w:rsidP="00991C76">
            <w:pPr>
              <w:pStyle w:val="ConsPlusNormal"/>
              <w:jc w:val="center"/>
              <w:rPr>
                <w:sz w:val="24"/>
                <w:szCs w:val="24"/>
              </w:rPr>
            </w:pPr>
            <w:r w:rsidRPr="0087113C">
              <w:rPr>
                <w:color w:val="000000"/>
                <w:sz w:val="24"/>
                <w:szCs w:val="24"/>
              </w:rPr>
              <w:t>111986,9</w:t>
            </w:r>
          </w:p>
        </w:tc>
        <w:tc>
          <w:tcPr>
            <w:tcW w:w="2301" w:type="dxa"/>
          </w:tcPr>
          <w:p w:rsidR="00EA0B58" w:rsidRPr="0087113C" w:rsidRDefault="00EA25BC" w:rsidP="00991C76">
            <w:pPr>
              <w:pStyle w:val="ConsPlusNormal"/>
              <w:jc w:val="center"/>
              <w:rPr>
                <w:sz w:val="24"/>
                <w:szCs w:val="24"/>
              </w:rPr>
            </w:pPr>
            <w:r w:rsidRPr="0087113C">
              <w:rPr>
                <w:color w:val="000000"/>
                <w:sz w:val="24"/>
                <w:szCs w:val="24"/>
              </w:rPr>
              <w:t>0,0</w:t>
            </w:r>
          </w:p>
        </w:tc>
        <w:tc>
          <w:tcPr>
            <w:tcW w:w="1206" w:type="dxa"/>
          </w:tcPr>
          <w:p w:rsidR="00EA0B58" w:rsidRPr="0087113C" w:rsidRDefault="00EA25BC" w:rsidP="00991C76">
            <w:pPr>
              <w:pStyle w:val="ConsPlusNormal"/>
              <w:jc w:val="center"/>
              <w:rPr>
                <w:sz w:val="24"/>
                <w:szCs w:val="24"/>
              </w:rPr>
            </w:pPr>
            <w:r w:rsidRPr="0087113C">
              <w:rPr>
                <w:color w:val="000000"/>
                <w:sz w:val="24"/>
                <w:szCs w:val="24"/>
              </w:rPr>
              <w:t>103661,9</w:t>
            </w:r>
          </w:p>
        </w:tc>
        <w:tc>
          <w:tcPr>
            <w:tcW w:w="1735"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8325,0</w:t>
            </w:r>
          </w:p>
        </w:tc>
        <w:tc>
          <w:tcPr>
            <w:tcW w:w="2772"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2023</w:t>
            </w:r>
          </w:p>
        </w:tc>
        <w:tc>
          <w:tcPr>
            <w:tcW w:w="1481" w:type="dxa"/>
          </w:tcPr>
          <w:p w:rsidR="00EA0B58" w:rsidRPr="0087113C" w:rsidRDefault="00EA25BC" w:rsidP="00991C76">
            <w:pPr>
              <w:pStyle w:val="ConsPlusNormal"/>
              <w:jc w:val="center"/>
              <w:rPr>
                <w:sz w:val="24"/>
                <w:szCs w:val="24"/>
              </w:rPr>
            </w:pPr>
            <w:r w:rsidRPr="0087113C">
              <w:rPr>
                <w:color w:val="000000"/>
                <w:sz w:val="24"/>
                <w:szCs w:val="24"/>
              </w:rPr>
              <w:t>135884,5</w:t>
            </w:r>
          </w:p>
        </w:tc>
        <w:tc>
          <w:tcPr>
            <w:tcW w:w="2301" w:type="dxa"/>
          </w:tcPr>
          <w:p w:rsidR="00EA0B58" w:rsidRPr="0087113C" w:rsidRDefault="00EA25BC" w:rsidP="00991C76">
            <w:pPr>
              <w:pStyle w:val="ConsPlusNormal"/>
              <w:jc w:val="center"/>
              <w:rPr>
                <w:sz w:val="24"/>
                <w:szCs w:val="24"/>
              </w:rPr>
            </w:pPr>
            <w:r w:rsidRPr="0087113C">
              <w:rPr>
                <w:color w:val="000000"/>
                <w:sz w:val="24"/>
                <w:szCs w:val="24"/>
              </w:rPr>
              <w:t>0,0</w:t>
            </w:r>
          </w:p>
        </w:tc>
        <w:tc>
          <w:tcPr>
            <w:tcW w:w="1206" w:type="dxa"/>
          </w:tcPr>
          <w:p w:rsidR="00EA0B58" w:rsidRPr="0087113C" w:rsidRDefault="00EA25BC" w:rsidP="00991C76">
            <w:pPr>
              <w:pStyle w:val="ConsPlusNormal"/>
              <w:jc w:val="center"/>
              <w:rPr>
                <w:sz w:val="24"/>
                <w:szCs w:val="24"/>
              </w:rPr>
            </w:pPr>
            <w:r w:rsidRPr="0087113C">
              <w:rPr>
                <w:color w:val="000000"/>
                <w:sz w:val="24"/>
                <w:szCs w:val="24"/>
              </w:rPr>
              <w:t>112233,9</w:t>
            </w:r>
          </w:p>
        </w:tc>
        <w:tc>
          <w:tcPr>
            <w:tcW w:w="1735"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23650,6</w:t>
            </w:r>
          </w:p>
        </w:tc>
        <w:tc>
          <w:tcPr>
            <w:tcW w:w="2772"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2024 </w:t>
            </w:r>
          </w:p>
        </w:tc>
        <w:tc>
          <w:tcPr>
            <w:tcW w:w="1481" w:type="dxa"/>
          </w:tcPr>
          <w:p w:rsidR="00EA0B58" w:rsidRPr="0087113C" w:rsidRDefault="00EA25BC" w:rsidP="00991C76">
            <w:pPr>
              <w:pStyle w:val="ConsPlusNormal"/>
              <w:jc w:val="center"/>
              <w:rPr>
                <w:sz w:val="24"/>
                <w:szCs w:val="24"/>
              </w:rPr>
            </w:pPr>
            <w:r w:rsidRPr="0087113C">
              <w:rPr>
                <w:color w:val="000000"/>
                <w:sz w:val="24"/>
                <w:szCs w:val="24"/>
              </w:rPr>
              <w:t>199140,0</w:t>
            </w:r>
          </w:p>
        </w:tc>
        <w:tc>
          <w:tcPr>
            <w:tcW w:w="2301" w:type="dxa"/>
          </w:tcPr>
          <w:p w:rsidR="00EA0B58" w:rsidRPr="0087113C" w:rsidRDefault="00EA25BC" w:rsidP="00991C76">
            <w:pPr>
              <w:pStyle w:val="ConsPlusNormal"/>
              <w:jc w:val="center"/>
              <w:rPr>
                <w:sz w:val="24"/>
                <w:szCs w:val="24"/>
              </w:rPr>
            </w:pPr>
            <w:r w:rsidRPr="0087113C">
              <w:rPr>
                <w:color w:val="000000"/>
                <w:sz w:val="24"/>
                <w:szCs w:val="24"/>
              </w:rPr>
              <w:t>0,0</w:t>
            </w:r>
          </w:p>
        </w:tc>
        <w:tc>
          <w:tcPr>
            <w:tcW w:w="1206" w:type="dxa"/>
          </w:tcPr>
          <w:p w:rsidR="00EA0B58" w:rsidRPr="0087113C" w:rsidRDefault="00EA25BC" w:rsidP="00991C76">
            <w:pPr>
              <w:pStyle w:val="ConsPlusNormal"/>
              <w:jc w:val="center"/>
              <w:rPr>
                <w:sz w:val="24"/>
                <w:szCs w:val="24"/>
              </w:rPr>
            </w:pPr>
            <w:r w:rsidRPr="0087113C">
              <w:rPr>
                <w:color w:val="000000"/>
                <w:sz w:val="24"/>
                <w:szCs w:val="24"/>
              </w:rPr>
              <w:t>116520,0</w:t>
            </w:r>
          </w:p>
        </w:tc>
        <w:tc>
          <w:tcPr>
            <w:tcW w:w="1735"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82620,0</w:t>
            </w:r>
          </w:p>
        </w:tc>
        <w:tc>
          <w:tcPr>
            <w:tcW w:w="2772"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2025</w:t>
            </w:r>
          </w:p>
        </w:tc>
        <w:tc>
          <w:tcPr>
            <w:tcW w:w="1481" w:type="dxa"/>
          </w:tcPr>
          <w:p w:rsidR="00EA0B58" w:rsidRPr="0087113C" w:rsidRDefault="00EA25BC" w:rsidP="00991C76">
            <w:pPr>
              <w:pStyle w:val="ConsPlusNormal"/>
              <w:jc w:val="center"/>
              <w:rPr>
                <w:color w:val="000000"/>
                <w:sz w:val="24"/>
                <w:szCs w:val="24"/>
              </w:rPr>
            </w:pPr>
            <w:r w:rsidRPr="0087113C">
              <w:rPr>
                <w:color w:val="000000"/>
                <w:sz w:val="24"/>
                <w:szCs w:val="24"/>
              </w:rPr>
              <w:t>275246,2</w:t>
            </w:r>
          </w:p>
        </w:tc>
        <w:tc>
          <w:tcPr>
            <w:tcW w:w="2301" w:type="dxa"/>
          </w:tcPr>
          <w:p w:rsidR="00EA0B58" w:rsidRPr="0087113C" w:rsidRDefault="00EA25BC" w:rsidP="00991C76">
            <w:pPr>
              <w:pStyle w:val="ConsPlusNormal"/>
              <w:jc w:val="center"/>
              <w:rPr>
                <w:color w:val="000000"/>
                <w:sz w:val="24"/>
                <w:szCs w:val="24"/>
              </w:rPr>
            </w:pPr>
            <w:r w:rsidRPr="0087113C">
              <w:rPr>
                <w:color w:val="000000"/>
                <w:sz w:val="24"/>
                <w:szCs w:val="24"/>
              </w:rPr>
              <w:t>0,0</w:t>
            </w:r>
          </w:p>
        </w:tc>
        <w:tc>
          <w:tcPr>
            <w:tcW w:w="1206" w:type="dxa"/>
          </w:tcPr>
          <w:p w:rsidR="00EA0B58" w:rsidRPr="0087113C" w:rsidRDefault="00EA25BC" w:rsidP="00991C76">
            <w:pPr>
              <w:pStyle w:val="ConsPlusNormal"/>
              <w:jc w:val="center"/>
              <w:rPr>
                <w:color w:val="000000"/>
                <w:sz w:val="24"/>
                <w:szCs w:val="24"/>
              </w:rPr>
            </w:pPr>
            <w:r w:rsidRPr="0087113C">
              <w:rPr>
                <w:color w:val="000000"/>
                <w:sz w:val="24"/>
                <w:szCs w:val="24"/>
              </w:rPr>
              <w:t>126149,8</w:t>
            </w:r>
          </w:p>
        </w:tc>
        <w:tc>
          <w:tcPr>
            <w:tcW w:w="1735" w:type="dxa"/>
            <w:shd w:val="clear" w:color="auto" w:fill="auto"/>
          </w:tcPr>
          <w:p w:rsidR="00EA0B58" w:rsidRPr="0087113C" w:rsidRDefault="00EA25BC" w:rsidP="00991C76">
            <w:pPr>
              <w:pStyle w:val="ConsPlusNormal"/>
              <w:jc w:val="center"/>
              <w:rPr>
                <w:color w:val="000000"/>
                <w:sz w:val="24"/>
                <w:szCs w:val="24"/>
              </w:rPr>
            </w:pPr>
            <w:r w:rsidRPr="0087113C">
              <w:rPr>
                <w:color w:val="000000"/>
                <w:sz w:val="24"/>
                <w:szCs w:val="24"/>
              </w:rPr>
              <w:t>149096,4</w:t>
            </w:r>
          </w:p>
        </w:tc>
        <w:tc>
          <w:tcPr>
            <w:tcW w:w="2772" w:type="dxa"/>
            <w:shd w:val="clear" w:color="auto" w:fill="auto"/>
          </w:tcPr>
          <w:p w:rsidR="00EA0B58" w:rsidRPr="0087113C" w:rsidRDefault="00EA25BC" w:rsidP="00991C76">
            <w:pPr>
              <w:pStyle w:val="ConsPlusNormal"/>
              <w:jc w:val="center"/>
              <w:rPr>
                <w:color w:val="000000"/>
                <w:sz w:val="24"/>
                <w:szCs w:val="24"/>
              </w:rPr>
            </w:pPr>
            <w:r w:rsidRPr="0087113C">
              <w:rPr>
                <w:color w:val="000000"/>
                <w:sz w:val="24"/>
                <w:szCs w:val="24"/>
              </w:rPr>
              <w:t>0,0</w:t>
            </w:r>
          </w:p>
        </w:tc>
      </w:tr>
      <w:tr w:rsidR="005E1ED6" w:rsidRPr="0087113C" w:rsidTr="00761C43">
        <w:tc>
          <w:tcPr>
            <w:tcW w:w="5247" w:type="dxa"/>
          </w:tcPr>
          <w:p w:rsidR="005E1ED6" w:rsidRPr="0087113C" w:rsidRDefault="005E1ED6" w:rsidP="005E1ED6">
            <w:pPr>
              <w:pStyle w:val="ConsPlusNormal"/>
              <w:rPr>
                <w:sz w:val="24"/>
                <w:szCs w:val="24"/>
              </w:rPr>
            </w:pPr>
            <w:r w:rsidRPr="0087113C">
              <w:rPr>
                <w:sz w:val="24"/>
                <w:szCs w:val="24"/>
              </w:rPr>
              <w:t>2026</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9D190F" w:rsidP="005E1ED6">
            <w:pPr>
              <w:pStyle w:val="ConsPlusNormal"/>
              <w:jc w:val="center"/>
              <w:rPr>
                <w:color w:val="000000"/>
                <w:sz w:val="24"/>
                <w:szCs w:val="24"/>
              </w:rPr>
            </w:pPr>
            <w:r>
              <w:rPr>
                <w:color w:val="000000"/>
                <w:sz w:val="24"/>
                <w:szCs w:val="24"/>
              </w:rPr>
              <w:t>264309,2</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lang w:val="en-US"/>
              </w:rPr>
              <w:t>130323,6</w:t>
            </w:r>
          </w:p>
        </w:tc>
        <w:tc>
          <w:tcPr>
            <w:tcW w:w="1735" w:type="dxa"/>
            <w:shd w:val="clear" w:color="auto" w:fill="auto"/>
          </w:tcPr>
          <w:p w:rsidR="005E1ED6" w:rsidRPr="0087113C" w:rsidRDefault="009D190F" w:rsidP="005E1ED6">
            <w:pPr>
              <w:pStyle w:val="ConsPlusNormal"/>
              <w:jc w:val="center"/>
              <w:rPr>
                <w:color w:val="000000"/>
                <w:sz w:val="24"/>
                <w:szCs w:val="24"/>
              </w:rPr>
            </w:pPr>
            <w:r>
              <w:rPr>
                <w:color w:val="000000"/>
                <w:sz w:val="24"/>
                <w:szCs w:val="24"/>
              </w:rPr>
              <w:t>133985,6</w:t>
            </w:r>
          </w:p>
        </w:tc>
        <w:tc>
          <w:tcPr>
            <w:tcW w:w="2772"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r>
      <w:tr w:rsidR="005E1ED6" w:rsidRPr="0087113C" w:rsidTr="00761C43">
        <w:tc>
          <w:tcPr>
            <w:tcW w:w="5247" w:type="dxa"/>
          </w:tcPr>
          <w:p w:rsidR="005E1ED6" w:rsidRPr="0087113C" w:rsidRDefault="005E1ED6" w:rsidP="005E1ED6">
            <w:pPr>
              <w:pStyle w:val="ConsPlusNormal"/>
              <w:rPr>
                <w:sz w:val="24"/>
                <w:szCs w:val="24"/>
              </w:rPr>
            </w:pPr>
            <w:r w:rsidRPr="0087113C">
              <w:rPr>
                <w:sz w:val="24"/>
                <w:szCs w:val="24"/>
              </w:rPr>
              <w:t>2027</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lang w:val="en-US"/>
              </w:rPr>
              <w:t>190476,0</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lang w:val="en-US"/>
              </w:rPr>
              <w:t>135260,4</w:t>
            </w:r>
          </w:p>
        </w:tc>
        <w:tc>
          <w:tcPr>
            <w:tcW w:w="1735"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lang w:val="en-US"/>
              </w:rPr>
              <w:t>55215</w:t>
            </w:r>
            <w:r w:rsidRPr="0087113C">
              <w:rPr>
                <w:color w:val="000000"/>
                <w:sz w:val="24"/>
                <w:szCs w:val="24"/>
              </w:rPr>
              <w:t>,</w:t>
            </w:r>
            <w:r w:rsidRPr="0087113C">
              <w:rPr>
                <w:color w:val="000000"/>
                <w:sz w:val="24"/>
                <w:szCs w:val="24"/>
                <w:lang w:val="en-US"/>
              </w:rPr>
              <w:t>6</w:t>
            </w:r>
          </w:p>
        </w:tc>
        <w:tc>
          <w:tcPr>
            <w:tcW w:w="2772"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r>
      <w:tr w:rsidR="005E1ED6" w:rsidRPr="0087113C" w:rsidTr="00761C43">
        <w:tc>
          <w:tcPr>
            <w:tcW w:w="5247" w:type="dxa"/>
          </w:tcPr>
          <w:p w:rsidR="005E1ED6" w:rsidRPr="0087113C" w:rsidRDefault="005E1ED6" w:rsidP="005E1ED6">
            <w:pPr>
              <w:pStyle w:val="ConsPlusNormal"/>
              <w:rPr>
                <w:sz w:val="24"/>
                <w:szCs w:val="24"/>
              </w:rPr>
            </w:pPr>
            <w:r w:rsidRPr="0087113C">
              <w:rPr>
                <w:sz w:val="24"/>
                <w:szCs w:val="24"/>
              </w:rPr>
              <w:t>2028</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193157,9</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137942,3</w:t>
            </w:r>
          </w:p>
        </w:tc>
        <w:tc>
          <w:tcPr>
            <w:tcW w:w="1735" w:type="dxa"/>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55215,6</w:t>
            </w:r>
          </w:p>
        </w:tc>
        <w:tc>
          <w:tcPr>
            <w:tcW w:w="2772" w:type="dxa"/>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0,0</w:t>
            </w:r>
          </w:p>
        </w:tc>
      </w:tr>
      <w:tr w:rsidR="005E1ED6" w:rsidRPr="0087113C" w:rsidTr="00761C43">
        <w:tc>
          <w:tcPr>
            <w:tcW w:w="5247" w:type="dxa"/>
          </w:tcPr>
          <w:p w:rsidR="005E1ED6" w:rsidRPr="0087113C" w:rsidRDefault="005E1ED6" w:rsidP="005E1ED6">
            <w:pPr>
              <w:pStyle w:val="ConsPlusNormal"/>
              <w:rPr>
                <w:sz w:val="24"/>
                <w:szCs w:val="24"/>
              </w:rPr>
            </w:pPr>
            <w:r w:rsidRPr="0087113C">
              <w:rPr>
                <w:sz w:val="24"/>
                <w:szCs w:val="24"/>
              </w:rPr>
              <w:t>Всего</w:t>
            </w:r>
          </w:p>
        </w:tc>
        <w:tc>
          <w:tcPr>
            <w:tcW w:w="1481" w:type="dxa"/>
            <w:shd w:val="clear" w:color="auto" w:fill="auto"/>
          </w:tcPr>
          <w:p w:rsidR="005E1ED6" w:rsidRPr="0087113C" w:rsidRDefault="009D190F" w:rsidP="005E1ED6">
            <w:pPr>
              <w:pStyle w:val="ConsPlusNormal"/>
              <w:jc w:val="center"/>
              <w:rPr>
                <w:color w:val="000000"/>
                <w:sz w:val="24"/>
                <w:szCs w:val="24"/>
              </w:rPr>
            </w:pPr>
            <w:r>
              <w:rPr>
                <w:color w:val="000000"/>
                <w:sz w:val="24"/>
                <w:szCs w:val="24"/>
              </w:rPr>
              <w:t>1370200,7</w:t>
            </w:r>
          </w:p>
        </w:tc>
        <w:tc>
          <w:tcPr>
            <w:tcW w:w="2301" w:type="dxa"/>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0,0</w:t>
            </w:r>
          </w:p>
        </w:tc>
        <w:tc>
          <w:tcPr>
            <w:tcW w:w="1206" w:type="dxa"/>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rPr>
              <w:t>862091,9</w:t>
            </w:r>
          </w:p>
        </w:tc>
        <w:tc>
          <w:tcPr>
            <w:tcW w:w="1735" w:type="dxa"/>
            <w:shd w:val="clear" w:color="auto" w:fill="auto"/>
          </w:tcPr>
          <w:p w:rsidR="005E1ED6" w:rsidRPr="0087113C" w:rsidRDefault="009D190F" w:rsidP="005E1ED6">
            <w:pPr>
              <w:pStyle w:val="ConsPlusNormal"/>
              <w:jc w:val="center"/>
              <w:rPr>
                <w:color w:val="000000"/>
                <w:sz w:val="24"/>
                <w:szCs w:val="24"/>
              </w:rPr>
            </w:pPr>
            <w:r>
              <w:rPr>
                <w:color w:val="000000"/>
                <w:sz w:val="24"/>
                <w:szCs w:val="24"/>
              </w:rPr>
              <w:t>508108,8</w:t>
            </w:r>
          </w:p>
        </w:tc>
        <w:tc>
          <w:tcPr>
            <w:tcW w:w="2772"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r>
      <w:tr w:rsidR="00EA0B58" w:rsidRPr="0087113C">
        <w:tc>
          <w:tcPr>
            <w:tcW w:w="14742" w:type="dxa"/>
            <w:gridSpan w:val="6"/>
          </w:tcPr>
          <w:p w:rsidR="00EA0B58" w:rsidRPr="0087113C" w:rsidRDefault="00EA25BC" w:rsidP="00991C76">
            <w:pPr>
              <w:pStyle w:val="ConsPlusNormal"/>
              <w:jc w:val="center"/>
              <w:rPr>
                <w:sz w:val="24"/>
                <w:szCs w:val="24"/>
              </w:rPr>
            </w:pPr>
            <w:r w:rsidRPr="0087113C">
              <w:rPr>
                <w:sz w:val="24"/>
                <w:szCs w:val="24"/>
              </w:rPr>
              <w:t>расходы, связанные с реализацией проектов или программ &lt;3&gt;</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2022</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lastRenderedPageBreak/>
              <w:t xml:space="preserve">2023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2024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2025</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2026</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2027</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2028</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Всего</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14742" w:type="dxa"/>
            <w:gridSpan w:val="6"/>
          </w:tcPr>
          <w:p w:rsidR="00EA0B58" w:rsidRPr="0087113C" w:rsidRDefault="00EA25BC" w:rsidP="00991C76">
            <w:pPr>
              <w:pStyle w:val="ConsPlusNormal"/>
              <w:jc w:val="center"/>
              <w:rPr>
                <w:sz w:val="24"/>
                <w:szCs w:val="24"/>
              </w:rPr>
            </w:pPr>
            <w:r w:rsidRPr="0087113C">
              <w:rPr>
                <w:sz w:val="24"/>
                <w:szCs w:val="24"/>
              </w:rPr>
              <w:t>расходы, связанные с осуществлением капитальных вложений в объекты капитального строительства</w:t>
            </w:r>
          </w:p>
          <w:p w:rsidR="00EA0B58" w:rsidRPr="0087113C" w:rsidRDefault="00EA25BC" w:rsidP="00991C76">
            <w:pPr>
              <w:pStyle w:val="ConsPlusNormal"/>
              <w:jc w:val="center"/>
              <w:rPr>
                <w:sz w:val="24"/>
                <w:szCs w:val="24"/>
              </w:rPr>
            </w:pPr>
            <w:r w:rsidRPr="0087113C">
              <w:rPr>
                <w:sz w:val="24"/>
                <w:szCs w:val="24"/>
              </w:rPr>
              <w:t>муниципальной собственности муниципального образования Темрюкский район &lt;3&gt;</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2022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2023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2024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2025</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2026</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2027</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2028</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Всего</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14742" w:type="dxa"/>
            <w:gridSpan w:val="6"/>
          </w:tcPr>
          <w:p w:rsidR="00EA0B58" w:rsidRPr="0087113C" w:rsidRDefault="00EA25BC" w:rsidP="00991C76">
            <w:pPr>
              <w:pStyle w:val="ConsPlusNormal"/>
              <w:ind w:firstLine="283"/>
              <w:jc w:val="both"/>
              <w:rPr>
                <w:sz w:val="24"/>
                <w:szCs w:val="24"/>
              </w:rPr>
            </w:pPr>
            <w:r w:rsidRPr="0087113C">
              <w:rPr>
                <w:sz w:val="24"/>
                <w:szCs w:val="24"/>
              </w:rPr>
              <w:t>--------------------------------</w:t>
            </w:r>
          </w:p>
          <w:p w:rsidR="00EA0B58" w:rsidRPr="0087113C" w:rsidRDefault="00EA25BC" w:rsidP="00991C76">
            <w:pPr>
              <w:pStyle w:val="ConsPlusNormal"/>
              <w:jc w:val="both"/>
              <w:rPr>
                <w:sz w:val="24"/>
                <w:szCs w:val="24"/>
              </w:rPr>
            </w:pPr>
            <w:r w:rsidRPr="0087113C">
              <w:rPr>
                <w:sz w:val="24"/>
                <w:szCs w:val="24"/>
              </w:rPr>
              <w:t>&lt;1&gt; Указывается аббревиатура (например, СЦ1, СЦ2).</w:t>
            </w:r>
          </w:p>
          <w:p w:rsidR="00EA0B58" w:rsidRPr="0087113C" w:rsidRDefault="00EA25BC" w:rsidP="00991C76">
            <w:pPr>
              <w:pStyle w:val="ConsPlusNormal"/>
              <w:jc w:val="both"/>
              <w:rPr>
                <w:sz w:val="24"/>
                <w:szCs w:val="24"/>
              </w:rPr>
            </w:pPr>
            <w:r w:rsidRPr="0087113C">
              <w:rPr>
                <w:sz w:val="24"/>
                <w:szCs w:val="24"/>
              </w:rPr>
              <w:t>&lt;2&gt; Указывается с точностью до одного знака после запятой.</w:t>
            </w:r>
          </w:p>
          <w:p w:rsidR="00EA0B58" w:rsidRPr="0087113C" w:rsidRDefault="00EA25BC" w:rsidP="00991C76">
            <w:pPr>
              <w:pStyle w:val="ConsPlusNormal"/>
              <w:rPr>
                <w:sz w:val="24"/>
                <w:szCs w:val="24"/>
              </w:rPr>
            </w:pPr>
            <w:r w:rsidRPr="0087113C">
              <w:rPr>
                <w:sz w:val="24"/>
                <w:szCs w:val="24"/>
              </w:rPr>
              <w:t>&lt;3&gt; Указывается при наличии указанных расходов.</w:t>
            </w:r>
          </w:p>
        </w:tc>
      </w:tr>
    </w:tbl>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25BC" w:rsidP="00991C76">
      <w:pPr>
        <w:pStyle w:val="ac"/>
        <w:numPr>
          <w:ilvl w:val="0"/>
          <w:numId w:val="3"/>
        </w:numPr>
        <w:jc w:val="center"/>
        <w:rPr>
          <w:rFonts w:cs="Times New Roman"/>
          <w:b/>
          <w:szCs w:val="28"/>
        </w:rPr>
      </w:pPr>
      <w:r w:rsidRPr="0087113C">
        <w:rPr>
          <w:rFonts w:cs="Times New Roman"/>
          <w:b/>
          <w:szCs w:val="28"/>
        </w:rPr>
        <w:lastRenderedPageBreak/>
        <w:t>Целевые показатели муниципальной программы</w:t>
      </w:r>
    </w:p>
    <w:p w:rsidR="00EA0B58" w:rsidRPr="0087113C" w:rsidRDefault="00EA0B58" w:rsidP="00991C76">
      <w:pPr>
        <w:ind w:firstLine="709"/>
        <w:rPr>
          <w:rFonts w:cs="Times New Roman"/>
          <w:szCs w:val="28"/>
        </w:rPr>
      </w:pPr>
    </w:p>
    <w:p w:rsidR="00EA0B58" w:rsidRPr="0087113C" w:rsidRDefault="00EA25BC" w:rsidP="00991C76">
      <w:pPr>
        <w:ind w:firstLine="709"/>
        <w:jc w:val="both"/>
        <w:rPr>
          <w:rFonts w:cs="Times New Roman"/>
          <w:szCs w:val="28"/>
        </w:rPr>
      </w:pPr>
      <w:r w:rsidRPr="0087113C">
        <w:rPr>
          <w:rFonts w:cs="Times New Roman"/>
          <w:szCs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EA0B58" w:rsidRPr="0087113C" w:rsidRDefault="00EA0B58" w:rsidP="00991C76">
      <w:pPr>
        <w:jc w:val="center"/>
        <w:rPr>
          <w:rFonts w:cs="Times New Roman"/>
          <w:szCs w:val="28"/>
        </w:rPr>
      </w:pPr>
    </w:p>
    <w:p w:rsidR="00EA0B58" w:rsidRPr="0087113C" w:rsidRDefault="00EA25BC" w:rsidP="00991C76">
      <w:pPr>
        <w:jc w:val="center"/>
        <w:rPr>
          <w:rFonts w:cs="Times New Roman"/>
          <w:b/>
          <w:szCs w:val="28"/>
        </w:rPr>
      </w:pPr>
      <w:r w:rsidRPr="0087113C">
        <w:rPr>
          <w:rFonts w:cs="Times New Roman"/>
          <w:b/>
          <w:szCs w:val="28"/>
        </w:rPr>
        <w:t>ЦЕЛЕВЫЕ ПОКАЗАТЕЛИ МУНИЦИПАЛЬНОЙ ПРОГРАММЫ</w:t>
      </w:r>
    </w:p>
    <w:p w:rsidR="00EA0B58" w:rsidRPr="0087113C" w:rsidRDefault="00EA25BC" w:rsidP="00991C76">
      <w:pPr>
        <w:jc w:val="center"/>
        <w:rPr>
          <w:rFonts w:cs="Times New Roman"/>
          <w:b/>
          <w:color w:val="000000"/>
          <w:szCs w:val="28"/>
        </w:rPr>
      </w:pPr>
      <w:r w:rsidRPr="0087113C">
        <w:rPr>
          <w:rFonts w:cs="Times New Roman"/>
          <w:b/>
          <w:color w:val="000000"/>
          <w:szCs w:val="28"/>
        </w:rPr>
        <w:t>«Социальная поддержка граждан»</w:t>
      </w:r>
    </w:p>
    <w:p w:rsidR="00EA0B58" w:rsidRPr="0087113C" w:rsidRDefault="00EA0B58" w:rsidP="00991C76">
      <w:pPr>
        <w:jc w:val="center"/>
        <w:rPr>
          <w:rFonts w:cs="Times New Roman"/>
          <w:b/>
          <w:color w:val="000000"/>
          <w:szCs w:val="28"/>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13.07.2022 года № 1113, от 24.10.2022 года № 1919, от 21.11.2022 года № 2175, от 06.12.2022 года № 2319, от 19.12.2022 года № 2401, от 23.10.2023 № 1727, от 20.11.2023 № 1984, от 09.04.2024 № 499, от 28.05.2024 №787; от 09.08.2024 № 1158; от 23.09.2024 № 1440; от 31.10.2024 </w:t>
      </w:r>
      <w:r w:rsidRPr="0087113C">
        <w:rPr>
          <w:rFonts w:eastAsia="Times New Roman" w:cs="Times New Roman"/>
          <w:i/>
          <w:szCs w:val="28"/>
          <w:shd w:val="clear" w:color="auto" w:fill="FFFFFF" w:themeFill="background1"/>
          <w:lang w:eastAsia="ru-RU"/>
        </w:rPr>
        <w:t>№ 1720; 22.11.2024 № 1934; от 23.12.2024 №2109; от 27.01.2025 №133</w:t>
      </w:r>
      <w:r w:rsidRPr="0087113C">
        <w:rPr>
          <w:rFonts w:eastAsia="Times New Roman"/>
          <w:i/>
          <w:szCs w:val="28"/>
          <w:lang w:eastAsia="ru-RU"/>
        </w:rPr>
        <w:t>;</w:t>
      </w:r>
      <w:r w:rsidRPr="0087113C">
        <w:t xml:space="preserve"> </w:t>
      </w:r>
      <w:r w:rsidRPr="0087113C">
        <w:rPr>
          <w:rFonts w:eastAsia="Times New Roman"/>
          <w:i/>
          <w:szCs w:val="28"/>
          <w:lang w:eastAsia="ru-RU"/>
        </w:rPr>
        <w:t>от 25.02.2025 №302; от 16.04.2025 №597; от 24.06.2025 №934; от 21.07.2025 №1123; от</w:t>
      </w:r>
    </w:p>
    <w:p w:rsidR="009D190F" w:rsidRDefault="00EA25BC" w:rsidP="00991C76">
      <w:pPr>
        <w:tabs>
          <w:tab w:val="left" w:pos="142"/>
        </w:tabs>
        <w:ind w:firstLine="709"/>
        <w:jc w:val="center"/>
        <w:rPr>
          <w:rFonts w:eastAsia="Times New Roman"/>
          <w:i/>
          <w:szCs w:val="28"/>
          <w:lang w:eastAsia="ru-RU"/>
        </w:rPr>
      </w:pPr>
      <w:r w:rsidRPr="0087113C">
        <w:rPr>
          <w:rFonts w:eastAsia="Times New Roman"/>
          <w:i/>
          <w:szCs w:val="28"/>
          <w:lang w:eastAsia="ru-RU"/>
        </w:rPr>
        <w:t>30.09.2025 № 1476; от 27.10.2025 №1616; от 24.11.2025 №1893; от 17.12.2025 г. № 2006</w:t>
      </w:r>
      <w:r w:rsidR="00877021" w:rsidRPr="0087113C">
        <w:rPr>
          <w:rFonts w:eastAsia="Times New Roman"/>
          <w:i/>
          <w:szCs w:val="28"/>
          <w:lang w:eastAsia="ru-RU"/>
        </w:rPr>
        <w:t>, от 24.02.2026 № 171</w:t>
      </w:r>
      <w:r w:rsidR="00F8459A" w:rsidRPr="0087113C">
        <w:rPr>
          <w:rFonts w:eastAsia="Times New Roman"/>
          <w:i/>
          <w:szCs w:val="28"/>
          <w:lang w:eastAsia="ru-RU"/>
        </w:rPr>
        <w:t>,</w:t>
      </w:r>
    </w:p>
    <w:p w:rsidR="00EA0B58" w:rsidRPr="0087113C" w:rsidRDefault="00F8459A"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 xml:space="preserve"> от 23.03.2026 № 339</w:t>
      </w:r>
      <w:r w:rsidR="001F44B4" w:rsidRPr="0087113C">
        <w:rPr>
          <w:rFonts w:eastAsia="Times New Roman"/>
          <w:i/>
          <w:szCs w:val="28"/>
          <w:lang w:eastAsia="ru-RU"/>
        </w:rPr>
        <w:t>, от 16.04.2026 № 464</w:t>
      </w:r>
      <w:r w:rsidR="009D190F">
        <w:rPr>
          <w:rFonts w:eastAsia="Times New Roman"/>
          <w:i/>
          <w:szCs w:val="28"/>
          <w:lang w:eastAsia="ru-RU"/>
        </w:rPr>
        <w:t xml:space="preserve">, </w:t>
      </w:r>
      <w:r w:rsidR="009D190F" w:rsidRPr="009D190F">
        <w:rPr>
          <w:rFonts w:eastAsia="Times New Roman"/>
          <w:i/>
          <w:szCs w:val="28"/>
          <w:lang w:eastAsia="ru-RU"/>
        </w:rPr>
        <w:t>от 22.05.2026 № 663</w:t>
      </w:r>
      <w:r w:rsidR="00EA25BC" w:rsidRPr="0087113C">
        <w:rPr>
          <w:rFonts w:eastAsia="Times New Roman" w:cs="Times New Roman"/>
          <w:i/>
          <w:szCs w:val="28"/>
          <w:lang w:eastAsia="ru-RU"/>
        </w:rPr>
        <w:t>)</w:t>
      </w:r>
    </w:p>
    <w:p w:rsidR="00EA0B58" w:rsidRPr="0087113C" w:rsidRDefault="00EA0B58" w:rsidP="00991C76">
      <w:pPr>
        <w:tabs>
          <w:tab w:val="left" w:pos="142"/>
        </w:tabs>
        <w:ind w:firstLine="709"/>
        <w:jc w:val="center"/>
        <w:rPr>
          <w:rFonts w:eastAsia="Times New Roman" w:cs="Times New Roman"/>
          <w:i/>
          <w:szCs w:val="28"/>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4968"/>
        <w:gridCol w:w="1134"/>
        <w:gridCol w:w="992"/>
        <w:gridCol w:w="1276"/>
        <w:gridCol w:w="851"/>
        <w:gridCol w:w="850"/>
        <w:gridCol w:w="851"/>
        <w:gridCol w:w="850"/>
        <w:gridCol w:w="709"/>
        <w:gridCol w:w="709"/>
        <w:gridCol w:w="708"/>
      </w:tblGrid>
      <w:tr w:rsidR="00EA0B58" w:rsidRPr="0087113C">
        <w:tc>
          <w:tcPr>
            <w:tcW w:w="844" w:type="dxa"/>
            <w:vMerge w:val="restart"/>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п/п</w:t>
            </w:r>
          </w:p>
        </w:tc>
        <w:tc>
          <w:tcPr>
            <w:tcW w:w="4968" w:type="dxa"/>
            <w:vMerge w:val="restart"/>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Наименование целевого показателя</w:t>
            </w:r>
          </w:p>
        </w:tc>
        <w:tc>
          <w:tcPr>
            <w:tcW w:w="1134" w:type="dxa"/>
            <w:vMerge w:val="restart"/>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xml:space="preserve">Единица </w:t>
            </w:r>
            <w:proofErr w:type="spellStart"/>
            <w:r w:rsidRPr="0087113C">
              <w:rPr>
                <w:color w:val="000000"/>
                <w:sz w:val="24"/>
                <w:szCs w:val="24"/>
              </w:rPr>
              <w:t>измере-ния</w:t>
            </w:r>
            <w:proofErr w:type="spellEnd"/>
          </w:p>
        </w:tc>
        <w:tc>
          <w:tcPr>
            <w:tcW w:w="992" w:type="dxa"/>
            <w:vMerge w:val="restart"/>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xml:space="preserve">Статус </w:t>
            </w:r>
            <w:hyperlink w:anchor="P714" w:history="1">
              <w:r w:rsidRPr="0087113C">
                <w:rPr>
                  <w:color w:val="000000"/>
                  <w:sz w:val="24"/>
                  <w:szCs w:val="24"/>
                </w:rPr>
                <w:t>&lt;1&gt;</w:t>
              </w:r>
            </w:hyperlink>
          </w:p>
        </w:tc>
        <w:tc>
          <w:tcPr>
            <w:tcW w:w="6804" w:type="dxa"/>
            <w:gridSpan w:val="8"/>
            <w:shd w:val="clear" w:color="auto" w:fill="auto"/>
          </w:tcPr>
          <w:p w:rsidR="00EA0B58" w:rsidRPr="0087113C" w:rsidRDefault="00EA25BC" w:rsidP="00991C76">
            <w:pPr>
              <w:widowControl w:val="0"/>
              <w:autoSpaceDE w:val="0"/>
              <w:autoSpaceDN w:val="0"/>
              <w:adjustRightInd w:val="0"/>
              <w:jc w:val="center"/>
              <w:rPr>
                <w:color w:val="000000"/>
                <w:sz w:val="24"/>
                <w:szCs w:val="24"/>
              </w:rPr>
            </w:pPr>
            <w:r w:rsidRPr="0087113C">
              <w:rPr>
                <w:color w:val="000000"/>
                <w:sz w:val="24"/>
                <w:szCs w:val="24"/>
              </w:rPr>
              <w:t>Значение целевого показателя</w:t>
            </w:r>
          </w:p>
        </w:tc>
      </w:tr>
      <w:tr w:rsidR="00EA0B58" w:rsidRPr="0087113C">
        <w:trPr>
          <w:trHeight w:val="587"/>
        </w:trPr>
        <w:tc>
          <w:tcPr>
            <w:tcW w:w="844" w:type="dxa"/>
            <w:vMerge/>
            <w:shd w:val="clear" w:color="auto" w:fill="auto"/>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4968" w:type="dxa"/>
            <w:vMerge/>
            <w:shd w:val="clear" w:color="auto" w:fill="auto"/>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134" w:type="dxa"/>
            <w:vMerge/>
            <w:shd w:val="clear" w:color="auto" w:fill="auto"/>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shd w:val="clear" w:color="auto" w:fill="auto"/>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2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xml:space="preserve">Отчетный 2020 год </w:t>
            </w:r>
            <w:hyperlink w:anchor="P714" w:history="1">
              <w:r w:rsidRPr="0087113C">
                <w:rPr>
                  <w:color w:val="000000"/>
                  <w:sz w:val="24"/>
                  <w:szCs w:val="24"/>
                </w:rPr>
                <w:t>&lt;2&gt;</w:t>
              </w:r>
            </w:hyperlink>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2022 год</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2023 год</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2024 год</w:t>
            </w:r>
          </w:p>
        </w:tc>
        <w:tc>
          <w:tcPr>
            <w:tcW w:w="850" w:type="dxa"/>
          </w:tcPr>
          <w:p w:rsidR="00EA0B58" w:rsidRPr="0087113C" w:rsidRDefault="00EA25BC" w:rsidP="00991C76">
            <w:pPr>
              <w:jc w:val="center"/>
              <w:rPr>
                <w:color w:val="000000"/>
                <w:sz w:val="24"/>
                <w:szCs w:val="24"/>
              </w:rPr>
            </w:pPr>
            <w:r w:rsidRPr="0087113C">
              <w:rPr>
                <w:color w:val="000000"/>
                <w:sz w:val="24"/>
                <w:szCs w:val="24"/>
              </w:rPr>
              <w:t>2025 год</w:t>
            </w:r>
          </w:p>
        </w:tc>
        <w:tc>
          <w:tcPr>
            <w:tcW w:w="709" w:type="dxa"/>
          </w:tcPr>
          <w:p w:rsidR="00EA0B58" w:rsidRPr="0087113C" w:rsidRDefault="00EA25BC" w:rsidP="00991C76">
            <w:pPr>
              <w:jc w:val="center"/>
              <w:rPr>
                <w:color w:val="000000"/>
                <w:sz w:val="24"/>
                <w:szCs w:val="24"/>
              </w:rPr>
            </w:pPr>
            <w:r w:rsidRPr="0087113C">
              <w:rPr>
                <w:color w:val="000000"/>
                <w:sz w:val="24"/>
                <w:szCs w:val="24"/>
              </w:rPr>
              <w:t>2026 год</w:t>
            </w:r>
          </w:p>
        </w:tc>
        <w:tc>
          <w:tcPr>
            <w:tcW w:w="709" w:type="dxa"/>
          </w:tcPr>
          <w:p w:rsidR="00EA0B58" w:rsidRPr="0087113C" w:rsidRDefault="00EA25BC" w:rsidP="00991C76">
            <w:pPr>
              <w:jc w:val="center"/>
              <w:rPr>
                <w:color w:val="000000"/>
                <w:sz w:val="24"/>
                <w:szCs w:val="24"/>
              </w:rPr>
            </w:pPr>
            <w:r w:rsidRPr="0087113C">
              <w:rPr>
                <w:color w:val="000000"/>
                <w:sz w:val="24"/>
                <w:szCs w:val="24"/>
              </w:rPr>
              <w:t>2027 год</w:t>
            </w:r>
          </w:p>
        </w:tc>
        <w:tc>
          <w:tcPr>
            <w:tcW w:w="708" w:type="dxa"/>
          </w:tcPr>
          <w:p w:rsidR="00EA0B58" w:rsidRPr="0087113C" w:rsidRDefault="00EA25BC" w:rsidP="00991C76">
            <w:pPr>
              <w:jc w:val="center"/>
              <w:rPr>
                <w:color w:val="000000"/>
                <w:sz w:val="24"/>
                <w:szCs w:val="24"/>
              </w:rPr>
            </w:pPr>
            <w:r w:rsidRPr="0087113C">
              <w:rPr>
                <w:color w:val="000000"/>
                <w:sz w:val="24"/>
                <w:szCs w:val="24"/>
              </w:rPr>
              <w:t>2028 год</w:t>
            </w:r>
          </w:p>
        </w:tc>
      </w:tr>
    </w:tbl>
    <w:p w:rsidR="00EA0B58" w:rsidRPr="0087113C" w:rsidRDefault="00EA0B58" w:rsidP="00991C76">
      <w:pPr>
        <w:rPr>
          <w:color w:val="000000"/>
          <w:sz w:val="6"/>
          <w:szCs w:val="6"/>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134"/>
        <w:gridCol w:w="992"/>
        <w:gridCol w:w="1276"/>
        <w:gridCol w:w="851"/>
        <w:gridCol w:w="850"/>
        <w:gridCol w:w="851"/>
        <w:gridCol w:w="850"/>
        <w:gridCol w:w="709"/>
        <w:gridCol w:w="709"/>
        <w:gridCol w:w="708"/>
      </w:tblGrid>
      <w:tr w:rsidR="00EA0B58" w:rsidRPr="0087113C">
        <w:trPr>
          <w:tblHeader/>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496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w:t>
            </w:r>
          </w:p>
        </w:tc>
        <w:tc>
          <w:tcPr>
            <w:tcW w:w="99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w:t>
            </w:r>
          </w:p>
        </w:tc>
        <w:tc>
          <w:tcPr>
            <w:tcW w:w="12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w:t>
            </w:r>
          </w:p>
        </w:t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w:t>
            </w:r>
          </w:p>
        </w:tc>
        <w:tc>
          <w:tcPr>
            <w:tcW w:w="85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7</w:t>
            </w:r>
          </w:p>
        </w:t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w:t>
            </w:r>
          </w:p>
        </w:tc>
        <w:tc>
          <w:tcPr>
            <w:tcW w:w="850" w:type="dxa"/>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w:t>
            </w:r>
          </w:p>
        </w:tc>
        <w:tc>
          <w:tcPr>
            <w:tcW w:w="709" w:type="dxa"/>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w:t>
            </w:r>
          </w:p>
        </w:tc>
        <w:tc>
          <w:tcPr>
            <w:tcW w:w="709" w:type="dxa"/>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11</w:t>
            </w:r>
          </w:p>
        </w:tc>
        <w:tc>
          <w:tcPr>
            <w:tcW w:w="708" w:type="dxa"/>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12</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13891" w:type="dxa"/>
            <w:gridSpan w:val="11"/>
            <w:shd w:val="clear" w:color="auto" w:fill="auto"/>
          </w:tcPr>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Муниципальная программа «</w:t>
            </w:r>
            <w:r w:rsidRPr="0087113C">
              <w:rPr>
                <w:rFonts w:eastAsia="Times New Roman"/>
                <w:color w:val="000000"/>
                <w:sz w:val="24"/>
                <w:szCs w:val="24"/>
                <w:lang w:eastAsia="ru-RU"/>
              </w:rPr>
              <w:t>Социальная поддержка граждан»</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w:t>
            </w:r>
          </w:p>
        </w:tc>
        <w:tc>
          <w:tcPr>
            <w:tcW w:w="13891" w:type="dxa"/>
            <w:gridSpan w:val="11"/>
            <w:shd w:val="clear" w:color="auto" w:fill="auto"/>
          </w:tcPr>
          <w:p w:rsidR="00EA0B58" w:rsidRPr="0087113C" w:rsidRDefault="00EA25BC" w:rsidP="00991C76">
            <w:pPr>
              <w:widowControl w:val="0"/>
              <w:autoSpaceDE w:val="0"/>
              <w:autoSpaceDN w:val="0"/>
              <w:adjustRightInd w:val="0"/>
              <w:rPr>
                <w:color w:val="000000"/>
                <w:sz w:val="24"/>
                <w:szCs w:val="24"/>
              </w:rPr>
            </w:pPr>
            <w:r w:rsidRPr="0087113C">
              <w:rPr>
                <w:color w:val="000000"/>
                <w:sz w:val="24"/>
                <w:szCs w:val="24"/>
              </w:rPr>
              <w:t>Подпрограмма 1 «Совершенствование социальной поддержки семьи и детей»</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2.1.1</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 xml:space="preserve">Число патронатных воспитателей, получающих выплаты за оказание услуг по осуществлению патронатного воспитания и </w:t>
            </w:r>
            <w:proofErr w:type="spellStart"/>
            <w:r w:rsidRPr="0087113C">
              <w:rPr>
                <w:color w:val="000000"/>
                <w:sz w:val="24"/>
                <w:szCs w:val="24"/>
              </w:rPr>
              <w:t>постинтернатного</w:t>
            </w:r>
            <w:proofErr w:type="spellEnd"/>
            <w:r w:rsidRPr="0087113C">
              <w:rPr>
                <w:color w:val="000000"/>
                <w:sz w:val="24"/>
                <w:szCs w:val="24"/>
              </w:rPr>
              <w:t xml:space="preserve"> сопровождения</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1</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w:t>
            </w:r>
          </w:p>
        </w:tc>
        <w:tc>
          <w:tcPr>
            <w:tcW w:w="850" w:type="dxa"/>
          </w:tcPr>
          <w:p w:rsidR="00EA0B58" w:rsidRPr="0087113C" w:rsidRDefault="00EA25BC" w:rsidP="00991C76">
            <w:pPr>
              <w:jc w:val="center"/>
              <w:rPr>
                <w:color w:val="000000"/>
                <w:sz w:val="24"/>
                <w:szCs w:val="24"/>
              </w:rPr>
            </w:pPr>
            <w:r w:rsidRPr="0087113C">
              <w:rPr>
                <w:color w:val="000000"/>
                <w:sz w:val="24"/>
                <w:szCs w:val="24"/>
              </w:rPr>
              <w:t>1</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8" w:type="dxa"/>
          </w:tcPr>
          <w:p w:rsidR="00EA0B58" w:rsidRPr="0087113C" w:rsidRDefault="00EA25BC" w:rsidP="00991C76">
            <w:pPr>
              <w:jc w:val="center"/>
              <w:rPr>
                <w:color w:val="000000"/>
                <w:sz w:val="24"/>
                <w:szCs w:val="24"/>
              </w:rPr>
            </w:pPr>
            <w:r w:rsidRPr="0087113C">
              <w:rPr>
                <w:color w:val="000000"/>
                <w:sz w:val="24"/>
                <w:szCs w:val="24"/>
              </w:rPr>
              <w:t>2</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2.1.2</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 xml:space="preserve">Число детей-сирот и детей, оставшихся без родителей, переданных на патронатное воспитание, получающих выплаты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1</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w:t>
            </w:r>
          </w:p>
        </w:tc>
        <w:tc>
          <w:tcPr>
            <w:tcW w:w="850" w:type="dxa"/>
          </w:tcPr>
          <w:p w:rsidR="00EA0B58" w:rsidRPr="0087113C" w:rsidRDefault="00EA25BC" w:rsidP="00991C76">
            <w:pPr>
              <w:jc w:val="center"/>
              <w:rPr>
                <w:color w:val="000000"/>
                <w:sz w:val="24"/>
                <w:szCs w:val="24"/>
              </w:rPr>
            </w:pPr>
            <w:r w:rsidRPr="0087113C">
              <w:rPr>
                <w:color w:val="000000"/>
                <w:sz w:val="24"/>
                <w:szCs w:val="24"/>
              </w:rPr>
              <w:t>1</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8" w:type="dxa"/>
          </w:tcPr>
          <w:p w:rsidR="00EA0B58" w:rsidRPr="0087113C" w:rsidRDefault="00EA25BC" w:rsidP="00991C76">
            <w:pPr>
              <w:jc w:val="center"/>
              <w:rPr>
                <w:color w:val="000000"/>
                <w:sz w:val="24"/>
                <w:szCs w:val="24"/>
              </w:rPr>
            </w:pPr>
            <w:r w:rsidRPr="0087113C">
              <w:rPr>
                <w:color w:val="000000"/>
                <w:sz w:val="24"/>
                <w:szCs w:val="24"/>
              </w:rPr>
              <w:t>2</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2.1.3</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Число приемных родителей, получающих выплаты за оказание услуг по воспитанию приемных детей</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125</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91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212</w:t>
            </w:r>
          </w:p>
        </w:tc>
        <w:tc>
          <w:tcPr>
            <w:tcW w:w="850" w:type="dxa"/>
          </w:tcPr>
          <w:p w:rsidR="00EA0B58" w:rsidRPr="0087113C" w:rsidRDefault="00EA25BC" w:rsidP="00991C76">
            <w:pPr>
              <w:jc w:val="center"/>
              <w:rPr>
                <w:color w:val="000000"/>
                <w:sz w:val="24"/>
                <w:szCs w:val="24"/>
              </w:rPr>
            </w:pPr>
            <w:r w:rsidRPr="0087113C">
              <w:rPr>
                <w:color w:val="000000"/>
                <w:sz w:val="24"/>
                <w:szCs w:val="24"/>
              </w:rPr>
              <w:t>203</w:t>
            </w:r>
          </w:p>
        </w:tc>
        <w:tc>
          <w:tcPr>
            <w:tcW w:w="709" w:type="dxa"/>
          </w:tcPr>
          <w:p w:rsidR="00EA0B58" w:rsidRPr="0087113C" w:rsidRDefault="00EA25BC" w:rsidP="00991C76">
            <w:pPr>
              <w:jc w:val="center"/>
              <w:rPr>
                <w:color w:val="000000"/>
                <w:sz w:val="24"/>
                <w:szCs w:val="24"/>
              </w:rPr>
            </w:pPr>
            <w:r w:rsidRPr="0087113C">
              <w:rPr>
                <w:color w:val="000000"/>
                <w:sz w:val="24"/>
                <w:szCs w:val="24"/>
              </w:rPr>
              <w:t>125</w:t>
            </w:r>
          </w:p>
        </w:tc>
        <w:tc>
          <w:tcPr>
            <w:tcW w:w="709" w:type="dxa"/>
          </w:tcPr>
          <w:p w:rsidR="00EA0B58" w:rsidRPr="0087113C" w:rsidRDefault="00EA25BC" w:rsidP="00991C76">
            <w:pPr>
              <w:jc w:val="center"/>
              <w:rPr>
                <w:color w:val="000000"/>
                <w:sz w:val="24"/>
                <w:szCs w:val="24"/>
              </w:rPr>
            </w:pPr>
            <w:r w:rsidRPr="0087113C">
              <w:rPr>
                <w:color w:val="000000"/>
                <w:sz w:val="24"/>
                <w:szCs w:val="24"/>
              </w:rPr>
              <w:t>125</w:t>
            </w:r>
          </w:p>
        </w:tc>
        <w:tc>
          <w:tcPr>
            <w:tcW w:w="708" w:type="dxa"/>
          </w:tcPr>
          <w:p w:rsidR="00EA0B58" w:rsidRPr="0087113C" w:rsidRDefault="00EA25BC" w:rsidP="00991C76">
            <w:pPr>
              <w:jc w:val="center"/>
              <w:rPr>
                <w:color w:val="000000"/>
                <w:sz w:val="24"/>
                <w:szCs w:val="24"/>
              </w:rPr>
            </w:pPr>
            <w:r w:rsidRPr="0087113C">
              <w:rPr>
                <w:color w:val="000000"/>
                <w:sz w:val="24"/>
                <w:szCs w:val="24"/>
              </w:rPr>
              <w:t>125</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lastRenderedPageBreak/>
              <w:t>2.1.4</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 xml:space="preserve">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365</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368</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321</w:t>
            </w:r>
          </w:p>
        </w:tc>
        <w:tc>
          <w:tcPr>
            <w:tcW w:w="850" w:type="dxa"/>
          </w:tcPr>
          <w:p w:rsidR="00EA0B58" w:rsidRPr="0087113C" w:rsidRDefault="00EA25BC" w:rsidP="00991C76">
            <w:pPr>
              <w:jc w:val="center"/>
              <w:rPr>
                <w:color w:val="000000"/>
                <w:sz w:val="24"/>
                <w:szCs w:val="24"/>
              </w:rPr>
            </w:pPr>
            <w:r w:rsidRPr="0087113C">
              <w:rPr>
                <w:color w:val="000000"/>
                <w:sz w:val="24"/>
                <w:szCs w:val="24"/>
              </w:rPr>
              <w:t>291</w:t>
            </w:r>
          </w:p>
        </w:tc>
        <w:tc>
          <w:tcPr>
            <w:tcW w:w="709" w:type="dxa"/>
          </w:tcPr>
          <w:p w:rsidR="00EA0B58" w:rsidRPr="0087113C" w:rsidRDefault="00EA25BC" w:rsidP="00991C76">
            <w:pPr>
              <w:jc w:val="center"/>
              <w:rPr>
                <w:color w:val="000000"/>
                <w:sz w:val="24"/>
                <w:szCs w:val="24"/>
              </w:rPr>
            </w:pPr>
            <w:r w:rsidRPr="0087113C">
              <w:rPr>
                <w:color w:val="000000"/>
                <w:sz w:val="24"/>
                <w:szCs w:val="24"/>
              </w:rPr>
              <w:t>365</w:t>
            </w:r>
          </w:p>
        </w:tc>
        <w:tc>
          <w:tcPr>
            <w:tcW w:w="709" w:type="dxa"/>
          </w:tcPr>
          <w:p w:rsidR="00EA0B58" w:rsidRPr="0087113C" w:rsidRDefault="00EA25BC" w:rsidP="00991C76">
            <w:pPr>
              <w:jc w:val="center"/>
              <w:rPr>
                <w:color w:val="000000"/>
                <w:sz w:val="24"/>
                <w:szCs w:val="24"/>
              </w:rPr>
            </w:pPr>
            <w:r w:rsidRPr="0087113C">
              <w:rPr>
                <w:color w:val="000000"/>
                <w:sz w:val="24"/>
                <w:szCs w:val="24"/>
              </w:rPr>
              <w:t>365</w:t>
            </w:r>
          </w:p>
        </w:tc>
        <w:tc>
          <w:tcPr>
            <w:tcW w:w="708" w:type="dxa"/>
          </w:tcPr>
          <w:p w:rsidR="00EA0B58" w:rsidRPr="0087113C" w:rsidRDefault="00EA25BC" w:rsidP="00991C76">
            <w:pPr>
              <w:jc w:val="center"/>
              <w:rPr>
                <w:color w:val="000000"/>
                <w:sz w:val="24"/>
                <w:szCs w:val="24"/>
              </w:rPr>
            </w:pPr>
            <w:r w:rsidRPr="0087113C">
              <w:rPr>
                <w:color w:val="000000"/>
                <w:sz w:val="24"/>
                <w:szCs w:val="24"/>
              </w:rPr>
              <w:t>365</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2.1.5</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Число детей-сирот и детей, оставшихся без попечения родителей, и лицам из их числа, получающих единовременное пособие на государственную регистрацию права собственности (права пожизненного наследуемого владения)</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2</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w:t>
            </w:r>
          </w:p>
        </w:tc>
        <w:tc>
          <w:tcPr>
            <w:tcW w:w="850" w:type="dxa"/>
          </w:tcPr>
          <w:p w:rsidR="00EA0B58" w:rsidRPr="0087113C" w:rsidRDefault="00EA25BC" w:rsidP="00991C76">
            <w:pPr>
              <w:jc w:val="center"/>
              <w:rPr>
                <w:color w:val="000000"/>
                <w:sz w:val="24"/>
                <w:szCs w:val="24"/>
              </w:rPr>
            </w:pPr>
            <w:r w:rsidRPr="0087113C">
              <w:rPr>
                <w:color w:val="000000"/>
                <w:sz w:val="24"/>
                <w:szCs w:val="24"/>
              </w:rPr>
              <w:t>2</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8" w:type="dxa"/>
          </w:tcPr>
          <w:p w:rsidR="00EA0B58" w:rsidRPr="0087113C" w:rsidRDefault="00EA25BC" w:rsidP="00991C76">
            <w:pPr>
              <w:jc w:val="center"/>
              <w:rPr>
                <w:color w:val="000000"/>
                <w:sz w:val="24"/>
                <w:szCs w:val="24"/>
              </w:rPr>
            </w:pPr>
            <w:r w:rsidRPr="0087113C">
              <w:rPr>
                <w:color w:val="000000"/>
                <w:sz w:val="24"/>
                <w:szCs w:val="24"/>
              </w:rPr>
              <w:t>2</w:t>
            </w:r>
          </w:p>
        </w:tc>
      </w:tr>
      <w:tr w:rsidR="00EA0B58" w:rsidRPr="0087113C">
        <w:trPr>
          <w:trHeight w:val="141"/>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2.2</w:t>
            </w:r>
          </w:p>
        </w:tc>
        <w:tc>
          <w:tcPr>
            <w:tcW w:w="13891" w:type="dxa"/>
            <w:gridSpan w:val="11"/>
            <w:shd w:val="clear" w:color="auto" w:fill="auto"/>
          </w:tcPr>
          <w:p w:rsidR="00EA0B58" w:rsidRPr="0087113C" w:rsidRDefault="00EA25BC" w:rsidP="00991C76">
            <w:pPr>
              <w:tabs>
                <w:tab w:val="left" w:pos="1305"/>
              </w:tabs>
              <w:jc w:val="both"/>
              <w:rPr>
                <w:color w:val="000000"/>
                <w:sz w:val="24"/>
                <w:szCs w:val="24"/>
              </w:rPr>
            </w:pPr>
            <w:r w:rsidRPr="0087113C">
              <w:rPr>
                <w:color w:val="000000"/>
                <w:sz w:val="24"/>
                <w:szCs w:val="24"/>
              </w:rPr>
              <w:t>Подпрограмма 2  «Предоставление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p>
        </w:tc>
      </w:tr>
      <w:tr w:rsidR="00EA0B58" w:rsidRPr="0087113C">
        <w:trPr>
          <w:trHeight w:val="557"/>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2.2.1</w:t>
            </w:r>
          </w:p>
        </w:tc>
        <w:tc>
          <w:tcPr>
            <w:tcW w:w="4961" w:type="dxa"/>
            <w:shd w:val="clear" w:color="auto" w:fill="auto"/>
          </w:tcPr>
          <w:p w:rsidR="00EA0B58" w:rsidRPr="0087113C" w:rsidRDefault="00EA25BC" w:rsidP="00991C76">
            <w:pPr>
              <w:tabs>
                <w:tab w:val="left" w:pos="750"/>
                <w:tab w:val="left" w:pos="1305"/>
              </w:tabs>
              <w:rPr>
                <w:color w:val="000000"/>
                <w:sz w:val="24"/>
                <w:szCs w:val="24"/>
              </w:rPr>
            </w:pPr>
            <w:r w:rsidRPr="0087113C">
              <w:rPr>
                <w:color w:val="000000"/>
                <w:sz w:val="24"/>
                <w:szCs w:val="24"/>
              </w:rPr>
              <w:t>Число граждан, заключивших  договоры о целевом обучении</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2</w:t>
            </w:r>
          </w:p>
        </w:t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2</w:t>
            </w:r>
          </w:p>
        </w:tc>
        <w:tc>
          <w:tcPr>
            <w:tcW w:w="850"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850" w:type="dxa"/>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color w:val="000000"/>
                <w:sz w:val="24"/>
                <w:szCs w:val="24"/>
              </w:rPr>
            </w:pPr>
            <w:r w:rsidRPr="0087113C">
              <w:rPr>
                <w:color w:val="000000"/>
                <w:sz w:val="24"/>
                <w:szCs w:val="24"/>
              </w:rPr>
              <w:t>5</w:t>
            </w:r>
          </w:p>
        </w:tc>
        <w:tc>
          <w:tcPr>
            <w:tcW w:w="709" w:type="dxa"/>
          </w:tcPr>
          <w:p w:rsidR="00EA0B58" w:rsidRPr="0087113C" w:rsidRDefault="00EA25BC" w:rsidP="00991C76">
            <w:pPr>
              <w:jc w:val="center"/>
              <w:rPr>
                <w:color w:val="000000"/>
              </w:rPr>
            </w:pPr>
            <w:r w:rsidRPr="0087113C">
              <w:rPr>
                <w:color w:val="000000"/>
                <w:sz w:val="24"/>
                <w:szCs w:val="24"/>
              </w:rPr>
              <w:t>5</w:t>
            </w:r>
          </w:p>
        </w:tc>
        <w:tc>
          <w:tcPr>
            <w:tcW w:w="708" w:type="dxa"/>
          </w:tcPr>
          <w:p w:rsidR="00EA0B58" w:rsidRPr="0087113C" w:rsidRDefault="00EA25BC" w:rsidP="00991C76">
            <w:pPr>
              <w:jc w:val="center"/>
              <w:rPr>
                <w:color w:val="000000"/>
              </w:rPr>
            </w:pPr>
            <w:r w:rsidRPr="0087113C">
              <w:rPr>
                <w:color w:val="000000"/>
                <w:sz w:val="24"/>
                <w:szCs w:val="24"/>
              </w:rPr>
              <w:t>5</w:t>
            </w:r>
          </w:p>
        </w:tc>
      </w:tr>
      <w:tr w:rsidR="00EA0B58" w:rsidRPr="0087113C">
        <w:trPr>
          <w:trHeight w:val="426"/>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2.2.2</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Доля граждан (из числа заключивших  договоры о целевом обучении), получающих социальную поддержку (стипендию) в период их обучения</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w:t>
            </w:r>
          </w:p>
        </w:tc>
        <w:tc>
          <w:tcPr>
            <w:tcW w:w="992"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850"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850" w:type="dxa"/>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709" w:type="dxa"/>
          </w:tcPr>
          <w:p w:rsidR="00EA0B58" w:rsidRPr="0087113C" w:rsidRDefault="00EA25BC" w:rsidP="00991C76">
            <w:pPr>
              <w:tabs>
                <w:tab w:val="left" w:pos="1305"/>
              </w:tabs>
              <w:ind w:left="-57" w:right="-57"/>
              <w:jc w:val="center"/>
              <w:rPr>
                <w:color w:val="000000"/>
                <w:sz w:val="24"/>
                <w:szCs w:val="24"/>
              </w:rPr>
            </w:pPr>
            <w:r w:rsidRPr="0087113C">
              <w:rPr>
                <w:color w:val="000000"/>
                <w:sz w:val="24"/>
                <w:szCs w:val="24"/>
              </w:rPr>
              <w:t>100,0</w:t>
            </w:r>
          </w:p>
        </w:tc>
        <w:tc>
          <w:tcPr>
            <w:tcW w:w="709" w:type="dxa"/>
          </w:tcPr>
          <w:p w:rsidR="00EA0B58" w:rsidRPr="0087113C" w:rsidRDefault="00EA25BC" w:rsidP="00991C76">
            <w:pPr>
              <w:tabs>
                <w:tab w:val="left" w:pos="1305"/>
              </w:tabs>
              <w:ind w:left="-57" w:right="-57"/>
              <w:jc w:val="center"/>
              <w:rPr>
                <w:color w:val="000000"/>
                <w:sz w:val="24"/>
                <w:szCs w:val="24"/>
              </w:rPr>
            </w:pPr>
            <w:r w:rsidRPr="0087113C">
              <w:rPr>
                <w:color w:val="000000"/>
                <w:sz w:val="24"/>
                <w:szCs w:val="24"/>
              </w:rPr>
              <w:t>100,0</w:t>
            </w:r>
          </w:p>
        </w:tc>
        <w:tc>
          <w:tcPr>
            <w:tcW w:w="708" w:type="dxa"/>
          </w:tcPr>
          <w:p w:rsidR="00EA0B58" w:rsidRPr="0087113C" w:rsidRDefault="00EA25BC" w:rsidP="00991C76">
            <w:pPr>
              <w:tabs>
                <w:tab w:val="left" w:pos="1305"/>
              </w:tabs>
              <w:ind w:left="-57" w:right="-57"/>
              <w:jc w:val="center"/>
              <w:rPr>
                <w:color w:val="000000"/>
                <w:sz w:val="24"/>
                <w:szCs w:val="24"/>
              </w:rPr>
            </w:pPr>
            <w:r w:rsidRPr="0087113C">
              <w:rPr>
                <w:color w:val="000000"/>
                <w:sz w:val="24"/>
                <w:szCs w:val="24"/>
              </w:rPr>
              <w:t>100,0</w:t>
            </w:r>
          </w:p>
        </w:tc>
      </w:tr>
      <w:tr w:rsidR="00EA0B58" w:rsidRPr="0087113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2.3</w:t>
            </w:r>
          </w:p>
        </w:tc>
        <w:tc>
          <w:tcPr>
            <w:tcW w:w="13891" w:type="dxa"/>
            <w:gridSpan w:val="11"/>
            <w:shd w:val="clear" w:color="auto" w:fill="auto"/>
          </w:tcPr>
          <w:p w:rsidR="00EA0B58" w:rsidRPr="0087113C" w:rsidRDefault="00EA25BC" w:rsidP="00991C76">
            <w:pPr>
              <w:tabs>
                <w:tab w:val="left" w:pos="1305"/>
              </w:tabs>
              <w:jc w:val="both"/>
              <w:rPr>
                <w:color w:val="000000"/>
                <w:sz w:val="24"/>
                <w:szCs w:val="24"/>
              </w:rPr>
            </w:pPr>
            <w:r w:rsidRPr="0087113C">
              <w:rPr>
                <w:color w:val="000000"/>
                <w:sz w:val="24"/>
                <w:szCs w:val="24"/>
              </w:rPr>
              <w:t>Подпрограмма 3 «Развитие мер социальной поддержки отдельным категориям граждан муниципального образования Темрюкский муниципальный район Краснодарского края»</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2.3.1</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54</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50</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53</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55</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56</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59</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62</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2.3.2</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20</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19</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20</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20</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19</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20</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22</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24</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2.3.3</w:t>
            </w:r>
          </w:p>
          <w:p w:rsidR="00EA0B58" w:rsidRPr="0087113C" w:rsidRDefault="00EA0B58" w:rsidP="00991C76">
            <w:pPr>
              <w:jc w:val="center"/>
              <w:rPr>
                <w:color w:val="000000"/>
                <w:sz w:val="24"/>
                <w:szCs w:val="24"/>
              </w:rPr>
            </w:pP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Доля граждан, получающих меры социальной поддержки, в общей численности граждан, имеющих право на их получение и обратившимся за их получением</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100,0</w:t>
            </w:r>
          </w:p>
        </w:tc>
        <w:tc>
          <w:tcPr>
            <w:tcW w:w="850" w:type="dxa"/>
            <w:shd w:val="clear" w:color="auto" w:fill="auto"/>
          </w:tcPr>
          <w:p w:rsidR="00EA0B58" w:rsidRPr="0087113C" w:rsidRDefault="00EA25BC" w:rsidP="00991C76">
            <w:pPr>
              <w:rPr>
                <w:rFonts w:cs="Times New Roman"/>
                <w:color w:val="000000"/>
              </w:rPr>
            </w:pPr>
            <w:r w:rsidRPr="0087113C">
              <w:rPr>
                <w:color w:val="000000"/>
                <w:sz w:val="24"/>
                <w:szCs w:val="24"/>
              </w:rPr>
              <w:t>100,0</w:t>
            </w:r>
          </w:p>
        </w:tc>
        <w:tc>
          <w:tcPr>
            <w:tcW w:w="851" w:type="dxa"/>
            <w:shd w:val="clear" w:color="auto" w:fill="auto"/>
          </w:tcPr>
          <w:p w:rsidR="00EA0B58" w:rsidRPr="0087113C" w:rsidRDefault="00EA25BC" w:rsidP="00991C76">
            <w:pPr>
              <w:rPr>
                <w:rFonts w:cs="Times New Roman"/>
                <w:color w:val="000000"/>
              </w:rPr>
            </w:pPr>
            <w:r w:rsidRPr="0087113C">
              <w:rPr>
                <w:color w:val="000000"/>
                <w:sz w:val="24"/>
                <w:szCs w:val="24"/>
              </w:rPr>
              <w:t>100,0</w:t>
            </w:r>
          </w:p>
        </w:tc>
        <w:tc>
          <w:tcPr>
            <w:tcW w:w="850" w:type="dxa"/>
          </w:tcPr>
          <w:p w:rsidR="00EA0B58" w:rsidRPr="0087113C" w:rsidRDefault="00EA25BC" w:rsidP="00991C76">
            <w:pPr>
              <w:rPr>
                <w:rFonts w:cs="Times New Roman"/>
                <w:color w:val="000000"/>
              </w:rPr>
            </w:pPr>
            <w:r w:rsidRPr="0087113C">
              <w:rPr>
                <w:color w:val="000000"/>
                <w:sz w:val="24"/>
                <w:szCs w:val="24"/>
              </w:rPr>
              <w:t>100,0</w:t>
            </w:r>
          </w:p>
        </w:tc>
        <w:tc>
          <w:tcPr>
            <w:tcW w:w="709" w:type="dxa"/>
          </w:tcPr>
          <w:p w:rsidR="00EA0B58" w:rsidRPr="0087113C" w:rsidRDefault="00EA25BC" w:rsidP="00991C76">
            <w:pPr>
              <w:ind w:left="-57" w:right="-57"/>
              <w:rPr>
                <w:rFonts w:cs="Times New Roman"/>
                <w:color w:val="000000"/>
              </w:rPr>
            </w:pPr>
            <w:r w:rsidRPr="0087113C">
              <w:rPr>
                <w:color w:val="000000"/>
                <w:sz w:val="24"/>
                <w:szCs w:val="24"/>
              </w:rPr>
              <w:t>100,0</w:t>
            </w:r>
          </w:p>
        </w:tc>
        <w:tc>
          <w:tcPr>
            <w:tcW w:w="709" w:type="dxa"/>
          </w:tcPr>
          <w:p w:rsidR="00EA0B58" w:rsidRPr="0087113C" w:rsidRDefault="00EA25BC" w:rsidP="00991C76">
            <w:pPr>
              <w:ind w:left="-57" w:right="-57"/>
              <w:rPr>
                <w:rFonts w:cs="Times New Roman"/>
                <w:color w:val="000000"/>
              </w:rPr>
            </w:pPr>
            <w:r w:rsidRPr="0087113C">
              <w:rPr>
                <w:color w:val="000000"/>
                <w:sz w:val="24"/>
                <w:szCs w:val="24"/>
              </w:rPr>
              <w:t>100,0</w:t>
            </w:r>
          </w:p>
        </w:tc>
        <w:tc>
          <w:tcPr>
            <w:tcW w:w="708" w:type="dxa"/>
          </w:tcPr>
          <w:p w:rsidR="00EA0B58" w:rsidRPr="0087113C" w:rsidRDefault="00EA25BC" w:rsidP="00991C76">
            <w:pPr>
              <w:ind w:left="-57" w:right="-57"/>
              <w:rPr>
                <w:rFonts w:cs="Times New Roman"/>
                <w:color w:val="000000"/>
              </w:rPr>
            </w:pPr>
            <w:r w:rsidRPr="0087113C">
              <w:rPr>
                <w:color w:val="000000"/>
                <w:sz w:val="24"/>
                <w:szCs w:val="24"/>
              </w:rPr>
              <w:t>100,0</w:t>
            </w:r>
          </w:p>
        </w:tc>
      </w:tr>
      <w:tr w:rsidR="00EA0B58" w:rsidRPr="0087113C">
        <w:trPr>
          <w:trHeight w:val="776"/>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lastRenderedPageBreak/>
              <w:t>2.3.4</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 xml:space="preserve">Численность лиц, взявших на себя </w:t>
            </w:r>
          </w:p>
          <w:p w:rsidR="00EA0B58" w:rsidRPr="0087113C" w:rsidRDefault="00EA25BC" w:rsidP="00991C76">
            <w:pPr>
              <w:tabs>
                <w:tab w:val="left" w:pos="1305"/>
              </w:tabs>
              <w:rPr>
                <w:color w:val="000000"/>
                <w:sz w:val="24"/>
                <w:szCs w:val="24"/>
              </w:rPr>
            </w:pPr>
            <w:r w:rsidRPr="0087113C">
              <w:rPr>
                <w:color w:val="000000"/>
                <w:sz w:val="24"/>
                <w:szCs w:val="24"/>
              </w:rPr>
              <w:t>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2.3.5</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rFonts w:eastAsia="Times New Roman" w:cs="Arial"/>
                <w:color w:val="000000"/>
                <w:sz w:val="24"/>
                <w:szCs w:val="24"/>
                <w:lang w:eastAsia="ru-RU"/>
              </w:rPr>
              <w:t>Численность граждан, заключивших контракт о прохождении военной службы</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255</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237</w:t>
            </w:r>
          </w:p>
        </w:tc>
        <w:tc>
          <w:tcPr>
            <w:tcW w:w="709" w:type="dxa"/>
          </w:tcPr>
          <w:p w:rsidR="00EA0B58" w:rsidRPr="0087113C" w:rsidRDefault="009D190F" w:rsidP="005E1ED6">
            <w:pPr>
              <w:tabs>
                <w:tab w:val="left" w:pos="1305"/>
              </w:tabs>
              <w:jc w:val="center"/>
              <w:rPr>
                <w:rFonts w:cs="Times New Roman"/>
                <w:color w:val="000000"/>
                <w:sz w:val="24"/>
                <w:szCs w:val="24"/>
              </w:rPr>
            </w:pPr>
            <w:r>
              <w:rPr>
                <w:color w:val="000000"/>
                <w:sz w:val="24"/>
                <w:szCs w:val="24"/>
              </w:rPr>
              <w:t>204</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60</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60</w:t>
            </w:r>
          </w:p>
        </w:tc>
      </w:tr>
      <w:tr w:rsidR="00EA0B58" w:rsidRPr="0087113C">
        <w:trPr>
          <w:trHeight w:val="383"/>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2.3.6</w:t>
            </w:r>
          </w:p>
        </w:tc>
        <w:tc>
          <w:tcPr>
            <w:tcW w:w="4961" w:type="dxa"/>
            <w:shd w:val="clear" w:color="auto" w:fill="auto"/>
          </w:tcPr>
          <w:p w:rsidR="00EA0B58" w:rsidRPr="0087113C" w:rsidRDefault="00EA25BC" w:rsidP="00991C76">
            <w:pPr>
              <w:tabs>
                <w:tab w:val="left" w:pos="1305"/>
              </w:tabs>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«Сердце матери»</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r>
      <w:tr w:rsidR="00EA0B58" w:rsidRPr="0087113C">
        <w:trPr>
          <w:trHeight w:val="697"/>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2.3.7</w:t>
            </w:r>
          </w:p>
        </w:tc>
        <w:tc>
          <w:tcPr>
            <w:tcW w:w="4961" w:type="dxa"/>
            <w:shd w:val="clear" w:color="auto" w:fill="auto"/>
          </w:tcPr>
          <w:p w:rsidR="00EA0B58" w:rsidRPr="0087113C" w:rsidRDefault="00EA25BC" w:rsidP="00991C76">
            <w:pPr>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«Крепкая семья»</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2.3.8</w:t>
            </w:r>
          </w:p>
        </w:tc>
        <w:tc>
          <w:tcPr>
            <w:tcW w:w="4961" w:type="dxa"/>
            <w:shd w:val="clear" w:color="auto" w:fill="auto"/>
          </w:tcPr>
          <w:p w:rsidR="00EA0B58" w:rsidRPr="0087113C" w:rsidRDefault="00EA25BC" w:rsidP="00991C76">
            <w:pPr>
              <w:jc w:val="both"/>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«Отцовская доблесть»</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2.3.9</w:t>
            </w:r>
          </w:p>
        </w:tc>
        <w:tc>
          <w:tcPr>
            <w:tcW w:w="496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495</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r>
      <w:tr w:rsidR="00EA0B58" w:rsidRPr="0087113C">
        <w:trPr>
          <w:trHeight w:val="90"/>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2.3.10</w:t>
            </w:r>
          </w:p>
        </w:tc>
        <w:tc>
          <w:tcPr>
            <w:tcW w:w="496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c>
          <w:tcPr>
            <w:tcW w:w="709" w:type="dxa"/>
          </w:tcPr>
          <w:p w:rsidR="00EA0B58" w:rsidRPr="0087113C" w:rsidRDefault="00877021" w:rsidP="00991C76">
            <w:pPr>
              <w:tabs>
                <w:tab w:val="left" w:pos="1305"/>
              </w:tabs>
              <w:jc w:val="center"/>
              <w:rPr>
                <w:rFonts w:cs="Times New Roman"/>
                <w:color w:val="000000"/>
                <w:sz w:val="24"/>
                <w:szCs w:val="24"/>
              </w:rPr>
            </w:pPr>
            <w:r w:rsidRPr="0087113C">
              <w:rPr>
                <w:rFonts w:cs="Times New Roman"/>
                <w:color w:val="000000"/>
                <w:sz w:val="24"/>
                <w:szCs w:val="24"/>
              </w:rPr>
              <w:t>10</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w:t>
            </w:r>
          </w:p>
        </w:tc>
      </w:tr>
      <w:tr w:rsidR="00EA0B58" w:rsidRPr="0087113C">
        <w:trPr>
          <w:trHeight w:val="1262"/>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lastRenderedPageBreak/>
              <w:t>2.3.11</w:t>
            </w:r>
          </w:p>
        </w:tc>
        <w:tc>
          <w:tcPr>
            <w:tcW w:w="496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 xml:space="preserve">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 </w:t>
            </w:r>
          </w:p>
          <w:p w:rsidR="00825D16" w:rsidRPr="0087113C" w:rsidRDefault="00825D16" w:rsidP="00991C76">
            <w:pPr>
              <w:rPr>
                <w:color w:val="000000"/>
                <w:sz w:val="24"/>
                <w:szCs w:val="24"/>
                <w:lang w:eastAsia="ru-RU"/>
              </w:rPr>
            </w:pP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 xml:space="preserve">121 </w:t>
            </w:r>
          </w:p>
        </w:tc>
        <w:tc>
          <w:tcPr>
            <w:tcW w:w="709" w:type="dxa"/>
            <w:shd w:val="clear" w:color="auto" w:fill="auto"/>
          </w:tcPr>
          <w:p w:rsidR="00EA0B58" w:rsidRPr="0087113C" w:rsidRDefault="009D190F" w:rsidP="00991C76">
            <w:pPr>
              <w:tabs>
                <w:tab w:val="left" w:pos="1305"/>
              </w:tabs>
              <w:jc w:val="center"/>
              <w:rPr>
                <w:rFonts w:cs="Times New Roman"/>
                <w:color w:val="000000"/>
                <w:sz w:val="24"/>
                <w:szCs w:val="24"/>
              </w:rPr>
            </w:pPr>
            <w:r>
              <w:rPr>
                <w:rFonts w:cs="Times New Roman"/>
                <w:color w:val="000000"/>
                <w:sz w:val="24"/>
                <w:szCs w:val="24"/>
              </w:rPr>
              <w:t>69</w:t>
            </w:r>
          </w:p>
        </w:tc>
        <w:tc>
          <w:tcPr>
            <w:tcW w:w="709"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45</w:t>
            </w:r>
          </w:p>
        </w:tc>
        <w:tc>
          <w:tcPr>
            <w:tcW w:w="708"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45</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2.3.12</w:t>
            </w:r>
          </w:p>
        </w:tc>
        <w:tc>
          <w:tcPr>
            <w:tcW w:w="496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c>
          <w:tcPr>
            <w:tcW w:w="709"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c>
          <w:tcPr>
            <w:tcW w:w="709"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c>
          <w:tcPr>
            <w:tcW w:w="708"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r>
      <w:tr w:rsidR="00EA0B58" w:rsidRPr="0087113C">
        <w:trPr>
          <w:trHeight w:val="2784"/>
        </w:trPr>
        <w:tc>
          <w:tcPr>
            <w:tcW w:w="14742" w:type="dxa"/>
            <w:gridSpan w:val="12"/>
            <w:shd w:val="clear" w:color="auto" w:fill="auto"/>
          </w:tcPr>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t>--------------------------------</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bookmarkStart w:id="0" w:name="P714"/>
            <w:bookmarkEnd w:id="0"/>
            <w:r w:rsidRPr="0087113C">
              <w:rPr>
                <w:rFonts w:eastAsia="Times New Roman"/>
                <w:color w:val="000000"/>
                <w:sz w:val="24"/>
                <w:szCs w:val="24"/>
                <w:lang w:eastAsia="ru-RU"/>
              </w:rPr>
              <w:t>&lt;1&gt; Отмечается:</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муниципальный район Краснодарского края, присваивается статус «2» с указанием в сноске реквизитов соответствующего правового акта;</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bookmarkStart w:id="1" w:name="P718"/>
            <w:bookmarkEnd w:id="1"/>
            <w:r w:rsidRPr="0087113C">
              <w:rPr>
                <w:rFonts w:eastAsia="Times New Roman"/>
                <w:color w:val="000000"/>
                <w:sz w:val="24"/>
                <w:szCs w:val="24"/>
                <w:lang w:eastAsia="ru-RU"/>
              </w:rPr>
              <w:t>&lt;2&gt; Год, предшествующий году утверждения муниципальной программы.</w:t>
            </w:r>
          </w:p>
        </w:tc>
      </w:tr>
    </w:tbl>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25BC" w:rsidP="00991C76">
      <w:pPr>
        <w:pStyle w:val="ConsPlusNormal"/>
        <w:jc w:val="center"/>
        <w:rPr>
          <w:b/>
          <w:szCs w:val="28"/>
        </w:rPr>
      </w:pPr>
      <w:r w:rsidRPr="0087113C">
        <w:rPr>
          <w:b/>
          <w:szCs w:val="28"/>
        </w:rPr>
        <w:t>СВЕДЕНИЯ</w:t>
      </w:r>
    </w:p>
    <w:p w:rsidR="00EA0B58" w:rsidRPr="0087113C" w:rsidRDefault="00EA25BC" w:rsidP="00991C76">
      <w:pPr>
        <w:pStyle w:val="ConsPlusNormal"/>
        <w:jc w:val="center"/>
        <w:rPr>
          <w:b/>
          <w:szCs w:val="28"/>
        </w:rPr>
      </w:pPr>
      <w:r w:rsidRPr="0087113C">
        <w:rPr>
          <w:b/>
          <w:szCs w:val="28"/>
        </w:rPr>
        <w:t>о порядке сбора информации и методике расчета целевых</w:t>
      </w:r>
    </w:p>
    <w:p w:rsidR="00EA0B58" w:rsidRPr="0087113C" w:rsidRDefault="00EA25BC" w:rsidP="00991C76">
      <w:pPr>
        <w:pStyle w:val="ConsPlusNormal"/>
        <w:jc w:val="center"/>
        <w:rPr>
          <w:b/>
          <w:szCs w:val="28"/>
        </w:rPr>
      </w:pPr>
      <w:r w:rsidRPr="0087113C">
        <w:rPr>
          <w:b/>
          <w:szCs w:val="28"/>
        </w:rPr>
        <w:t>показателей муниципальной программы</w:t>
      </w:r>
    </w:p>
    <w:p w:rsidR="00EA0B58" w:rsidRPr="0087113C" w:rsidRDefault="00EA25BC" w:rsidP="00991C76">
      <w:pPr>
        <w:jc w:val="center"/>
        <w:rPr>
          <w:rFonts w:cs="Times New Roman"/>
          <w:b/>
          <w:color w:val="000000"/>
          <w:szCs w:val="28"/>
        </w:rPr>
      </w:pPr>
      <w:r w:rsidRPr="0087113C">
        <w:rPr>
          <w:rFonts w:cs="Times New Roman"/>
          <w:b/>
          <w:color w:val="000000"/>
          <w:szCs w:val="28"/>
        </w:rPr>
        <w:t>«Социальная поддержка граждан»</w:t>
      </w:r>
    </w:p>
    <w:p w:rsidR="00EA0B58" w:rsidRPr="0087113C" w:rsidRDefault="00EA0B58" w:rsidP="00991C76">
      <w:pPr>
        <w:jc w:val="center"/>
        <w:rPr>
          <w:rFonts w:cs="Times New Roman"/>
          <w:b/>
          <w:color w:val="000000"/>
          <w:sz w:val="16"/>
          <w:szCs w:val="16"/>
        </w:rPr>
      </w:pPr>
    </w:p>
    <w:p w:rsidR="00EA0B58" w:rsidRPr="0087113C" w:rsidRDefault="00EA0B58" w:rsidP="00991C76">
      <w:pPr>
        <w:jc w:val="center"/>
        <w:rPr>
          <w:rFonts w:cs="Times New Roman"/>
          <w:b/>
          <w:color w:val="000000"/>
          <w:sz w:val="10"/>
          <w:szCs w:val="10"/>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24.10.2022 года № 1919, от 19.12.2022 года № 2401, от 23.10.2023 № 1727, от 09.04.2024 № </w:t>
      </w:r>
      <w:proofErr w:type="gramStart"/>
      <w:r w:rsidRPr="0087113C">
        <w:rPr>
          <w:rFonts w:eastAsia="Times New Roman" w:cs="Times New Roman"/>
          <w:i/>
          <w:szCs w:val="28"/>
          <w:lang w:eastAsia="ru-RU"/>
        </w:rPr>
        <w:t xml:space="preserve">499;   </w:t>
      </w:r>
      <w:proofErr w:type="gramEnd"/>
      <w:r w:rsidRPr="0087113C">
        <w:rPr>
          <w:rFonts w:eastAsia="Times New Roman" w:cs="Times New Roman"/>
          <w:i/>
          <w:szCs w:val="28"/>
          <w:lang w:eastAsia="ru-RU"/>
        </w:rPr>
        <w:t xml:space="preserve">                 от 09.08.2024 № 1158</w:t>
      </w:r>
      <w:r w:rsidRPr="0087113C">
        <w:t xml:space="preserve"> </w:t>
      </w:r>
      <w:r w:rsidRPr="0087113C">
        <w:rPr>
          <w:rFonts w:eastAsia="Times New Roman" w:cs="Times New Roman"/>
          <w:i/>
          <w:szCs w:val="28"/>
          <w:lang w:eastAsia="ru-RU"/>
        </w:rPr>
        <w:t>от 23.12.2024 №2109; от 27.01.2025 №133;</w:t>
      </w:r>
      <w:r w:rsidRPr="0087113C">
        <w:t xml:space="preserve"> </w:t>
      </w:r>
      <w:r w:rsidRPr="0087113C">
        <w:rPr>
          <w:rFonts w:eastAsia="Times New Roman" w:cs="Times New Roman"/>
          <w:i/>
          <w:szCs w:val="28"/>
          <w:lang w:eastAsia="ru-RU"/>
        </w:rPr>
        <w:t xml:space="preserve">от 25.02.2025 №302; от 16.04.2025 №597; от 24.06.2025 №934; от 21.07.2025 №1123; </w:t>
      </w:r>
      <w:r w:rsidRPr="0087113C">
        <w:rPr>
          <w:rFonts w:eastAsia="Times New Roman"/>
          <w:i/>
          <w:szCs w:val="28"/>
          <w:lang w:eastAsia="ru-RU"/>
        </w:rPr>
        <w:t xml:space="preserve">от 30.09.2025 № 1476; от 27.10.2025 №1616; от 24.11.2025 №1893; </w:t>
      </w:r>
    </w:p>
    <w:p w:rsidR="00EA0B58" w:rsidRPr="0087113C" w:rsidRDefault="00EA25BC" w:rsidP="00991C76">
      <w:pPr>
        <w:tabs>
          <w:tab w:val="left" w:pos="142"/>
        </w:tabs>
        <w:ind w:firstLine="709"/>
        <w:jc w:val="center"/>
        <w:rPr>
          <w:rFonts w:eastAsia="Times New Roman" w:cs="Times New Roman"/>
          <w:i/>
          <w:szCs w:val="28"/>
          <w:lang w:eastAsia="ru-RU"/>
        </w:rPr>
      </w:pPr>
      <w:r w:rsidRPr="009D190F">
        <w:rPr>
          <w:rFonts w:eastAsia="Times New Roman"/>
          <w:i/>
          <w:szCs w:val="28"/>
          <w:lang w:eastAsia="ru-RU"/>
        </w:rPr>
        <w:t>от 17.12.2025 г. № 2006</w:t>
      </w:r>
      <w:r w:rsidR="00877021" w:rsidRPr="0087113C">
        <w:rPr>
          <w:rFonts w:eastAsia="Times New Roman"/>
          <w:i/>
          <w:szCs w:val="28"/>
          <w:lang w:eastAsia="ru-RU"/>
        </w:rPr>
        <w:t>, от 24.02.2026 № 171</w:t>
      </w:r>
      <w:r w:rsidR="00F8459A" w:rsidRPr="0087113C">
        <w:rPr>
          <w:rFonts w:eastAsia="Times New Roman"/>
          <w:i/>
          <w:szCs w:val="28"/>
          <w:lang w:eastAsia="ru-RU"/>
        </w:rPr>
        <w:t>, от 23.03.2026 № 339</w:t>
      </w:r>
      <w:r w:rsidR="00AD390E" w:rsidRPr="0087113C">
        <w:rPr>
          <w:rFonts w:eastAsia="Times New Roman"/>
          <w:i/>
          <w:szCs w:val="28"/>
          <w:lang w:eastAsia="ru-RU"/>
        </w:rPr>
        <w:t>, от 16.04.2026 № 464</w:t>
      </w:r>
      <w:r w:rsidR="009D190F">
        <w:rPr>
          <w:rFonts w:eastAsia="Times New Roman"/>
          <w:i/>
          <w:szCs w:val="28"/>
          <w:lang w:eastAsia="ru-RU"/>
        </w:rPr>
        <w:t xml:space="preserve">, </w:t>
      </w:r>
      <w:r w:rsidR="009D190F" w:rsidRPr="009D190F">
        <w:rPr>
          <w:rFonts w:eastAsia="Times New Roman"/>
          <w:i/>
          <w:szCs w:val="28"/>
          <w:lang w:eastAsia="ru-RU"/>
        </w:rPr>
        <w:t>от 22.05.2026 № 663</w:t>
      </w:r>
      <w:r w:rsidRPr="0087113C">
        <w:rPr>
          <w:rFonts w:eastAsia="Times New Roman" w:cs="Times New Roman"/>
          <w:i/>
          <w:szCs w:val="28"/>
          <w:lang w:eastAsia="ru-RU"/>
        </w:rPr>
        <w:t>)</w:t>
      </w:r>
    </w:p>
    <w:p w:rsidR="00EA0B58" w:rsidRPr="0087113C" w:rsidRDefault="00EA0B58" w:rsidP="00991C76">
      <w:pPr>
        <w:tabs>
          <w:tab w:val="left" w:pos="142"/>
        </w:tabs>
        <w:ind w:firstLine="709"/>
        <w:jc w:val="center"/>
        <w:rPr>
          <w:rFonts w:eastAsia="Times New Roman" w:cs="Times New Roman"/>
          <w:i/>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135"/>
        <w:gridCol w:w="1559"/>
        <w:gridCol w:w="2126"/>
        <w:gridCol w:w="2268"/>
        <w:gridCol w:w="2138"/>
        <w:gridCol w:w="1860"/>
      </w:tblGrid>
      <w:tr w:rsidR="00EA0B58" w:rsidRPr="0087113C">
        <w:trPr>
          <w:trHeight w:val="3644"/>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п/п</w:t>
            </w:r>
          </w:p>
        </w:tc>
        <w:tc>
          <w:tcPr>
            <w:tcW w:w="25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Наименование целевого показателя</w:t>
            </w:r>
          </w:p>
        </w:tc>
        <w:tc>
          <w:tcPr>
            <w:tcW w:w="1135"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Единица измерения</w:t>
            </w:r>
          </w:p>
        </w:tc>
        <w:tc>
          <w:tcPr>
            <w:tcW w:w="1559"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Тенденция развития целевого показателя</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Источник исходных данных для расчета значения (формирования данных) целевого показателя</w:t>
            </w:r>
          </w:p>
        </w:tc>
        <w:tc>
          <w:tcPr>
            <w:tcW w:w="21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Ответственный за сбор данных и расчет целевого показателя</w:t>
            </w:r>
          </w:p>
        </w:tc>
        <w:tc>
          <w:tcPr>
            <w:tcW w:w="18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Временные характеристики целевого показателя &lt;1&gt;</w:t>
            </w:r>
          </w:p>
        </w:tc>
      </w:tr>
    </w:tbl>
    <w:p w:rsidR="00EA0B58" w:rsidRPr="0087113C" w:rsidRDefault="00EA0B58" w:rsidP="00991C76">
      <w:pPr>
        <w:widowControl w:val="0"/>
        <w:autoSpaceDE w:val="0"/>
        <w:autoSpaceDN w:val="0"/>
        <w:adjustRightInd w:val="0"/>
        <w:ind w:firstLine="720"/>
        <w:jc w:val="both"/>
        <w:rPr>
          <w:rFonts w:eastAsia="Times New Roman"/>
          <w:color w:val="000000"/>
          <w:sz w:val="6"/>
          <w:szCs w:val="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134"/>
        <w:gridCol w:w="1560"/>
        <w:gridCol w:w="2126"/>
        <w:gridCol w:w="2268"/>
        <w:gridCol w:w="2126"/>
        <w:gridCol w:w="1872"/>
      </w:tblGrid>
      <w:tr w:rsidR="00EA0B58" w:rsidRPr="0087113C">
        <w:trPr>
          <w:tblHeader/>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25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w:t>
            </w:r>
          </w:p>
        </w:tc>
        <w:tc>
          <w:tcPr>
            <w:tcW w:w="2126" w:type="dxa"/>
            <w:shd w:val="clear" w:color="auto" w:fill="auto"/>
          </w:tcPr>
          <w:p w:rsidR="00EA0B58" w:rsidRPr="0087113C" w:rsidRDefault="00EA25BC" w:rsidP="00991C76">
            <w:pPr>
              <w:widowControl w:val="0"/>
              <w:autoSpaceDE w:val="0"/>
              <w:autoSpaceDN w:val="0"/>
              <w:adjustRightInd w:val="0"/>
              <w:ind w:left="-242"/>
              <w:jc w:val="center"/>
              <w:rPr>
                <w:rFonts w:eastAsia="Times New Roman"/>
                <w:color w:val="000000"/>
                <w:sz w:val="24"/>
                <w:szCs w:val="24"/>
                <w:lang w:eastAsia="ru-RU"/>
              </w:rPr>
            </w:pPr>
            <w:r w:rsidRPr="0087113C">
              <w:rPr>
                <w:rFonts w:eastAsia="Times New Roman"/>
                <w:color w:val="000000"/>
                <w:sz w:val="24"/>
                <w:szCs w:val="24"/>
                <w:lang w:eastAsia="ru-RU"/>
              </w:rPr>
              <w:t>7</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w:t>
            </w:r>
          </w:p>
        </w:tc>
      </w:tr>
      <w:tr w:rsidR="00EA0B58" w:rsidRPr="0087113C">
        <w:trPr>
          <w:trHeight w:val="426"/>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w:t>
            </w:r>
          </w:p>
        </w:tc>
        <w:tc>
          <w:tcPr>
            <w:tcW w:w="13637" w:type="dxa"/>
            <w:gridSpan w:val="7"/>
            <w:shd w:val="clear" w:color="auto" w:fill="auto"/>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Подпрограмма 1 «Совершенствование социальной поддержки семьи и детей»</w:t>
            </w:r>
          </w:p>
        </w:tc>
      </w:tr>
      <w:tr w:rsidR="00EA0B58" w:rsidRPr="0087113C">
        <w:trPr>
          <w:trHeight w:val="101"/>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2.1.1</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Число патронатных воспитателей, получающих выплаты </w:t>
            </w:r>
            <w:r w:rsidRPr="0087113C">
              <w:rPr>
                <w:rFonts w:eastAsia="Times New Roman"/>
                <w:color w:val="000000"/>
                <w:sz w:val="24"/>
                <w:szCs w:val="24"/>
                <w:lang w:eastAsia="ru-RU"/>
              </w:rPr>
              <w:lastRenderedPageBreak/>
              <w:t xml:space="preserve">за оказание услуг по осуществлению патронатного воспитания и </w:t>
            </w:r>
            <w:proofErr w:type="spellStart"/>
            <w:r w:rsidRPr="0087113C">
              <w:rPr>
                <w:rFonts w:eastAsia="Times New Roman"/>
                <w:color w:val="000000"/>
                <w:sz w:val="24"/>
                <w:szCs w:val="24"/>
                <w:lang w:eastAsia="ru-RU"/>
              </w:rPr>
              <w:t>постинтернатного</w:t>
            </w:r>
            <w:proofErr w:type="spellEnd"/>
            <w:r w:rsidRPr="0087113C">
              <w:rPr>
                <w:rFonts w:eastAsia="Times New Roman"/>
                <w:color w:val="000000"/>
                <w:sz w:val="24"/>
                <w:szCs w:val="24"/>
                <w:lang w:eastAsia="ru-RU"/>
              </w:rPr>
              <w:t xml:space="preserve"> сопровождения</w:t>
            </w:r>
          </w:p>
          <w:p w:rsidR="00EA0B58" w:rsidRPr="0087113C" w:rsidRDefault="00EA0B58" w:rsidP="00991C76">
            <w:pPr>
              <w:widowControl w:val="0"/>
              <w:autoSpaceDE w:val="0"/>
              <w:autoSpaceDN w:val="0"/>
              <w:adjustRightInd w:val="0"/>
              <w:rPr>
                <w:rFonts w:eastAsia="Times New Roman"/>
                <w:color w:val="000000"/>
                <w:sz w:val="24"/>
                <w:szCs w:val="24"/>
                <w:lang w:eastAsia="ru-RU"/>
              </w:rPr>
            </w:pP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Суммарное значение по количеству </w:t>
            </w:r>
            <w:r w:rsidRPr="0087113C">
              <w:rPr>
                <w:rFonts w:eastAsia="Times New Roman"/>
                <w:color w:val="000000"/>
                <w:sz w:val="24"/>
                <w:szCs w:val="24"/>
                <w:lang w:eastAsia="ru-RU"/>
              </w:rPr>
              <w:lastRenderedPageBreak/>
              <w:t>патронатных воспитателей, получающих выплаты</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управления опеки и попечительства в </w:t>
            </w:r>
            <w:r w:rsidRPr="0087113C">
              <w:rPr>
                <w:rFonts w:eastAsia="Times New Roman"/>
                <w:color w:val="000000"/>
                <w:sz w:val="24"/>
                <w:szCs w:val="24"/>
                <w:lang w:eastAsia="ru-RU"/>
              </w:rPr>
              <w:lastRenderedPageBreak/>
              <w:t xml:space="preserve">отношении </w:t>
            </w:r>
            <w:proofErr w:type="spellStart"/>
            <w:r w:rsidRPr="0087113C">
              <w:rPr>
                <w:rFonts w:eastAsia="Times New Roman"/>
                <w:color w:val="000000"/>
                <w:sz w:val="24"/>
                <w:szCs w:val="24"/>
                <w:lang w:eastAsia="ru-RU"/>
              </w:rPr>
              <w:t>несовершен</w:t>
            </w:r>
            <w:proofErr w:type="spellEnd"/>
            <w:r w:rsidRPr="0087113C">
              <w:rPr>
                <w:rFonts w:eastAsia="Times New Roman"/>
                <w:color w:val="000000"/>
                <w:sz w:val="24"/>
                <w:szCs w:val="24"/>
                <w:lang w:eastAsia="ru-RU"/>
              </w:rPr>
              <w:t>-</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proofErr w:type="spellStart"/>
            <w:r w:rsidRPr="0087113C">
              <w:rPr>
                <w:rFonts w:eastAsia="Times New Roman"/>
                <w:color w:val="000000"/>
                <w:sz w:val="24"/>
                <w:szCs w:val="24"/>
                <w:lang w:eastAsia="ru-RU"/>
              </w:rPr>
              <w:t>нолетних</w:t>
            </w:r>
            <w:proofErr w:type="spellEnd"/>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 xml:space="preserve">Управление опеки и попечительства в отношении </w:t>
            </w:r>
            <w:proofErr w:type="spellStart"/>
            <w:r w:rsidRPr="0087113C">
              <w:rPr>
                <w:rFonts w:eastAsia="Times New Roman"/>
                <w:color w:val="000000"/>
                <w:sz w:val="24"/>
                <w:szCs w:val="24"/>
                <w:lang w:eastAsia="ru-RU"/>
              </w:rPr>
              <w:lastRenderedPageBreak/>
              <w:t>несовершен</w:t>
            </w:r>
            <w:proofErr w:type="spellEnd"/>
            <w:r w:rsidRPr="0087113C">
              <w:rPr>
                <w:rFonts w:eastAsia="Times New Roman"/>
                <w:color w:val="000000"/>
                <w:sz w:val="24"/>
                <w:szCs w:val="24"/>
                <w:lang w:eastAsia="ru-RU"/>
              </w:rPr>
              <w:t>-</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proofErr w:type="spellStart"/>
            <w:r w:rsidRPr="0087113C">
              <w:rPr>
                <w:rFonts w:eastAsia="Times New Roman"/>
                <w:color w:val="000000"/>
                <w:sz w:val="24"/>
                <w:szCs w:val="24"/>
                <w:lang w:eastAsia="ru-RU"/>
              </w:rPr>
              <w:t>нолетних</w:t>
            </w:r>
            <w:proofErr w:type="spellEnd"/>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 xml:space="preserve">С нарастающим итогом </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w:t>
            </w:r>
            <w:r w:rsidRPr="0087113C">
              <w:rPr>
                <w:rFonts w:eastAsia="Times New Roman"/>
                <w:color w:val="000000"/>
                <w:sz w:val="24"/>
                <w:szCs w:val="24"/>
                <w:lang w:eastAsia="ru-RU"/>
              </w:rPr>
              <w:lastRenderedPageBreak/>
              <w:t xml:space="preserve">до 10 числа месяца, следующего за отчетным </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2.1.2</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Число детей-сирот и детей, оставшихся без родителей, переданных на патронатное </w:t>
            </w:r>
          </w:p>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воспитание, получающих выплаты </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Суммарное значение по количеству детей-сирот и детей, оставшихся без попечения родителей, получающих выплаты</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управления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Управление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 нарастающим итогом ежеквартально, до 10 числа месяца, следующего за отчетным </w:t>
            </w:r>
          </w:p>
          <w:p w:rsidR="00EA0B58" w:rsidRPr="0087113C" w:rsidRDefault="00EA0B58" w:rsidP="00991C76">
            <w:pPr>
              <w:widowControl w:val="0"/>
              <w:autoSpaceDE w:val="0"/>
              <w:autoSpaceDN w:val="0"/>
              <w:adjustRightInd w:val="0"/>
              <w:jc w:val="center"/>
              <w:rPr>
                <w:rFonts w:ascii="Arial" w:eastAsia="Times New Roman" w:hAnsi="Arial" w:cs="Arial"/>
                <w:color w:val="000000"/>
                <w:sz w:val="24"/>
                <w:szCs w:val="24"/>
                <w:lang w:eastAsia="ru-RU"/>
              </w:rPr>
            </w:pPr>
          </w:p>
        </w:tc>
      </w:tr>
      <w:tr w:rsidR="00EA0B58" w:rsidRPr="0087113C">
        <w:trPr>
          <w:trHeight w:val="1989"/>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2.1.3</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Число приемных родителей, получающих выплаты за оказание услуг по воспитанию приемных детей</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Суммарное значение по количеству приемных родителей, получающих выплаты</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управления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Управление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до 10 числа месяца, следующего за отчетным </w:t>
            </w:r>
          </w:p>
        </w:tc>
      </w:tr>
      <w:tr w:rsidR="00EA0B58" w:rsidRPr="0087113C">
        <w:trPr>
          <w:trHeight w:val="3831"/>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2.1.4</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 </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Суммарное значение по количеству детей-сирот и детей, оставшихся без попечения родителей, находящихся под опекой (попечительством), включая предварительную опеку (попечительство), получающих выплаты</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управления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Управление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до 10 числа месяца, следующего за отчетным </w:t>
            </w:r>
          </w:p>
          <w:p w:rsidR="00EA0B58" w:rsidRPr="0087113C" w:rsidRDefault="00EA0B58" w:rsidP="00991C76">
            <w:pPr>
              <w:widowControl w:val="0"/>
              <w:autoSpaceDE w:val="0"/>
              <w:autoSpaceDN w:val="0"/>
              <w:adjustRightInd w:val="0"/>
              <w:jc w:val="center"/>
              <w:rPr>
                <w:rFonts w:ascii="Arial" w:eastAsia="Times New Roman" w:hAnsi="Arial" w:cs="Arial"/>
                <w:color w:val="000000"/>
                <w:sz w:val="24"/>
                <w:szCs w:val="24"/>
                <w:lang w:eastAsia="ru-RU"/>
              </w:rPr>
            </w:pPr>
          </w:p>
        </w:tc>
      </w:tr>
      <w:tr w:rsidR="00EA0B58" w:rsidRPr="0087113C">
        <w:trPr>
          <w:trHeight w:val="1106"/>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2.1.5</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Число детей-сирот и детей, оставшихся без попечения родителей, и лицам из их числа, </w:t>
            </w:r>
          </w:p>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получающих единовременное пособие на государственную регистрацию права собственности (права пожизненного наследуемого владения)</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Суммарное значение по количеству детей-сирот и детей, </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оставшихся без попечения родителей, и лицам из их числа, получающих единовременное пособие</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управления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r w:rsidRPr="0087113C">
              <w:rPr>
                <w:rFonts w:eastAsia="Times New Roman"/>
                <w:color w:val="000000"/>
                <w:sz w:val="24"/>
                <w:szCs w:val="24"/>
                <w:lang w:eastAsia="ru-RU"/>
              </w:rPr>
              <w:t xml:space="preserve"> </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8"/>
                <w:lang w:eastAsia="ru-RU"/>
              </w:rPr>
            </w:pPr>
            <w:r w:rsidRPr="0087113C">
              <w:rPr>
                <w:rFonts w:eastAsia="Times New Roman"/>
                <w:color w:val="000000"/>
                <w:sz w:val="24"/>
                <w:szCs w:val="24"/>
                <w:lang w:eastAsia="ru-RU"/>
              </w:rPr>
              <w:t xml:space="preserve">Управление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 нарастающим итогом ежеквартально, до 10 числа месяца, </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следующего за отчетным </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r>
      <w:tr w:rsidR="00EA0B58" w:rsidRPr="0087113C">
        <w:trPr>
          <w:trHeight w:val="365"/>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2.2</w:t>
            </w:r>
          </w:p>
        </w:tc>
        <w:tc>
          <w:tcPr>
            <w:tcW w:w="13637" w:type="dxa"/>
            <w:gridSpan w:val="7"/>
            <w:shd w:val="clear" w:color="auto" w:fill="auto"/>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Подпрограмма 2 «</w:t>
            </w:r>
            <w:r w:rsidRPr="0087113C">
              <w:rPr>
                <w:color w:val="000000"/>
                <w:sz w:val="24"/>
                <w:szCs w:val="24"/>
              </w:rPr>
              <w:t>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r w:rsidRPr="0087113C">
              <w:rPr>
                <w:rFonts w:eastAsia="Times New Roman"/>
                <w:color w:val="000000"/>
                <w:sz w:val="24"/>
                <w:szCs w:val="24"/>
                <w:lang w:eastAsia="ru-RU"/>
              </w:rPr>
              <w:t>»</w:t>
            </w:r>
          </w:p>
        </w:tc>
      </w:tr>
      <w:tr w:rsidR="00EA0B58" w:rsidRPr="0087113C">
        <w:trPr>
          <w:trHeight w:val="1895"/>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2.2.1</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Число граждан, заключивших договоры о целевом обучении</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Суммарное число граждан, заключивших договоры о целевом обучении</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ежеквартально, до 10 числа месяца, следующего за отчетным</w:t>
            </w:r>
          </w:p>
        </w:tc>
      </w:tr>
      <w:tr w:rsidR="00EA0B58" w:rsidRPr="0087113C">
        <w:trPr>
          <w:trHeight w:val="4182"/>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2.2.2</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Доля граждан (из числа заключивших договоры о целевом обучении), получающих социальную поддержку (стипендию) в период их обучения</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 = С/Ц*100%, где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 – доля граждан, получающих социальную поддержку (стипендию) в период их обучения;</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 число граждан, получающих стипендию;</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Ц- число граждан, заключивших договоры о целевом обучении</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За отчетный период, ежеквартально, до 10 числа месяца, следующего за отчетным </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2.3</w:t>
            </w:r>
          </w:p>
        </w:tc>
        <w:tc>
          <w:tcPr>
            <w:tcW w:w="13637" w:type="dxa"/>
            <w:gridSpan w:val="7"/>
            <w:shd w:val="clear" w:color="auto" w:fill="auto"/>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Подпрограмма 3 «</w:t>
            </w:r>
            <w:r w:rsidRPr="0087113C">
              <w:rPr>
                <w:color w:val="000000"/>
                <w:sz w:val="24"/>
                <w:szCs w:val="24"/>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r w:rsidRPr="0087113C">
              <w:rPr>
                <w:rFonts w:eastAsia="Times New Roman"/>
                <w:color w:val="000000"/>
                <w:sz w:val="24"/>
                <w:szCs w:val="24"/>
                <w:lang w:eastAsia="ru-RU"/>
              </w:rPr>
              <w:t>»</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2.3.1</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получающих пенсионное обеспечение за выслугу лет</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до 10 числа месяца, следующего за отчетным </w:t>
            </w:r>
          </w:p>
        </w:tc>
      </w:tr>
      <w:tr w:rsidR="00EA0B58" w:rsidRPr="0087113C">
        <w:trPr>
          <w:trHeight w:val="2364"/>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2.3.2</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граждан, получающих ежемесячную доплату к пенсии</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 нарастающим итогом ежеквартально, до 10 числа месяца, следующего за отчетным </w:t>
            </w:r>
          </w:p>
        </w:tc>
      </w:tr>
      <w:tr w:rsidR="00EA0B58" w:rsidRPr="0087113C">
        <w:trPr>
          <w:trHeight w:val="792"/>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w:t>
            </w: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Доля граждан, получающих меры социальной поддержки, в общей численности граждан, имеющих право на их получение и обратившимся за их </w:t>
            </w:r>
            <w:r w:rsidRPr="0087113C">
              <w:rPr>
                <w:rFonts w:eastAsia="Times New Roman"/>
                <w:color w:val="000000"/>
                <w:sz w:val="24"/>
                <w:szCs w:val="24"/>
                <w:lang w:eastAsia="ru-RU"/>
              </w:rPr>
              <w:lastRenderedPageBreak/>
              <w:t>получением</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 = П)/И*100%, где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 – доля граждан, получивших меры социальной поддержки;</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П – число граждан, </w:t>
            </w:r>
            <w:r w:rsidRPr="0087113C">
              <w:rPr>
                <w:rFonts w:eastAsia="Times New Roman"/>
                <w:color w:val="000000"/>
                <w:sz w:val="24"/>
                <w:szCs w:val="24"/>
                <w:lang w:eastAsia="ru-RU"/>
              </w:rPr>
              <w:lastRenderedPageBreak/>
              <w:t>получивших меры социальной поддержки (пенсионное обеспечение за выслугу лет и ежемесячную доплату к пенсии (Почетные граждане);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И -  число граждан, имеющих право на получение мер социальной поддержки (пенсионного обеспечения за выслугу лет  и ежемесячной доплаты к пенсии) и обратившихся за их получением</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За отчетный период,</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до 10 числа месяца, следующего за отчетным </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2.3.4</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color w:val="000000"/>
                <w:sz w:val="24"/>
                <w:szCs w:val="24"/>
              </w:rPr>
              <w:t xml:space="preserve">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w:t>
            </w:r>
            <w:r w:rsidRPr="0087113C">
              <w:rPr>
                <w:color w:val="000000"/>
                <w:sz w:val="24"/>
                <w:szCs w:val="24"/>
              </w:rPr>
              <w:lastRenderedPageBreak/>
              <w:t>единовременную выплату</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единовременн</w:t>
            </w:r>
            <w:r w:rsidRPr="0087113C">
              <w:rPr>
                <w:rFonts w:eastAsia="Times New Roman" w:cs="Arial"/>
                <w:color w:val="000000"/>
                <w:sz w:val="24"/>
                <w:szCs w:val="24"/>
                <w:lang w:eastAsia="ru-RU"/>
              </w:rPr>
              <w:t xml:space="preserve">ую </w:t>
            </w:r>
            <w:r w:rsidRPr="0087113C">
              <w:rPr>
                <w:rFonts w:eastAsia="Times New Roman"/>
                <w:color w:val="000000"/>
                <w:sz w:val="24"/>
                <w:szCs w:val="24"/>
                <w:lang w:eastAsia="ru-RU"/>
              </w:rPr>
              <w:t>выплат</w:t>
            </w:r>
            <w:r w:rsidRPr="0087113C">
              <w:rPr>
                <w:rFonts w:eastAsia="Times New Roman" w:cs="Arial"/>
                <w:color w:val="000000"/>
                <w:sz w:val="24"/>
                <w:szCs w:val="24"/>
                <w:lang w:eastAsia="ru-RU"/>
              </w:rPr>
              <w:t>у</w:t>
            </w:r>
            <w:r w:rsidRPr="0087113C">
              <w:rPr>
                <w:rFonts w:eastAsia="Times New Roman"/>
                <w:color w:val="000000"/>
                <w:sz w:val="24"/>
                <w:szCs w:val="24"/>
                <w:lang w:eastAsia="ru-RU"/>
              </w:rPr>
              <w:t xml:space="preserve"> </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2.3.5</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заключивших контракт о прохождении военной службы</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граждан, получивших единовременн</w:t>
            </w:r>
            <w:r w:rsidRPr="0087113C">
              <w:rPr>
                <w:rFonts w:eastAsia="Times New Roman" w:cs="Arial"/>
                <w:color w:val="000000"/>
                <w:sz w:val="24"/>
                <w:szCs w:val="24"/>
                <w:lang w:eastAsia="ru-RU"/>
              </w:rPr>
              <w:t xml:space="preserve">ую </w:t>
            </w:r>
            <w:r w:rsidRPr="0087113C">
              <w:rPr>
                <w:rFonts w:eastAsia="Times New Roman"/>
                <w:color w:val="000000"/>
                <w:sz w:val="24"/>
                <w:szCs w:val="24"/>
                <w:lang w:eastAsia="ru-RU"/>
              </w:rPr>
              <w:t>материальную помощь</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Данные Военного комиссариата Темрюкского района                 </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2.3.6</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«Сердце матери»</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Суммарная численность лиц, получивших единовременную выплату </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2.3.7</w:t>
            </w:r>
          </w:p>
        </w:tc>
        <w:tc>
          <w:tcPr>
            <w:tcW w:w="2551" w:type="dxa"/>
            <w:shd w:val="clear" w:color="auto" w:fill="auto"/>
          </w:tcPr>
          <w:p w:rsidR="00EA0B58" w:rsidRPr="0087113C" w:rsidRDefault="00EA25BC" w:rsidP="00991C76">
            <w:pPr>
              <w:widowControl w:val="0"/>
              <w:autoSpaceDE w:val="0"/>
              <w:autoSpaceDN w:val="0"/>
              <w:adjustRightInd w:val="0"/>
              <w:rPr>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w:t>
            </w:r>
          </w:p>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color w:val="000000"/>
                <w:sz w:val="24"/>
                <w:szCs w:val="24"/>
                <w:lang w:eastAsia="ru-RU"/>
              </w:rPr>
              <w:t>награждаемых медалями «Крепкая семья»</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Суммарная численность лиц, получивших единовременную выплату </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1338"/>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2.3.8</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 xml:space="preserve">ыплату единовременного пособия </w:t>
            </w:r>
            <w:proofErr w:type="spellStart"/>
            <w:r w:rsidRPr="0087113C">
              <w:rPr>
                <w:color w:val="000000"/>
                <w:sz w:val="24"/>
                <w:szCs w:val="24"/>
                <w:lang w:eastAsia="ru-RU"/>
              </w:rPr>
              <w:t>награжда-емых</w:t>
            </w:r>
            <w:proofErr w:type="spellEnd"/>
            <w:r w:rsidRPr="0087113C">
              <w:rPr>
                <w:color w:val="000000"/>
                <w:sz w:val="24"/>
                <w:szCs w:val="24"/>
                <w:lang w:eastAsia="ru-RU"/>
              </w:rPr>
              <w:t xml:space="preserve"> медалями «Отцовская доблесть»</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единовременную выплату для</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w:t>
            </w: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708"/>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2.3.9</w:t>
            </w:r>
          </w:p>
        </w:tc>
        <w:tc>
          <w:tcPr>
            <w:tcW w:w="2551" w:type="dxa"/>
            <w:shd w:val="clear" w:color="auto" w:fill="auto"/>
          </w:tcPr>
          <w:p w:rsidR="00EA0B58" w:rsidRPr="0087113C" w:rsidRDefault="00EA25BC" w:rsidP="00991C76">
            <w:pPr>
              <w:widowControl w:val="0"/>
              <w:autoSpaceDE w:val="0"/>
              <w:autoSpaceDN w:val="0"/>
              <w:adjustRightInd w:val="0"/>
              <w:ind w:right="-57"/>
              <w:rPr>
                <w:rFonts w:eastAsia="Times New Roman" w:cs="Arial"/>
                <w:color w:val="000000"/>
                <w:sz w:val="24"/>
                <w:szCs w:val="24"/>
                <w:lang w:eastAsia="ru-RU"/>
              </w:rPr>
            </w:pPr>
            <w:r w:rsidRPr="0087113C">
              <w:rPr>
                <w:color w:val="000000"/>
                <w:sz w:val="24"/>
                <w:szCs w:val="24"/>
                <w:lang w:eastAsia="ru-RU"/>
              </w:rPr>
              <w:t xml:space="preserve">Численность граждан Российской Федерации, проживающих на территории муниципального образования Темрюкский муниципальный район </w:t>
            </w:r>
            <w:r w:rsidRPr="0087113C">
              <w:rPr>
                <w:color w:val="000000"/>
                <w:sz w:val="24"/>
                <w:szCs w:val="24"/>
                <w:lang w:eastAsia="ru-RU"/>
              </w:rPr>
              <w:lastRenderedPageBreak/>
              <w:t>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единовременную выплату</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2059"/>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2.3.10</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color w:val="000000"/>
                <w:sz w:val="24"/>
                <w:szCs w:val="24"/>
                <w:lang w:eastAsia="ru-RU"/>
              </w:rPr>
              <w:t xml:space="preserve">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w:t>
            </w:r>
            <w:proofErr w:type="spellStart"/>
            <w:r w:rsidRPr="0087113C">
              <w:rPr>
                <w:color w:val="000000"/>
                <w:sz w:val="24"/>
                <w:szCs w:val="24"/>
                <w:lang w:eastAsia="ru-RU"/>
              </w:rPr>
              <w:t>компен-сацию</w:t>
            </w:r>
            <w:proofErr w:type="spellEnd"/>
            <w:r w:rsidRPr="0087113C">
              <w:rPr>
                <w:color w:val="000000"/>
                <w:sz w:val="24"/>
                <w:szCs w:val="24"/>
                <w:lang w:eastAsia="ru-RU"/>
              </w:rPr>
              <w:t xml:space="preserve"> за наем (поднаем) жилых помещений</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денежную компенсацию</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1732"/>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2.3.11</w:t>
            </w:r>
          </w:p>
        </w:tc>
        <w:tc>
          <w:tcPr>
            <w:tcW w:w="2551" w:type="dxa"/>
            <w:shd w:val="clear" w:color="auto" w:fill="auto"/>
          </w:tcPr>
          <w:p w:rsidR="00EA0B58" w:rsidRPr="0087113C" w:rsidRDefault="00EA25BC" w:rsidP="00991C76">
            <w:pPr>
              <w:ind w:right="-57"/>
              <w:rPr>
                <w:color w:val="000000"/>
                <w:sz w:val="24"/>
                <w:szCs w:val="24"/>
                <w:lang w:eastAsia="ru-RU"/>
              </w:rPr>
            </w:pPr>
            <w:r w:rsidRPr="0087113C">
              <w:rPr>
                <w:color w:val="000000"/>
                <w:sz w:val="24"/>
                <w:szCs w:val="24"/>
                <w:lang w:eastAsia="ru-RU"/>
              </w:rPr>
              <w:t xml:space="preserve">Численность членов семей отдельных категорий граждан, принимающих (принимавших) участие в специальной военной операции, получивших </w:t>
            </w:r>
            <w:r w:rsidRPr="0087113C">
              <w:rPr>
                <w:color w:val="000000"/>
                <w:sz w:val="24"/>
                <w:szCs w:val="24"/>
                <w:lang w:eastAsia="ru-RU"/>
              </w:rPr>
              <w:lastRenderedPageBreak/>
              <w:t xml:space="preserve">единовременную выплату </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единовременн</w:t>
            </w:r>
            <w:r w:rsidRPr="0087113C">
              <w:rPr>
                <w:rFonts w:eastAsia="Times New Roman" w:cs="Arial"/>
                <w:color w:val="000000"/>
                <w:sz w:val="24"/>
                <w:szCs w:val="24"/>
                <w:lang w:eastAsia="ru-RU"/>
              </w:rPr>
              <w:t xml:space="preserve">ую </w:t>
            </w:r>
            <w:r w:rsidRPr="0087113C">
              <w:rPr>
                <w:rFonts w:eastAsia="Times New Roman"/>
                <w:color w:val="000000"/>
                <w:sz w:val="24"/>
                <w:szCs w:val="24"/>
                <w:lang w:eastAsia="ru-RU"/>
              </w:rPr>
              <w:t>выплату</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 управления внутренней политики</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Управление внутренней политики</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1868"/>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lastRenderedPageBreak/>
              <w:t>2.3.12</w:t>
            </w:r>
          </w:p>
        </w:tc>
        <w:tc>
          <w:tcPr>
            <w:tcW w:w="255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Численность граждан, попавших в трудную жизненную ситуацию, проживающих на территории муниципального образования Темрюк-</w:t>
            </w:r>
            <w:proofErr w:type="spellStart"/>
            <w:r w:rsidRPr="0087113C">
              <w:rPr>
                <w:color w:val="000000"/>
                <w:sz w:val="24"/>
                <w:szCs w:val="24"/>
                <w:lang w:eastAsia="ru-RU"/>
              </w:rPr>
              <w:t>ский</w:t>
            </w:r>
            <w:proofErr w:type="spellEnd"/>
            <w:r w:rsidRPr="0087113C">
              <w:rPr>
                <w:color w:val="000000"/>
                <w:sz w:val="24"/>
                <w:szCs w:val="24"/>
                <w:lang w:eastAsia="ru-RU"/>
              </w:rPr>
              <w:t xml:space="preserve"> муниципальный  район Краснодарского края, получивших материальную помощь</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материальную помощь</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 управления внутренней политики</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Управление внутренней политики</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521"/>
        </w:trPr>
        <w:tc>
          <w:tcPr>
            <w:tcW w:w="14488" w:type="dxa"/>
            <w:gridSpan w:val="8"/>
            <w:shd w:val="clear" w:color="auto" w:fill="auto"/>
          </w:tcPr>
          <w:p w:rsidR="00EA0B58" w:rsidRPr="0087113C" w:rsidRDefault="00EA25BC" w:rsidP="00991C76">
            <w:pPr>
              <w:widowControl w:val="0"/>
              <w:autoSpaceDE w:val="0"/>
              <w:autoSpaceDN w:val="0"/>
              <w:rPr>
                <w:rFonts w:eastAsia="Times New Roman"/>
                <w:color w:val="000000"/>
                <w:sz w:val="24"/>
                <w:szCs w:val="24"/>
                <w:lang w:eastAsia="ru-RU"/>
              </w:rPr>
            </w:pPr>
            <w:r w:rsidRPr="0087113C">
              <w:rPr>
                <w:rFonts w:eastAsia="Times New Roman"/>
                <w:color w:val="000000"/>
                <w:sz w:val="24"/>
                <w:szCs w:val="24"/>
                <w:lang w:eastAsia="ru-RU"/>
              </w:rPr>
              <w:t xml:space="preserve">    --------------------------------</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EA0B58" w:rsidRPr="0087113C" w:rsidRDefault="00EA0B58" w:rsidP="00991C76">
      <w:pPr>
        <w:pStyle w:val="ad"/>
        <w:tabs>
          <w:tab w:val="left" w:pos="3015"/>
        </w:tabs>
        <w:jc w:val="both"/>
        <w:rPr>
          <w:rFonts w:ascii="Times New Roman" w:hAnsi="Times New Roman"/>
          <w:sz w:val="28"/>
          <w:szCs w:val="28"/>
        </w:rPr>
      </w:pPr>
    </w:p>
    <w:p w:rsidR="00EA0B58" w:rsidRPr="0087113C" w:rsidRDefault="00EA0B58" w:rsidP="00991C76">
      <w:pPr>
        <w:pStyle w:val="ad"/>
        <w:tabs>
          <w:tab w:val="left" w:pos="3015"/>
        </w:tabs>
        <w:jc w:val="both"/>
        <w:rPr>
          <w:rFonts w:ascii="Times New Roman" w:hAnsi="Times New Roman"/>
          <w:sz w:val="28"/>
          <w:szCs w:val="28"/>
        </w:rPr>
      </w:pPr>
    </w:p>
    <w:p w:rsidR="00EA0B58" w:rsidRPr="0087113C" w:rsidRDefault="00EA0B58" w:rsidP="00991C76">
      <w:pPr>
        <w:pStyle w:val="ad"/>
        <w:tabs>
          <w:tab w:val="left" w:pos="3015"/>
        </w:tabs>
        <w:jc w:val="both"/>
        <w:rPr>
          <w:rFonts w:ascii="Times New Roman" w:hAnsi="Times New Roman"/>
          <w:sz w:val="28"/>
          <w:szCs w:val="28"/>
        </w:rPr>
        <w:sectPr w:rsidR="00EA0B58" w:rsidRPr="0087113C">
          <w:pgSz w:w="16838" w:h="11906" w:orient="landscape"/>
          <w:pgMar w:top="709" w:right="1134" w:bottom="0" w:left="1134" w:header="709" w:footer="289" w:gutter="0"/>
          <w:pgNumType w:start="6"/>
          <w:cols w:space="708"/>
          <w:docGrid w:linePitch="360"/>
        </w:sectPr>
      </w:pPr>
    </w:p>
    <w:p w:rsidR="00EA0B58" w:rsidRPr="0087113C" w:rsidRDefault="00EA25BC" w:rsidP="00991C76">
      <w:pPr>
        <w:pStyle w:val="ConsPlusTitle"/>
        <w:numPr>
          <w:ilvl w:val="0"/>
          <w:numId w:val="4"/>
        </w:numPr>
        <w:jc w:val="center"/>
        <w:outlineLvl w:val="1"/>
        <w:rPr>
          <w:rFonts w:ascii="Times New Roman" w:hAnsi="Times New Roman" w:cs="Times New Roman"/>
          <w:sz w:val="28"/>
          <w:szCs w:val="28"/>
        </w:rPr>
      </w:pPr>
      <w:r w:rsidRPr="0087113C">
        <w:rPr>
          <w:rFonts w:ascii="Times New Roman" w:hAnsi="Times New Roman" w:cs="Times New Roman"/>
          <w:sz w:val="28"/>
          <w:szCs w:val="28"/>
        </w:rPr>
        <w:lastRenderedPageBreak/>
        <w:t>Методика оценки эффективности реализации муниципальной</w:t>
      </w:r>
    </w:p>
    <w:p w:rsidR="00EA0B58" w:rsidRPr="0087113C" w:rsidRDefault="00EA25BC" w:rsidP="00991C76">
      <w:pPr>
        <w:pStyle w:val="ConsPlusTitle"/>
        <w:jc w:val="center"/>
        <w:rPr>
          <w:rFonts w:ascii="Times New Roman" w:hAnsi="Times New Roman" w:cs="Times New Roman"/>
          <w:sz w:val="28"/>
          <w:szCs w:val="28"/>
        </w:rPr>
      </w:pPr>
      <w:r w:rsidRPr="0087113C">
        <w:rPr>
          <w:rFonts w:ascii="Times New Roman" w:hAnsi="Times New Roman" w:cs="Times New Roman"/>
          <w:sz w:val="28"/>
          <w:szCs w:val="28"/>
        </w:rPr>
        <w:t>программы</w:t>
      </w:r>
    </w:p>
    <w:p w:rsidR="00EA0B58" w:rsidRPr="0087113C" w:rsidRDefault="00EA0B58" w:rsidP="00991C76">
      <w:pPr>
        <w:pStyle w:val="ConsPlusNormal"/>
        <w:jc w:val="center"/>
        <w:rPr>
          <w:szCs w:val="28"/>
        </w:rPr>
      </w:pPr>
    </w:p>
    <w:p w:rsidR="00EA0B58" w:rsidRPr="0087113C" w:rsidRDefault="00EA25BC" w:rsidP="00991C76">
      <w:pPr>
        <w:suppressAutoHyphens/>
        <w:ind w:firstLine="709"/>
        <w:jc w:val="both"/>
        <w:rPr>
          <w:rFonts w:eastAsia="Calibri" w:cs="Times New Roman"/>
          <w:szCs w:val="28"/>
          <w:lang w:eastAsia="ar-SA"/>
        </w:rPr>
      </w:pPr>
      <w:r w:rsidRPr="0087113C">
        <w:rPr>
          <w:rFonts w:eastAsia="Calibri" w:cs="Times New Roman"/>
        </w:rPr>
        <w:t xml:space="preserve">Оценка эффективности реализации муниципальной программы осуществляется в соответствии с </w:t>
      </w:r>
      <w:hyperlink r:id="rId10" w:history="1">
        <w:r w:rsidRPr="0087113C">
          <w:rPr>
            <w:rFonts w:eastAsia="Calibri" w:cs="Times New Roman"/>
          </w:rPr>
          <w:t>методикой</w:t>
        </w:r>
      </w:hyperlink>
      <w:r w:rsidRPr="0087113C">
        <w:rPr>
          <w:rFonts w:eastAsia="Calibri" w:cs="Times New Roman"/>
        </w:rPr>
        <w:t>, предусмотренной постановлением администрации муниципального образования Темрюкский район от                          13 июля 2021 года № 979 «</w:t>
      </w:r>
      <w:r w:rsidRPr="0087113C">
        <w:rPr>
          <w:rFonts w:eastAsia="Calibri" w:cs="Times New Roman"/>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EA0B58" w:rsidRPr="0087113C" w:rsidRDefault="00EA0B58" w:rsidP="00991C76"/>
    <w:p w:rsidR="00EA0B58" w:rsidRPr="0087113C" w:rsidRDefault="00EA25BC" w:rsidP="00991C76">
      <w:pPr>
        <w:pStyle w:val="ConsPlusTitle"/>
        <w:numPr>
          <w:ilvl w:val="0"/>
          <w:numId w:val="4"/>
        </w:numPr>
        <w:jc w:val="center"/>
        <w:outlineLvl w:val="1"/>
        <w:rPr>
          <w:rFonts w:ascii="Times New Roman" w:hAnsi="Times New Roman" w:cs="Times New Roman"/>
          <w:sz w:val="28"/>
          <w:szCs w:val="28"/>
        </w:rPr>
      </w:pPr>
      <w:r w:rsidRPr="0087113C">
        <w:rPr>
          <w:rFonts w:ascii="Times New Roman" w:hAnsi="Times New Roman" w:cs="Times New Roman"/>
          <w:sz w:val="28"/>
          <w:szCs w:val="28"/>
        </w:rPr>
        <w:t>Механизм реализации муниципальной программы и контроль</w:t>
      </w:r>
    </w:p>
    <w:p w:rsidR="00EA0B58" w:rsidRPr="0087113C" w:rsidRDefault="00EA25BC" w:rsidP="00991C76">
      <w:pPr>
        <w:pStyle w:val="ConsPlusTitle"/>
        <w:jc w:val="center"/>
        <w:rPr>
          <w:rFonts w:ascii="Times New Roman" w:hAnsi="Times New Roman" w:cs="Times New Roman"/>
          <w:sz w:val="28"/>
          <w:szCs w:val="28"/>
        </w:rPr>
      </w:pPr>
      <w:r w:rsidRPr="0087113C">
        <w:rPr>
          <w:rFonts w:ascii="Times New Roman" w:hAnsi="Times New Roman" w:cs="Times New Roman"/>
          <w:sz w:val="28"/>
          <w:szCs w:val="28"/>
        </w:rPr>
        <w:t>за ее выполнением</w:t>
      </w:r>
    </w:p>
    <w:p w:rsidR="00EA0B58" w:rsidRPr="0087113C" w:rsidRDefault="00EA0B58" w:rsidP="00991C76">
      <w:pPr>
        <w:pStyle w:val="ConsPlusNormal"/>
        <w:jc w:val="both"/>
        <w:rPr>
          <w:szCs w:val="28"/>
        </w:rPr>
      </w:pPr>
    </w:p>
    <w:p w:rsidR="00EA0B58" w:rsidRPr="0087113C" w:rsidRDefault="00EA25BC" w:rsidP="00991C76">
      <w:pPr>
        <w:ind w:firstLine="709"/>
        <w:jc w:val="both"/>
        <w:rPr>
          <w:rFonts w:cs="Times New Roman"/>
          <w:szCs w:val="20"/>
        </w:rPr>
      </w:pPr>
      <w:r w:rsidRPr="0087113C">
        <w:rPr>
          <w:rFonts w:cs="Times New Roman"/>
          <w:szCs w:val="20"/>
        </w:rPr>
        <w:t>Текущее управление муниципальной программой осуществляет ее координатор – управление опеки и попечительства в отношении несовершеннолетних.</w:t>
      </w:r>
    </w:p>
    <w:p w:rsidR="00EA0B58" w:rsidRPr="0087113C" w:rsidRDefault="00EA25BC" w:rsidP="00991C76">
      <w:pPr>
        <w:ind w:firstLine="709"/>
        <w:jc w:val="both"/>
        <w:rPr>
          <w:rFonts w:cs="Times New Roman"/>
          <w:szCs w:val="20"/>
        </w:rPr>
      </w:pPr>
      <w:r w:rsidRPr="0087113C">
        <w:rPr>
          <w:rFonts w:cs="Times New Roman"/>
          <w:szCs w:val="20"/>
        </w:rPr>
        <w:t>Координатор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 xml:space="preserve">обеспечивает разработку муниципальной программы; </w:t>
      </w:r>
    </w:p>
    <w:p w:rsidR="00EA0B58" w:rsidRPr="0087113C" w:rsidRDefault="00EA25BC" w:rsidP="00991C76">
      <w:pPr>
        <w:ind w:firstLine="709"/>
        <w:jc w:val="both"/>
        <w:rPr>
          <w:rFonts w:cs="Times New Roman"/>
          <w:szCs w:val="20"/>
        </w:rPr>
      </w:pPr>
      <w:r w:rsidRPr="0087113C">
        <w:rPr>
          <w:rFonts w:cs="Times New Roman"/>
          <w:szCs w:val="20"/>
        </w:rPr>
        <w:t>формирует структуру муниципальной программы и перечень участников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организует реализацию муниципальной программы, координацию деятельности участников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принимает решение о необходимости внесения в установленном порядке изменений в муниципальную программу;</w:t>
      </w:r>
    </w:p>
    <w:p w:rsidR="00EA0B58" w:rsidRPr="0087113C" w:rsidRDefault="00EA25BC" w:rsidP="00991C76">
      <w:pPr>
        <w:ind w:firstLine="709"/>
        <w:jc w:val="both"/>
        <w:rPr>
          <w:rFonts w:cs="Times New Roman"/>
          <w:szCs w:val="20"/>
        </w:rPr>
      </w:pPr>
      <w:r w:rsidRPr="0087113C">
        <w:rPr>
          <w:rFonts w:cs="Times New Roman"/>
          <w:szCs w:val="20"/>
        </w:rPr>
        <w:t>организует работу по достижению целевых показателей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EA0B58" w:rsidRPr="0087113C" w:rsidRDefault="00EA25BC" w:rsidP="00991C76">
      <w:pPr>
        <w:ind w:firstLine="709"/>
        <w:jc w:val="both"/>
        <w:rPr>
          <w:rFonts w:cs="Times New Roman"/>
          <w:szCs w:val="20"/>
        </w:rPr>
      </w:pPr>
      <w:r w:rsidRPr="0087113C">
        <w:rPr>
          <w:rFonts w:cs="Times New Roman"/>
          <w:szCs w:val="20"/>
        </w:rPr>
        <w:t>проводит мониторинг реализации муниципальной программы и анализ отчетности, представленной участниками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ежегодно проводит оценку эффективности реализации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EA0B58" w:rsidRPr="0087113C" w:rsidRDefault="00EA25BC" w:rsidP="00991C76">
      <w:pPr>
        <w:ind w:firstLine="709"/>
        <w:jc w:val="both"/>
        <w:rPr>
          <w:rFonts w:cs="Times New Roman"/>
          <w:szCs w:val="20"/>
        </w:rPr>
      </w:pPr>
      <w:r w:rsidRPr="0087113C">
        <w:rPr>
          <w:rFonts w:cs="Times New Roman"/>
          <w:szCs w:val="20"/>
        </w:rPr>
        <w:lastRenderedPageBreak/>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EA0B58" w:rsidRPr="0087113C" w:rsidRDefault="00EA25BC" w:rsidP="00991C76">
      <w:pPr>
        <w:ind w:firstLine="709"/>
        <w:jc w:val="both"/>
        <w:rPr>
          <w:rFonts w:cs="Times New Roman"/>
          <w:szCs w:val="20"/>
        </w:rPr>
      </w:pPr>
      <w:r w:rsidRPr="0087113C">
        <w:rPr>
          <w:rFonts w:cs="Times New Roman"/>
          <w:szCs w:val="20"/>
        </w:rPr>
        <w:t>осуществляет иные полномочия, установленные муниципальной программой.</w:t>
      </w:r>
    </w:p>
    <w:p w:rsidR="00EA0B58" w:rsidRPr="0087113C" w:rsidRDefault="00EA25BC" w:rsidP="00991C76">
      <w:pPr>
        <w:ind w:firstLine="709"/>
        <w:jc w:val="both"/>
        <w:rPr>
          <w:rFonts w:cs="Times New Roman"/>
          <w:szCs w:val="20"/>
        </w:rPr>
      </w:pPr>
      <w:r w:rsidRPr="0087113C">
        <w:rPr>
          <w:rFonts w:cs="Times New Roman"/>
          <w:szCs w:val="20"/>
        </w:rPr>
        <w:t>Мониторинг реализации муниципальной программы осуществляется по отчетным формам, утвержденным постановлением администрации муниципального образования Темрюкский район.</w:t>
      </w:r>
    </w:p>
    <w:p w:rsidR="00EA0B58" w:rsidRPr="0087113C" w:rsidRDefault="00EA25BC" w:rsidP="00991C76">
      <w:pPr>
        <w:ind w:firstLine="709"/>
        <w:jc w:val="both"/>
        <w:rPr>
          <w:rFonts w:cs="Times New Roman"/>
          <w:szCs w:val="20"/>
        </w:rPr>
      </w:pPr>
      <w:r w:rsidRPr="0087113C">
        <w:rPr>
          <w:rFonts w:cs="Times New Roman"/>
          <w:szCs w:val="20"/>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Заказчик:</w:t>
      </w:r>
    </w:p>
    <w:p w:rsidR="00EA0B58" w:rsidRPr="0087113C" w:rsidRDefault="00EA25BC" w:rsidP="00991C76">
      <w:pPr>
        <w:ind w:firstLine="709"/>
        <w:jc w:val="both"/>
        <w:rPr>
          <w:rFonts w:cs="Times New Roman"/>
          <w:szCs w:val="20"/>
        </w:rPr>
      </w:pPr>
      <w:r w:rsidRPr="0087113C">
        <w:rPr>
          <w:rFonts w:cs="Times New Roman"/>
          <w:szCs w:val="20"/>
        </w:rPr>
        <w:t xml:space="preserve">заключает муниципальные контракты в установленном законодательством порядке согласно Федеральному </w:t>
      </w:r>
      <w:hyperlink r:id="rId11" w:history="1">
        <w:r w:rsidRPr="0087113C">
          <w:rPr>
            <w:rFonts w:cs="Times New Roman"/>
            <w:szCs w:val="20"/>
          </w:rPr>
          <w:t>закону</w:t>
        </w:r>
      </w:hyperlink>
      <w:r w:rsidRPr="0087113C">
        <w:rPr>
          <w:rFonts w:cs="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EA0B58" w:rsidRPr="0087113C" w:rsidRDefault="00EA25BC" w:rsidP="00991C76">
      <w:pPr>
        <w:ind w:firstLine="709"/>
        <w:jc w:val="both"/>
        <w:rPr>
          <w:rFonts w:cs="Times New Roman"/>
          <w:szCs w:val="20"/>
        </w:rPr>
      </w:pPr>
      <w:r w:rsidRPr="0087113C">
        <w:rPr>
          <w:rFonts w:cs="Times New Roman"/>
          <w:szCs w:val="20"/>
        </w:rPr>
        <w:t>проводит анализ выполнения мероприятия;</w:t>
      </w:r>
    </w:p>
    <w:p w:rsidR="00EA0B58" w:rsidRPr="0087113C" w:rsidRDefault="00EA25BC" w:rsidP="00991C76">
      <w:pPr>
        <w:ind w:firstLine="709"/>
        <w:jc w:val="both"/>
        <w:rPr>
          <w:rFonts w:cs="Times New Roman"/>
          <w:szCs w:val="20"/>
        </w:rPr>
      </w:pPr>
      <w:r w:rsidRPr="0087113C">
        <w:rPr>
          <w:rFonts w:cs="Times New Roman"/>
          <w:szCs w:val="20"/>
        </w:rPr>
        <w:t>несет ответственность за нецелевое и неэффективное использование выделенных в его распоряжение бюджетных средств;</w:t>
      </w:r>
    </w:p>
    <w:p w:rsidR="00EA0B58" w:rsidRPr="0087113C" w:rsidRDefault="00EA25BC" w:rsidP="00991C76">
      <w:pPr>
        <w:ind w:firstLine="709"/>
        <w:jc w:val="both"/>
        <w:rPr>
          <w:rFonts w:cs="Times New Roman"/>
          <w:szCs w:val="20"/>
        </w:rPr>
      </w:pPr>
      <w:r w:rsidRPr="0087113C">
        <w:rPr>
          <w:rFonts w:cs="Times New Roman"/>
          <w:szCs w:val="20"/>
        </w:rPr>
        <w:t>осуществляет иные полномочия, установленные муниципальной программой.</w:t>
      </w:r>
    </w:p>
    <w:p w:rsidR="00EA0B58" w:rsidRPr="0087113C" w:rsidRDefault="00EA25BC" w:rsidP="00991C76">
      <w:pPr>
        <w:ind w:firstLine="709"/>
        <w:jc w:val="both"/>
        <w:rPr>
          <w:rFonts w:cs="Times New Roman"/>
          <w:szCs w:val="20"/>
        </w:rPr>
      </w:pPr>
      <w:r w:rsidRPr="0087113C">
        <w:rPr>
          <w:rFonts w:cs="Times New Roman"/>
          <w:szCs w:val="20"/>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EA0B58" w:rsidRPr="0087113C" w:rsidRDefault="00EA25BC" w:rsidP="00991C76">
      <w:pPr>
        <w:ind w:firstLine="709"/>
        <w:jc w:val="both"/>
        <w:rPr>
          <w:rFonts w:cs="Times New Roman"/>
          <w:szCs w:val="20"/>
        </w:rPr>
      </w:pPr>
      <w:r w:rsidRPr="0087113C">
        <w:rPr>
          <w:rFonts w:cs="Times New Roman"/>
          <w:szCs w:val="20"/>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2" w:history="1">
        <w:r w:rsidRPr="0087113C">
          <w:rPr>
            <w:rFonts w:cs="Times New Roman"/>
            <w:szCs w:val="20"/>
          </w:rPr>
          <w:t>законом</w:t>
        </w:r>
      </w:hyperlink>
      <w:r w:rsidRPr="0087113C">
        <w:rPr>
          <w:rFonts w:cs="Times New Roman"/>
          <w:szCs w:val="20"/>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EA0B58" w:rsidRPr="0087113C" w:rsidRDefault="00EA0B58" w:rsidP="00991C76">
      <w:pPr>
        <w:ind w:firstLine="709"/>
        <w:rPr>
          <w:rFonts w:cs="Times New Roman"/>
          <w:szCs w:val="28"/>
        </w:rPr>
      </w:pPr>
    </w:p>
    <w:p w:rsidR="00EA0B58" w:rsidRPr="0087113C" w:rsidRDefault="00EA0B58" w:rsidP="00991C76">
      <w:pPr>
        <w:rPr>
          <w:rFonts w:cs="Times New Roman"/>
          <w:szCs w:val="28"/>
        </w:rPr>
      </w:pPr>
    </w:p>
    <w:p w:rsidR="00EA0B58" w:rsidRPr="0087113C" w:rsidRDefault="00EA25BC" w:rsidP="00991C76">
      <w:pPr>
        <w:rPr>
          <w:rFonts w:cs="Times New Roman"/>
          <w:szCs w:val="28"/>
        </w:rPr>
      </w:pPr>
      <w:r w:rsidRPr="0087113C">
        <w:rPr>
          <w:rFonts w:cs="Times New Roman"/>
          <w:szCs w:val="28"/>
        </w:rPr>
        <w:t>Заместитель главы</w:t>
      </w:r>
    </w:p>
    <w:p w:rsidR="00EA0B58" w:rsidRPr="0087113C" w:rsidRDefault="00EA25BC" w:rsidP="00991C76">
      <w:pPr>
        <w:rPr>
          <w:rFonts w:cs="Times New Roman"/>
          <w:szCs w:val="28"/>
        </w:rPr>
      </w:pPr>
      <w:r w:rsidRPr="0087113C">
        <w:rPr>
          <w:rFonts w:cs="Times New Roman"/>
          <w:szCs w:val="28"/>
        </w:rPr>
        <w:t>муниципального образования</w:t>
      </w:r>
    </w:p>
    <w:p w:rsidR="00EA0B58" w:rsidRPr="0087113C" w:rsidRDefault="00EA25BC" w:rsidP="00991C76">
      <w:pPr>
        <w:rPr>
          <w:rFonts w:cs="Times New Roman"/>
          <w:szCs w:val="28"/>
        </w:rPr>
      </w:pPr>
      <w:r w:rsidRPr="0087113C">
        <w:rPr>
          <w:rFonts w:cs="Times New Roman"/>
          <w:szCs w:val="28"/>
        </w:rPr>
        <w:t xml:space="preserve">Темрюкский муниципальный район                                                                                 </w:t>
      </w:r>
    </w:p>
    <w:p w:rsidR="00EA0B58" w:rsidRPr="0087113C" w:rsidRDefault="00EA25BC" w:rsidP="00991C76">
      <w:pPr>
        <w:rPr>
          <w:rFonts w:cs="Times New Roman"/>
          <w:szCs w:val="28"/>
        </w:rPr>
        <w:sectPr w:rsidR="00EA0B58" w:rsidRPr="0087113C">
          <w:headerReference w:type="default" r:id="rId13"/>
          <w:headerReference w:type="first" r:id="rId14"/>
          <w:pgSz w:w="11906" w:h="16838"/>
          <w:pgMar w:top="1134" w:right="567" w:bottom="1134" w:left="1701" w:header="709" w:footer="0" w:gutter="0"/>
          <w:pgNumType w:start="18"/>
          <w:cols w:space="708"/>
          <w:titlePg/>
          <w:docGrid w:linePitch="381"/>
        </w:sectPr>
      </w:pPr>
      <w:r w:rsidRPr="0087113C">
        <w:rPr>
          <w:rFonts w:cs="Times New Roman"/>
          <w:szCs w:val="28"/>
        </w:rPr>
        <w:t xml:space="preserve">Краснодарского края                                                                              О.В. </w:t>
      </w:r>
      <w:proofErr w:type="spellStart"/>
      <w:r w:rsidRPr="0087113C">
        <w:rPr>
          <w:rFonts w:cs="Times New Roman"/>
          <w:szCs w:val="28"/>
        </w:rPr>
        <w:t>Дяденко</w:t>
      </w:r>
      <w:proofErr w:type="spellEnd"/>
    </w:p>
    <w:tbl>
      <w:tblPr>
        <w:tblW w:w="14737" w:type="dxa"/>
        <w:tblInd w:w="113" w:type="dxa"/>
        <w:tblLayout w:type="fixed"/>
        <w:tblLook w:val="04A0" w:firstRow="1" w:lastRow="0" w:firstColumn="1" w:lastColumn="0" w:noHBand="0" w:noVBand="1"/>
      </w:tblPr>
      <w:tblGrid>
        <w:gridCol w:w="29"/>
        <w:gridCol w:w="679"/>
        <w:gridCol w:w="2718"/>
        <w:gridCol w:w="544"/>
        <w:gridCol w:w="1133"/>
        <w:gridCol w:w="1134"/>
        <w:gridCol w:w="851"/>
        <w:gridCol w:w="1135"/>
        <w:gridCol w:w="881"/>
        <w:gridCol w:w="961"/>
        <w:gridCol w:w="2268"/>
        <w:gridCol w:w="2289"/>
        <w:gridCol w:w="115"/>
      </w:tblGrid>
      <w:tr w:rsidR="00EA0B58" w:rsidRPr="0087113C">
        <w:trPr>
          <w:gridBefore w:val="1"/>
          <w:wBefore w:w="29" w:type="dxa"/>
          <w:trHeight w:val="2840"/>
        </w:trPr>
        <w:tc>
          <w:tcPr>
            <w:tcW w:w="14708" w:type="dxa"/>
            <w:gridSpan w:val="12"/>
            <w:tcBorders>
              <w:top w:val="nil"/>
              <w:left w:val="nil"/>
              <w:bottom w:val="nil"/>
              <w:right w:val="nil"/>
            </w:tcBorders>
          </w:tcPr>
          <w:p w:rsidR="00EA0B58" w:rsidRPr="0087113C" w:rsidRDefault="00EA25BC" w:rsidP="00991C76">
            <w:pPr>
              <w:ind w:left="-253" w:firstLine="10885"/>
              <w:jc w:val="center"/>
              <w:rPr>
                <w:rFonts w:cs="Times New Roman"/>
                <w:szCs w:val="28"/>
              </w:rPr>
            </w:pPr>
            <w:r w:rsidRPr="0087113C">
              <w:rPr>
                <w:rFonts w:cs="Times New Roman"/>
                <w:szCs w:val="28"/>
              </w:rPr>
              <w:lastRenderedPageBreak/>
              <w:t xml:space="preserve">       ПРИЛОЖЕНИЕ № 1</w:t>
            </w:r>
          </w:p>
          <w:p w:rsidR="00EA0B58" w:rsidRPr="0087113C" w:rsidRDefault="00EA25BC" w:rsidP="00991C76">
            <w:pPr>
              <w:ind w:left="-253" w:right="-143" w:firstLine="10885"/>
              <w:jc w:val="center"/>
              <w:rPr>
                <w:rFonts w:cs="Times New Roman"/>
                <w:szCs w:val="28"/>
              </w:rPr>
            </w:pPr>
            <w:r w:rsidRPr="0087113C">
              <w:rPr>
                <w:rFonts w:cs="Times New Roman"/>
                <w:szCs w:val="28"/>
              </w:rPr>
              <w:t xml:space="preserve">к муниципальной программе  </w:t>
            </w:r>
          </w:p>
          <w:p w:rsidR="00EA0B58" w:rsidRPr="0087113C" w:rsidRDefault="00EA25BC" w:rsidP="00991C76">
            <w:pPr>
              <w:ind w:left="-253" w:right="-143" w:firstLine="10885"/>
              <w:jc w:val="center"/>
              <w:rPr>
                <w:rFonts w:cs="Times New Roman"/>
                <w:szCs w:val="28"/>
              </w:rPr>
            </w:pPr>
            <w:r w:rsidRPr="0087113C">
              <w:rPr>
                <w:rFonts w:cs="Times New Roman"/>
                <w:szCs w:val="28"/>
              </w:rPr>
              <w:t xml:space="preserve">муниципального образования </w:t>
            </w:r>
          </w:p>
          <w:p w:rsidR="00EA0B58" w:rsidRPr="0087113C" w:rsidRDefault="00EA25BC" w:rsidP="00991C76">
            <w:pPr>
              <w:ind w:left="-253" w:right="-143" w:firstLine="10885"/>
              <w:jc w:val="center"/>
              <w:rPr>
                <w:rFonts w:cs="Times New Roman"/>
                <w:szCs w:val="28"/>
              </w:rPr>
            </w:pPr>
            <w:r w:rsidRPr="0087113C">
              <w:rPr>
                <w:rFonts w:cs="Times New Roman"/>
                <w:szCs w:val="28"/>
              </w:rPr>
              <w:t>Темрюкский район</w:t>
            </w:r>
          </w:p>
          <w:p w:rsidR="00EA0B58" w:rsidRPr="0087113C" w:rsidRDefault="00EA25BC" w:rsidP="00991C76">
            <w:pPr>
              <w:ind w:left="-253" w:right="-143" w:firstLine="10885"/>
              <w:jc w:val="center"/>
              <w:rPr>
                <w:rFonts w:cs="Times New Roman"/>
                <w:szCs w:val="28"/>
              </w:rPr>
            </w:pPr>
            <w:r w:rsidRPr="0087113C">
              <w:rPr>
                <w:rFonts w:cs="Times New Roman"/>
                <w:szCs w:val="28"/>
              </w:rPr>
              <w:t xml:space="preserve">«Социальная поддержка         </w:t>
            </w:r>
          </w:p>
          <w:p w:rsidR="00EA0B58" w:rsidRPr="0087113C" w:rsidRDefault="00EA25BC" w:rsidP="00991C76">
            <w:pPr>
              <w:ind w:left="-253" w:right="-143" w:firstLine="10885"/>
              <w:jc w:val="center"/>
              <w:rPr>
                <w:rFonts w:cs="Times New Roman"/>
                <w:szCs w:val="28"/>
              </w:rPr>
            </w:pPr>
            <w:r w:rsidRPr="0087113C">
              <w:rPr>
                <w:rFonts w:cs="Times New Roman"/>
                <w:szCs w:val="28"/>
              </w:rPr>
              <w:t xml:space="preserve">граждан» </w:t>
            </w:r>
          </w:p>
          <w:p w:rsidR="00EA0B58" w:rsidRPr="0087113C" w:rsidRDefault="00EA25BC" w:rsidP="00991C76">
            <w:pPr>
              <w:ind w:hanging="142"/>
              <w:jc w:val="center"/>
              <w:rPr>
                <w:rFonts w:cs="Times New Roman"/>
                <w:b/>
                <w:szCs w:val="28"/>
              </w:rPr>
            </w:pPr>
            <w:r w:rsidRPr="0087113C">
              <w:rPr>
                <w:rFonts w:cs="Times New Roman"/>
                <w:kern w:val="1"/>
                <w:szCs w:val="28"/>
                <w:lang w:eastAsia="zh-CN"/>
              </w:rPr>
              <w:t xml:space="preserve">                                                                                                                                                             от 29.10.2021 № 1608</w:t>
            </w:r>
          </w:p>
          <w:p w:rsidR="00EA0B58" w:rsidRPr="0087113C" w:rsidRDefault="00EA0B58" w:rsidP="00991C76">
            <w:pPr>
              <w:ind w:hanging="142"/>
              <w:jc w:val="center"/>
              <w:rPr>
                <w:rFonts w:cs="Times New Roman"/>
                <w:b/>
                <w:szCs w:val="28"/>
              </w:rPr>
            </w:pPr>
          </w:p>
          <w:p w:rsidR="00EA0B58" w:rsidRPr="0087113C" w:rsidRDefault="00EA0B58" w:rsidP="00991C76">
            <w:pPr>
              <w:ind w:hanging="142"/>
              <w:jc w:val="center"/>
              <w:rPr>
                <w:rFonts w:cs="Times New Roman"/>
                <w:b/>
                <w:szCs w:val="28"/>
              </w:rPr>
            </w:pPr>
          </w:p>
          <w:p w:rsidR="00EA0B58" w:rsidRPr="0087113C" w:rsidRDefault="00EA0B58" w:rsidP="00991C76">
            <w:pP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t>ПОДПРОГРАММА</w:t>
            </w:r>
          </w:p>
          <w:p w:rsidR="00EA0B58" w:rsidRPr="0087113C" w:rsidRDefault="00EA25BC" w:rsidP="00991C76">
            <w:pPr>
              <w:jc w:val="center"/>
              <w:rPr>
                <w:rFonts w:cs="Times New Roman"/>
                <w:b/>
                <w:szCs w:val="28"/>
              </w:rPr>
            </w:pPr>
            <w:r w:rsidRPr="0087113C">
              <w:rPr>
                <w:rFonts w:cs="Times New Roman"/>
                <w:b/>
                <w:bCs/>
                <w:szCs w:val="28"/>
              </w:rPr>
              <w:t xml:space="preserve">«Совершенствование социальной поддержки семьи и детей» </w:t>
            </w:r>
          </w:p>
          <w:p w:rsidR="00EA0B58" w:rsidRPr="0087113C" w:rsidRDefault="00EA0B58" w:rsidP="00991C76">
            <w:pPr>
              <w:rPr>
                <w:rFonts w:cs="Times New Roman"/>
                <w:b/>
                <w:sz w:val="24"/>
                <w:szCs w:val="24"/>
              </w:rPr>
            </w:pPr>
          </w:p>
          <w:p w:rsidR="00EA0B58" w:rsidRPr="0087113C" w:rsidRDefault="00EA0B58" w:rsidP="00991C76">
            <w:pPr>
              <w:rPr>
                <w:rFonts w:cs="Times New Roman"/>
                <w:b/>
                <w:sz w:val="24"/>
                <w:szCs w:val="24"/>
              </w:rPr>
            </w:pPr>
          </w:p>
          <w:p w:rsidR="00EA0B58" w:rsidRPr="0087113C" w:rsidRDefault="00EA25BC" w:rsidP="00991C76">
            <w:pPr>
              <w:tabs>
                <w:tab w:val="center" w:pos="7246"/>
                <w:tab w:val="right" w:pos="14492"/>
              </w:tabs>
              <w:rPr>
                <w:rFonts w:cs="Times New Roman"/>
                <w:b/>
                <w:szCs w:val="28"/>
              </w:rPr>
            </w:pPr>
            <w:r w:rsidRPr="0087113C">
              <w:rPr>
                <w:rFonts w:cs="Times New Roman"/>
                <w:b/>
                <w:szCs w:val="28"/>
              </w:rPr>
              <w:tab/>
              <w:t>ПАСПОРТ</w:t>
            </w:r>
            <w:r w:rsidRPr="0087113C">
              <w:rPr>
                <w:rFonts w:cs="Times New Roman"/>
                <w:b/>
                <w:szCs w:val="28"/>
              </w:rPr>
              <w:tab/>
            </w:r>
          </w:p>
          <w:p w:rsidR="00EA0B58" w:rsidRPr="0087113C" w:rsidRDefault="00EA25BC" w:rsidP="00991C76">
            <w:pPr>
              <w:jc w:val="center"/>
              <w:rPr>
                <w:rFonts w:cs="Times New Roman"/>
                <w:b/>
                <w:szCs w:val="28"/>
              </w:rPr>
            </w:pPr>
            <w:r w:rsidRPr="0087113C">
              <w:rPr>
                <w:rFonts w:cs="Times New Roman"/>
                <w:b/>
                <w:szCs w:val="28"/>
              </w:rPr>
              <w:t>подпрограммы</w:t>
            </w:r>
          </w:p>
          <w:p w:rsidR="00EA0B58" w:rsidRPr="0087113C" w:rsidRDefault="00EA25BC" w:rsidP="00991C76">
            <w:pPr>
              <w:jc w:val="center"/>
              <w:rPr>
                <w:rFonts w:cs="Times New Roman"/>
                <w:b/>
                <w:bCs/>
                <w:szCs w:val="28"/>
              </w:rPr>
            </w:pPr>
            <w:r w:rsidRPr="0087113C">
              <w:rPr>
                <w:rFonts w:cs="Times New Roman"/>
                <w:b/>
                <w:bCs/>
                <w:szCs w:val="28"/>
              </w:rPr>
              <w:t>«Совершенствование социальной поддержки семьи и детей»</w:t>
            </w:r>
          </w:p>
          <w:p w:rsidR="00EA0B58" w:rsidRPr="0087113C" w:rsidRDefault="00EA0B58" w:rsidP="00991C76">
            <w:pPr>
              <w:jc w:val="center"/>
              <w:rPr>
                <w:rFonts w:cs="Times New Roman"/>
                <w:b/>
                <w:bCs/>
                <w:sz w:val="24"/>
                <w:szCs w:val="24"/>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cs="Times New Roman"/>
                <w:i/>
                <w:szCs w:val="28"/>
                <w:lang w:eastAsia="ru-RU"/>
              </w:rPr>
              <w:t>от 21.03.2022 года № 333, от 24.10.2022 года № 1919, от 21.11.2022 года № 2175, от 06.12.2022 года № 2319,</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23.10.2023 № 1727, от 20.11.2023 № 1984, от 28.05.2024 № 787; от 09.08.2024 № 1158; от 32.10.2024 </w:t>
            </w:r>
            <w:r w:rsidRPr="0087113C">
              <w:rPr>
                <w:rFonts w:eastAsia="Times New Roman" w:cs="Times New Roman"/>
                <w:i/>
                <w:szCs w:val="28"/>
                <w:shd w:val="clear" w:color="auto" w:fill="FFFFFF" w:themeFill="background1"/>
                <w:lang w:eastAsia="ru-RU"/>
              </w:rPr>
              <w:t>№ 1720; от 22.11.2024 № 1934</w:t>
            </w:r>
            <w:r w:rsidRPr="0087113C">
              <w:t xml:space="preserve"> </w:t>
            </w:r>
            <w:r w:rsidRPr="0087113C">
              <w:rPr>
                <w:rFonts w:eastAsia="Times New Roman" w:cs="Times New Roman"/>
                <w:i/>
                <w:szCs w:val="28"/>
                <w:shd w:val="clear" w:color="auto" w:fill="FFFFFF" w:themeFill="background1"/>
                <w:lang w:eastAsia="ru-RU"/>
              </w:rPr>
              <w:t>от 23.12.2024 №2109; от 27.01.2025 №133</w:t>
            </w:r>
            <w:r w:rsidRPr="0087113C">
              <w:rPr>
                <w:rFonts w:eastAsia="Times New Roman" w:cs="Times New Roman"/>
                <w:i/>
                <w:szCs w:val="28"/>
                <w:lang w:eastAsia="ru-RU"/>
              </w:rPr>
              <w:t>;</w:t>
            </w:r>
            <w:r w:rsidRPr="0087113C">
              <w:t xml:space="preserve"> </w:t>
            </w:r>
            <w:r w:rsidRPr="0087113C">
              <w:rPr>
                <w:rFonts w:eastAsia="Times New Roman" w:cs="Times New Roman"/>
                <w:i/>
                <w:szCs w:val="28"/>
                <w:lang w:eastAsia="ru-RU"/>
              </w:rPr>
              <w:t>от 25.02.2025 №302; от 16.04.2025 №597; от 24.06.2025 №934; от 21.07.2025 №1123;</w:t>
            </w:r>
            <w:r w:rsidRPr="0087113C">
              <w:rPr>
                <w:rFonts w:eastAsia="Times New Roman"/>
                <w:i/>
                <w:szCs w:val="28"/>
                <w:lang w:eastAsia="ru-RU"/>
              </w:rPr>
              <w:t xml:space="preserve"> от 30.09.2025 № 1476; от 27.10.2025 №1616; от 24.11.2025 №1893;</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от 17.12.2025 г. № 2006</w:t>
            </w:r>
            <w:r w:rsidR="00CD058D" w:rsidRPr="0087113C">
              <w:rPr>
                <w:rFonts w:eastAsia="Times New Roman"/>
                <w:i/>
                <w:szCs w:val="28"/>
                <w:lang w:eastAsia="ru-RU"/>
              </w:rPr>
              <w:t>, от 24.02.2026 № 171</w:t>
            </w:r>
            <w:r w:rsidR="00F8459A" w:rsidRPr="0087113C">
              <w:rPr>
                <w:rFonts w:eastAsia="Times New Roman"/>
                <w:i/>
                <w:szCs w:val="28"/>
                <w:lang w:eastAsia="ru-RU"/>
              </w:rPr>
              <w:t>,</w:t>
            </w:r>
            <w:r w:rsidR="00F8459A" w:rsidRPr="0087113C">
              <w:t xml:space="preserve"> </w:t>
            </w:r>
            <w:r w:rsidR="00F8459A" w:rsidRPr="0087113C">
              <w:rPr>
                <w:rFonts w:eastAsia="Times New Roman"/>
                <w:i/>
                <w:szCs w:val="28"/>
                <w:lang w:eastAsia="ru-RU"/>
              </w:rPr>
              <w:t>от 23.03.2026 № 339</w:t>
            </w:r>
            <w:r w:rsidR="00AD390E" w:rsidRPr="0087113C">
              <w:rPr>
                <w:rFonts w:eastAsia="Times New Roman"/>
                <w:i/>
                <w:szCs w:val="28"/>
                <w:lang w:eastAsia="ru-RU"/>
              </w:rPr>
              <w:t>, от 16.04.2026 № 464</w:t>
            </w:r>
            <w:r w:rsidR="009D190F">
              <w:rPr>
                <w:rFonts w:eastAsia="Times New Roman"/>
                <w:i/>
                <w:szCs w:val="28"/>
                <w:lang w:eastAsia="ru-RU"/>
              </w:rPr>
              <w:t xml:space="preserve">, </w:t>
            </w:r>
            <w:r w:rsidR="009D190F" w:rsidRPr="009D190F">
              <w:rPr>
                <w:rFonts w:eastAsia="Times New Roman"/>
                <w:i/>
                <w:szCs w:val="28"/>
                <w:lang w:eastAsia="ru-RU"/>
              </w:rPr>
              <w:t>от 22.05.2026 № 663</w:t>
            </w:r>
            <w:r w:rsidRPr="0087113C">
              <w:rPr>
                <w:rFonts w:eastAsia="Times New Roman" w:cs="Times New Roman"/>
                <w:i/>
                <w:szCs w:val="28"/>
                <w:lang w:eastAsia="ru-RU"/>
              </w:rPr>
              <w:t>)</w:t>
            </w:r>
          </w:p>
          <w:p w:rsidR="00EA0B58" w:rsidRPr="0087113C" w:rsidRDefault="00EA25BC" w:rsidP="00991C76">
            <w:pPr>
              <w:jc w:val="center"/>
              <w:rPr>
                <w:rFonts w:cs="Times New Roman"/>
                <w:b/>
                <w:bCs/>
                <w:szCs w:val="28"/>
              </w:rPr>
            </w:pPr>
            <w:r w:rsidRPr="0087113C">
              <w:rPr>
                <w:rFonts w:cs="Times New Roman"/>
                <w:b/>
                <w:bCs/>
                <w:szCs w:val="28"/>
              </w:rPr>
              <w:t xml:space="preserve"> </w:t>
            </w:r>
          </w:p>
          <w:tbl>
            <w:tblPr>
              <w:tblW w:w="14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5"/>
              <w:gridCol w:w="1136"/>
              <w:gridCol w:w="1701"/>
              <w:gridCol w:w="1134"/>
              <w:gridCol w:w="1134"/>
              <w:gridCol w:w="2154"/>
            </w:tblGrid>
            <w:tr w:rsidR="00EA0B58" w:rsidRPr="0087113C">
              <w:trPr>
                <w:trHeight w:val="271"/>
              </w:trPr>
              <w:tc>
                <w:tcPr>
                  <w:tcW w:w="7115" w:type="dxa"/>
                </w:tcPr>
                <w:p w:rsidR="00EA0B58" w:rsidRPr="0087113C" w:rsidRDefault="00EA25BC" w:rsidP="00991C76">
                  <w:pPr>
                    <w:rPr>
                      <w:rFonts w:cs="Times New Roman"/>
                      <w:b/>
                      <w:sz w:val="24"/>
                      <w:szCs w:val="24"/>
                    </w:rPr>
                  </w:pPr>
                  <w:r w:rsidRPr="0087113C">
                    <w:rPr>
                      <w:rFonts w:cs="Times New Roman"/>
                      <w:sz w:val="24"/>
                      <w:szCs w:val="24"/>
                    </w:rPr>
                    <w:t>Координатор подпрограммы</w:t>
                  </w:r>
                </w:p>
              </w:tc>
              <w:tc>
                <w:tcPr>
                  <w:tcW w:w="7259" w:type="dxa"/>
                  <w:gridSpan w:val="5"/>
                </w:tcPr>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Управление опеки и попечительства в отношении несовершеннолетних</w:t>
                  </w:r>
                  <w:r w:rsidRPr="0087113C">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EA0B58" w:rsidRPr="0087113C">
              <w:trPr>
                <w:trHeight w:val="278"/>
              </w:trPr>
              <w:tc>
                <w:tcPr>
                  <w:tcW w:w="7115" w:type="dxa"/>
                </w:tcPr>
                <w:p w:rsidR="00EA0B58" w:rsidRPr="0087113C" w:rsidRDefault="00EA25BC" w:rsidP="00991C76">
                  <w:pPr>
                    <w:rPr>
                      <w:rFonts w:cs="Times New Roman"/>
                      <w:b/>
                      <w:sz w:val="24"/>
                      <w:szCs w:val="24"/>
                    </w:rPr>
                  </w:pPr>
                  <w:r w:rsidRPr="0087113C">
                    <w:rPr>
                      <w:rFonts w:cs="Times New Roman"/>
                      <w:sz w:val="24"/>
                      <w:szCs w:val="24"/>
                    </w:rPr>
                    <w:lastRenderedPageBreak/>
                    <w:t>Участники подпрограммы</w:t>
                  </w:r>
                </w:p>
              </w:tc>
              <w:tc>
                <w:tcPr>
                  <w:tcW w:w="7259" w:type="dxa"/>
                  <w:gridSpan w:val="5"/>
                </w:tcPr>
                <w:p w:rsidR="00EA0B58" w:rsidRPr="0087113C" w:rsidRDefault="00EA25BC" w:rsidP="00991C76">
                  <w:pPr>
                    <w:rPr>
                      <w:rFonts w:eastAsia="Calibri" w:cs="Times New Roman"/>
                      <w:sz w:val="24"/>
                      <w:szCs w:val="24"/>
                    </w:rPr>
                  </w:pPr>
                  <w:r w:rsidRPr="0087113C">
                    <w:rPr>
                      <w:rFonts w:eastAsia="Times New Roman" w:cs="Times New Roman"/>
                      <w:sz w:val="24"/>
                      <w:szCs w:val="24"/>
                      <w:lang w:eastAsia="ru-RU"/>
                    </w:rPr>
                    <w:t>Не предусмотрены</w:t>
                  </w:r>
                </w:p>
              </w:tc>
            </w:tr>
            <w:tr w:rsidR="00EA0B58" w:rsidRPr="0087113C">
              <w:trPr>
                <w:trHeight w:val="542"/>
              </w:trPr>
              <w:tc>
                <w:tcPr>
                  <w:tcW w:w="7115" w:type="dxa"/>
                </w:tcPr>
                <w:p w:rsidR="00EA0B58" w:rsidRPr="0087113C" w:rsidRDefault="00EA25BC" w:rsidP="00991C76">
                  <w:pPr>
                    <w:rPr>
                      <w:rFonts w:cs="Times New Roman"/>
                      <w:b/>
                      <w:sz w:val="24"/>
                      <w:szCs w:val="24"/>
                    </w:rPr>
                  </w:pPr>
                  <w:r w:rsidRPr="0087113C">
                    <w:rPr>
                      <w:rFonts w:cs="Times New Roman"/>
                      <w:sz w:val="24"/>
                      <w:szCs w:val="24"/>
                    </w:rPr>
                    <w:t>Цель подпрограммы</w:t>
                  </w:r>
                </w:p>
              </w:tc>
              <w:tc>
                <w:tcPr>
                  <w:tcW w:w="7259" w:type="dxa"/>
                  <w:gridSpan w:val="5"/>
                </w:tcPr>
                <w:p w:rsidR="00EA0B58" w:rsidRPr="0087113C" w:rsidRDefault="00EA25BC" w:rsidP="00991C76">
                  <w:pPr>
                    <w:rPr>
                      <w:rFonts w:cs="Times New Roman"/>
                      <w:sz w:val="24"/>
                      <w:szCs w:val="24"/>
                    </w:rPr>
                  </w:pPr>
                  <w:r w:rsidRPr="0087113C">
                    <w:rPr>
                      <w:rFonts w:cs="Times New Roman"/>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tc>
            </w:tr>
            <w:tr w:rsidR="00EA0B58" w:rsidRPr="0087113C">
              <w:trPr>
                <w:trHeight w:val="827"/>
              </w:trPr>
              <w:tc>
                <w:tcPr>
                  <w:tcW w:w="7115" w:type="dxa"/>
                </w:tcPr>
                <w:p w:rsidR="00EA0B58" w:rsidRPr="0087113C" w:rsidRDefault="00EA25BC" w:rsidP="00991C76">
                  <w:pPr>
                    <w:rPr>
                      <w:rFonts w:cs="Times New Roman"/>
                      <w:b/>
                      <w:sz w:val="24"/>
                      <w:szCs w:val="24"/>
                    </w:rPr>
                  </w:pPr>
                  <w:r w:rsidRPr="0087113C">
                    <w:rPr>
                      <w:rFonts w:cs="Times New Roman"/>
                      <w:sz w:val="24"/>
                      <w:szCs w:val="24"/>
                    </w:rPr>
                    <w:t>Задачи подпрограммы</w:t>
                  </w:r>
                </w:p>
              </w:tc>
              <w:tc>
                <w:tcPr>
                  <w:tcW w:w="7259" w:type="dxa"/>
                  <w:gridSpan w:val="5"/>
                </w:tcPr>
                <w:p w:rsidR="00EA0B58" w:rsidRPr="0087113C" w:rsidRDefault="00EA25BC" w:rsidP="00991C76">
                  <w:pPr>
                    <w:rPr>
                      <w:rFonts w:cs="Times New Roman"/>
                      <w:sz w:val="24"/>
                      <w:szCs w:val="24"/>
                    </w:rPr>
                  </w:pPr>
                  <w:r w:rsidRPr="0087113C">
                    <w:rPr>
                      <w:rFonts w:cs="Times New Roman"/>
                      <w:sz w:val="24"/>
                      <w:szCs w:val="24"/>
                    </w:rPr>
                    <w:t>1. Создание благоприятных условий для государственной поддержки детей, находящихся в трудной жизненной ситуации.</w:t>
                  </w:r>
                </w:p>
                <w:p w:rsidR="00EA0B58" w:rsidRPr="0087113C" w:rsidRDefault="00EA25BC" w:rsidP="00991C76">
                  <w:pPr>
                    <w:rPr>
                      <w:rFonts w:cs="Times New Roman"/>
                      <w:sz w:val="24"/>
                      <w:szCs w:val="24"/>
                    </w:rPr>
                  </w:pPr>
                  <w:r w:rsidRPr="0087113C">
                    <w:rPr>
                      <w:rFonts w:cs="Times New Roman"/>
                      <w:sz w:val="24"/>
                      <w:szCs w:val="24"/>
                    </w:rPr>
                    <w:t>2. Создание условий для раннего выявления и предупреждения семейного и детского неблагополучия, социального сиротства.</w:t>
                  </w:r>
                </w:p>
                <w:p w:rsidR="00EA0B58" w:rsidRPr="0087113C" w:rsidRDefault="00EA25BC" w:rsidP="00991C76">
                  <w:pPr>
                    <w:rPr>
                      <w:rFonts w:cs="Times New Roman"/>
                      <w:sz w:val="24"/>
                      <w:szCs w:val="24"/>
                    </w:rPr>
                  </w:pPr>
                  <w:r w:rsidRPr="0087113C">
                    <w:rPr>
                      <w:rFonts w:cs="Times New Roman"/>
                      <w:sz w:val="24"/>
                      <w:szCs w:val="24"/>
                    </w:rPr>
                    <w:t>3. Государственная поддержка детей-сирот и детей, оставшихся без попечения родителей, а также лиц из их числа</w:t>
                  </w:r>
                </w:p>
              </w:tc>
            </w:tr>
            <w:tr w:rsidR="00EA0B58" w:rsidRPr="0087113C">
              <w:trPr>
                <w:trHeight w:val="271"/>
              </w:trPr>
              <w:tc>
                <w:tcPr>
                  <w:tcW w:w="7115" w:type="dxa"/>
                </w:tcPr>
                <w:p w:rsidR="00EA0B58" w:rsidRPr="0087113C" w:rsidRDefault="00EA25BC" w:rsidP="00991C76">
                  <w:pPr>
                    <w:rPr>
                      <w:rFonts w:cs="Times New Roman"/>
                      <w:b/>
                      <w:sz w:val="24"/>
                      <w:szCs w:val="24"/>
                    </w:rPr>
                  </w:pPr>
                  <w:r w:rsidRPr="0087113C">
                    <w:rPr>
                      <w:rFonts w:cs="Times New Roman"/>
                      <w:sz w:val="24"/>
                      <w:szCs w:val="24"/>
                    </w:rPr>
                    <w:t>Перечень целевых показателей подпрограммы</w:t>
                  </w:r>
                </w:p>
                <w:p w:rsidR="00EA0B58" w:rsidRPr="0087113C" w:rsidRDefault="00EA0B58" w:rsidP="00991C76">
                  <w:pPr>
                    <w:rPr>
                      <w:rFonts w:cs="Times New Roman"/>
                      <w:sz w:val="24"/>
                      <w:szCs w:val="24"/>
                    </w:rPr>
                  </w:pPr>
                </w:p>
                <w:p w:rsidR="00EA0B58" w:rsidRPr="0087113C" w:rsidRDefault="00EA0B58" w:rsidP="00991C76">
                  <w:pPr>
                    <w:rPr>
                      <w:rFonts w:cs="Times New Roman"/>
                      <w:sz w:val="24"/>
                      <w:szCs w:val="24"/>
                    </w:rPr>
                  </w:pPr>
                </w:p>
                <w:p w:rsidR="00EA0B58" w:rsidRPr="0087113C" w:rsidRDefault="00EA25BC" w:rsidP="00991C76">
                  <w:pPr>
                    <w:tabs>
                      <w:tab w:val="left" w:pos="1815"/>
                    </w:tabs>
                    <w:rPr>
                      <w:rFonts w:cs="Times New Roman"/>
                      <w:sz w:val="24"/>
                      <w:szCs w:val="24"/>
                    </w:rPr>
                  </w:pPr>
                  <w:r w:rsidRPr="0087113C">
                    <w:rPr>
                      <w:rFonts w:cs="Times New Roman"/>
                      <w:sz w:val="24"/>
                      <w:szCs w:val="24"/>
                    </w:rPr>
                    <w:tab/>
                  </w:r>
                </w:p>
              </w:tc>
              <w:tc>
                <w:tcPr>
                  <w:tcW w:w="7259" w:type="dxa"/>
                  <w:gridSpan w:val="5"/>
                </w:tcPr>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 xml:space="preserve">1. Число патронатных воспитателей, получающих выплаты за оказание услуг по осуществлению патронатного воспитания и </w:t>
                  </w:r>
                  <w:proofErr w:type="spellStart"/>
                  <w:r w:rsidRPr="0087113C">
                    <w:rPr>
                      <w:rFonts w:ascii="Times New Roman" w:hAnsi="Times New Roman" w:cs="Times New Roman"/>
                      <w:sz w:val="24"/>
                      <w:szCs w:val="24"/>
                    </w:rPr>
                    <w:t>постинтернатного</w:t>
                  </w:r>
                  <w:proofErr w:type="spellEnd"/>
                  <w:r w:rsidRPr="0087113C">
                    <w:rPr>
                      <w:rFonts w:ascii="Times New Roman" w:hAnsi="Times New Roman" w:cs="Times New Roman"/>
                      <w:sz w:val="24"/>
                      <w:szCs w:val="24"/>
                    </w:rPr>
                    <w:t xml:space="preserve"> сопровождения.</w:t>
                  </w:r>
                </w:p>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2. Число детей-сирот и детей, оставшихся без родителей, переданных на патронатное воспитание, получающих выплаты</w:t>
                  </w:r>
                </w:p>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3. Число приемных родителей, получающих выплаты за оказание услуг по воспитанию приемных детей.</w:t>
                  </w:r>
                </w:p>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4. 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w:t>
                  </w:r>
                </w:p>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5. Число детей-сирот и детей, оставшихся без попечения родителей, и лицам из их числа, получивших единовременное пособие на государственную регистрацию права собственности (права пожизненного наследуемого владения)</w:t>
                  </w:r>
                </w:p>
              </w:tc>
            </w:tr>
            <w:tr w:rsidR="00EA0B58" w:rsidRPr="0087113C">
              <w:trPr>
                <w:trHeight w:val="271"/>
              </w:trPr>
              <w:tc>
                <w:tcPr>
                  <w:tcW w:w="7115" w:type="dxa"/>
                </w:tcPr>
                <w:p w:rsidR="00EA0B58" w:rsidRPr="0087113C" w:rsidRDefault="00EA25BC" w:rsidP="00991C76">
                  <w:pPr>
                    <w:rPr>
                      <w:rFonts w:cs="Times New Roman"/>
                      <w:b/>
                      <w:sz w:val="24"/>
                      <w:szCs w:val="24"/>
                    </w:rPr>
                  </w:pPr>
                  <w:r w:rsidRPr="0087113C">
                    <w:rPr>
                      <w:rFonts w:cs="Times New Roman"/>
                      <w:sz w:val="24"/>
                      <w:szCs w:val="24"/>
                    </w:rPr>
                    <w:t>Проекты и (или) программы</w:t>
                  </w:r>
                </w:p>
              </w:tc>
              <w:tc>
                <w:tcPr>
                  <w:tcW w:w="7259" w:type="dxa"/>
                  <w:gridSpan w:val="5"/>
                </w:tcPr>
                <w:p w:rsidR="00EA0B58" w:rsidRPr="0087113C" w:rsidRDefault="00EA25BC" w:rsidP="00991C76">
                  <w:pPr>
                    <w:rPr>
                      <w:rFonts w:cs="Times New Roman"/>
                      <w:sz w:val="24"/>
                      <w:szCs w:val="24"/>
                    </w:rPr>
                  </w:pPr>
                  <w:r w:rsidRPr="0087113C">
                    <w:rPr>
                      <w:rFonts w:cs="Times New Roman"/>
                      <w:sz w:val="24"/>
                      <w:szCs w:val="24"/>
                    </w:rPr>
                    <w:t>Не предусмотрены</w:t>
                  </w:r>
                </w:p>
              </w:tc>
            </w:tr>
            <w:tr w:rsidR="00EA0B58" w:rsidRPr="0087113C">
              <w:trPr>
                <w:trHeight w:val="542"/>
              </w:trPr>
              <w:tc>
                <w:tcPr>
                  <w:tcW w:w="7115" w:type="dxa"/>
                </w:tcPr>
                <w:p w:rsidR="00EA0B58" w:rsidRPr="0087113C" w:rsidRDefault="00EA25BC" w:rsidP="00991C76">
                  <w:pPr>
                    <w:rPr>
                      <w:rFonts w:cs="Times New Roman"/>
                      <w:b/>
                      <w:sz w:val="24"/>
                      <w:szCs w:val="24"/>
                    </w:rPr>
                  </w:pPr>
                  <w:r w:rsidRPr="0087113C">
                    <w:rPr>
                      <w:rFonts w:cs="Times New Roman"/>
                      <w:sz w:val="24"/>
                      <w:szCs w:val="24"/>
                    </w:rPr>
                    <w:t>Этапы и сроки реализации подпрограммы</w:t>
                  </w:r>
                </w:p>
              </w:tc>
              <w:tc>
                <w:tcPr>
                  <w:tcW w:w="7259" w:type="dxa"/>
                  <w:gridSpan w:val="5"/>
                </w:tcPr>
                <w:p w:rsidR="00EA0B58" w:rsidRPr="0087113C" w:rsidRDefault="00EA25BC" w:rsidP="00991C76">
                  <w:pPr>
                    <w:widowControl w:val="0"/>
                    <w:autoSpaceDE w:val="0"/>
                    <w:autoSpaceDN w:val="0"/>
                    <w:adjustRightInd w:val="0"/>
                    <w:jc w:val="both"/>
                    <w:rPr>
                      <w:rFonts w:eastAsia="Times New Roman" w:cs="Times New Roman"/>
                      <w:sz w:val="24"/>
                      <w:szCs w:val="24"/>
                      <w:lang w:eastAsia="ru-RU"/>
                    </w:rPr>
                  </w:pPr>
                  <w:r w:rsidRPr="0087113C">
                    <w:rPr>
                      <w:rFonts w:eastAsia="Times New Roman" w:cs="Times New Roman"/>
                      <w:sz w:val="24"/>
                      <w:szCs w:val="24"/>
                      <w:lang w:eastAsia="ru-RU"/>
                    </w:rPr>
                    <w:t>Этапы не предусмотрены</w:t>
                  </w:r>
                </w:p>
                <w:p w:rsidR="00EA0B58" w:rsidRPr="0087113C" w:rsidRDefault="00EA25BC" w:rsidP="00991C76">
                  <w:pPr>
                    <w:rPr>
                      <w:rFonts w:cs="Times New Roman"/>
                      <w:sz w:val="24"/>
                      <w:szCs w:val="24"/>
                    </w:rPr>
                  </w:pPr>
                  <w:r w:rsidRPr="0087113C">
                    <w:rPr>
                      <w:rFonts w:eastAsia="Calibri" w:cs="Times New Roman"/>
                      <w:sz w:val="24"/>
                      <w:szCs w:val="24"/>
                    </w:rPr>
                    <w:t>2022-2028 годы</w:t>
                  </w:r>
                </w:p>
              </w:tc>
            </w:tr>
            <w:tr w:rsidR="00EA0B58" w:rsidRPr="0087113C">
              <w:trPr>
                <w:trHeight w:val="70"/>
              </w:trPr>
              <w:tc>
                <w:tcPr>
                  <w:tcW w:w="7115" w:type="dxa"/>
                </w:tcPr>
                <w:p w:rsidR="00EA0B58" w:rsidRPr="0087113C" w:rsidRDefault="00EA25BC" w:rsidP="00991C76">
                  <w:pPr>
                    <w:rPr>
                      <w:rFonts w:cs="Times New Roman"/>
                      <w:sz w:val="24"/>
                      <w:szCs w:val="24"/>
                    </w:rPr>
                  </w:pPr>
                  <w:r w:rsidRPr="0087113C">
                    <w:rPr>
                      <w:rFonts w:cs="Times New Roman"/>
                      <w:sz w:val="24"/>
                      <w:szCs w:val="24"/>
                    </w:rPr>
                    <w:t>Объем финансирования подпрограммы, тыс. рублей &lt;1&gt;</w:t>
                  </w:r>
                </w:p>
              </w:tc>
              <w:tc>
                <w:tcPr>
                  <w:tcW w:w="1136" w:type="dxa"/>
                  <w:vMerge w:val="restart"/>
                </w:tcPr>
                <w:p w:rsidR="00EA0B58" w:rsidRPr="0087113C" w:rsidRDefault="00EA25BC" w:rsidP="00991C76">
                  <w:pPr>
                    <w:rPr>
                      <w:rFonts w:cs="Times New Roman"/>
                      <w:sz w:val="24"/>
                      <w:szCs w:val="24"/>
                    </w:rPr>
                  </w:pPr>
                  <w:r w:rsidRPr="0087113C">
                    <w:rPr>
                      <w:rFonts w:cs="Times New Roman"/>
                      <w:sz w:val="24"/>
                      <w:szCs w:val="24"/>
                    </w:rPr>
                    <w:t>всего</w:t>
                  </w:r>
                </w:p>
              </w:tc>
              <w:tc>
                <w:tcPr>
                  <w:tcW w:w="6123" w:type="dxa"/>
                  <w:gridSpan w:val="4"/>
                </w:tcPr>
                <w:p w:rsidR="00EA0B58" w:rsidRPr="0087113C" w:rsidRDefault="00EA25BC" w:rsidP="00991C76">
                  <w:pPr>
                    <w:jc w:val="center"/>
                    <w:rPr>
                      <w:rFonts w:cs="Times New Roman"/>
                      <w:b/>
                      <w:sz w:val="24"/>
                      <w:szCs w:val="24"/>
                    </w:rPr>
                  </w:pPr>
                  <w:r w:rsidRPr="0087113C">
                    <w:rPr>
                      <w:rFonts w:cs="Times New Roman"/>
                      <w:sz w:val="24"/>
                      <w:szCs w:val="24"/>
                    </w:rPr>
                    <w:t>в разрезе источников финансирования</w:t>
                  </w:r>
                </w:p>
              </w:tc>
            </w:tr>
            <w:tr w:rsidR="00EA0B58" w:rsidRPr="0087113C">
              <w:trPr>
                <w:trHeight w:val="556"/>
              </w:trPr>
              <w:tc>
                <w:tcPr>
                  <w:tcW w:w="7115" w:type="dxa"/>
                </w:tcPr>
                <w:p w:rsidR="00EA0B58" w:rsidRPr="0087113C" w:rsidRDefault="00EA25BC" w:rsidP="00991C76">
                  <w:pPr>
                    <w:rPr>
                      <w:rFonts w:cs="Times New Roman"/>
                      <w:sz w:val="24"/>
                      <w:szCs w:val="24"/>
                    </w:rPr>
                  </w:pPr>
                  <w:r w:rsidRPr="0087113C">
                    <w:rPr>
                      <w:rFonts w:cs="Times New Roman"/>
                      <w:sz w:val="24"/>
                      <w:szCs w:val="24"/>
                    </w:rPr>
                    <w:t>Годы реализации</w:t>
                  </w:r>
                </w:p>
                <w:p w:rsidR="00EA0B58" w:rsidRPr="0087113C" w:rsidRDefault="00EA0B58" w:rsidP="00991C76">
                  <w:pPr>
                    <w:rPr>
                      <w:rFonts w:cs="Times New Roman"/>
                      <w:sz w:val="24"/>
                      <w:szCs w:val="24"/>
                    </w:rPr>
                  </w:pPr>
                </w:p>
              </w:tc>
              <w:tc>
                <w:tcPr>
                  <w:tcW w:w="1136" w:type="dxa"/>
                  <w:vMerge/>
                </w:tcPr>
                <w:p w:rsidR="00EA0B58" w:rsidRPr="0087113C" w:rsidRDefault="00EA0B58" w:rsidP="00991C76">
                  <w:pPr>
                    <w:jc w:val="center"/>
                    <w:rPr>
                      <w:rFonts w:cs="Times New Roman"/>
                      <w:b/>
                      <w:sz w:val="24"/>
                      <w:szCs w:val="24"/>
                    </w:rPr>
                  </w:pPr>
                </w:p>
              </w:tc>
              <w:tc>
                <w:tcPr>
                  <w:tcW w:w="1701" w:type="dxa"/>
                </w:tcPr>
                <w:p w:rsidR="00EA0B58" w:rsidRPr="0087113C" w:rsidRDefault="00EA25BC" w:rsidP="00991C76">
                  <w:pPr>
                    <w:jc w:val="center"/>
                    <w:rPr>
                      <w:rFonts w:cs="Times New Roman"/>
                      <w:b/>
                      <w:sz w:val="24"/>
                      <w:szCs w:val="24"/>
                    </w:rPr>
                  </w:pPr>
                  <w:r w:rsidRPr="0087113C">
                    <w:rPr>
                      <w:rFonts w:cs="Times New Roman"/>
                      <w:sz w:val="24"/>
                      <w:szCs w:val="24"/>
                    </w:rPr>
                    <w:t>федеральный бюджет</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краевой бюджет</w:t>
                  </w:r>
                </w:p>
              </w:tc>
              <w:tc>
                <w:tcPr>
                  <w:tcW w:w="1134" w:type="dxa"/>
                </w:tcPr>
                <w:p w:rsidR="00EA0B58" w:rsidRPr="0087113C" w:rsidRDefault="00EA25BC" w:rsidP="00991C76">
                  <w:pPr>
                    <w:jc w:val="center"/>
                    <w:rPr>
                      <w:rFonts w:cs="Times New Roman"/>
                      <w:b/>
                      <w:sz w:val="24"/>
                      <w:szCs w:val="24"/>
                    </w:rPr>
                  </w:pPr>
                  <w:r w:rsidRPr="0087113C">
                    <w:rPr>
                      <w:rFonts w:cs="Times New Roman"/>
                      <w:sz w:val="24"/>
                      <w:szCs w:val="24"/>
                    </w:rPr>
                    <w:t>местный бюджет</w:t>
                  </w:r>
                </w:p>
              </w:tc>
              <w:tc>
                <w:tcPr>
                  <w:tcW w:w="2154" w:type="dxa"/>
                </w:tcPr>
                <w:p w:rsidR="00EA0B58" w:rsidRPr="0087113C" w:rsidRDefault="00EA25BC" w:rsidP="00991C76">
                  <w:pPr>
                    <w:jc w:val="center"/>
                    <w:rPr>
                      <w:rFonts w:cs="Times New Roman"/>
                      <w:b/>
                      <w:sz w:val="24"/>
                      <w:szCs w:val="24"/>
                    </w:rPr>
                  </w:pPr>
                  <w:r w:rsidRPr="0087113C">
                    <w:rPr>
                      <w:rFonts w:cs="Times New Roman"/>
                      <w:sz w:val="24"/>
                      <w:szCs w:val="24"/>
                    </w:rPr>
                    <w:t>внебюджетные источники</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2022</w:t>
                  </w:r>
                </w:p>
              </w:tc>
              <w:tc>
                <w:tcPr>
                  <w:tcW w:w="1136" w:type="dxa"/>
                </w:tcPr>
                <w:p w:rsidR="00EA0B58" w:rsidRPr="0087113C" w:rsidRDefault="00EA25BC" w:rsidP="00991C76">
                  <w:pPr>
                    <w:jc w:val="center"/>
                    <w:rPr>
                      <w:sz w:val="24"/>
                      <w:szCs w:val="24"/>
                    </w:rPr>
                  </w:pPr>
                  <w:r w:rsidRPr="0087113C">
                    <w:rPr>
                      <w:sz w:val="24"/>
                      <w:szCs w:val="24"/>
                    </w:rPr>
                    <w:t>103661,9</w:t>
                  </w:r>
                </w:p>
              </w:tc>
              <w:tc>
                <w:tcPr>
                  <w:tcW w:w="1701" w:type="dxa"/>
                </w:tcPr>
                <w:p w:rsidR="00EA0B58" w:rsidRPr="0087113C" w:rsidRDefault="00EA25BC" w:rsidP="00991C76">
                  <w:pPr>
                    <w:jc w:val="center"/>
                    <w:rPr>
                      <w:sz w:val="24"/>
                      <w:szCs w:val="24"/>
                    </w:rPr>
                  </w:pPr>
                  <w:r w:rsidRPr="0087113C">
                    <w:rPr>
                      <w:sz w:val="24"/>
                      <w:szCs w:val="24"/>
                    </w:rPr>
                    <w:t>0,0</w:t>
                  </w:r>
                </w:p>
              </w:tc>
              <w:tc>
                <w:tcPr>
                  <w:tcW w:w="1134" w:type="dxa"/>
                </w:tcPr>
                <w:p w:rsidR="00EA0B58" w:rsidRPr="0087113C" w:rsidRDefault="00EA25BC" w:rsidP="00991C76">
                  <w:pPr>
                    <w:jc w:val="center"/>
                    <w:rPr>
                      <w:sz w:val="24"/>
                      <w:szCs w:val="24"/>
                    </w:rPr>
                  </w:pPr>
                  <w:r w:rsidRPr="0087113C">
                    <w:rPr>
                      <w:sz w:val="24"/>
                      <w:szCs w:val="24"/>
                    </w:rPr>
                    <w:t>103661,9</w:t>
                  </w:r>
                </w:p>
              </w:tc>
              <w:tc>
                <w:tcPr>
                  <w:tcW w:w="1134" w:type="dxa"/>
                  <w:shd w:val="clear" w:color="auto" w:fill="auto"/>
                </w:tcPr>
                <w:p w:rsidR="00EA0B58" w:rsidRPr="0087113C" w:rsidRDefault="00EA25BC" w:rsidP="00991C76">
                  <w:pPr>
                    <w:jc w:val="center"/>
                    <w:rPr>
                      <w:sz w:val="24"/>
                      <w:szCs w:val="24"/>
                    </w:rPr>
                  </w:pPr>
                  <w:r w:rsidRPr="0087113C">
                    <w:rPr>
                      <w:sz w:val="24"/>
                      <w:szCs w:val="24"/>
                    </w:rPr>
                    <w:t>0,0</w:t>
                  </w:r>
                </w:p>
              </w:tc>
              <w:tc>
                <w:tcPr>
                  <w:tcW w:w="2154" w:type="dxa"/>
                  <w:shd w:val="clear" w:color="auto" w:fill="auto"/>
                </w:tcPr>
                <w:p w:rsidR="00EA0B58" w:rsidRPr="0087113C" w:rsidRDefault="00EA25BC" w:rsidP="00991C76">
                  <w:pPr>
                    <w:jc w:val="center"/>
                    <w:rPr>
                      <w:sz w:val="24"/>
                      <w:szCs w:val="24"/>
                    </w:rPr>
                  </w:pPr>
                  <w:r w:rsidRPr="0087113C">
                    <w:rPr>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2023</w:t>
                  </w:r>
                </w:p>
              </w:tc>
              <w:tc>
                <w:tcPr>
                  <w:tcW w:w="1136" w:type="dxa"/>
                </w:tcPr>
                <w:p w:rsidR="00EA0B58" w:rsidRPr="0087113C" w:rsidRDefault="00EA25BC" w:rsidP="00991C76">
                  <w:pPr>
                    <w:rPr>
                      <w:sz w:val="24"/>
                      <w:szCs w:val="24"/>
                    </w:rPr>
                  </w:pPr>
                  <w:r w:rsidRPr="0087113C">
                    <w:rPr>
                      <w:sz w:val="24"/>
                      <w:szCs w:val="24"/>
                    </w:rPr>
                    <w:t>112233,9</w:t>
                  </w:r>
                </w:p>
              </w:tc>
              <w:tc>
                <w:tcPr>
                  <w:tcW w:w="1701" w:type="dxa"/>
                </w:tcPr>
                <w:p w:rsidR="00EA0B58" w:rsidRPr="0087113C" w:rsidRDefault="00EA25BC" w:rsidP="00991C76">
                  <w:pPr>
                    <w:jc w:val="center"/>
                    <w:rPr>
                      <w:sz w:val="24"/>
                      <w:szCs w:val="24"/>
                    </w:rPr>
                  </w:pPr>
                  <w:r w:rsidRPr="0087113C">
                    <w:rPr>
                      <w:sz w:val="24"/>
                      <w:szCs w:val="24"/>
                    </w:rPr>
                    <w:t>0,0</w:t>
                  </w:r>
                </w:p>
              </w:tc>
              <w:tc>
                <w:tcPr>
                  <w:tcW w:w="1134" w:type="dxa"/>
                </w:tcPr>
                <w:p w:rsidR="00EA0B58" w:rsidRPr="0087113C" w:rsidRDefault="00EA25BC" w:rsidP="00991C76">
                  <w:pPr>
                    <w:jc w:val="center"/>
                    <w:rPr>
                      <w:sz w:val="24"/>
                      <w:szCs w:val="24"/>
                    </w:rPr>
                  </w:pPr>
                  <w:r w:rsidRPr="0087113C">
                    <w:rPr>
                      <w:sz w:val="24"/>
                      <w:szCs w:val="24"/>
                    </w:rPr>
                    <w:t>112233,9</w:t>
                  </w:r>
                </w:p>
              </w:tc>
              <w:tc>
                <w:tcPr>
                  <w:tcW w:w="1134" w:type="dxa"/>
                  <w:shd w:val="clear" w:color="auto" w:fill="auto"/>
                </w:tcPr>
                <w:p w:rsidR="00EA0B58" w:rsidRPr="0087113C" w:rsidRDefault="00EA25BC" w:rsidP="00991C76">
                  <w:pPr>
                    <w:jc w:val="center"/>
                    <w:rPr>
                      <w:sz w:val="24"/>
                      <w:szCs w:val="24"/>
                    </w:rPr>
                  </w:pPr>
                  <w:r w:rsidRPr="0087113C">
                    <w:rPr>
                      <w:sz w:val="24"/>
                      <w:szCs w:val="24"/>
                    </w:rPr>
                    <w:t>0,0</w:t>
                  </w:r>
                </w:p>
              </w:tc>
              <w:tc>
                <w:tcPr>
                  <w:tcW w:w="2154" w:type="dxa"/>
                  <w:shd w:val="clear" w:color="auto" w:fill="auto"/>
                </w:tcPr>
                <w:p w:rsidR="00EA0B58" w:rsidRPr="0087113C" w:rsidRDefault="00EA25BC" w:rsidP="00991C76">
                  <w:pPr>
                    <w:jc w:val="center"/>
                    <w:rPr>
                      <w:sz w:val="24"/>
                      <w:szCs w:val="24"/>
                    </w:rPr>
                  </w:pPr>
                  <w:r w:rsidRPr="0087113C">
                    <w:rPr>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lastRenderedPageBreak/>
                    <w:t>2024</w:t>
                  </w:r>
                </w:p>
              </w:tc>
              <w:tc>
                <w:tcPr>
                  <w:tcW w:w="1136" w:type="dxa"/>
                </w:tcPr>
                <w:p w:rsidR="00EA0B58" w:rsidRPr="0087113C" w:rsidRDefault="00EA25BC" w:rsidP="00991C76">
                  <w:pPr>
                    <w:jc w:val="center"/>
                    <w:rPr>
                      <w:sz w:val="24"/>
                      <w:szCs w:val="24"/>
                    </w:rPr>
                  </w:pPr>
                  <w:r w:rsidRPr="0087113C">
                    <w:rPr>
                      <w:sz w:val="24"/>
                      <w:szCs w:val="24"/>
                    </w:rPr>
                    <w:t>116520,0</w:t>
                  </w:r>
                </w:p>
              </w:tc>
              <w:tc>
                <w:tcPr>
                  <w:tcW w:w="1701" w:type="dxa"/>
                </w:tcPr>
                <w:p w:rsidR="00EA0B58" w:rsidRPr="0087113C" w:rsidRDefault="00EA25BC" w:rsidP="00991C76">
                  <w:pPr>
                    <w:jc w:val="center"/>
                    <w:rPr>
                      <w:sz w:val="24"/>
                      <w:szCs w:val="24"/>
                    </w:rPr>
                  </w:pPr>
                  <w:r w:rsidRPr="0087113C">
                    <w:rPr>
                      <w:sz w:val="24"/>
                      <w:szCs w:val="24"/>
                    </w:rPr>
                    <w:t>0,0</w:t>
                  </w:r>
                </w:p>
              </w:tc>
              <w:tc>
                <w:tcPr>
                  <w:tcW w:w="1134" w:type="dxa"/>
                </w:tcPr>
                <w:p w:rsidR="00EA0B58" w:rsidRPr="0087113C" w:rsidRDefault="00EA25BC" w:rsidP="00991C76">
                  <w:pPr>
                    <w:jc w:val="center"/>
                    <w:rPr>
                      <w:sz w:val="24"/>
                      <w:szCs w:val="24"/>
                    </w:rPr>
                  </w:pPr>
                  <w:r w:rsidRPr="0087113C">
                    <w:rPr>
                      <w:sz w:val="24"/>
                      <w:szCs w:val="24"/>
                    </w:rPr>
                    <w:t>116520,0</w:t>
                  </w:r>
                </w:p>
              </w:tc>
              <w:tc>
                <w:tcPr>
                  <w:tcW w:w="1134" w:type="dxa"/>
                  <w:shd w:val="clear" w:color="auto" w:fill="auto"/>
                </w:tcPr>
                <w:p w:rsidR="00EA0B58" w:rsidRPr="0087113C" w:rsidRDefault="00EA25BC" w:rsidP="00991C76">
                  <w:pPr>
                    <w:jc w:val="center"/>
                    <w:rPr>
                      <w:sz w:val="24"/>
                      <w:szCs w:val="24"/>
                    </w:rPr>
                  </w:pPr>
                  <w:r w:rsidRPr="0087113C">
                    <w:rPr>
                      <w:sz w:val="24"/>
                      <w:szCs w:val="24"/>
                    </w:rPr>
                    <w:t>0,0</w:t>
                  </w:r>
                </w:p>
              </w:tc>
              <w:tc>
                <w:tcPr>
                  <w:tcW w:w="2154" w:type="dxa"/>
                  <w:shd w:val="clear" w:color="auto" w:fill="auto"/>
                </w:tcPr>
                <w:p w:rsidR="00EA0B58" w:rsidRPr="0087113C" w:rsidRDefault="00EA25BC" w:rsidP="00991C76">
                  <w:pPr>
                    <w:jc w:val="center"/>
                    <w:rPr>
                      <w:sz w:val="24"/>
                      <w:szCs w:val="24"/>
                    </w:rPr>
                  </w:pPr>
                  <w:r w:rsidRPr="0087113C">
                    <w:rPr>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2025</w:t>
                  </w:r>
                </w:p>
              </w:tc>
              <w:tc>
                <w:tcPr>
                  <w:tcW w:w="1136" w:type="dxa"/>
                </w:tcPr>
                <w:p w:rsidR="00EA0B58" w:rsidRPr="0087113C" w:rsidRDefault="00EA25BC" w:rsidP="00991C76">
                  <w:pPr>
                    <w:jc w:val="center"/>
                    <w:rPr>
                      <w:color w:val="000000"/>
                      <w:sz w:val="24"/>
                      <w:szCs w:val="24"/>
                    </w:rPr>
                  </w:pPr>
                  <w:r w:rsidRPr="0087113C">
                    <w:rPr>
                      <w:color w:val="000000"/>
                      <w:sz w:val="24"/>
                      <w:szCs w:val="24"/>
                    </w:rPr>
                    <w:t>126149,8</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jc w:val="center"/>
                    <w:rPr>
                      <w:color w:val="000000"/>
                      <w:sz w:val="24"/>
                      <w:szCs w:val="24"/>
                    </w:rPr>
                  </w:pPr>
                  <w:r w:rsidRPr="0087113C">
                    <w:rPr>
                      <w:color w:val="000000"/>
                      <w:sz w:val="24"/>
                      <w:szCs w:val="24"/>
                    </w:rPr>
                    <w:t>126149,8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2026</w:t>
                  </w:r>
                </w:p>
              </w:tc>
              <w:tc>
                <w:tcPr>
                  <w:tcW w:w="1136" w:type="dxa"/>
                </w:tcPr>
                <w:p w:rsidR="00EA0B58" w:rsidRPr="0087113C" w:rsidRDefault="00EA25BC" w:rsidP="00991C76">
                  <w:pPr>
                    <w:jc w:val="center"/>
                    <w:rPr>
                      <w:color w:val="000000"/>
                      <w:sz w:val="24"/>
                      <w:szCs w:val="24"/>
                    </w:rPr>
                  </w:pPr>
                  <w:r w:rsidRPr="0087113C">
                    <w:rPr>
                      <w:color w:val="000000"/>
                      <w:sz w:val="24"/>
                      <w:szCs w:val="24"/>
                    </w:rPr>
                    <w:t>130323,6</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ind w:hanging="142"/>
                    <w:jc w:val="center"/>
                    <w:rPr>
                      <w:color w:val="000000"/>
                      <w:sz w:val="24"/>
                      <w:szCs w:val="24"/>
                    </w:rPr>
                  </w:pPr>
                  <w:r w:rsidRPr="0087113C">
                    <w:rPr>
                      <w:color w:val="000000"/>
                      <w:sz w:val="24"/>
                      <w:szCs w:val="24"/>
                    </w:rPr>
                    <w:t xml:space="preserve">  130323,6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2027</w:t>
                  </w:r>
                </w:p>
              </w:tc>
              <w:tc>
                <w:tcPr>
                  <w:tcW w:w="1136" w:type="dxa"/>
                </w:tcPr>
                <w:p w:rsidR="00EA0B58" w:rsidRPr="0087113C" w:rsidRDefault="00EA25BC" w:rsidP="00991C76">
                  <w:pPr>
                    <w:ind w:hanging="142"/>
                    <w:jc w:val="center"/>
                    <w:rPr>
                      <w:color w:val="000000"/>
                      <w:sz w:val="24"/>
                      <w:szCs w:val="24"/>
                    </w:rPr>
                  </w:pPr>
                  <w:r w:rsidRPr="0087113C">
                    <w:rPr>
                      <w:color w:val="000000"/>
                      <w:sz w:val="24"/>
                      <w:szCs w:val="24"/>
                    </w:rPr>
                    <w:t xml:space="preserve">  135260,4</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ind w:hanging="142"/>
                    <w:jc w:val="center"/>
                    <w:rPr>
                      <w:color w:val="000000"/>
                      <w:sz w:val="24"/>
                      <w:szCs w:val="24"/>
                    </w:rPr>
                  </w:pPr>
                  <w:r w:rsidRPr="0087113C">
                    <w:rPr>
                      <w:color w:val="000000"/>
                      <w:sz w:val="24"/>
                      <w:szCs w:val="24"/>
                    </w:rPr>
                    <w:t xml:space="preserve">  135260,4</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2028</w:t>
                  </w:r>
                </w:p>
              </w:tc>
              <w:tc>
                <w:tcPr>
                  <w:tcW w:w="1136" w:type="dxa"/>
                </w:tcPr>
                <w:p w:rsidR="00EA0B58" w:rsidRPr="0087113C" w:rsidRDefault="00EA25BC" w:rsidP="00991C76">
                  <w:pPr>
                    <w:ind w:hanging="142"/>
                    <w:jc w:val="center"/>
                    <w:rPr>
                      <w:color w:val="000000"/>
                      <w:sz w:val="24"/>
                      <w:szCs w:val="24"/>
                    </w:rPr>
                  </w:pPr>
                  <w:r w:rsidRPr="0087113C">
                    <w:rPr>
                      <w:color w:val="000000"/>
                      <w:sz w:val="24"/>
                      <w:szCs w:val="24"/>
                    </w:rPr>
                    <w:t xml:space="preserve">  137942,3</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ind w:hanging="142"/>
                    <w:jc w:val="center"/>
                    <w:rPr>
                      <w:color w:val="000000"/>
                      <w:sz w:val="24"/>
                      <w:szCs w:val="24"/>
                    </w:rPr>
                  </w:pPr>
                  <w:r w:rsidRPr="0087113C">
                    <w:rPr>
                      <w:color w:val="000000"/>
                      <w:sz w:val="24"/>
                      <w:szCs w:val="24"/>
                    </w:rPr>
                    <w:t xml:space="preserve">  137942,3</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Всего</w:t>
                  </w:r>
                </w:p>
              </w:tc>
              <w:tc>
                <w:tcPr>
                  <w:tcW w:w="1136" w:type="dxa"/>
                </w:tcPr>
                <w:p w:rsidR="00EA0B58" w:rsidRPr="0087113C" w:rsidRDefault="00EA25BC" w:rsidP="00991C76">
                  <w:pPr>
                    <w:ind w:hanging="142"/>
                    <w:jc w:val="center"/>
                    <w:rPr>
                      <w:color w:val="000000"/>
                      <w:sz w:val="24"/>
                      <w:szCs w:val="24"/>
                    </w:rPr>
                  </w:pPr>
                  <w:r w:rsidRPr="0087113C">
                    <w:rPr>
                      <w:color w:val="000000"/>
                      <w:sz w:val="24"/>
                      <w:szCs w:val="24"/>
                    </w:rPr>
                    <w:t xml:space="preserve">  862091,9</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ind w:hanging="142"/>
                    <w:jc w:val="center"/>
                    <w:rPr>
                      <w:color w:val="000000"/>
                      <w:sz w:val="24"/>
                      <w:szCs w:val="24"/>
                    </w:rPr>
                  </w:pPr>
                  <w:r w:rsidRPr="0087113C">
                    <w:rPr>
                      <w:color w:val="000000"/>
                      <w:sz w:val="24"/>
                      <w:szCs w:val="24"/>
                    </w:rPr>
                    <w:t xml:space="preserve">  862091,9</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194"/>
              </w:trPr>
              <w:tc>
                <w:tcPr>
                  <w:tcW w:w="14374" w:type="dxa"/>
                  <w:gridSpan w:val="6"/>
                </w:tcPr>
                <w:p w:rsidR="00EA0B58" w:rsidRPr="0087113C" w:rsidRDefault="00EA25BC" w:rsidP="00991C76">
                  <w:pPr>
                    <w:jc w:val="center"/>
                    <w:rPr>
                      <w:rFonts w:cs="Times New Roman"/>
                      <w:sz w:val="24"/>
                      <w:szCs w:val="24"/>
                    </w:rPr>
                  </w:pPr>
                  <w:r w:rsidRPr="0087113C">
                    <w:rPr>
                      <w:rFonts w:cs="Times New Roman"/>
                      <w:sz w:val="24"/>
                      <w:szCs w:val="24"/>
                    </w:rPr>
                    <w:t>расходы, связанные с реализацией проектов или программ &lt;2&gt;</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2022</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2023</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2024</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2025</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2026</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2027</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2028</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Всего</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88"/>
              </w:trPr>
              <w:tc>
                <w:tcPr>
                  <w:tcW w:w="14374" w:type="dxa"/>
                  <w:gridSpan w:val="6"/>
                </w:tcPr>
                <w:p w:rsidR="00EA0B58" w:rsidRPr="0087113C" w:rsidRDefault="00EA25BC" w:rsidP="00991C76">
                  <w:pPr>
                    <w:jc w:val="center"/>
                    <w:rPr>
                      <w:rFonts w:cs="Times New Roman"/>
                      <w:sz w:val="24"/>
                      <w:szCs w:val="24"/>
                    </w:rPr>
                  </w:pPr>
                  <w:r w:rsidRPr="0087113C">
                    <w:rPr>
                      <w:rFonts w:cs="Times New Roman"/>
                      <w:sz w:val="24"/>
                      <w:szCs w:val="24"/>
                    </w:rPr>
                    <w:t>расходы, связанные с осуществлением капитальных вложений в объекты капитального строительства</w:t>
                  </w:r>
                </w:p>
                <w:p w:rsidR="00EA0B58" w:rsidRPr="0087113C" w:rsidRDefault="00EA25BC" w:rsidP="00991C76">
                  <w:pPr>
                    <w:jc w:val="center"/>
                    <w:rPr>
                      <w:rFonts w:cs="Times New Roman"/>
                      <w:sz w:val="24"/>
                      <w:szCs w:val="24"/>
                    </w:rPr>
                  </w:pPr>
                  <w:r w:rsidRPr="0087113C">
                    <w:rPr>
                      <w:rFonts w:cs="Times New Roman"/>
                      <w:sz w:val="24"/>
                      <w:szCs w:val="24"/>
                    </w:rPr>
                    <w:t>муниципальной собственности муниципального образования Темрюкский район &lt;2&gt;</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2022</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70"/>
              </w:trPr>
              <w:tc>
                <w:tcPr>
                  <w:tcW w:w="7115" w:type="dxa"/>
                </w:tcPr>
                <w:p w:rsidR="00EA0B58" w:rsidRPr="0087113C" w:rsidRDefault="00EA25BC" w:rsidP="00991C76">
                  <w:pPr>
                    <w:rPr>
                      <w:rFonts w:cs="Times New Roman"/>
                      <w:sz w:val="24"/>
                      <w:szCs w:val="24"/>
                    </w:rPr>
                  </w:pPr>
                  <w:r w:rsidRPr="0087113C">
                    <w:rPr>
                      <w:rFonts w:cs="Times New Roman"/>
                      <w:sz w:val="24"/>
                      <w:szCs w:val="24"/>
                    </w:rPr>
                    <w:t>2023</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2024</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2025</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2026</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2027</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2028</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84"/>
              </w:trPr>
              <w:tc>
                <w:tcPr>
                  <w:tcW w:w="7115" w:type="dxa"/>
                </w:tcPr>
                <w:p w:rsidR="00EA0B58" w:rsidRPr="0087113C" w:rsidRDefault="00EA25BC" w:rsidP="00991C76">
                  <w:pPr>
                    <w:rPr>
                      <w:rFonts w:cs="Times New Roman"/>
                      <w:sz w:val="24"/>
                      <w:szCs w:val="24"/>
                    </w:rPr>
                  </w:pPr>
                  <w:r w:rsidRPr="0087113C">
                    <w:rPr>
                      <w:rFonts w:cs="Times New Roman"/>
                      <w:sz w:val="24"/>
                      <w:szCs w:val="24"/>
                    </w:rPr>
                    <w:t>Всего</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813"/>
              </w:trPr>
              <w:tc>
                <w:tcPr>
                  <w:tcW w:w="7115" w:type="dxa"/>
                </w:tcPr>
                <w:p w:rsidR="00EA0B58" w:rsidRPr="0087113C" w:rsidRDefault="00EA25BC" w:rsidP="00991C76">
                  <w:pPr>
                    <w:ind w:firstLine="283"/>
                    <w:rPr>
                      <w:rFonts w:cs="Times New Roman"/>
                      <w:sz w:val="24"/>
                      <w:szCs w:val="24"/>
                    </w:rPr>
                  </w:pPr>
                  <w:r w:rsidRPr="0087113C">
                    <w:rPr>
                      <w:rFonts w:cs="Times New Roman"/>
                      <w:sz w:val="24"/>
                      <w:szCs w:val="24"/>
                    </w:rPr>
                    <w:t>--------------------------------</w:t>
                  </w:r>
                </w:p>
                <w:p w:rsidR="00EA0B58" w:rsidRPr="0087113C" w:rsidRDefault="00EA25BC" w:rsidP="00991C76">
                  <w:pPr>
                    <w:rPr>
                      <w:rFonts w:cs="Times New Roman"/>
                      <w:sz w:val="24"/>
                      <w:szCs w:val="24"/>
                    </w:rPr>
                  </w:pPr>
                  <w:r w:rsidRPr="0087113C">
                    <w:rPr>
                      <w:rFonts w:cs="Times New Roman"/>
                      <w:sz w:val="24"/>
                      <w:szCs w:val="24"/>
                    </w:rPr>
                    <w:t>&lt;1&gt; Указывается с точностью до одного знака после запятой.</w:t>
                  </w:r>
                </w:p>
                <w:p w:rsidR="00EA0B58" w:rsidRPr="0087113C" w:rsidRDefault="00EA25BC" w:rsidP="00991C76">
                  <w:pPr>
                    <w:rPr>
                      <w:rFonts w:cs="Times New Roman"/>
                      <w:sz w:val="24"/>
                      <w:szCs w:val="24"/>
                    </w:rPr>
                  </w:pPr>
                  <w:r w:rsidRPr="0087113C">
                    <w:rPr>
                      <w:rFonts w:cs="Times New Roman"/>
                      <w:sz w:val="24"/>
                      <w:szCs w:val="24"/>
                    </w:rPr>
                    <w:t>&lt;2&gt; Указывается при наличии указанных расходов</w:t>
                  </w:r>
                </w:p>
              </w:tc>
              <w:tc>
                <w:tcPr>
                  <w:tcW w:w="1136" w:type="dxa"/>
                </w:tcPr>
                <w:p w:rsidR="00EA0B58" w:rsidRPr="0087113C" w:rsidRDefault="00EA0B58" w:rsidP="00991C76">
                  <w:pPr>
                    <w:rPr>
                      <w:rFonts w:cs="Times New Roman"/>
                      <w:sz w:val="24"/>
                      <w:szCs w:val="24"/>
                    </w:rPr>
                  </w:pPr>
                </w:p>
              </w:tc>
              <w:tc>
                <w:tcPr>
                  <w:tcW w:w="1701" w:type="dxa"/>
                </w:tcPr>
                <w:p w:rsidR="00EA0B58" w:rsidRPr="0087113C" w:rsidRDefault="00EA0B58" w:rsidP="00991C76">
                  <w:pPr>
                    <w:rPr>
                      <w:rFonts w:cs="Times New Roman"/>
                      <w:sz w:val="24"/>
                      <w:szCs w:val="24"/>
                    </w:rPr>
                  </w:pPr>
                </w:p>
              </w:tc>
              <w:tc>
                <w:tcPr>
                  <w:tcW w:w="1134" w:type="dxa"/>
                </w:tcPr>
                <w:p w:rsidR="00EA0B58" w:rsidRPr="0087113C" w:rsidRDefault="00EA0B58" w:rsidP="00991C76">
                  <w:pPr>
                    <w:rPr>
                      <w:rFonts w:cs="Times New Roman"/>
                      <w:sz w:val="24"/>
                      <w:szCs w:val="24"/>
                    </w:rPr>
                  </w:pPr>
                </w:p>
              </w:tc>
              <w:tc>
                <w:tcPr>
                  <w:tcW w:w="1134" w:type="dxa"/>
                </w:tcPr>
                <w:p w:rsidR="00EA0B58" w:rsidRPr="0087113C" w:rsidRDefault="00EA0B58" w:rsidP="00991C76">
                  <w:pPr>
                    <w:rPr>
                      <w:rFonts w:cs="Times New Roman"/>
                      <w:sz w:val="24"/>
                      <w:szCs w:val="24"/>
                    </w:rPr>
                  </w:pPr>
                </w:p>
              </w:tc>
              <w:tc>
                <w:tcPr>
                  <w:tcW w:w="2154" w:type="dxa"/>
                </w:tcPr>
                <w:p w:rsidR="00EA0B58" w:rsidRPr="0087113C" w:rsidRDefault="00EA0B58" w:rsidP="00991C76">
                  <w:pPr>
                    <w:rPr>
                      <w:rFonts w:cs="Times New Roman"/>
                      <w:sz w:val="24"/>
                      <w:szCs w:val="24"/>
                    </w:rPr>
                  </w:pPr>
                </w:p>
              </w:tc>
            </w:tr>
          </w:tbl>
          <w:p w:rsidR="00EA0B58" w:rsidRPr="0087113C" w:rsidRDefault="00EA0B58" w:rsidP="00991C76">
            <w:pPr>
              <w:rPr>
                <w:rFonts w:cs="Times New Roman"/>
                <w:b/>
                <w:szCs w:val="28"/>
              </w:rPr>
            </w:pPr>
          </w:p>
          <w:p w:rsidR="00EA0B58" w:rsidRPr="0087113C" w:rsidRDefault="00EA0B58" w:rsidP="00991C76">
            <w:pPr>
              <w:jc w:val="center"/>
              <w:rPr>
                <w:rFonts w:cs="Times New Roman"/>
                <w:b/>
                <w:szCs w:val="28"/>
              </w:rPr>
            </w:pPr>
          </w:p>
          <w:p w:rsidR="00EA0B58" w:rsidRPr="0087113C" w:rsidRDefault="00EA0B58" w:rsidP="00991C76">
            <w:pPr>
              <w:rPr>
                <w:rFonts w:cs="Times New Roman"/>
                <w:b/>
                <w:szCs w:val="28"/>
              </w:rPr>
            </w:pPr>
          </w:p>
          <w:p w:rsidR="00EA0B58" w:rsidRPr="0087113C" w:rsidRDefault="00EA0B58" w:rsidP="00991C76">
            <w:pPr>
              <w:rPr>
                <w:rFonts w:cs="Times New Roman"/>
                <w:b/>
                <w:szCs w:val="28"/>
              </w:rPr>
            </w:pPr>
          </w:p>
          <w:p w:rsidR="00EA0B58" w:rsidRPr="0087113C" w:rsidRDefault="00EA0B58" w:rsidP="00991C76">
            <w:pP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lastRenderedPageBreak/>
              <w:t>1. Перечень мероприятий подпрограммы</w:t>
            </w:r>
          </w:p>
          <w:p w:rsidR="00EA0B58" w:rsidRPr="0087113C" w:rsidRDefault="00EA0B58" w:rsidP="00991C76">
            <w:pPr>
              <w:jc w:val="center"/>
              <w:rPr>
                <w:rFonts w:cs="Times New Roman"/>
                <w:b/>
                <w:sz w:val="20"/>
                <w:szCs w:val="20"/>
              </w:rPr>
            </w:pPr>
          </w:p>
          <w:p w:rsidR="00EA0B58" w:rsidRPr="0087113C" w:rsidRDefault="00EA25BC" w:rsidP="00991C76">
            <w:pPr>
              <w:jc w:val="center"/>
              <w:rPr>
                <w:rFonts w:cs="Times New Roman"/>
                <w:b/>
                <w:szCs w:val="28"/>
              </w:rPr>
            </w:pPr>
            <w:r w:rsidRPr="0087113C">
              <w:rPr>
                <w:rFonts w:cs="Times New Roman"/>
                <w:b/>
                <w:szCs w:val="28"/>
              </w:rPr>
              <w:t>ПЕРЕЧЕНЬ МЕРОПРИЯТИЙ ПОДПРОГРАММЫ</w:t>
            </w:r>
          </w:p>
          <w:p w:rsidR="00EA0B58" w:rsidRPr="0087113C" w:rsidRDefault="00EA25BC" w:rsidP="00991C76">
            <w:pPr>
              <w:jc w:val="center"/>
              <w:rPr>
                <w:rFonts w:cs="Times New Roman"/>
                <w:b/>
                <w:szCs w:val="28"/>
              </w:rPr>
            </w:pPr>
            <w:r w:rsidRPr="0087113C">
              <w:rPr>
                <w:rFonts w:cs="Times New Roman"/>
                <w:b/>
                <w:szCs w:val="28"/>
              </w:rPr>
              <w:t xml:space="preserve">«Совершенствование социальной поддержки семьи и детей» </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cs="Times New Roman"/>
                <w:b/>
                <w:i/>
                <w:color w:val="000000"/>
                <w:szCs w:val="28"/>
              </w:rPr>
              <w:t xml:space="preserve"> </w:t>
            </w: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21.03.2022 года № 333, от 13.07.2022 года № 1113, от 24.10.2022 года № 1919, от 21.11.2022 года № </w:t>
            </w:r>
            <w:proofErr w:type="gramStart"/>
            <w:r w:rsidRPr="0087113C">
              <w:rPr>
                <w:rFonts w:eastAsia="Times New Roman" w:cs="Times New Roman"/>
                <w:i/>
                <w:szCs w:val="28"/>
                <w:lang w:eastAsia="ru-RU"/>
              </w:rPr>
              <w:t xml:space="preserve">2175,   </w:t>
            </w:r>
            <w:proofErr w:type="gramEnd"/>
            <w:r w:rsidRPr="0087113C">
              <w:rPr>
                <w:rFonts w:eastAsia="Times New Roman" w:cs="Times New Roman"/>
                <w:i/>
                <w:szCs w:val="28"/>
                <w:lang w:eastAsia="ru-RU"/>
              </w:rPr>
              <w:t xml:space="preserve">                 от 06.12.2022 года № 2319, от 23.10.2023 № 1727, от 20.11.2023 № 1984, от 28.05.2024 № 787; от 09.08.2024 № 1158; от 32.10.2024 </w:t>
            </w:r>
            <w:r w:rsidRPr="0087113C">
              <w:rPr>
                <w:rFonts w:eastAsia="Times New Roman" w:cs="Times New Roman"/>
                <w:i/>
                <w:szCs w:val="28"/>
                <w:shd w:val="clear" w:color="auto" w:fill="FFFFFF" w:themeFill="background1"/>
                <w:lang w:eastAsia="ru-RU"/>
              </w:rPr>
              <w:t>№ 1720; от 22.11.2024 № 1934</w:t>
            </w:r>
            <w:r w:rsidRPr="0087113C">
              <w:t xml:space="preserve"> </w:t>
            </w:r>
            <w:r w:rsidRPr="0087113C">
              <w:rPr>
                <w:rFonts w:eastAsia="Times New Roman" w:cs="Times New Roman"/>
                <w:i/>
                <w:szCs w:val="28"/>
                <w:shd w:val="clear" w:color="auto" w:fill="FFFFFF" w:themeFill="background1"/>
                <w:lang w:eastAsia="ru-RU"/>
              </w:rPr>
              <w:t>от 23.12.2024 №2109; от 27.01.2025 №133</w:t>
            </w:r>
            <w:r w:rsidRPr="0087113C">
              <w:rPr>
                <w:rFonts w:eastAsia="Times New Roman"/>
                <w:i/>
                <w:szCs w:val="28"/>
                <w:lang w:eastAsia="ru-RU"/>
              </w:rPr>
              <w:t xml:space="preserve"> от 25.02.2025 №302; от 16.04.2025 №597; от 24.06.2025 №934; от 21.07.2025 №1123; от 30.09.2025 № 1476; от 27.10.2025 №1616; </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от 24.11.2025 №1893; от 17.12.2025 г. № 2006</w:t>
            </w:r>
            <w:r w:rsidR="00CD058D" w:rsidRPr="0087113C">
              <w:rPr>
                <w:rFonts w:eastAsia="Times New Roman"/>
                <w:i/>
                <w:szCs w:val="28"/>
                <w:lang w:eastAsia="ru-RU"/>
              </w:rPr>
              <w:t>, от 24.02.2026 № 171</w:t>
            </w:r>
            <w:r w:rsidR="00F8459A" w:rsidRPr="0087113C">
              <w:rPr>
                <w:rFonts w:eastAsia="Times New Roman"/>
                <w:i/>
                <w:szCs w:val="28"/>
                <w:lang w:eastAsia="ru-RU"/>
              </w:rPr>
              <w:t>,</w:t>
            </w:r>
            <w:r w:rsidR="00F8459A" w:rsidRPr="0087113C">
              <w:t xml:space="preserve"> </w:t>
            </w:r>
            <w:r w:rsidR="00F8459A" w:rsidRPr="0087113C">
              <w:rPr>
                <w:rFonts w:eastAsia="Times New Roman"/>
                <w:i/>
                <w:szCs w:val="28"/>
                <w:lang w:eastAsia="ru-RU"/>
              </w:rPr>
              <w:t>от 23.03.2026 № 339</w:t>
            </w:r>
            <w:r w:rsidR="00AD390E" w:rsidRPr="0087113C">
              <w:rPr>
                <w:rFonts w:eastAsia="Times New Roman"/>
                <w:i/>
                <w:szCs w:val="28"/>
                <w:lang w:eastAsia="ru-RU"/>
              </w:rPr>
              <w:t>, от 16.04.2026 № 464</w:t>
            </w:r>
            <w:r w:rsidR="00031424">
              <w:rPr>
                <w:rFonts w:eastAsia="Times New Roman"/>
                <w:i/>
                <w:szCs w:val="28"/>
                <w:lang w:eastAsia="ru-RU"/>
              </w:rPr>
              <w:t xml:space="preserve">, </w:t>
            </w:r>
            <w:r w:rsidR="00031424" w:rsidRPr="00031424">
              <w:rPr>
                <w:rFonts w:eastAsia="Times New Roman"/>
                <w:i/>
                <w:szCs w:val="28"/>
                <w:lang w:eastAsia="ru-RU"/>
              </w:rPr>
              <w:t>от 22.05.2026 № 663</w:t>
            </w:r>
            <w:r w:rsidRPr="0087113C">
              <w:rPr>
                <w:rFonts w:eastAsia="Times New Roman" w:cs="Times New Roman"/>
                <w:i/>
                <w:szCs w:val="28"/>
                <w:lang w:eastAsia="ru-RU"/>
              </w:rPr>
              <w:t>)</w:t>
            </w:r>
          </w:p>
          <w:p w:rsidR="00EA0B58" w:rsidRPr="0087113C" w:rsidRDefault="00EA0B58" w:rsidP="00991C76">
            <w:pPr>
              <w:jc w:val="center"/>
              <w:rPr>
                <w:rFonts w:cs="Times New Roman"/>
                <w:b/>
                <w:color w:val="000000"/>
                <w:sz w:val="20"/>
                <w:szCs w:val="20"/>
              </w:rPr>
            </w:pPr>
          </w:p>
        </w:tc>
      </w:tr>
      <w:tr w:rsidR="00EA0B58" w:rsidRPr="00871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55"/>
        </w:trPr>
        <w:tc>
          <w:tcPr>
            <w:tcW w:w="708" w:type="dxa"/>
            <w:gridSpan w:val="2"/>
            <w:vMerge w:val="restart"/>
            <w:tcBorders>
              <w:top w:val="single" w:sz="4" w:space="0" w:color="auto"/>
            </w:tcBorders>
            <w:shd w:val="clear" w:color="auto" w:fill="auto"/>
          </w:tcPr>
          <w:p w:rsidR="00EA0B58" w:rsidRPr="0087113C"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lastRenderedPageBreak/>
              <w:t>№</w:t>
            </w:r>
            <w:r w:rsidRPr="0087113C">
              <w:rPr>
                <w:rFonts w:eastAsia="Times New Roman"/>
                <w:color w:val="000000"/>
                <w:sz w:val="24"/>
                <w:szCs w:val="24"/>
                <w:lang w:eastAsia="ru-RU"/>
              </w:rPr>
              <w:br/>
              <w:t>п/п</w:t>
            </w:r>
          </w:p>
        </w:tc>
        <w:tc>
          <w:tcPr>
            <w:tcW w:w="2718" w:type="dxa"/>
            <w:vMerge w:val="restart"/>
            <w:tcBorders>
              <w:top w:val="single" w:sz="4" w:space="0" w:color="auto"/>
            </w:tcBorders>
            <w:shd w:val="clear" w:color="auto" w:fill="auto"/>
          </w:tcPr>
          <w:p w:rsidR="00EA0B58" w:rsidRPr="0087113C"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Наименование мероприятия</w:t>
            </w:r>
          </w:p>
        </w:tc>
        <w:tc>
          <w:tcPr>
            <w:tcW w:w="544" w:type="dxa"/>
            <w:vMerge w:val="restart"/>
            <w:tcBorders>
              <w:top w:val="single" w:sz="4" w:space="0" w:color="auto"/>
            </w:tcBorders>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Статус</w:t>
            </w:r>
          </w:p>
        </w:tc>
        <w:tc>
          <w:tcPr>
            <w:tcW w:w="1133" w:type="dxa"/>
            <w:vMerge w:val="restart"/>
            <w:tcBorders>
              <w:top w:val="single" w:sz="4" w:space="0" w:color="auto"/>
            </w:tcBorders>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Годы реализации</w:t>
            </w:r>
          </w:p>
        </w:tc>
        <w:tc>
          <w:tcPr>
            <w:tcW w:w="4962" w:type="dxa"/>
            <w:gridSpan w:val="5"/>
            <w:tcBorders>
              <w:top w:val="single" w:sz="4" w:space="0" w:color="auto"/>
            </w:tcBorders>
            <w:shd w:val="clear" w:color="auto" w:fill="auto"/>
          </w:tcPr>
          <w:p w:rsidR="00EA0B58" w:rsidRPr="0087113C"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Объем финансирования, тыс. рублей</w:t>
            </w:r>
          </w:p>
        </w:tc>
        <w:tc>
          <w:tcPr>
            <w:tcW w:w="2268" w:type="dxa"/>
            <w:vMerge w:val="restart"/>
            <w:tcBorders>
              <w:top w:val="single" w:sz="4" w:space="0" w:color="auto"/>
            </w:tcBorders>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Непосредственный результат реализации мероприятия</w:t>
            </w:r>
          </w:p>
        </w:tc>
        <w:tc>
          <w:tcPr>
            <w:tcW w:w="2289" w:type="dxa"/>
            <w:vMerge w:val="restart"/>
            <w:tcBorders>
              <w:top w:val="single" w:sz="4" w:space="0" w:color="auto"/>
            </w:tcBorders>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bCs/>
                <w:color w:val="000000"/>
                <w:sz w:val="24"/>
                <w:szCs w:val="24"/>
              </w:rPr>
            </w:pPr>
            <w:r w:rsidRPr="0087113C">
              <w:rPr>
                <w:rFonts w:eastAsia="Times New Roman"/>
                <w:bCs/>
                <w:color w:val="000000"/>
                <w:sz w:val="24"/>
                <w:szCs w:val="24"/>
              </w:rPr>
              <w:t>Заказчик, главный распорядитель (распорядитель)</w:t>
            </w:r>
          </w:p>
          <w:p w:rsidR="00EA0B58" w:rsidRPr="0087113C" w:rsidRDefault="00EA25BC" w:rsidP="00991C76">
            <w:pPr>
              <w:widowControl w:val="0"/>
              <w:autoSpaceDE w:val="0"/>
              <w:autoSpaceDN w:val="0"/>
              <w:adjustRightInd w:val="0"/>
              <w:ind w:right="113" w:hanging="142"/>
              <w:jc w:val="center"/>
              <w:outlineLvl w:val="0"/>
              <w:rPr>
                <w:rFonts w:eastAsia="Times New Roman"/>
                <w:bCs/>
                <w:color w:val="000000"/>
                <w:sz w:val="24"/>
                <w:szCs w:val="24"/>
              </w:rPr>
            </w:pPr>
            <w:r w:rsidRPr="0087113C">
              <w:rPr>
                <w:rFonts w:eastAsia="Times New Roman"/>
                <w:bCs/>
                <w:color w:val="000000"/>
                <w:sz w:val="24"/>
                <w:szCs w:val="24"/>
              </w:rPr>
              <w:t>бюджетных средств, исполнитель</w:t>
            </w:r>
          </w:p>
          <w:p w:rsidR="00EA0B58" w:rsidRPr="0087113C" w:rsidRDefault="00EA0B58" w:rsidP="00991C76">
            <w:pPr>
              <w:widowControl w:val="0"/>
              <w:autoSpaceDE w:val="0"/>
              <w:autoSpaceDN w:val="0"/>
              <w:adjustRightInd w:val="0"/>
              <w:ind w:right="113" w:hanging="142"/>
              <w:jc w:val="center"/>
              <w:outlineLvl w:val="0"/>
              <w:rPr>
                <w:rFonts w:eastAsia="Times New Roman"/>
                <w:color w:val="000000"/>
                <w:sz w:val="24"/>
                <w:szCs w:val="24"/>
                <w:lang w:eastAsia="ru-RU"/>
              </w:rPr>
            </w:pPr>
          </w:p>
        </w:tc>
      </w:tr>
      <w:tr w:rsidR="00EA0B58" w:rsidRPr="00871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708" w:type="dxa"/>
            <w:gridSpan w:val="2"/>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718"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544"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3"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4" w:type="dxa"/>
            <w:vMerge w:val="restart"/>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всего</w:t>
            </w:r>
          </w:p>
        </w:tc>
        <w:tc>
          <w:tcPr>
            <w:tcW w:w="3828" w:type="dxa"/>
            <w:gridSpan w:val="4"/>
            <w:shd w:val="clear" w:color="auto" w:fill="auto"/>
          </w:tcPr>
          <w:p w:rsidR="00EA0B58" w:rsidRPr="0087113C"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в разрезе источников финансирования</w:t>
            </w:r>
          </w:p>
        </w:tc>
        <w:tc>
          <w:tcPr>
            <w:tcW w:w="2268"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289"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r>
      <w:tr w:rsidR="00EA0B58" w:rsidRPr="00871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cantSplit/>
          <w:trHeight w:val="1781"/>
        </w:trPr>
        <w:tc>
          <w:tcPr>
            <w:tcW w:w="708" w:type="dxa"/>
            <w:gridSpan w:val="2"/>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718"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544"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3"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4"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851" w:type="dxa"/>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федеральный бюджет</w:t>
            </w:r>
          </w:p>
        </w:tc>
        <w:tc>
          <w:tcPr>
            <w:tcW w:w="1135" w:type="dxa"/>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краевой</w:t>
            </w:r>
          </w:p>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бюджет</w:t>
            </w:r>
          </w:p>
        </w:tc>
        <w:tc>
          <w:tcPr>
            <w:tcW w:w="881" w:type="dxa"/>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местный бюджеты</w:t>
            </w:r>
          </w:p>
        </w:tc>
        <w:tc>
          <w:tcPr>
            <w:tcW w:w="961" w:type="dxa"/>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внебюджетные источники</w:t>
            </w:r>
          </w:p>
        </w:tc>
        <w:tc>
          <w:tcPr>
            <w:tcW w:w="2268"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289"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r>
    </w:tbl>
    <w:p w:rsidR="00EA0B58" w:rsidRPr="0087113C" w:rsidRDefault="00EA0B58" w:rsidP="00991C76">
      <w:pPr>
        <w:rPr>
          <w:color w:val="000000"/>
          <w:sz w:val="6"/>
          <w:szCs w:val="6"/>
        </w:rPr>
      </w:pPr>
    </w:p>
    <w:tbl>
      <w:tblPr>
        <w:tblW w:w="14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718"/>
        <w:gridCol w:w="544"/>
        <w:gridCol w:w="1133"/>
        <w:gridCol w:w="1134"/>
        <w:gridCol w:w="851"/>
        <w:gridCol w:w="1129"/>
        <w:gridCol w:w="856"/>
        <w:gridCol w:w="992"/>
        <w:gridCol w:w="2268"/>
        <w:gridCol w:w="2311"/>
      </w:tblGrid>
      <w:tr w:rsidR="00EA0B58" w:rsidRPr="0087113C">
        <w:trPr>
          <w:tblHeader/>
        </w:trPr>
        <w:tc>
          <w:tcPr>
            <w:tcW w:w="70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1</w:t>
            </w:r>
          </w:p>
        </w:tc>
        <w:tc>
          <w:tcPr>
            <w:tcW w:w="271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2</w:t>
            </w:r>
          </w:p>
        </w:tc>
        <w:tc>
          <w:tcPr>
            <w:tcW w:w="544"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3</w:t>
            </w:r>
          </w:p>
        </w:tc>
        <w:tc>
          <w:tcPr>
            <w:tcW w:w="1133"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4</w:t>
            </w:r>
          </w:p>
        </w:tc>
        <w:tc>
          <w:tcPr>
            <w:tcW w:w="1134"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5</w:t>
            </w:r>
          </w:p>
        </w:tc>
        <w:tc>
          <w:tcPr>
            <w:tcW w:w="851"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6</w:t>
            </w:r>
          </w:p>
        </w:tc>
        <w:tc>
          <w:tcPr>
            <w:tcW w:w="1129"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7</w:t>
            </w:r>
          </w:p>
        </w:tc>
        <w:tc>
          <w:tcPr>
            <w:tcW w:w="856"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8</w:t>
            </w:r>
          </w:p>
        </w:tc>
        <w:tc>
          <w:tcPr>
            <w:tcW w:w="992"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9</w:t>
            </w:r>
          </w:p>
        </w:tc>
        <w:tc>
          <w:tcPr>
            <w:tcW w:w="226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10</w:t>
            </w:r>
          </w:p>
        </w:tc>
        <w:tc>
          <w:tcPr>
            <w:tcW w:w="2311"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11</w:t>
            </w:r>
          </w:p>
        </w:tc>
      </w:tr>
      <w:tr w:rsidR="00EA0B58" w:rsidRPr="0087113C">
        <w:tc>
          <w:tcPr>
            <w:tcW w:w="708"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w:t>
            </w:r>
          </w:p>
        </w:tc>
        <w:tc>
          <w:tcPr>
            <w:tcW w:w="2718" w:type="dxa"/>
            <w:shd w:val="clear" w:color="auto" w:fill="auto"/>
          </w:tcPr>
          <w:p w:rsidR="00EA0B58" w:rsidRPr="0087113C" w:rsidRDefault="00EA25BC" w:rsidP="00991C76">
            <w:pPr>
              <w:rPr>
                <w:color w:val="000000"/>
                <w:sz w:val="24"/>
                <w:szCs w:val="24"/>
              </w:rPr>
            </w:pPr>
            <w:r w:rsidRPr="0087113C">
              <w:rPr>
                <w:color w:val="000000"/>
                <w:sz w:val="24"/>
                <w:szCs w:val="24"/>
              </w:rPr>
              <w:t>Цель 1</w:t>
            </w:r>
          </w:p>
        </w:tc>
        <w:tc>
          <w:tcPr>
            <w:tcW w:w="11218" w:type="dxa"/>
            <w:gridSpan w:val="9"/>
            <w:shd w:val="clear" w:color="auto" w:fill="auto"/>
          </w:tcPr>
          <w:p w:rsidR="00EA0B58" w:rsidRPr="0087113C" w:rsidRDefault="00EA25BC" w:rsidP="00991C76">
            <w:pPr>
              <w:jc w:val="both"/>
              <w:outlineLvl w:val="0"/>
              <w:rPr>
                <w:color w:val="000000"/>
                <w:sz w:val="24"/>
                <w:szCs w:val="24"/>
              </w:rPr>
            </w:pPr>
            <w:r w:rsidRPr="0087113C">
              <w:rPr>
                <w:color w:val="000000"/>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tc>
      </w:tr>
      <w:tr w:rsidR="00EA0B58" w:rsidRPr="0087113C">
        <w:tc>
          <w:tcPr>
            <w:tcW w:w="708"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w:t>
            </w:r>
          </w:p>
        </w:tc>
        <w:tc>
          <w:tcPr>
            <w:tcW w:w="2718" w:type="dxa"/>
            <w:shd w:val="clear" w:color="auto" w:fill="auto"/>
          </w:tcPr>
          <w:p w:rsidR="00EA0B58" w:rsidRPr="0087113C" w:rsidRDefault="00EA25BC" w:rsidP="00991C76">
            <w:pPr>
              <w:rPr>
                <w:color w:val="000000"/>
                <w:sz w:val="24"/>
                <w:szCs w:val="24"/>
              </w:rPr>
            </w:pPr>
            <w:r w:rsidRPr="0087113C">
              <w:rPr>
                <w:color w:val="000000"/>
                <w:sz w:val="24"/>
                <w:szCs w:val="24"/>
              </w:rPr>
              <w:t>Задача 1.1</w:t>
            </w:r>
          </w:p>
        </w:tc>
        <w:tc>
          <w:tcPr>
            <w:tcW w:w="11218" w:type="dxa"/>
            <w:gridSpan w:val="9"/>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sz w:val="24"/>
                <w:szCs w:val="24"/>
              </w:rPr>
              <w:t>Создание благоприятных условий для государственной поддержки детей, находящихся в трудной жизненной ситуации</w:t>
            </w: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1.1.1</w:t>
            </w:r>
          </w:p>
        </w:tc>
        <w:tc>
          <w:tcPr>
            <w:tcW w:w="2718" w:type="dxa"/>
            <w:vMerge w:val="restart"/>
            <w:shd w:val="clear" w:color="auto" w:fill="auto"/>
          </w:tcPr>
          <w:p w:rsidR="00EA0B58" w:rsidRPr="0087113C" w:rsidRDefault="00EA25BC" w:rsidP="00991C76">
            <w:pPr>
              <w:outlineLvl w:val="0"/>
              <w:rPr>
                <w:color w:val="000000"/>
                <w:sz w:val="24"/>
                <w:szCs w:val="24"/>
              </w:rPr>
            </w:pPr>
            <w:r w:rsidRPr="0087113C">
              <w:rPr>
                <w:color w:val="000000"/>
                <w:sz w:val="24"/>
                <w:szCs w:val="24"/>
              </w:rPr>
              <w:t>Выплата ежемесячного вознаграждения, причитающегося патронатным воспитателям</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87113C">
              <w:rPr>
                <w:color w:val="000000"/>
                <w:sz w:val="24"/>
                <w:szCs w:val="24"/>
              </w:rPr>
              <w:t xml:space="preserve">за оказание услуг по </w:t>
            </w:r>
            <w:r w:rsidRPr="0087113C">
              <w:rPr>
                <w:color w:val="000000"/>
                <w:sz w:val="24"/>
                <w:szCs w:val="24"/>
              </w:rPr>
              <w:lastRenderedPageBreak/>
              <w:t xml:space="preserve">осуществлению патронатного воспитания, и </w:t>
            </w:r>
            <w:proofErr w:type="spellStart"/>
            <w:r w:rsidRPr="0087113C">
              <w:rPr>
                <w:color w:val="000000"/>
                <w:sz w:val="24"/>
                <w:szCs w:val="24"/>
              </w:rPr>
              <w:t>постинтернатного</w:t>
            </w:r>
            <w:proofErr w:type="spellEnd"/>
            <w:r w:rsidRPr="0087113C">
              <w:rPr>
                <w:color w:val="000000"/>
                <w:sz w:val="24"/>
                <w:szCs w:val="24"/>
              </w:rPr>
              <w:t xml:space="preserve"> сопровождения</w:t>
            </w:r>
          </w:p>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lastRenderedPageBreak/>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89,9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89,9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Выплата осуществляется патронатным воспитателям:</w:t>
            </w:r>
          </w:p>
          <w:p w:rsidR="00EA0B58" w:rsidRPr="0087113C" w:rsidRDefault="00EA25BC" w:rsidP="00991C76">
            <w:pPr>
              <w:ind w:hanging="142"/>
              <w:jc w:val="center"/>
              <w:outlineLvl w:val="0"/>
              <w:rPr>
                <w:color w:val="000000"/>
                <w:sz w:val="24"/>
                <w:szCs w:val="24"/>
              </w:rPr>
            </w:pPr>
            <w:r w:rsidRPr="0087113C">
              <w:rPr>
                <w:color w:val="000000"/>
                <w:sz w:val="24"/>
                <w:szCs w:val="24"/>
              </w:rPr>
              <w:t>2022 год – 1 чел.;</w:t>
            </w:r>
          </w:p>
          <w:p w:rsidR="00EA0B58" w:rsidRPr="0087113C" w:rsidRDefault="00EA25BC" w:rsidP="00991C76">
            <w:pPr>
              <w:ind w:hanging="142"/>
              <w:jc w:val="center"/>
              <w:outlineLvl w:val="0"/>
              <w:rPr>
                <w:color w:val="000000"/>
                <w:sz w:val="24"/>
                <w:szCs w:val="24"/>
              </w:rPr>
            </w:pPr>
            <w:r w:rsidRPr="0087113C">
              <w:rPr>
                <w:color w:val="000000"/>
                <w:sz w:val="24"/>
                <w:szCs w:val="24"/>
              </w:rPr>
              <w:t>2023 год – 1 чел.;</w:t>
            </w:r>
          </w:p>
          <w:p w:rsidR="00EA0B58" w:rsidRPr="0087113C" w:rsidRDefault="00EA25BC" w:rsidP="00991C76">
            <w:pPr>
              <w:ind w:hanging="142"/>
              <w:jc w:val="center"/>
              <w:outlineLvl w:val="0"/>
              <w:rPr>
                <w:color w:val="000000"/>
                <w:sz w:val="24"/>
                <w:szCs w:val="24"/>
              </w:rPr>
            </w:pPr>
            <w:r w:rsidRPr="0087113C">
              <w:rPr>
                <w:color w:val="000000"/>
                <w:sz w:val="24"/>
                <w:szCs w:val="24"/>
              </w:rPr>
              <w:lastRenderedPageBreak/>
              <w:t>2024 год – 2 чел.;</w:t>
            </w:r>
          </w:p>
          <w:p w:rsidR="00EA0B58" w:rsidRPr="0087113C" w:rsidRDefault="00EA25BC" w:rsidP="00991C76">
            <w:pPr>
              <w:ind w:hanging="142"/>
              <w:jc w:val="center"/>
              <w:outlineLvl w:val="0"/>
              <w:rPr>
                <w:color w:val="000000"/>
                <w:sz w:val="24"/>
                <w:szCs w:val="24"/>
              </w:rPr>
            </w:pPr>
            <w:r w:rsidRPr="0087113C">
              <w:rPr>
                <w:color w:val="000000"/>
                <w:sz w:val="24"/>
                <w:szCs w:val="24"/>
              </w:rPr>
              <w:t>2025 год – 1 чел.;</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sz w:val="24"/>
                <w:szCs w:val="24"/>
              </w:rPr>
              <w:t xml:space="preserve"> 2026 </w:t>
            </w:r>
            <w:proofErr w:type="gramStart"/>
            <w:r w:rsidRPr="0087113C">
              <w:rPr>
                <w:color w:val="000000"/>
                <w:sz w:val="24"/>
                <w:szCs w:val="24"/>
              </w:rPr>
              <w:t>год  –</w:t>
            </w:r>
            <w:proofErr w:type="gramEnd"/>
            <w:r w:rsidRPr="0087113C">
              <w:rPr>
                <w:color w:val="000000"/>
                <w:sz w:val="24"/>
                <w:szCs w:val="24"/>
              </w:rPr>
              <w:t xml:space="preserve"> 2 чел;</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sz w:val="24"/>
                <w:szCs w:val="24"/>
              </w:rPr>
              <w:t xml:space="preserve"> 2027 </w:t>
            </w:r>
            <w:proofErr w:type="gramStart"/>
            <w:r w:rsidRPr="0087113C">
              <w:rPr>
                <w:color w:val="000000"/>
                <w:sz w:val="24"/>
                <w:szCs w:val="24"/>
              </w:rPr>
              <w:t>год  –</w:t>
            </w:r>
            <w:proofErr w:type="gramEnd"/>
            <w:r w:rsidRPr="0087113C">
              <w:rPr>
                <w:color w:val="000000"/>
                <w:sz w:val="24"/>
                <w:szCs w:val="24"/>
              </w:rPr>
              <w:t xml:space="preserve"> 2 чел;  </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sz w:val="24"/>
                <w:szCs w:val="24"/>
              </w:rPr>
              <w:t xml:space="preserve"> 2028 год  – 2 чел.</w:t>
            </w:r>
          </w:p>
        </w:tc>
        <w:tc>
          <w:tcPr>
            <w:tcW w:w="2311"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lastRenderedPageBreak/>
              <w:t xml:space="preserve">Администрация муниципального образования Темрюкский муниципальный район </w:t>
            </w:r>
            <w:r w:rsidRPr="0087113C">
              <w:rPr>
                <w:color w:val="000000"/>
                <w:sz w:val="24"/>
                <w:szCs w:val="24"/>
              </w:rPr>
              <w:lastRenderedPageBreak/>
              <w:t xml:space="preserve">Краснодарского края (далее – Администрация),   </w:t>
            </w:r>
            <w:r w:rsidRPr="0087113C">
              <w:rPr>
                <w:rFonts w:eastAsia="Times New Roman"/>
                <w:color w:val="000000"/>
                <w:sz w:val="24"/>
                <w:szCs w:val="24"/>
                <w:lang w:eastAsia="ru-RU"/>
              </w:rPr>
              <w:t xml:space="preserve">Управление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r w:rsidRPr="0087113C">
              <w:rPr>
                <w:rFonts w:eastAsia="Times New Roman"/>
                <w:color w:val="000000"/>
                <w:sz w:val="24"/>
                <w:szCs w:val="24"/>
                <w:lang w:eastAsia="ru-RU"/>
              </w:rPr>
              <w:t xml:space="preserve"> </w:t>
            </w:r>
          </w:p>
        </w:tc>
      </w:tr>
      <w:tr w:rsidR="00EA0B58" w:rsidRPr="0087113C">
        <w:trPr>
          <w:trHeight w:val="237"/>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190,7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190,7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398</w:t>
            </w:r>
            <w:r w:rsidRPr="0087113C">
              <w:rPr>
                <w:color w:val="000000"/>
                <w:sz w:val="24"/>
                <w:szCs w:val="24"/>
              </w:rPr>
              <w:t>,</w:t>
            </w:r>
            <w:r w:rsidRPr="0087113C">
              <w:rPr>
                <w:color w:val="000000"/>
                <w:sz w:val="24"/>
                <w:szCs w:val="24"/>
                <w:lang w:val="en-US"/>
              </w:rPr>
              <w:t>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398</w:t>
            </w:r>
            <w:r w:rsidRPr="0087113C">
              <w:rPr>
                <w:color w:val="000000"/>
                <w:sz w:val="24"/>
                <w:szCs w:val="24"/>
              </w:rPr>
              <w:t>,</w:t>
            </w:r>
            <w:r w:rsidRPr="0087113C">
              <w:rPr>
                <w:color w:val="000000"/>
                <w:sz w:val="24"/>
                <w:szCs w:val="24"/>
                <w:lang w:val="en-US"/>
              </w:rPr>
              <w:t>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287,3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287,3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204,7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204,7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25"/>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212,1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212,1</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70"/>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212,1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212,1</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353"/>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1595,3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1595,3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1.1.2</w:t>
            </w:r>
          </w:p>
        </w:tc>
        <w:tc>
          <w:tcPr>
            <w:tcW w:w="2718" w:type="dxa"/>
            <w:vMerge w:val="restart"/>
            <w:shd w:val="clear" w:color="auto" w:fill="auto"/>
          </w:tcPr>
          <w:p w:rsidR="00EA0B58" w:rsidRPr="0087113C" w:rsidRDefault="00EA25BC" w:rsidP="00991C76">
            <w:pPr>
              <w:rPr>
                <w:color w:val="000000"/>
                <w:sz w:val="24"/>
                <w:szCs w:val="24"/>
              </w:rPr>
            </w:pPr>
            <w:r w:rsidRPr="0087113C">
              <w:rPr>
                <w:color w:val="000000"/>
                <w:sz w:val="24"/>
                <w:szCs w:val="24"/>
              </w:rPr>
              <w:t>Выплата ежемесячных денежных средств на содержание детей, нуждающихся в особой заботе государства, переданных на патронатное воспитание</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70,3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70,3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Выплата осуществляется детям, переданным на патронатное воспитание:</w:t>
            </w:r>
          </w:p>
          <w:p w:rsidR="00EA0B58" w:rsidRPr="0087113C" w:rsidRDefault="00EA25BC" w:rsidP="00991C76">
            <w:pPr>
              <w:ind w:hanging="142"/>
              <w:jc w:val="center"/>
              <w:rPr>
                <w:color w:val="000000"/>
                <w:sz w:val="24"/>
                <w:szCs w:val="24"/>
              </w:rPr>
            </w:pPr>
            <w:r w:rsidRPr="0087113C">
              <w:rPr>
                <w:color w:val="000000"/>
                <w:sz w:val="24"/>
                <w:szCs w:val="24"/>
              </w:rPr>
              <w:t>2022 год – 1 чел.;</w:t>
            </w:r>
          </w:p>
          <w:p w:rsidR="00EA0B58" w:rsidRPr="0087113C" w:rsidRDefault="00EA25BC" w:rsidP="00991C76">
            <w:pPr>
              <w:ind w:hanging="142"/>
              <w:jc w:val="center"/>
              <w:rPr>
                <w:color w:val="000000"/>
                <w:sz w:val="24"/>
                <w:szCs w:val="24"/>
              </w:rPr>
            </w:pPr>
            <w:r w:rsidRPr="0087113C">
              <w:rPr>
                <w:color w:val="000000"/>
                <w:sz w:val="24"/>
                <w:szCs w:val="24"/>
              </w:rPr>
              <w:t>2023 год – 1 чел.;</w:t>
            </w:r>
          </w:p>
          <w:p w:rsidR="00EA0B58" w:rsidRPr="0087113C" w:rsidRDefault="00EA25BC" w:rsidP="00991C76">
            <w:pPr>
              <w:ind w:hanging="142"/>
              <w:jc w:val="center"/>
              <w:rPr>
                <w:color w:val="000000"/>
                <w:sz w:val="24"/>
                <w:szCs w:val="24"/>
              </w:rPr>
            </w:pPr>
            <w:r w:rsidRPr="0087113C">
              <w:rPr>
                <w:color w:val="000000"/>
                <w:sz w:val="24"/>
                <w:szCs w:val="24"/>
              </w:rPr>
              <w:t>2024 год – 2 чел.;</w:t>
            </w:r>
          </w:p>
          <w:p w:rsidR="00EA0B58" w:rsidRPr="0087113C" w:rsidRDefault="00EA25BC" w:rsidP="00991C76">
            <w:pPr>
              <w:ind w:hanging="142"/>
              <w:jc w:val="center"/>
              <w:rPr>
                <w:color w:val="000000"/>
                <w:sz w:val="24"/>
                <w:szCs w:val="24"/>
              </w:rPr>
            </w:pPr>
            <w:r w:rsidRPr="0087113C">
              <w:rPr>
                <w:color w:val="000000"/>
                <w:sz w:val="24"/>
                <w:szCs w:val="24"/>
              </w:rPr>
              <w:t>2025 год – 1 чел.;</w:t>
            </w:r>
          </w:p>
          <w:p w:rsidR="00EA0B58" w:rsidRPr="0087113C" w:rsidRDefault="00EA25BC" w:rsidP="00991C76">
            <w:pPr>
              <w:ind w:hanging="142"/>
              <w:jc w:val="center"/>
              <w:rPr>
                <w:color w:val="000000"/>
                <w:sz w:val="24"/>
                <w:szCs w:val="24"/>
              </w:rPr>
            </w:pPr>
            <w:r w:rsidRPr="0087113C">
              <w:rPr>
                <w:color w:val="000000"/>
                <w:sz w:val="24"/>
                <w:szCs w:val="24"/>
              </w:rPr>
              <w:t xml:space="preserve">2026 год – 2 </w:t>
            </w:r>
            <w:proofErr w:type="gramStart"/>
            <w:r w:rsidRPr="0087113C">
              <w:rPr>
                <w:color w:val="000000"/>
                <w:sz w:val="24"/>
                <w:szCs w:val="24"/>
              </w:rPr>
              <w:t>чел</w:t>
            </w:r>
            <w:proofErr w:type="gramEnd"/>
            <w:r w:rsidRPr="0087113C">
              <w:rPr>
                <w:color w:val="000000"/>
                <w:sz w:val="24"/>
                <w:szCs w:val="24"/>
              </w:rPr>
              <w:t>;</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kern w:val="1"/>
                <w:sz w:val="24"/>
                <w:szCs w:val="24"/>
                <w:lang w:eastAsia="zh-CN"/>
              </w:rPr>
              <w:t xml:space="preserve">  2027 год – 2 </w:t>
            </w:r>
            <w:proofErr w:type="gramStart"/>
            <w:r w:rsidRPr="0087113C">
              <w:rPr>
                <w:color w:val="000000"/>
                <w:kern w:val="1"/>
                <w:sz w:val="24"/>
                <w:szCs w:val="24"/>
                <w:lang w:eastAsia="zh-CN"/>
              </w:rPr>
              <w:t>чел</w:t>
            </w:r>
            <w:proofErr w:type="gramEnd"/>
            <w:r w:rsidRPr="0087113C">
              <w:rPr>
                <w:color w:val="000000"/>
                <w:kern w:val="1"/>
                <w:sz w:val="24"/>
                <w:szCs w:val="24"/>
                <w:lang w:eastAsia="zh-CN"/>
              </w:rPr>
              <w:t>;</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kern w:val="1"/>
                <w:sz w:val="24"/>
                <w:szCs w:val="24"/>
                <w:lang w:eastAsia="zh-CN"/>
              </w:rPr>
              <w:t xml:space="preserve">  2028 год -  2 чел.</w:t>
            </w:r>
          </w:p>
        </w:tc>
        <w:tc>
          <w:tcPr>
            <w:tcW w:w="2311"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Администрация, Управление</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 xml:space="preserve">опеки и попечительства в отношении </w:t>
            </w:r>
            <w:proofErr w:type="spellStart"/>
            <w:r w:rsidRPr="0087113C">
              <w:rPr>
                <w:color w:val="000000"/>
                <w:kern w:val="1"/>
                <w:sz w:val="24"/>
                <w:szCs w:val="24"/>
                <w:lang w:eastAsia="zh-CN"/>
              </w:rPr>
              <w:t>несовершен-нолетних</w:t>
            </w:r>
            <w:proofErr w:type="spellEnd"/>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166,7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166,7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445</w:t>
            </w:r>
            <w:r w:rsidRPr="0087113C">
              <w:rPr>
                <w:color w:val="000000"/>
                <w:sz w:val="24"/>
                <w:szCs w:val="24"/>
              </w:rPr>
              <w:t>,</w:t>
            </w:r>
            <w:r w:rsidRPr="0087113C">
              <w:rPr>
                <w:color w:val="000000"/>
                <w:sz w:val="24"/>
                <w:szCs w:val="24"/>
                <w:lang w:val="en-US"/>
              </w:rPr>
              <w:t>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445</w:t>
            </w:r>
            <w:r w:rsidRPr="0087113C">
              <w:rPr>
                <w:color w:val="000000"/>
                <w:sz w:val="24"/>
                <w:szCs w:val="24"/>
              </w:rPr>
              <w:t>,</w:t>
            </w:r>
            <w:r w:rsidRPr="0087113C">
              <w:rPr>
                <w:color w:val="000000"/>
                <w:sz w:val="24"/>
                <w:szCs w:val="24"/>
                <w:lang w:val="en-US"/>
              </w:rPr>
              <w:t>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272,7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272,7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205,0</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205,0</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213,2</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213,2</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1056"/>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221,7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221,7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1</w:t>
            </w:r>
            <w:r w:rsidRPr="0087113C">
              <w:rPr>
                <w:color w:val="000000"/>
                <w:sz w:val="24"/>
                <w:szCs w:val="24"/>
              </w:rPr>
              <w:t>595,3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1595,3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1.1.3</w:t>
            </w:r>
          </w:p>
        </w:tc>
        <w:tc>
          <w:tcPr>
            <w:tcW w:w="271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b/>
                <w:color w:val="000000"/>
                <w:kern w:val="1"/>
                <w:sz w:val="24"/>
                <w:szCs w:val="24"/>
                <w:lang w:eastAsia="zh-CN"/>
              </w:rPr>
            </w:pPr>
            <w:r w:rsidRPr="0087113C">
              <w:rPr>
                <w:color w:val="000000"/>
                <w:sz w:val="24"/>
                <w:szCs w:val="24"/>
              </w:rPr>
              <w:t>Выплата ежемесячного вознаграждения, причитающегося приемным родителям за оказание услуг по воспитанию приемных детей</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39607,6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39607,6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jc w:val="center"/>
              <w:rPr>
                <w:color w:val="000000"/>
                <w:sz w:val="24"/>
                <w:szCs w:val="24"/>
              </w:rPr>
            </w:pPr>
            <w:r w:rsidRPr="0087113C">
              <w:rPr>
                <w:color w:val="000000"/>
                <w:sz w:val="24"/>
                <w:szCs w:val="24"/>
              </w:rPr>
              <w:t>Выплата осуществляется приемным родителям (чел.):</w:t>
            </w:r>
          </w:p>
          <w:p w:rsidR="00EA0B58" w:rsidRPr="0087113C" w:rsidRDefault="00EA25BC" w:rsidP="00991C76">
            <w:pPr>
              <w:jc w:val="center"/>
              <w:rPr>
                <w:color w:val="000000"/>
                <w:sz w:val="24"/>
                <w:szCs w:val="24"/>
              </w:rPr>
            </w:pPr>
            <w:r w:rsidRPr="0087113C">
              <w:rPr>
                <w:color w:val="000000"/>
                <w:sz w:val="24"/>
                <w:szCs w:val="24"/>
              </w:rPr>
              <w:t xml:space="preserve"> 2022 год - 125 чел.;</w:t>
            </w:r>
          </w:p>
          <w:p w:rsidR="00EA0B58" w:rsidRPr="0087113C" w:rsidRDefault="00EA25BC" w:rsidP="00991C76">
            <w:pPr>
              <w:jc w:val="center"/>
              <w:rPr>
                <w:color w:val="000000"/>
                <w:sz w:val="24"/>
                <w:szCs w:val="24"/>
              </w:rPr>
            </w:pPr>
            <w:r w:rsidRPr="0087113C">
              <w:rPr>
                <w:color w:val="000000"/>
                <w:sz w:val="24"/>
                <w:szCs w:val="24"/>
              </w:rPr>
              <w:t xml:space="preserve">2023 </w:t>
            </w:r>
            <w:proofErr w:type="gramStart"/>
            <w:r w:rsidRPr="0087113C">
              <w:rPr>
                <w:color w:val="000000"/>
                <w:sz w:val="24"/>
                <w:szCs w:val="24"/>
              </w:rPr>
              <w:t>год  -</w:t>
            </w:r>
            <w:proofErr w:type="gramEnd"/>
            <w:r w:rsidRPr="0087113C">
              <w:rPr>
                <w:color w:val="000000"/>
                <w:sz w:val="24"/>
                <w:szCs w:val="24"/>
              </w:rPr>
              <w:t xml:space="preserve"> 91 чел.;</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87113C">
              <w:rPr>
                <w:color w:val="000000"/>
                <w:sz w:val="24"/>
                <w:szCs w:val="24"/>
              </w:rPr>
              <w:t>2024 год – 212 чел.;</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87113C">
              <w:rPr>
                <w:color w:val="000000"/>
                <w:sz w:val="24"/>
                <w:szCs w:val="24"/>
              </w:rPr>
              <w:t>2025 год – 203 чел.;</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87113C">
              <w:rPr>
                <w:color w:val="000000"/>
                <w:sz w:val="24"/>
                <w:szCs w:val="24"/>
              </w:rPr>
              <w:t xml:space="preserve">2026 год – 125 </w:t>
            </w:r>
            <w:proofErr w:type="gramStart"/>
            <w:r w:rsidRPr="0087113C">
              <w:rPr>
                <w:color w:val="000000"/>
                <w:sz w:val="24"/>
                <w:szCs w:val="24"/>
              </w:rPr>
              <w:t>чел</w:t>
            </w:r>
            <w:proofErr w:type="gramEnd"/>
            <w:r w:rsidRPr="0087113C">
              <w:rPr>
                <w:color w:val="000000"/>
                <w:sz w:val="24"/>
                <w:szCs w:val="24"/>
              </w:rPr>
              <w:t xml:space="preserve">; </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87113C">
              <w:rPr>
                <w:color w:val="000000"/>
                <w:sz w:val="24"/>
                <w:szCs w:val="24"/>
              </w:rPr>
              <w:t xml:space="preserve"> 2027 год – 125 </w:t>
            </w:r>
            <w:proofErr w:type="gramStart"/>
            <w:r w:rsidRPr="0087113C">
              <w:rPr>
                <w:color w:val="000000"/>
                <w:sz w:val="24"/>
                <w:szCs w:val="24"/>
              </w:rPr>
              <w:t>чел</w:t>
            </w:r>
            <w:proofErr w:type="gramEnd"/>
            <w:r w:rsidRPr="0087113C">
              <w:rPr>
                <w:color w:val="000000"/>
                <w:sz w:val="24"/>
                <w:szCs w:val="24"/>
              </w:rPr>
              <w:t>;</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 xml:space="preserve"> </w:t>
            </w:r>
            <w:r w:rsidRPr="0087113C">
              <w:rPr>
                <w:color w:val="000000"/>
                <w:sz w:val="24"/>
                <w:szCs w:val="24"/>
                <w:lang w:val="en-US"/>
              </w:rPr>
              <w:t xml:space="preserve">2028 </w:t>
            </w:r>
            <w:r w:rsidRPr="0087113C">
              <w:rPr>
                <w:color w:val="000000"/>
                <w:sz w:val="24"/>
                <w:szCs w:val="24"/>
              </w:rPr>
              <w:t>год – 125 чел.</w:t>
            </w:r>
          </w:p>
        </w:tc>
        <w:tc>
          <w:tcPr>
            <w:tcW w:w="2311"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Администрация, Управление</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 xml:space="preserve">опеки и попечительства в отношении </w:t>
            </w:r>
            <w:proofErr w:type="spellStart"/>
            <w:r w:rsidRPr="0087113C">
              <w:rPr>
                <w:color w:val="000000"/>
                <w:kern w:val="1"/>
                <w:sz w:val="24"/>
                <w:szCs w:val="24"/>
                <w:lang w:eastAsia="zh-CN"/>
              </w:rPr>
              <w:t>несовершен-нолетних</w:t>
            </w:r>
            <w:proofErr w:type="spellEnd"/>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43405,1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43405,1</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47571,7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47571,7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51899,3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51899,3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50655,6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50655,6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52505,6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52505,6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lang w:val="en-US"/>
              </w:rPr>
            </w:pPr>
            <w:r w:rsidRPr="0087113C">
              <w:rPr>
                <w:color w:val="000000"/>
                <w:sz w:val="24"/>
                <w:szCs w:val="24"/>
                <w:lang w:val="en-US"/>
              </w:rPr>
              <w:t>2028</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52505,6</w:t>
            </w:r>
          </w:p>
        </w:tc>
        <w:tc>
          <w:tcPr>
            <w:tcW w:w="851"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52505,6</w:t>
            </w:r>
          </w:p>
        </w:tc>
        <w:tc>
          <w:tcPr>
            <w:tcW w:w="856"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992"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268" w:type="dxa"/>
            <w:vMerge/>
            <w:shd w:val="clear" w:color="auto" w:fill="auto"/>
          </w:tcPr>
          <w:p w:rsidR="00EA0B58" w:rsidRPr="0087113C" w:rsidRDefault="00EA0B58" w:rsidP="00991C76">
            <w:pPr>
              <w:ind w:hanging="142"/>
              <w:jc w:val="center"/>
              <w:outlineLvl w:val="0"/>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532"/>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338</w:t>
            </w:r>
            <w:r w:rsidRPr="0087113C">
              <w:rPr>
                <w:color w:val="000000"/>
                <w:sz w:val="24"/>
                <w:szCs w:val="24"/>
              </w:rPr>
              <w:t>150,5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338</w:t>
            </w:r>
            <w:r w:rsidRPr="0087113C">
              <w:rPr>
                <w:color w:val="000000"/>
                <w:sz w:val="24"/>
                <w:szCs w:val="24"/>
              </w:rPr>
              <w:t>150,5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lastRenderedPageBreak/>
              <w:t>1.1.4</w:t>
            </w:r>
          </w:p>
        </w:tc>
        <w:tc>
          <w:tcPr>
            <w:tcW w:w="271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или переданных на воспитание в приемную семью</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54065,4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54065,4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jc w:val="center"/>
              <w:rPr>
                <w:color w:val="000000"/>
                <w:sz w:val="24"/>
                <w:szCs w:val="24"/>
              </w:rPr>
            </w:pPr>
            <w:r w:rsidRPr="0087113C">
              <w:rPr>
                <w:color w:val="000000"/>
                <w:sz w:val="24"/>
                <w:szCs w:val="24"/>
              </w:rPr>
              <w:t xml:space="preserve">Выплата осуществляется детям-сиротам и детям, оставшимся без попечения родителей, находящимся под опекой: </w:t>
            </w:r>
          </w:p>
          <w:p w:rsidR="00EA0B58" w:rsidRPr="0087113C" w:rsidRDefault="00EA25BC" w:rsidP="00991C76">
            <w:pPr>
              <w:jc w:val="center"/>
              <w:rPr>
                <w:color w:val="000000"/>
                <w:sz w:val="24"/>
                <w:szCs w:val="24"/>
              </w:rPr>
            </w:pPr>
            <w:r w:rsidRPr="0087113C">
              <w:rPr>
                <w:color w:val="000000"/>
                <w:sz w:val="24"/>
                <w:szCs w:val="24"/>
              </w:rPr>
              <w:t>2022 год - 365 чел.;</w:t>
            </w:r>
          </w:p>
          <w:p w:rsidR="00EA0B58" w:rsidRPr="0087113C" w:rsidRDefault="00EA25BC" w:rsidP="00991C76">
            <w:pPr>
              <w:jc w:val="center"/>
              <w:rPr>
                <w:color w:val="000000"/>
                <w:sz w:val="24"/>
                <w:szCs w:val="24"/>
              </w:rPr>
            </w:pPr>
            <w:r w:rsidRPr="0087113C">
              <w:rPr>
                <w:color w:val="000000"/>
                <w:sz w:val="24"/>
                <w:szCs w:val="24"/>
              </w:rPr>
              <w:t>2023 год - 368 чел.;</w:t>
            </w:r>
          </w:p>
          <w:p w:rsidR="00EA0B58" w:rsidRPr="0087113C" w:rsidRDefault="00EA25BC" w:rsidP="00991C76">
            <w:pPr>
              <w:jc w:val="center"/>
              <w:rPr>
                <w:color w:val="000000"/>
                <w:sz w:val="24"/>
                <w:szCs w:val="24"/>
              </w:rPr>
            </w:pPr>
            <w:r w:rsidRPr="0087113C">
              <w:rPr>
                <w:color w:val="000000"/>
                <w:sz w:val="24"/>
                <w:szCs w:val="24"/>
              </w:rPr>
              <w:t>2024 год - 321 чел.;</w:t>
            </w:r>
          </w:p>
          <w:p w:rsidR="00EA0B58" w:rsidRPr="0087113C" w:rsidRDefault="00EA25BC" w:rsidP="00991C76">
            <w:pPr>
              <w:jc w:val="center"/>
              <w:rPr>
                <w:color w:val="000000"/>
                <w:sz w:val="24"/>
                <w:szCs w:val="24"/>
              </w:rPr>
            </w:pPr>
            <w:r w:rsidRPr="0087113C">
              <w:rPr>
                <w:color w:val="000000"/>
                <w:sz w:val="24"/>
                <w:szCs w:val="24"/>
              </w:rPr>
              <w:t>2025 год - 291 чел.;</w:t>
            </w:r>
          </w:p>
          <w:p w:rsidR="00EA0B58" w:rsidRPr="0087113C" w:rsidRDefault="00EA25BC" w:rsidP="00991C76">
            <w:pPr>
              <w:jc w:val="center"/>
              <w:rPr>
                <w:color w:val="000000"/>
                <w:sz w:val="24"/>
                <w:szCs w:val="24"/>
              </w:rPr>
            </w:pPr>
            <w:r w:rsidRPr="0087113C">
              <w:rPr>
                <w:color w:val="000000"/>
                <w:sz w:val="24"/>
                <w:szCs w:val="24"/>
              </w:rPr>
              <w:t xml:space="preserve">2026 </w:t>
            </w:r>
            <w:proofErr w:type="gramStart"/>
            <w:r w:rsidRPr="0087113C">
              <w:rPr>
                <w:color w:val="000000"/>
                <w:sz w:val="24"/>
                <w:szCs w:val="24"/>
              </w:rPr>
              <w:t>год  -</w:t>
            </w:r>
            <w:proofErr w:type="gramEnd"/>
            <w:r w:rsidRPr="0087113C">
              <w:rPr>
                <w:color w:val="000000"/>
                <w:sz w:val="24"/>
                <w:szCs w:val="24"/>
              </w:rPr>
              <w:t xml:space="preserve"> 365 чел; </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kern w:val="1"/>
                <w:sz w:val="24"/>
                <w:szCs w:val="24"/>
                <w:lang w:eastAsia="zh-CN"/>
              </w:rPr>
              <w:t xml:space="preserve"> 2027 </w:t>
            </w:r>
            <w:proofErr w:type="gramStart"/>
            <w:r w:rsidRPr="0087113C">
              <w:rPr>
                <w:color w:val="000000"/>
                <w:kern w:val="1"/>
                <w:sz w:val="24"/>
                <w:szCs w:val="24"/>
                <w:lang w:eastAsia="zh-CN"/>
              </w:rPr>
              <w:t>год  -</w:t>
            </w:r>
            <w:proofErr w:type="gramEnd"/>
            <w:r w:rsidRPr="0087113C">
              <w:rPr>
                <w:color w:val="000000"/>
                <w:kern w:val="1"/>
                <w:sz w:val="24"/>
                <w:szCs w:val="24"/>
                <w:lang w:eastAsia="zh-CN"/>
              </w:rPr>
              <w:t xml:space="preserve"> 365 чел;</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kern w:val="1"/>
                <w:sz w:val="24"/>
                <w:szCs w:val="24"/>
                <w:lang w:eastAsia="zh-CN"/>
              </w:rPr>
              <w:t xml:space="preserve"> 2028 год  - 365 чел.</w:t>
            </w:r>
          </w:p>
        </w:tc>
        <w:tc>
          <w:tcPr>
            <w:tcW w:w="2311"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Администрация, Управление</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 xml:space="preserve">опеки и попечительства в отношении </w:t>
            </w:r>
            <w:proofErr w:type="spellStart"/>
            <w:r w:rsidRPr="0087113C">
              <w:rPr>
                <w:color w:val="000000"/>
                <w:kern w:val="1"/>
                <w:sz w:val="24"/>
                <w:szCs w:val="24"/>
                <w:lang w:eastAsia="zh-CN"/>
              </w:rPr>
              <w:t>несовершен-нолетних</w:t>
            </w:r>
            <w:proofErr w:type="spellEnd"/>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58560,6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58560,6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57336,4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57336,4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60524,2</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60524,2</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64259,1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64259,1</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66829,7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66829,7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952"/>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lang w:val="en-US"/>
              </w:rPr>
            </w:pPr>
            <w:r w:rsidRPr="0087113C">
              <w:rPr>
                <w:color w:val="000000"/>
                <w:sz w:val="24"/>
                <w:szCs w:val="24"/>
                <w:lang w:val="en-US"/>
              </w:rPr>
              <w:t>2028</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69503,1</w:t>
            </w:r>
          </w:p>
        </w:tc>
        <w:tc>
          <w:tcPr>
            <w:tcW w:w="851"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w:t>
            </w:r>
            <w:r w:rsidRPr="0087113C">
              <w:rPr>
                <w:color w:val="000000"/>
                <w:sz w:val="24"/>
                <w:szCs w:val="24"/>
              </w:rPr>
              <w:t>,</w:t>
            </w:r>
            <w:r w:rsidRPr="0087113C">
              <w:rPr>
                <w:color w:val="000000"/>
                <w:sz w:val="24"/>
                <w:szCs w:val="24"/>
                <w:lang w:val="en-US"/>
              </w:rPr>
              <w:t>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69503,1</w:t>
            </w:r>
          </w:p>
        </w:tc>
        <w:tc>
          <w:tcPr>
            <w:tcW w:w="856"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w:t>
            </w:r>
            <w:r w:rsidRPr="0087113C">
              <w:rPr>
                <w:color w:val="000000"/>
                <w:sz w:val="24"/>
                <w:szCs w:val="24"/>
              </w:rPr>
              <w:t>,</w:t>
            </w:r>
            <w:r w:rsidRPr="0087113C">
              <w:rPr>
                <w:color w:val="000000"/>
                <w:sz w:val="24"/>
                <w:szCs w:val="24"/>
                <w:lang w:val="en-US"/>
              </w:rPr>
              <w:t>0</w:t>
            </w:r>
          </w:p>
        </w:tc>
        <w:tc>
          <w:tcPr>
            <w:tcW w:w="992"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268" w:type="dxa"/>
            <w:vMerge/>
            <w:shd w:val="clear" w:color="auto" w:fill="auto"/>
          </w:tcPr>
          <w:p w:rsidR="00EA0B58" w:rsidRPr="0087113C" w:rsidRDefault="00EA0B58" w:rsidP="00991C76">
            <w:pPr>
              <w:jc w:val="center"/>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43</w:t>
            </w:r>
            <w:r w:rsidRPr="0087113C">
              <w:rPr>
                <w:color w:val="000000"/>
                <w:sz w:val="24"/>
                <w:szCs w:val="24"/>
              </w:rPr>
              <w:t>1078,5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43</w:t>
            </w:r>
            <w:r w:rsidRPr="0087113C">
              <w:rPr>
                <w:color w:val="000000"/>
                <w:sz w:val="24"/>
                <w:szCs w:val="24"/>
              </w:rPr>
              <w:t>1078,5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jc w:val="center"/>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70"/>
        </w:trPr>
        <w:tc>
          <w:tcPr>
            <w:tcW w:w="70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1.2</w:t>
            </w:r>
          </w:p>
        </w:tc>
        <w:tc>
          <w:tcPr>
            <w:tcW w:w="271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sz w:val="24"/>
                <w:szCs w:val="24"/>
              </w:rPr>
              <w:t>Задача 1.2</w:t>
            </w:r>
          </w:p>
        </w:tc>
        <w:tc>
          <w:tcPr>
            <w:tcW w:w="11218" w:type="dxa"/>
            <w:gridSpan w:val="9"/>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sz w:val="24"/>
                <w:szCs w:val="24"/>
              </w:rPr>
              <w:t>Создание условий для раннего выявления и предупреждения семейного и детского неблагополучия, социального сиротства</w:t>
            </w: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1.2.1</w:t>
            </w:r>
          </w:p>
        </w:tc>
        <w:tc>
          <w:tcPr>
            <w:tcW w:w="271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Осуществление деятельности по опеке и попечительству в отношении несовершеннолетних</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8828,6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8828,6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Финансовое обеспечение 11 муниципальных служащих </w:t>
            </w:r>
          </w:p>
          <w:p w:rsidR="00EA0B58" w:rsidRPr="0087113C" w:rsidRDefault="00EA0B58" w:rsidP="00991C76">
            <w:pPr>
              <w:ind w:hanging="142"/>
              <w:jc w:val="center"/>
              <w:outlineLvl w:val="0"/>
              <w:rPr>
                <w:color w:val="000000"/>
                <w:kern w:val="1"/>
                <w:sz w:val="24"/>
                <w:szCs w:val="24"/>
                <w:lang w:eastAsia="zh-CN"/>
              </w:rPr>
            </w:pPr>
          </w:p>
        </w:tc>
        <w:tc>
          <w:tcPr>
            <w:tcW w:w="2311"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Администрация, Управление</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 xml:space="preserve">опеки и попечительства в отношении </w:t>
            </w:r>
            <w:proofErr w:type="spellStart"/>
            <w:r w:rsidRPr="0087113C">
              <w:rPr>
                <w:color w:val="000000"/>
                <w:kern w:val="1"/>
                <w:sz w:val="24"/>
                <w:szCs w:val="24"/>
                <w:lang w:eastAsia="zh-CN"/>
              </w:rPr>
              <w:t>несовершен-нолетних</w:t>
            </w:r>
            <w:proofErr w:type="spellEnd"/>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2023</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8907,8</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8907,8</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9229,0</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9229,0</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77"/>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11292,6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11292,6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12028,5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12028,5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12433,3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12433,3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12433,3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12433,3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16"/>
        </w:trPr>
        <w:tc>
          <w:tcPr>
            <w:tcW w:w="708" w:type="dxa"/>
            <w:vMerge/>
            <w:tcBorders>
              <w:bottom w:val="single" w:sz="4" w:space="0" w:color="auto"/>
            </w:tcBorders>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tcBorders>
              <w:bottom w:val="single" w:sz="4" w:space="0" w:color="auto"/>
            </w:tcBorders>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tcBorders>
              <w:bottom w:val="single" w:sz="4" w:space="0" w:color="auto"/>
            </w:tcBorders>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tcBorders>
              <w:bottom w:val="single" w:sz="4" w:space="0" w:color="auto"/>
            </w:tcBorders>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75153,1</w:t>
            </w:r>
          </w:p>
        </w:tc>
        <w:tc>
          <w:tcPr>
            <w:tcW w:w="851"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75153,1</w:t>
            </w:r>
          </w:p>
        </w:tc>
        <w:tc>
          <w:tcPr>
            <w:tcW w:w="856"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tcBorders>
              <w:bottom w:val="single" w:sz="4" w:space="0" w:color="auto"/>
            </w:tcBorders>
            <w:shd w:val="clear" w:color="auto" w:fill="auto"/>
          </w:tcPr>
          <w:p w:rsidR="00EA0B58" w:rsidRPr="0087113C" w:rsidRDefault="00EA25BC" w:rsidP="00991C76">
            <w:pPr>
              <w:ind w:hanging="142"/>
              <w:jc w:val="center"/>
              <w:outlineLvl w:val="0"/>
              <w:rPr>
                <w:color w:val="000000"/>
                <w:kern w:val="1"/>
                <w:sz w:val="24"/>
                <w:szCs w:val="24"/>
                <w:lang w:eastAsia="zh-CN"/>
              </w:rPr>
            </w:pPr>
            <w:r w:rsidRPr="0087113C">
              <w:rPr>
                <w:color w:val="000000"/>
                <w:kern w:val="1"/>
                <w:sz w:val="24"/>
                <w:szCs w:val="24"/>
                <w:lang w:eastAsia="zh-CN"/>
              </w:rPr>
              <w:t>х</w:t>
            </w:r>
          </w:p>
        </w:tc>
        <w:tc>
          <w:tcPr>
            <w:tcW w:w="2311" w:type="dxa"/>
            <w:vMerge/>
            <w:tcBorders>
              <w:bottom w:val="single" w:sz="4" w:space="0" w:color="auto"/>
            </w:tcBorders>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1.2.2</w:t>
            </w:r>
          </w:p>
        </w:tc>
        <w:tc>
          <w:tcPr>
            <w:tcW w:w="2718" w:type="dxa"/>
            <w:vMerge w:val="restart"/>
            <w:shd w:val="clear" w:color="auto" w:fill="auto"/>
          </w:tcPr>
          <w:p w:rsidR="00EA0B58" w:rsidRPr="0087113C" w:rsidRDefault="00EA25BC" w:rsidP="00991C76">
            <w:pPr>
              <w:rPr>
                <w:color w:val="000000"/>
                <w:sz w:val="24"/>
                <w:szCs w:val="24"/>
              </w:rPr>
            </w:pPr>
            <w:r w:rsidRPr="0087113C">
              <w:rPr>
                <w:color w:val="000000"/>
                <w:sz w:val="24"/>
                <w:szCs w:val="24"/>
              </w:rPr>
              <w:t xml:space="preserve">Выявление обстоятельств, свидетельствующих о необходимости оказания детям-сиротам </w:t>
            </w:r>
            <w:r w:rsidRPr="0087113C">
              <w:rPr>
                <w:color w:val="000000"/>
                <w:sz w:val="24"/>
                <w:szCs w:val="24"/>
              </w:rPr>
              <w:lastRenderedPageBreak/>
              <w:t>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 xml:space="preserve"> осуществление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lastRenderedPageBreak/>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984,5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984,5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Финансовое обеспечение 3 муниципальных служащих</w:t>
            </w:r>
          </w:p>
        </w:tc>
        <w:tc>
          <w:tcPr>
            <w:tcW w:w="2311"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Администрация, </w:t>
            </w:r>
            <w:r w:rsidRPr="0087113C">
              <w:rPr>
                <w:rFonts w:eastAsia="Times New Roman"/>
                <w:color w:val="000000"/>
                <w:sz w:val="24"/>
                <w:szCs w:val="24"/>
                <w:lang w:eastAsia="ru-RU"/>
              </w:rPr>
              <w:t xml:space="preserve">Управление опеки и попечительства в отношении </w:t>
            </w:r>
            <w:proofErr w:type="spellStart"/>
            <w:r w:rsidRPr="0087113C">
              <w:rPr>
                <w:rFonts w:eastAsia="Times New Roman"/>
                <w:color w:val="000000"/>
                <w:sz w:val="24"/>
                <w:szCs w:val="24"/>
                <w:lang w:eastAsia="ru-RU"/>
              </w:rPr>
              <w:t>несовершен-</w:t>
            </w:r>
            <w:r w:rsidRPr="0087113C">
              <w:rPr>
                <w:rFonts w:eastAsia="Times New Roman"/>
                <w:color w:val="000000"/>
                <w:sz w:val="24"/>
                <w:szCs w:val="24"/>
                <w:lang w:eastAsia="ru-RU"/>
              </w:rPr>
              <w:lastRenderedPageBreak/>
              <w:t>нолетних</w:t>
            </w:r>
            <w:proofErr w:type="spellEnd"/>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992,6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992,6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1538,7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1538,7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1863,3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1863,3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1977,6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1977,6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2040,6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2040,6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2040,6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2040,6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3527"/>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11437,9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11437,9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89"/>
        </w:trPr>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kern w:val="1"/>
                <w:sz w:val="24"/>
                <w:szCs w:val="24"/>
                <w:lang w:eastAsia="zh-CN"/>
              </w:rPr>
              <w:t>1.2.3</w:t>
            </w:r>
          </w:p>
        </w:tc>
        <w:tc>
          <w:tcPr>
            <w:tcW w:w="271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kern w:val="1"/>
                <w:sz w:val="24"/>
                <w:szCs w:val="24"/>
                <w:lang w:eastAsia="zh-CN"/>
              </w:rPr>
              <w:t xml:space="preserve">Осуществление </w:t>
            </w:r>
            <w:proofErr w:type="spellStart"/>
            <w:r w:rsidRPr="0087113C">
              <w:rPr>
                <w:color w:val="000000"/>
                <w:kern w:val="1"/>
                <w:sz w:val="24"/>
                <w:szCs w:val="24"/>
                <w:lang w:eastAsia="zh-CN"/>
              </w:rPr>
              <w:t>отдель-ного</w:t>
            </w:r>
            <w:proofErr w:type="spellEnd"/>
            <w:r w:rsidRPr="0087113C">
              <w:rPr>
                <w:color w:val="000000"/>
                <w:kern w:val="1"/>
                <w:sz w:val="24"/>
                <w:szCs w:val="24"/>
                <w:lang w:eastAsia="zh-CN"/>
              </w:rPr>
              <w:t xml:space="preserve"> </w:t>
            </w:r>
            <w:proofErr w:type="spellStart"/>
            <w:r w:rsidRPr="0087113C">
              <w:rPr>
                <w:color w:val="000000"/>
                <w:kern w:val="1"/>
                <w:sz w:val="24"/>
                <w:szCs w:val="24"/>
                <w:lang w:eastAsia="zh-CN"/>
              </w:rPr>
              <w:t>государ-ственного</w:t>
            </w:r>
            <w:proofErr w:type="spellEnd"/>
            <w:r w:rsidRPr="0087113C">
              <w:rPr>
                <w:color w:val="000000"/>
                <w:kern w:val="1"/>
                <w:sz w:val="24"/>
                <w:szCs w:val="24"/>
                <w:lang w:eastAsia="zh-CN"/>
              </w:rPr>
              <w:t xml:space="preserve"> полномочия по предо-</w:t>
            </w:r>
            <w:proofErr w:type="spellStart"/>
            <w:r w:rsidRPr="0087113C">
              <w:rPr>
                <w:color w:val="000000"/>
                <w:kern w:val="1"/>
                <w:sz w:val="24"/>
                <w:szCs w:val="24"/>
                <w:lang w:eastAsia="zh-CN"/>
              </w:rPr>
              <w:t>ставлению</w:t>
            </w:r>
            <w:proofErr w:type="spellEnd"/>
            <w:r w:rsidRPr="0087113C">
              <w:rPr>
                <w:color w:val="000000"/>
                <w:kern w:val="1"/>
                <w:sz w:val="24"/>
                <w:szCs w:val="24"/>
                <w:lang w:eastAsia="zh-CN"/>
              </w:rPr>
              <w:t xml:space="preserve"> лицам, которые относились к категории детей-сирот и детей, оставшихся без попечения родителей и достигли возраста 23 лет, выплаты на </w:t>
            </w:r>
            <w:r w:rsidRPr="0087113C">
              <w:rPr>
                <w:color w:val="000000"/>
                <w:kern w:val="1"/>
                <w:sz w:val="24"/>
                <w:szCs w:val="24"/>
                <w:lang w:eastAsia="zh-CN"/>
              </w:rPr>
              <w:lastRenderedPageBreak/>
              <w:t>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lastRenderedPageBreak/>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982,7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982,7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Финансовое обеспечение  1 муниципального служащего </w:t>
            </w:r>
          </w:p>
        </w:tc>
        <w:tc>
          <w:tcPr>
            <w:tcW w:w="2311"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Администрация, </w:t>
            </w:r>
            <w:r w:rsidRPr="0087113C">
              <w:rPr>
                <w:rFonts w:eastAsia="Times New Roman"/>
                <w:color w:val="000000"/>
                <w:sz w:val="24"/>
                <w:szCs w:val="24"/>
                <w:lang w:eastAsia="ru-RU"/>
              </w:rPr>
              <w:t xml:space="preserve">Управление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r>
      <w:tr w:rsidR="00EA0B58" w:rsidRPr="0087113C">
        <w:trPr>
          <w:trHeight w:val="266"/>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1015,5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1015,5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89"/>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1015,5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1015,5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82"/>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3013,7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3013,7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kern w:val="1"/>
                <w:sz w:val="24"/>
                <w:szCs w:val="24"/>
                <w:lang w:eastAsia="zh-CN"/>
              </w:rPr>
              <w:lastRenderedPageBreak/>
              <w:t>1.3</w:t>
            </w:r>
          </w:p>
        </w:tc>
        <w:tc>
          <w:tcPr>
            <w:tcW w:w="271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sz w:val="24"/>
                <w:szCs w:val="24"/>
              </w:rPr>
              <w:t>Задача 1.3</w:t>
            </w:r>
          </w:p>
        </w:tc>
        <w:tc>
          <w:tcPr>
            <w:tcW w:w="11218" w:type="dxa"/>
            <w:gridSpan w:val="9"/>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Государственная поддержка детей-сирот и детей, оставшихся без попечения родителей, а также лиц из их числа</w:t>
            </w: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1.3.1</w:t>
            </w:r>
          </w:p>
        </w:tc>
        <w:tc>
          <w:tcPr>
            <w:tcW w:w="2718" w:type="dxa"/>
            <w:vMerge w:val="restart"/>
            <w:shd w:val="clear" w:color="auto" w:fill="auto"/>
          </w:tcPr>
          <w:p w:rsidR="00EA0B58" w:rsidRPr="0087113C" w:rsidRDefault="00EA25BC" w:rsidP="00991C76">
            <w:pPr>
              <w:rPr>
                <w:color w:val="000000"/>
                <w:kern w:val="1"/>
                <w:sz w:val="24"/>
                <w:szCs w:val="24"/>
                <w:lang w:eastAsia="zh-CN"/>
              </w:rPr>
            </w:pPr>
            <w:r w:rsidRPr="0087113C">
              <w:rPr>
                <w:color w:val="000000"/>
                <w:sz w:val="24"/>
                <w:szCs w:val="24"/>
              </w:rPr>
              <w:t>Выплата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15,6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15,6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Выплата осуществляется на государственную регистрацию права собственности и на оплату услуг, необходимых для ее осуществления:</w:t>
            </w:r>
          </w:p>
          <w:p w:rsidR="00EA0B58" w:rsidRPr="0087113C" w:rsidRDefault="00EA25BC" w:rsidP="00991C76">
            <w:pPr>
              <w:ind w:hanging="142"/>
              <w:jc w:val="center"/>
              <w:rPr>
                <w:color w:val="000000"/>
                <w:sz w:val="24"/>
                <w:szCs w:val="24"/>
              </w:rPr>
            </w:pPr>
            <w:r w:rsidRPr="0087113C">
              <w:rPr>
                <w:color w:val="000000"/>
                <w:sz w:val="24"/>
                <w:szCs w:val="24"/>
              </w:rPr>
              <w:t xml:space="preserve"> 2022 год – 3 чел.;</w:t>
            </w:r>
          </w:p>
          <w:p w:rsidR="00EA0B58" w:rsidRPr="0087113C" w:rsidRDefault="00EA25BC" w:rsidP="00991C76">
            <w:pPr>
              <w:ind w:hanging="142"/>
              <w:jc w:val="center"/>
              <w:rPr>
                <w:color w:val="000000"/>
                <w:sz w:val="24"/>
                <w:szCs w:val="24"/>
              </w:rPr>
            </w:pPr>
            <w:r w:rsidRPr="0087113C">
              <w:rPr>
                <w:color w:val="000000"/>
                <w:sz w:val="24"/>
                <w:szCs w:val="24"/>
              </w:rPr>
              <w:t xml:space="preserve"> 2023 год – 2 чел.;</w:t>
            </w:r>
          </w:p>
          <w:p w:rsidR="00EA0B58" w:rsidRPr="0087113C" w:rsidRDefault="00EA25BC" w:rsidP="00991C76">
            <w:pPr>
              <w:ind w:hanging="142"/>
              <w:jc w:val="center"/>
              <w:rPr>
                <w:color w:val="000000"/>
                <w:sz w:val="24"/>
                <w:szCs w:val="24"/>
              </w:rPr>
            </w:pPr>
            <w:r w:rsidRPr="0087113C">
              <w:rPr>
                <w:color w:val="000000"/>
                <w:sz w:val="24"/>
                <w:szCs w:val="24"/>
              </w:rPr>
              <w:t xml:space="preserve"> 2025 год – 2 чел.;</w:t>
            </w:r>
          </w:p>
          <w:p w:rsidR="00EA0B58" w:rsidRPr="0087113C" w:rsidRDefault="00EA25BC" w:rsidP="00991C76">
            <w:pPr>
              <w:ind w:hanging="142"/>
              <w:jc w:val="center"/>
              <w:rPr>
                <w:color w:val="000000"/>
                <w:sz w:val="24"/>
                <w:szCs w:val="24"/>
              </w:rPr>
            </w:pPr>
            <w:r w:rsidRPr="0087113C">
              <w:rPr>
                <w:color w:val="000000"/>
                <w:sz w:val="24"/>
                <w:szCs w:val="24"/>
              </w:rPr>
              <w:t xml:space="preserve">2026 год – 2 </w:t>
            </w:r>
            <w:proofErr w:type="gramStart"/>
            <w:r w:rsidRPr="0087113C">
              <w:rPr>
                <w:color w:val="000000"/>
                <w:sz w:val="24"/>
                <w:szCs w:val="24"/>
              </w:rPr>
              <w:t>чел</w:t>
            </w:r>
            <w:proofErr w:type="gramEnd"/>
            <w:r w:rsidRPr="0087113C">
              <w:rPr>
                <w:color w:val="000000"/>
                <w:sz w:val="24"/>
                <w:szCs w:val="24"/>
              </w:rPr>
              <w:t>;</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kern w:val="1"/>
                <w:sz w:val="24"/>
                <w:szCs w:val="24"/>
                <w:lang w:eastAsia="zh-CN"/>
              </w:rPr>
              <w:t xml:space="preserve">  2027 год – 2 </w:t>
            </w:r>
            <w:proofErr w:type="gramStart"/>
            <w:r w:rsidRPr="0087113C">
              <w:rPr>
                <w:color w:val="000000"/>
                <w:kern w:val="1"/>
                <w:sz w:val="24"/>
                <w:szCs w:val="24"/>
                <w:lang w:eastAsia="zh-CN"/>
              </w:rPr>
              <w:t>чел</w:t>
            </w:r>
            <w:proofErr w:type="gramEnd"/>
            <w:r w:rsidRPr="0087113C">
              <w:rPr>
                <w:color w:val="000000"/>
                <w:kern w:val="1"/>
                <w:sz w:val="24"/>
                <w:szCs w:val="24"/>
                <w:lang w:eastAsia="zh-CN"/>
              </w:rPr>
              <w:t>;</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87113C">
              <w:rPr>
                <w:color w:val="000000"/>
                <w:kern w:val="1"/>
                <w:sz w:val="24"/>
                <w:szCs w:val="24"/>
                <w:lang w:eastAsia="zh-CN"/>
              </w:rPr>
              <w:t xml:space="preserve">  2028 год -  2 чел.</w:t>
            </w:r>
          </w:p>
        </w:tc>
        <w:tc>
          <w:tcPr>
            <w:tcW w:w="2311"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Администрация, </w:t>
            </w:r>
            <w:r w:rsidRPr="0087113C">
              <w:rPr>
                <w:rFonts w:eastAsia="Times New Roman"/>
                <w:color w:val="000000"/>
                <w:sz w:val="24"/>
                <w:szCs w:val="24"/>
                <w:lang w:eastAsia="ru-RU"/>
              </w:rPr>
              <w:t xml:space="preserve">Управление опеки и попечительства в отношении </w:t>
            </w:r>
            <w:proofErr w:type="spellStart"/>
            <w:r w:rsidRPr="0087113C">
              <w:rPr>
                <w:rFonts w:eastAsia="Times New Roman"/>
                <w:color w:val="000000"/>
                <w:sz w:val="24"/>
                <w:szCs w:val="24"/>
                <w:lang w:eastAsia="ru-RU"/>
              </w:rPr>
              <w:t>несовершен-нолетних</w:t>
            </w:r>
            <w:proofErr w:type="spellEnd"/>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473"/>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85"/>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10,4</w:t>
            </w:r>
          </w:p>
        </w:tc>
        <w:tc>
          <w:tcPr>
            <w:tcW w:w="851"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10,4</w:t>
            </w:r>
          </w:p>
        </w:tc>
        <w:tc>
          <w:tcPr>
            <w:tcW w:w="856"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992"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268" w:type="dxa"/>
            <w:vMerge/>
            <w:shd w:val="clear" w:color="auto" w:fill="auto"/>
          </w:tcPr>
          <w:p w:rsidR="00EA0B58" w:rsidRPr="0087113C" w:rsidRDefault="00EA0B58" w:rsidP="00991C76">
            <w:pPr>
              <w:ind w:hanging="142"/>
              <w:jc w:val="center"/>
              <w:outlineLvl w:val="0"/>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1227"/>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67,6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67,6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val="restart"/>
            <w:shd w:val="clear" w:color="auto" w:fill="auto"/>
          </w:tcPr>
          <w:p w:rsidR="00EA0B58" w:rsidRPr="0087113C" w:rsidRDefault="00EA25BC" w:rsidP="00991C76">
            <w:pPr>
              <w:outlineLvl w:val="0"/>
              <w:rPr>
                <w:color w:val="000000"/>
                <w:sz w:val="24"/>
                <w:szCs w:val="24"/>
              </w:rPr>
            </w:pPr>
            <w:r w:rsidRPr="0087113C">
              <w:rPr>
                <w:color w:val="000000"/>
                <w:sz w:val="24"/>
                <w:szCs w:val="24"/>
              </w:rPr>
              <w:t>Итого по подпрограмме</w:t>
            </w:r>
          </w:p>
        </w:tc>
        <w:tc>
          <w:tcPr>
            <w:tcW w:w="544" w:type="dxa"/>
            <w:vMerge w:val="restart"/>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103661,9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103661,9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val="restart"/>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112233,9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112233,9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116520,0</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116520,0</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126149,8</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126149,8</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130323,6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130323,6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135260,4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135260,4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137942,3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137942,3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862091,9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862091,9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14644" w:type="dxa"/>
            <w:gridSpan w:val="11"/>
            <w:shd w:val="clear" w:color="auto" w:fill="auto"/>
          </w:tcPr>
          <w:p w:rsidR="00EA0B58" w:rsidRPr="0087113C" w:rsidRDefault="00EA25BC" w:rsidP="00991C76">
            <w:pPr>
              <w:pStyle w:val="ConsPlusNormal"/>
              <w:ind w:firstLine="709"/>
              <w:jc w:val="both"/>
              <w:rPr>
                <w:color w:val="000000"/>
                <w:sz w:val="24"/>
                <w:szCs w:val="24"/>
              </w:rPr>
            </w:pPr>
            <w:r w:rsidRPr="0087113C">
              <w:rPr>
                <w:color w:val="000000"/>
                <w:sz w:val="24"/>
                <w:szCs w:val="24"/>
              </w:rPr>
              <w:t>--------------------------------</w:t>
            </w:r>
          </w:p>
          <w:p w:rsidR="00EA0B58" w:rsidRPr="0087113C" w:rsidRDefault="00EA25BC" w:rsidP="00991C76">
            <w:pPr>
              <w:pStyle w:val="ConsPlusNormal"/>
              <w:ind w:firstLine="540"/>
              <w:jc w:val="both"/>
              <w:rPr>
                <w:color w:val="000000"/>
                <w:sz w:val="24"/>
                <w:szCs w:val="24"/>
              </w:rPr>
            </w:pPr>
            <w:r w:rsidRPr="0087113C">
              <w:rPr>
                <w:color w:val="000000"/>
                <w:sz w:val="24"/>
                <w:szCs w:val="24"/>
              </w:rPr>
              <w:t>&lt;1&gt; Отмечаются мероприятия подпрограммы в следующих случаях:</w:t>
            </w:r>
          </w:p>
          <w:p w:rsidR="00EA0B58" w:rsidRPr="0087113C" w:rsidRDefault="00EA25BC" w:rsidP="00991C76">
            <w:pPr>
              <w:pStyle w:val="ConsPlusNormal"/>
              <w:ind w:firstLine="540"/>
              <w:jc w:val="both"/>
              <w:rPr>
                <w:color w:val="000000"/>
                <w:sz w:val="24"/>
                <w:szCs w:val="24"/>
              </w:rPr>
            </w:pPr>
            <w:r w:rsidRPr="0087113C">
              <w:rPr>
                <w:color w:val="000000"/>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87113C" w:rsidRDefault="00EA25BC" w:rsidP="00991C76">
            <w:pPr>
              <w:pStyle w:val="ConsPlusNormal"/>
              <w:ind w:firstLine="540"/>
              <w:jc w:val="both"/>
              <w:rPr>
                <w:color w:val="000000"/>
                <w:sz w:val="24"/>
                <w:szCs w:val="24"/>
              </w:rPr>
            </w:pPr>
            <w:r w:rsidRPr="0087113C">
              <w:rPr>
                <w:color w:val="000000"/>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87113C" w:rsidRDefault="00EA25BC" w:rsidP="00991C76">
            <w:pPr>
              <w:pStyle w:val="ConsPlusNormal"/>
              <w:ind w:firstLine="540"/>
              <w:jc w:val="both"/>
              <w:rPr>
                <w:color w:val="000000"/>
                <w:sz w:val="24"/>
                <w:szCs w:val="24"/>
              </w:rPr>
            </w:pPr>
            <w:r w:rsidRPr="0087113C">
              <w:rPr>
                <w:color w:val="000000"/>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87113C" w:rsidRDefault="00EA25BC" w:rsidP="00991C76">
            <w:pPr>
              <w:pStyle w:val="ConsPlusNormal"/>
              <w:ind w:firstLine="540"/>
              <w:jc w:val="both"/>
              <w:rPr>
                <w:color w:val="000000"/>
                <w:sz w:val="24"/>
                <w:szCs w:val="24"/>
              </w:rPr>
            </w:pPr>
            <w:r w:rsidRPr="0087113C">
              <w:rPr>
                <w:color w:val="000000"/>
                <w:sz w:val="24"/>
                <w:szCs w:val="24"/>
              </w:rPr>
              <w:t>если мероприятие является мероприятием муниципальных проектов присваивается статус «4».</w:t>
            </w:r>
          </w:p>
          <w:p w:rsidR="00EA0B58" w:rsidRPr="0087113C" w:rsidRDefault="00EA25BC" w:rsidP="00991C76">
            <w:pPr>
              <w:pStyle w:val="ConsPlusNormal"/>
              <w:ind w:firstLine="540"/>
              <w:jc w:val="both"/>
              <w:rPr>
                <w:color w:val="000000"/>
                <w:sz w:val="24"/>
                <w:szCs w:val="24"/>
              </w:rPr>
            </w:pPr>
            <w:r w:rsidRPr="0087113C">
              <w:rPr>
                <w:color w:val="000000"/>
                <w:sz w:val="24"/>
                <w:szCs w:val="24"/>
              </w:rPr>
              <w:t>Допускается присваивание нескольких статусов одному мероприятию через дробь.</w:t>
            </w:r>
          </w:p>
          <w:p w:rsidR="00EA0B58" w:rsidRPr="0087113C" w:rsidRDefault="00EA25BC" w:rsidP="00991C76">
            <w:pPr>
              <w:pStyle w:val="ConsPlusNormal"/>
              <w:ind w:firstLine="540"/>
              <w:jc w:val="both"/>
              <w:rPr>
                <w:color w:val="000000"/>
                <w:sz w:val="24"/>
                <w:szCs w:val="24"/>
              </w:rPr>
            </w:pPr>
            <w:r w:rsidRPr="0087113C">
              <w:rPr>
                <w:color w:val="000000"/>
                <w:sz w:val="24"/>
                <w:szCs w:val="24"/>
              </w:rPr>
              <w:t>* Указывается наименование мероприятия с ссылкой на федеральные, региональные, муниципальные проекты при их наличии.</w:t>
            </w:r>
          </w:p>
          <w:p w:rsidR="00EA0B58" w:rsidRPr="0087113C" w:rsidRDefault="00EA25BC" w:rsidP="00991C76">
            <w:pPr>
              <w:rPr>
                <w:color w:val="000000"/>
                <w:sz w:val="24"/>
                <w:szCs w:val="24"/>
              </w:rPr>
            </w:pPr>
            <w:r w:rsidRPr="0087113C">
              <w:rPr>
                <w:color w:val="000000"/>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sectPr w:rsidR="00EA0B58" w:rsidRPr="0087113C">
          <w:headerReference w:type="first" r:id="rId15"/>
          <w:pgSz w:w="16838" w:h="11906" w:orient="landscape"/>
          <w:pgMar w:top="1701" w:right="1134" w:bottom="567" w:left="425" w:header="709" w:footer="74" w:gutter="0"/>
          <w:cols w:space="708"/>
          <w:titlePg/>
          <w:docGrid w:linePitch="381"/>
        </w:sectPr>
      </w:pPr>
    </w:p>
    <w:p w:rsidR="00EA0B58" w:rsidRPr="0087113C" w:rsidRDefault="00EA25BC" w:rsidP="00991C76">
      <w:pPr>
        <w:ind w:left="360"/>
        <w:contextualSpacing/>
        <w:jc w:val="center"/>
        <w:rPr>
          <w:rFonts w:cs="Times New Roman"/>
          <w:b/>
          <w:szCs w:val="28"/>
        </w:rPr>
      </w:pPr>
      <w:r w:rsidRPr="0087113C">
        <w:rPr>
          <w:b/>
        </w:rPr>
        <w:lastRenderedPageBreak/>
        <w:t>2. Механизм реализации подпрограммы</w:t>
      </w:r>
    </w:p>
    <w:p w:rsidR="00EA0B58" w:rsidRPr="0087113C" w:rsidRDefault="00EA0B58" w:rsidP="00991C76">
      <w:pPr>
        <w:ind w:firstLine="709"/>
        <w:rPr>
          <w:rFonts w:cs="Times New Roman"/>
          <w:szCs w:val="20"/>
        </w:rPr>
      </w:pPr>
    </w:p>
    <w:p w:rsidR="00EA0B58" w:rsidRPr="0087113C" w:rsidRDefault="00EA25BC" w:rsidP="00991C76">
      <w:pPr>
        <w:pStyle w:val="ConsPlusNormal"/>
        <w:ind w:firstLine="709"/>
        <w:jc w:val="both"/>
        <w:rPr>
          <w:rFonts w:eastAsia="Calibri"/>
          <w:szCs w:val="22"/>
          <w:lang w:eastAsia="en-US"/>
        </w:rPr>
      </w:pPr>
      <w:r w:rsidRPr="0087113C">
        <w:t xml:space="preserve">Текущее управление подпрограммой осуществляет ее координатор </w:t>
      </w:r>
      <w:r w:rsidRPr="0087113C">
        <w:rPr>
          <w:rFonts w:eastAsia="Calibri"/>
          <w:szCs w:val="22"/>
          <w:lang w:eastAsia="en-US"/>
        </w:rPr>
        <w:t>–</w:t>
      </w:r>
      <w:r w:rsidRPr="0087113C">
        <w:t xml:space="preserve">            </w:t>
      </w:r>
      <w:r w:rsidRPr="0087113C">
        <w:rPr>
          <w:rFonts w:eastAsia="Calibri"/>
          <w:szCs w:val="22"/>
          <w:lang w:eastAsia="en-US"/>
        </w:rPr>
        <w:t xml:space="preserve"> управление опеки и попечительства в отношении несовершеннолетних.</w:t>
      </w:r>
    </w:p>
    <w:p w:rsidR="00EA0B58" w:rsidRPr="0087113C" w:rsidRDefault="00EA25BC" w:rsidP="00991C76">
      <w:pPr>
        <w:pStyle w:val="ConsPlusNormal"/>
        <w:ind w:firstLine="709"/>
        <w:jc w:val="both"/>
      </w:pPr>
      <w:r w:rsidRPr="0087113C">
        <w:t>Координатор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обеспечивает разработку и реализацию подпрограммы;</w:t>
      </w:r>
    </w:p>
    <w:p w:rsidR="00EA0B58" w:rsidRPr="0087113C" w:rsidRDefault="00EA25BC" w:rsidP="00991C76">
      <w:pPr>
        <w:ind w:firstLine="709"/>
        <w:jc w:val="both"/>
        <w:rPr>
          <w:rFonts w:cs="Times New Roman"/>
          <w:szCs w:val="20"/>
        </w:rPr>
      </w:pPr>
      <w:r w:rsidRPr="0087113C">
        <w:rPr>
          <w:rFonts w:cs="Times New Roman"/>
          <w:szCs w:val="20"/>
        </w:rPr>
        <w:t xml:space="preserve">организует работу по достижению целевых показателей подпрограммы; </w:t>
      </w:r>
    </w:p>
    <w:p w:rsidR="00EA0B58" w:rsidRPr="0087113C" w:rsidRDefault="00EA25BC" w:rsidP="00991C76">
      <w:pPr>
        <w:ind w:firstLine="709"/>
        <w:jc w:val="both"/>
        <w:rPr>
          <w:rFonts w:cs="Times New Roman"/>
          <w:szCs w:val="20"/>
        </w:rPr>
      </w:pPr>
      <w:r w:rsidRPr="0087113C">
        <w:rPr>
          <w:rFonts w:cs="Times New Roman"/>
          <w:szCs w:val="20"/>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87113C" w:rsidRDefault="00EA25BC" w:rsidP="00991C76">
      <w:pPr>
        <w:ind w:firstLine="709"/>
        <w:jc w:val="both"/>
        <w:rPr>
          <w:rFonts w:cs="Times New Roman"/>
          <w:szCs w:val="20"/>
        </w:rPr>
      </w:pPr>
      <w:r w:rsidRPr="0087113C">
        <w:rPr>
          <w:rFonts w:cs="Times New Roman"/>
          <w:szCs w:val="20"/>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87113C" w:rsidRDefault="00EA25BC" w:rsidP="00991C76">
      <w:pPr>
        <w:ind w:firstLine="709"/>
        <w:jc w:val="both"/>
        <w:rPr>
          <w:rFonts w:cs="Times New Roman"/>
          <w:szCs w:val="20"/>
        </w:rPr>
      </w:pPr>
      <w:r w:rsidRPr="0087113C">
        <w:rPr>
          <w:rFonts w:cs="Times New Roman"/>
          <w:szCs w:val="20"/>
        </w:rPr>
        <w:t>организует нормативное правовое и методическое обеспечение реализации подпрограммы;</w:t>
      </w:r>
    </w:p>
    <w:p w:rsidR="00EA0B58" w:rsidRPr="0087113C" w:rsidRDefault="00EA25BC" w:rsidP="00991C76">
      <w:pPr>
        <w:ind w:firstLine="709"/>
        <w:jc w:val="both"/>
        <w:rPr>
          <w:rFonts w:cs="Times New Roman"/>
          <w:szCs w:val="20"/>
        </w:rPr>
      </w:pPr>
      <w:r w:rsidRPr="0087113C">
        <w:rPr>
          <w:rFonts w:cs="Times New Roman"/>
          <w:szCs w:val="20"/>
        </w:rPr>
        <w:t>организует информационную и разъяснительную работу, направленную на освещение целей и задач подпрограммы;</w:t>
      </w:r>
    </w:p>
    <w:p w:rsidR="00EA0B58" w:rsidRPr="0087113C" w:rsidRDefault="00EA25BC" w:rsidP="00991C76">
      <w:pPr>
        <w:ind w:firstLine="709"/>
        <w:jc w:val="both"/>
        <w:rPr>
          <w:rFonts w:cs="Times New Roman"/>
          <w:szCs w:val="20"/>
        </w:rPr>
      </w:pPr>
      <w:r w:rsidRPr="0087113C">
        <w:rPr>
          <w:rFonts w:cs="Times New Roman"/>
          <w:szCs w:val="20"/>
        </w:rPr>
        <w:t>осуществляет разработку плана реализации подпрограммы;</w:t>
      </w:r>
    </w:p>
    <w:p w:rsidR="00EA0B58" w:rsidRPr="0087113C" w:rsidRDefault="00EA25BC" w:rsidP="00991C76">
      <w:pPr>
        <w:ind w:firstLine="709"/>
        <w:jc w:val="both"/>
        <w:rPr>
          <w:rFonts w:cs="Times New Roman"/>
          <w:szCs w:val="20"/>
        </w:rPr>
      </w:pPr>
      <w:r w:rsidRPr="0087113C">
        <w:rPr>
          <w:rFonts w:cs="Times New Roman"/>
          <w:szCs w:val="20"/>
        </w:rPr>
        <w:t>осуществляет ведение ежеквартальной, годовой отчетности по реализации подпрограммы;</w:t>
      </w:r>
    </w:p>
    <w:p w:rsidR="00EA0B58" w:rsidRPr="0087113C" w:rsidRDefault="00EA25BC" w:rsidP="00991C76">
      <w:pPr>
        <w:ind w:firstLine="709"/>
        <w:jc w:val="both"/>
        <w:rPr>
          <w:rFonts w:cs="Times New Roman"/>
          <w:szCs w:val="20"/>
        </w:rPr>
      </w:pPr>
      <w:r w:rsidRPr="0087113C">
        <w:rPr>
          <w:rFonts w:cs="Times New Roman"/>
          <w:szCs w:val="20"/>
        </w:rPr>
        <w:t>осуществляет контроль за выполнением и ходом реализации подпрограммы в целом;</w:t>
      </w:r>
    </w:p>
    <w:p w:rsidR="00EA0B58" w:rsidRPr="0087113C" w:rsidRDefault="00EA25BC" w:rsidP="00991C76">
      <w:pPr>
        <w:ind w:firstLine="709"/>
        <w:jc w:val="both"/>
        <w:rPr>
          <w:rFonts w:cs="Times New Roman"/>
          <w:szCs w:val="20"/>
        </w:rPr>
      </w:pPr>
      <w:r w:rsidRPr="0087113C">
        <w:rPr>
          <w:rFonts w:cs="Times New Roman"/>
          <w:szCs w:val="20"/>
        </w:rPr>
        <w:t>осуществляет иные полномочия, установленные законодательством Российской Федерации, муниципальной программой (подпрограммой).</w:t>
      </w:r>
    </w:p>
    <w:p w:rsidR="00EA0B58" w:rsidRPr="0087113C" w:rsidRDefault="00EA25BC" w:rsidP="00991C76">
      <w:pPr>
        <w:ind w:firstLine="709"/>
        <w:jc w:val="both"/>
        <w:rPr>
          <w:rFonts w:cs="Times New Roman"/>
          <w:szCs w:val="20"/>
        </w:rPr>
      </w:pPr>
      <w:r w:rsidRPr="0087113C">
        <w:rPr>
          <w:rFonts w:cs="Times New Roman"/>
          <w:szCs w:val="20"/>
        </w:rPr>
        <w:t>Участники муниципальной программы в пределах своей компетенции:</w:t>
      </w:r>
    </w:p>
    <w:p w:rsidR="00EA0B58" w:rsidRPr="0087113C" w:rsidRDefault="00EA25BC" w:rsidP="00991C76">
      <w:pPr>
        <w:ind w:firstLine="709"/>
        <w:jc w:val="both"/>
        <w:rPr>
          <w:rFonts w:cs="Times New Roman"/>
          <w:szCs w:val="20"/>
        </w:rPr>
      </w:pPr>
      <w:r w:rsidRPr="0087113C">
        <w:rPr>
          <w:rFonts w:cs="Times New Roman"/>
          <w:szCs w:val="20"/>
        </w:rPr>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87113C" w:rsidRDefault="00EA25BC" w:rsidP="00991C76">
      <w:pPr>
        <w:ind w:firstLine="709"/>
        <w:jc w:val="both"/>
        <w:rPr>
          <w:rFonts w:cs="Times New Roman"/>
          <w:szCs w:val="20"/>
        </w:rPr>
      </w:pPr>
      <w:r w:rsidRPr="0087113C">
        <w:rPr>
          <w:rFonts w:cs="Times New Roman"/>
          <w:szCs w:val="20"/>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87113C" w:rsidRDefault="00EA0B58" w:rsidP="00991C76">
      <w:pPr>
        <w:jc w:val="center"/>
        <w:rPr>
          <w:b/>
        </w:rPr>
      </w:pPr>
    </w:p>
    <w:p w:rsidR="00EA0B58" w:rsidRPr="0087113C" w:rsidRDefault="00EA0B58" w:rsidP="00991C76">
      <w:pPr>
        <w:jc w:val="center"/>
        <w:rPr>
          <w:b/>
        </w:rPr>
      </w:pPr>
    </w:p>
    <w:p w:rsidR="00EA0B58" w:rsidRPr="0087113C" w:rsidRDefault="00EA25BC" w:rsidP="00991C76">
      <w:pPr>
        <w:rPr>
          <w:rFonts w:cs="Times New Roman"/>
          <w:szCs w:val="28"/>
        </w:rPr>
      </w:pPr>
      <w:r w:rsidRPr="0087113C">
        <w:rPr>
          <w:rFonts w:cs="Times New Roman"/>
          <w:szCs w:val="28"/>
        </w:rPr>
        <w:t>Заместитель главы</w:t>
      </w:r>
    </w:p>
    <w:p w:rsidR="00EA0B58" w:rsidRPr="0087113C" w:rsidRDefault="00EA25BC" w:rsidP="00991C76">
      <w:pPr>
        <w:rPr>
          <w:rFonts w:cs="Times New Roman"/>
          <w:szCs w:val="28"/>
        </w:rPr>
      </w:pPr>
      <w:r w:rsidRPr="0087113C">
        <w:rPr>
          <w:rFonts w:cs="Times New Roman"/>
          <w:szCs w:val="28"/>
        </w:rPr>
        <w:t>муниципального образования</w:t>
      </w:r>
    </w:p>
    <w:p w:rsidR="00EA0B58" w:rsidRPr="0087113C" w:rsidRDefault="00EA25BC" w:rsidP="00991C76">
      <w:pPr>
        <w:rPr>
          <w:rFonts w:cs="Times New Roman"/>
          <w:szCs w:val="28"/>
        </w:rPr>
      </w:pPr>
      <w:r w:rsidRPr="0087113C">
        <w:rPr>
          <w:rFonts w:cs="Times New Roman"/>
          <w:szCs w:val="28"/>
        </w:rPr>
        <w:t xml:space="preserve">Темрюкский муниципальный район                                                                                 Краснодарского края                                                                              О.В. </w:t>
      </w:r>
      <w:proofErr w:type="spellStart"/>
      <w:r w:rsidRPr="0087113C">
        <w:rPr>
          <w:rFonts w:cs="Times New Roman"/>
          <w:szCs w:val="28"/>
        </w:rPr>
        <w:t>Дяденко</w:t>
      </w:r>
      <w:proofErr w:type="spellEnd"/>
    </w:p>
    <w:p w:rsidR="00EA0B58" w:rsidRPr="0087113C" w:rsidRDefault="00EA0B58" w:rsidP="00991C76">
      <w:pPr>
        <w:jc w:val="both"/>
        <w:rPr>
          <w:rFonts w:eastAsia="Calibri" w:cs="Times New Roman"/>
          <w:szCs w:val="28"/>
        </w:rPr>
      </w:pPr>
    </w:p>
    <w:p w:rsidR="00EA0B58" w:rsidRPr="0087113C" w:rsidRDefault="00EA0B58" w:rsidP="00991C76">
      <w:pPr>
        <w:jc w:val="both"/>
        <w:rPr>
          <w:rFonts w:eastAsia="Calibri" w:cs="Times New Roman"/>
          <w:szCs w:val="28"/>
        </w:rPr>
      </w:pPr>
    </w:p>
    <w:p w:rsidR="00EA0B58" w:rsidRPr="0087113C" w:rsidRDefault="00EA0B58" w:rsidP="00991C76">
      <w:pPr>
        <w:jc w:val="both"/>
        <w:rPr>
          <w:rFonts w:eastAsia="Calibri" w:cs="Times New Roman"/>
          <w:szCs w:val="28"/>
        </w:rPr>
        <w:sectPr w:rsidR="00EA0B58" w:rsidRPr="0087113C">
          <w:pgSz w:w="11906" w:h="16838"/>
          <w:pgMar w:top="1134" w:right="567" w:bottom="425" w:left="1701" w:header="709" w:footer="74" w:gutter="0"/>
          <w:cols w:space="708"/>
          <w:titlePg/>
          <w:docGrid w:linePitch="381"/>
        </w:sectPr>
      </w:pPr>
    </w:p>
    <w:tbl>
      <w:tblPr>
        <w:tblW w:w="15701" w:type="dxa"/>
        <w:tblLook w:val="04A0" w:firstRow="1" w:lastRow="0" w:firstColumn="1" w:lastColumn="0" w:noHBand="0" w:noVBand="1"/>
      </w:tblPr>
      <w:tblGrid>
        <w:gridCol w:w="10456"/>
        <w:gridCol w:w="5245"/>
      </w:tblGrid>
      <w:tr w:rsidR="00EA0B58" w:rsidRPr="0087113C">
        <w:tc>
          <w:tcPr>
            <w:tcW w:w="10456" w:type="dxa"/>
          </w:tcPr>
          <w:p w:rsidR="00EA0B58" w:rsidRPr="0087113C" w:rsidRDefault="00EA0B58" w:rsidP="00991C76">
            <w:pPr>
              <w:rPr>
                <w:rFonts w:cs="Times New Roman"/>
                <w:szCs w:val="28"/>
              </w:rPr>
            </w:pPr>
          </w:p>
        </w:tc>
        <w:tc>
          <w:tcPr>
            <w:tcW w:w="5245" w:type="dxa"/>
          </w:tcPr>
          <w:p w:rsidR="00EA0B58" w:rsidRPr="0087113C" w:rsidRDefault="00EA25BC" w:rsidP="00991C76">
            <w:pPr>
              <w:ind w:left="-253" w:firstLine="142"/>
              <w:jc w:val="center"/>
              <w:rPr>
                <w:rFonts w:cs="Times New Roman"/>
                <w:szCs w:val="28"/>
              </w:rPr>
            </w:pPr>
            <w:r w:rsidRPr="0087113C">
              <w:rPr>
                <w:rFonts w:cs="Times New Roman"/>
                <w:szCs w:val="28"/>
              </w:rPr>
              <w:t xml:space="preserve">   ПРИЛОЖЕНИЕ № 2</w:t>
            </w:r>
          </w:p>
          <w:p w:rsidR="00EA0B58" w:rsidRPr="0087113C" w:rsidRDefault="00EA25BC" w:rsidP="00991C76">
            <w:pPr>
              <w:ind w:left="-253" w:right="-143" w:firstLine="142"/>
              <w:jc w:val="center"/>
              <w:rPr>
                <w:rFonts w:cs="Times New Roman"/>
                <w:szCs w:val="28"/>
              </w:rPr>
            </w:pPr>
            <w:r w:rsidRPr="0087113C">
              <w:rPr>
                <w:rFonts w:cs="Times New Roman"/>
                <w:szCs w:val="28"/>
              </w:rPr>
              <w:t xml:space="preserve">к муниципальной программе  </w:t>
            </w:r>
          </w:p>
          <w:p w:rsidR="00EA0B58" w:rsidRPr="0087113C" w:rsidRDefault="00EA25BC" w:rsidP="00991C76">
            <w:pPr>
              <w:ind w:left="-253" w:right="-143" w:firstLine="142"/>
              <w:jc w:val="center"/>
              <w:rPr>
                <w:rFonts w:cs="Times New Roman"/>
                <w:szCs w:val="28"/>
              </w:rPr>
            </w:pPr>
            <w:r w:rsidRPr="0087113C">
              <w:rPr>
                <w:rFonts w:cs="Times New Roman"/>
                <w:szCs w:val="28"/>
              </w:rPr>
              <w:t xml:space="preserve">муниципального образования </w:t>
            </w:r>
          </w:p>
          <w:p w:rsidR="00EA0B58" w:rsidRPr="0087113C" w:rsidRDefault="00EA25BC" w:rsidP="00991C76">
            <w:pPr>
              <w:ind w:left="-253" w:right="-143" w:firstLine="142"/>
              <w:jc w:val="center"/>
              <w:rPr>
                <w:rFonts w:cs="Times New Roman"/>
                <w:szCs w:val="28"/>
              </w:rPr>
            </w:pPr>
            <w:r w:rsidRPr="0087113C">
              <w:rPr>
                <w:rFonts w:cs="Times New Roman"/>
                <w:szCs w:val="28"/>
              </w:rPr>
              <w:t>Темрюкский район</w:t>
            </w:r>
          </w:p>
          <w:p w:rsidR="00EA0B58" w:rsidRPr="0087113C" w:rsidRDefault="00EA25BC" w:rsidP="00991C76">
            <w:pPr>
              <w:ind w:left="-253" w:right="-143" w:firstLine="142"/>
              <w:jc w:val="center"/>
              <w:rPr>
                <w:rFonts w:cs="Times New Roman"/>
                <w:szCs w:val="28"/>
              </w:rPr>
            </w:pPr>
            <w:r w:rsidRPr="0087113C">
              <w:rPr>
                <w:rFonts w:cs="Times New Roman"/>
                <w:szCs w:val="28"/>
              </w:rPr>
              <w:t xml:space="preserve">«Социальная поддержка граждан» </w:t>
            </w:r>
          </w:p>
          <w:p w:rsidR="00EA0B58" w:rsidRPr="0087113C" w:rsidRDefault="00EA25BC" w:rsidP="00991C76">
            <w:pPr>
              <w:jc w:val="center"/>
              <w:rPr>
                <w:rFonts w:cs="Times New Roman"/>
                <w:szCs w:val="28"/>
              </w:rPr>
            </w:pPr>
            <w:r w:rsidRPr="0087113C">
              <w:rPr>
                <w:rFonts w:cs="Times New Roman"/>
                <w:kern w:val="1"/>
                <w:szCs w:val="28"/>
                <w:lang w:eastAsia="zh-CN"/>
              </w:rPr>
              <w:t>от 29.10.2021 № 1608</w:t>
            </w:r>
          </w:p>
        </w:tc>
      </w:tr>
    </w:tbl>
    <w:p w:rsidR="00EA0B58" w:rsidRPr="0087113C" w:rsidRDefault="00EA0B58" w:rsidP="00991C76">
      <w:pPr>
        <w:ind w:firstLine="709"/>
        <w:rPr>
          <w:rFonts w:cs="Times New Roman"/>
          <w:szCs w:val="28"/>
        </w:rPr>
      </w:pPr>
    </w:p>
    <w:p w:rsidR="00EA0B58" w:rsidRPr="0087113C" w:rsidRDefault="00EA0B58" w:rsidP="00991C76">
      <w:pPr>
        <w:ind w:firstLine="709"/>
        <w:rPr>
          <w:rFonts w:cs="Times New Roman"/>
          <w:sz w:val="24"/>
          <w:szCs w:val="24"/>
        </w:rPr>
      </w:pPr>
    </w:p>
    <w:p w:rsidR="00EA0B58" w:rsidRPr="0087113C" w:rsidRDefault="00EA25BC" w:rsidP="00991C76">
      <w:pPr>
        <w:jc w:val="center"/>
        <w:rPr>
          <w:rFonts w:cs="Times New Roman"/>
          <w:b/>
          <w:szCs w:val="28"/>
        </w:rPr>
      </w:pPr>
      <w:r w:rsidRPr="0087113C">
        <w:rPr>
          <w:rFonts w:cs="Times New Roman"/>
          <w:b/>
          <w:szCs w:val="28"/>
        </w:rPr>
        <w:t>ПОДПРОГРАММА</w:t>
      </w:r>
    </w:p>
    <w:p w:rsidR="00EA0B58" w:rsidRPr="0087113C" w:rsidRDefault="00EA25BC" w:rsidP="00991C76">
      <w:pPr>
        <w:ind w:hanging="142"/>
        <w:jc w:val="center"/>
        <w:rPr>
          <w:rFonts w:cs="Times New Roman"/>
          <w:b/>
          <w:szCs w:val="28"/>
        </w:rPr>
      </w:pPr>
      <w:r w:rsidRPr="0087113C">
        <w:rPr>
          <w:rFonts w:cs="Times New Roman"/>
          <w:b/>
          <w:szCs w:val="28"/>
        </w:rPr>
        <w:t xml:space="preserve">«Предоставление мер социальной поддержки гражданам, заключивших договор о целевом обучении с муниципальными организациями муниципального образования Темрюкский </w:t>
      </w:r>
      <w:r w:rsidR="00A75FB8" w:rsidRPr="0087113C">
        <w:rPr>
          <w:rFonts w:cs="Times New Roman"/>
          <w:b/>
          <w:szCs w:val="28"/>
        </w:rPr>
        <w:t xml:space="preserve">муниципальный </w:t>
      </w:r>
      <w:r w:rsidRPr="0087113C">
        <w:rPr>
          <w:rFonts w:cs="Times New Roman"/>
          <w:b/>
          <w:szCs w:val="28"/>
        </w:rPr>
        <w:t>район</w:t>
      </w:r>
      <w:r w:rsidR="00A75FB8" w:rsidRPr="0087113C">
        <w:rPr>
          <w:rFonts w:cs="Times New Roman"/>
          <w:b/>
          <w:szCs w:val="28"/>
        </w:rPr>
        <w:t xml:space="preserve"> Краснодарского </w:t>
      </w:r>
      <w:proofErr w:type="gramStart"/>
      <w:r w:rsidR="00A75FB8" w:rsidRPr="0087113C">
        <w:rPr>
          <w:rFonts w:cs="Times New Roman"/>
          <w:b/>
          <w:szCs w:val="28"/>
        </w:rPr>
        <w:t xml:space="preserve">края </w:t>
      </w:r>
      <w:r w:rsidRPr="0087113C">
        <w:rPr>
          <w:rFonts w:cs="Times New Roman"/>
          <w:b/>
          <w:szCs w:val="28"/>
        </w:rPr>
        <w:t>»</w:t>
      </w:r>
      <w:proofErr w:type="gramEnd"/>
    </w:p>
    <w:p w:rsidR="00EA0B58" w:rsidRPr="0087113C" w:rsidRDefault="00EA0B58" w:rsidP="00991C76">
      <w:pPr>
        <w:jc w:val="center"/>
        <w:rPr>
          <w:rFonts w:cs="Times New Roman"/>
          <w:b/>
          <w:sz w:val="18"/>
          <w:szCs w:val="18"/>
        </w:rPr>
      </w:pPr>
    </w:p>
    <w:p w:rsidR="00EA0B58" w:rsidRPr="0087113C" w:rsidRDefault="00EA25BC" w:rsidP="00991C76">
      <w:pPr>
        <w:tabs>
          <w:tab w:val="center" w:pos="7645"/>
          <w:tab w:val="right" w:pos="14570"/>
        </w:tabs>
        <w:jc w:val="center"/>
        <w:rPr>
          <w:rFonts w:cs="Times New Roman"/>
          <w:b/>
          <w:szCs w:val="28"/>
        </w:rPr>
      </w:pPr>
      <w:r w:rsidRPr="0087113C">
        <w:rPr>
          <w:rFonts w:cs="Times New Roman"/>
          <w:b/>
          <w:szCs w:val="28"/>
        </w:rPr>
        <w:t>ПАСПОРТ</w:t>
      </w:r>
    </w:p>
    <w:p w:rsidR="00EA0B58" w:rsidRPr="0087113C" w:rsidRDefault="00EA25BC" w:rsidP="00991C76">
      <w:pPr>
        <w:jc w:val="center"/>
        <w:rPr>
          <w:rFonts w:cs="Times New Roman"/>
          <w:b/>
          <w:szCs w:val="28"/>
        </w:rPr>
      </w:pPr>
      <w:r w:rsidRPr="0087113C">
        <w:rPr>
          <w:rFonts w:cs="Times New Roman"/>
          <w:b/>
          <w:szCs w:val="28"/>
        </w:rPr>
        <w:t>подпрограммы</w:t>
      </w:r>
    </w:p>
    <w:p w:rsidR="00EA0B58" w:rsidRPr="0087113C" w:rsidRDefault="00EA25BC" w:rsidP="00991C76">
      <w:pPr>
        <w:jc w:val="center"/>
        <w:rPr>
          <w:rFonts w:cs="Times New Roman"/>
          <w:b/>
          <w:szCs w:val="28"/>
        </w:rPr>
      </w:pPr>
      <w:r w:rsidRPr="0087113C">
        <w:rPr>
          <w:rFonts w:cs="Times New Roman"/>
          <w:b/>
          <w:szCs w:val="28"/>
        </w:rPr>
        <w:t xml:space="preserve">«Предоставление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w:t>
      </w:r>
      <w:r w:rsidR="00A75FB8" w:rsidRPr="0087113C">
        <w:rPr>
          <w:rFonts w:cs="Times New Roman"/>
          <w:b/>
          <w:szCs w:val="28"/>
        </w:rPr>
        <w:t>муниципальный район Краснодарского края</w:t>
      </w:r>
      <w:r w:rsidRPr="0087113C">
        <w:rPr>
          <w:rFonts w:cs="Times New Roman"/>
          <w:b/>
          <w:szCs w:val="28"/>
        </w:rPr>
        <w:t>»</w:t>
      </w:r>
    </w:p>
    <w:p w:rsidR="00EA0B58" w:rsidRPr="0087113C" w:rsidRDefault="00EA0B58" w:rsidP="00991C76">
      <w:pPr>
        <w:jc w:val="center"/>
        <w:rPr>
          <w:rFonts w:cs="Times New Roman"/>
          <w:b/>
          <w:sz w:val="24"/>
          <w:szCs w:val="24"/>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(в ред. постановления администрации МО Темрюкский район от 24.10.2022 года № 1919, от 19.12.2022 года                   № 2401, от 25.09.2023 № 1564, от 23.10.2023 № 1727, от 20.11.2023 № 1984; от 23.09.2024 № </w:t>
      </w:r>
      <w:proofErr w:type="gramStart"/>
      <w:r w:rsidRPr="0087113C">
        <w:rPr>
          <w:rFonts w:eastAsia="Times New Roman" w:cs="Times New Roman"/>
          <w:i/>
          <w:szCs w:val="28"/>
          <w:lang w:eastAsia="ru-RU"/>
        </w:rPr>
        <w:t xml:space="preserve">1440;   </w:t>
      </w:r>
      <w:proofErr w:type="gramEnd"/>
      <w:r w:rsidRPr="0087113C">
        <w:rPr>
          <w:rFonts w:eastAsia="Times New Roman" w:cs="Times New Roman"/>
          <w:i/>
          <w:szCs w:val="28"/>
          <w:lang w:eastAsia="ru-RU"/>
        </w:rPr>
        <w:t xml:space="preserve">                              от 31.10.2024 № 1720</w:t>
      </w:r>
      <w:r w:rsidRPr="0087113C">
        <w:t xml:space="preserve"> </w:t>
      </w:r>
      <w:r w:rsidRPr="0087113C">
        <w:rPr>
          <w:rFonts w:eastAsia="Times New Roman" w:cs="Times New Roman"/>
          <w:i/>
          <w:szCs w:val="28"/>
          <w:lang w:eastAsia="ru-RU"/>
        </w:rPr>
        <w:t>от 23.12.2024 №2109; от 27.01.2025 №133; от 25.02.2025 №302; от 16.04.2025 №597; от 24.06.2025 №934; от 21.07.2025 №1123;</w:t>
      </w:r>
      <w:r w:rsidRPr="0087113C">
        <w:rPr>
          <w:rFonts w:eastAsia="Times New Roman"/>
          <w:i/>
          <w:szCs w:val="28"/>
          <w:lang w:eastAsia="ru-RU"/>
        </w:rPr>
        <w:t xml:space="preserve"> от 30.09.2025 № 1476; от 27.10.2025 №1616; от 24.11.2025 №1893; </w:t>
      </w:r>
    </w:p>
    <w:p w:rsidR="00EA0B58" w:rsidRPr="0087113C" w:rsidRDefault="00EA25BC" w:rsidP="00991C76">
      <w:pPr>
        <w:tabs>
          <w:tab w:val="left" w:pos="142"/>
        </w:tabs>
        <w:ind w:firstLine="709"/>
        <w:jc w:val="center"/>
        <w:rPr>
          <w:rFonts w:eastAsia="Times New Roman" w:cs="Times New Roman"/>
          <w:i/>
          <w:szCs w:val="28"/>
          <w:lang w:eastAsia="ru-RU"/>
        </w:rPr>
      </w:pPr>
      <w:proofErr w:type="spellStart"/>
      <w:r w:rsidRPr="0087113C">
        <w:rPr>
          <w:rFonts w:eastAsia="Times New Roman"/>
          <w:i/>
          <w:szCs w:val="28"/>
          <w:lang w:val="en-US" w:eastAsia="ru-RU"/>
        </w:rPr>
        <w:t>от</w:t>
      </w:r>
      <w:proofErr w:type="spellEnd"/>
      <w:r w:rsidRPr="0087113C">
        <w:rPr>
          <w:rFonts w:eastAsia="Times New Roman"/>
          <w:i/>
          <w:szCs w:val="28"/>
          <w:lang w:val="en-US" w:eastAsia="ru-RU"/>
        </w:rPr>
        <w:t xml:space="preserve"> 17.12.2025 г. № 2006</w:t>
      </w:r>
      <w:r w:rsidR="00CD058D" w:rsidRPr="0087113C">
        <w:rPr>
          <w:rFonts w:eastAsia="Times New Roman"/>
          <w:i/>
          <w:szCs w:val="28"/>
          <w:lang w:eastAsia="ru-RU"/>
        </w:rPr>
        <w:t>, 24.02.2026 № 171</w:t>
      </w:r>
      <w:r w:rsidR="00F8459A" w:rsidRPr="0087113C">
        <w:rPr>
          <w:rFonts w:eastAsia="Times New Roman"/>
          <w:i/>
          <w:szCs w:val="28"/>
          <w:lang w:eastAsia="ru-RU"/>
        </w:rPr>
        <w:t>, от 23.03.2026 № 339</w:t>
      </w:r>
      <w:r w:rsidR="00AD390E" w:rsidRPr="0087113C">
        <w:rPr>
          <w:rFonts w:eastAsia="Times New Roman"/>
          <w:i/>
          <w:szCs w:val="28"/>
          <w:lang w:eastAsia="ru-RU"/>
        </w:rPr>
        <w:t>,</w:t>
      </w:r>
      <w:r w:rsidR="00AD390E" w:rsidRPr="0087113C">
        <w:t xml:space="preserve"> </w:t>
      </w:r>
      <w:r w:rsidR="00AD390E" w:rsidRPr="0087113C">
        <w:rPr>
          <w:rFonts w:eastAsia="Times New Roman"/>
          <w:i/>
          <w:szCs w:val="28"/>
          <w:lang w:eastAsia="ru-RU"/>
        </w:rPr>
        <w:t>от 16.04.2026 № 464</w:t>
      </w:r>
      <w:r w:rsidR="0048255E">
        <w:rPr>
          <w:rFonts w:eastAsia="Times New Roman"/>
          <w:i/>
          <w:szCs w:val="28"/>
          <w:lang w:eastAsia="ru-RU"/>
        </w:rPr>
        <w:t xml:space="preserve">, </w:t>
      </w:r>
      <w:r w:rsidR="0048255E" w:rsidRPr="0048255E">
        <w:rPr>
          <w:rFonts w:eastAsia="Times New Roman"/>
          <w:i/>
          <w:szCs w:val="28"/>
          <w:lang w:eastAsia="ru-RU"/>
        </w:rPr>
        <w:t>от 22.05.2026 № 663</w:t>
      </w:r>
      <w:bookmarkStart w:id="2" w:name="_GoBack"/>
      <w:bookmarkEnd w:id="2"/>
      <w:r w:rsidRPr="0087113C">
        <w:rPr>
          <w:rFonts w:eastAsia="Times New Roman" w:cs="Times New Roman"/>
          <w:i/>
          <w:szCs w:val="28"/>
          <w:lang w:eastAsia="ru-RU"/>
        </w:rPr>
        <w:t>)</w:t>
      </w:r>
    </w:p>
    <w:p w:rsidR="00EA0B58" w:rsidRPr="0087113C" w:rsidRDefault="00EA0B58" w:rsidP="00991C76">
      <w:pPr>
        <w:jc w:val="center"/>
        <w:rPr>
          <w:rFonts w:cs="Times New Roman"/>
          <w:b/>
          <w:i/>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876"/>
        <w:gridCol w:w="1807"/>
        <w:gridCol w:w="1170"/>
        <w:gridCol w:w="1338"/>
        <w:gridCol w:w="2307"/>
      </w:tblGrid>
      <w:tr w:rsidR="00EA0B58" w:rsidRPr="0087113C">
        <w:trPr>
          <w:trHeight w:val="817"/>
        </w:trPr>
        <w:tc>
          <w:tcPr>
            <w:tcW w:w="7244" w:type="dxa"/>
          </w:tcPr>
          <w:p w:rsidR="00EA0B58" w:rsidRPr="0087113C" w:rsidRDefault="00EA25BC" w:rsidP="00991C76">
            <w:pPr>
              <w:rPr>
                <w:rFonts w:cs="Times New Roman"/>
                <w:b/>
                <w:sz w:val="24"/>
                <w:szCs w:val="24"/>
              </w:rPr>
            </w:pPr>
            <w:r w:rsidRPr="0087113C">
              <w:rPr>
                <w:rFonts w:cs="Times New Roman"/>
                <w:sz w:val="24"/>
                <w:szCs w:val="24"/>
              </w:rPr>
              <w:t>Координатор подпрограммы</w:t>
            </w:r>
          </w:p>
        </w:tc>
        <w:tc>
          <w:tcPr>
            <w:tcW w:w="7498" w:type="dxa"/>
            <w:gridSpan w:val="5"/>
          </w:tcPr>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87113C">
        <w:trPr>
          <w:trHeight w:val="2258"/>
        </w:trPr>
        <w:tc>
          <w:tcPr>
            <w:tcW w:w="7244" w:type="dxa"/>
          </w:tcPr>
          <w:p w:rsidR="00EA0B58" w:rsidRPr="0087113C" w:rsidRDefault="00EA25BC" w:rsidP="00991C76">
            <w:pPr>
              <w:rPr>
                <w:rFonts w:cs="Times New Roman"/>
                <w:b/>
                <w:sz w:val="24"/>
                <w:szCs w:val="24"/>
              </w:rPr>
            </w:pPr>
            <w:r w:rsidRPr="0087113C">
              <w:rPr>
                <w:rFonts w:cs="Times New Roman"/>
                <w:sz w:val="24"/>
                <w:szCs w:val="24"/>
              </w:rPr>
              <w:lastRenderedPageBreak/>
              <w:t>Участники подпрограммы</w:t>
            </w:r>
          </w:p>
        </w:tc>
        <w:tc>
          <w:tcPr>
            <w:tcW w:w="7498" w:type="dxa"/>
            <w:gridSpan w:val="5"/>
          </w:tcPr>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Управление образованием</w:t>
            </w:r>
            <w:r w:rsidRPr="0087113C">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образованием).</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Управление капитального строительства и топливно-энергетического комплекса</w:t>
            </w:r>
            <w:r w:rsidRPr="0087113C">
              <w:rPr>
                <w:color w:val="000000"/>
                <w:sz w:val="24"/>
                <w:szCs w:val="24"/>
              </w:rPr>
              <w:t xml:space="preserve"> администрации муниципального образования Темрюкский муниципальный район Краснодарского края (далее –</w:t>
            </w:r>
            <w:r w:rsidRPr="0087113C">
              <w:rPr>
                <w:rFonts w:eastAsia="Times New Roman"/>
                <w:color w:val="000000"/>
                <w:sz w:val="24"/>
                <w:szCs w:val="24"/>
                <w:lang w:eastAsia="ru-RU"/>
              </w:rPr>
              <w:t xml:space="preserve"> Управление капитального строительства и топливно-энергетического комплекса).</w:t>
            </w:r>
          </w:p>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87113C">
        <w:trPr>
          <w:trHeight w:val="595"/>
        </w:trPr>
        <w:tc>
          <w:tcPr>
            <w:tcW w:w="7244" w:type="dxa"/>
          </w:tcPr>
          <w:p w:rsidR="00EA0B58" w:rsidRPr="0087113C" w:rsidRDefault="00EA25BC" w:rsidP="00991C76">
            <w:pPr>
              <w:rPr>
                <w:rFonts w:cs="Times New Roman"/>
                <w:b/>
                <w:sz w:val="24"/>
                <w:szCs w:val="24"/>
              </w:rPr>
            </w:pPr>
            <w:r w:rsidRPr="0087113C">
              <w:rPr>
                <w:rFonts w:cs="Times New Roman"/>
                <w:sz w:val="24"/>
                <w:szCs w:val="24"/>
              </w:rPr>
              <w:t>Цель подпрограммы</w:t>
            </w:r>
          </w:p>
        </w:tc>
        <w:tc>
          <w:tcPr>
            <w:tcW w:w="7498" w:type="dxa"/>
            <w:gridSpan w:val="5"/>
          </w:tcPr>
          <w:p w:rsidR="00EA0B58" w:rsidRPr="0087113C" w:rsidRDefault="00EA25BC" w:rsidP="00991C76">
            <w:pPr>
              <w:pStyle w:val="af"/>
              <w:rPr>
                <w:rFonts w:ascii="Times New Roman" w:hAnsi="Times New Roman" w:cs="Times New Roman"/>
              </w:rPr>
            </w:pPr>
            <w:r w:rsidRPr="0087113C">
              <w:rPr>
                <w:rFonts w:ascii="Times New Roman" w:hAnsi="Times New Roman" w:cs="Times New Roman"/>
              </w:rPr>
              <w:t>Обеспеченность муниципальных учреждений (предприятий) квалифицированными кадрами посредством  целевой подготовки</w:t>
            </w:r>
          </w:p>
        </w:tc>
      </w:tr>
      <w:tr w:rsidR="00EA0B58" w:rsidRPr="0087113C">
        <w:trPr>
          <w:trHeight w:val="70"/>
        </w:trPr>
        <w:tc>
          <w:tcPr>
            <w:tcW w:w="7244" w:type="dxa"/>
          </w:tcPr>
          <w:p w:rsidR="00EA0B58" w:rsidRPr="0087113C" w:rsidRDefault="00EA25BC" w:rsidP="00991C76">
            <w:pPr>
              <w:rPr>
                <w:rFonts w:cs="Times New Roman"/>
                <w:b/>
                <w:sz w:val="24"/>
                <w:szCs w:val="24"/>
              </w:rPr>
            </w:pPr>
            <w:r w:rsidRPr="0087113C">
              <w:rPr>
                <w:rFonts w:cs="Times New Roman"/>
                <w:sz w:val="24"/>
                <w:szCs w:val="24"/>
              </w:rPr>
              <w:t>Задачи подпрограммы</w:t>
            </w:r>
          </w:p>
        </w:tc>
        <w:tc>
          <w:tcPr>
            <w:tcW w:w="7498" w:type="dxa"/>
            <w:gridSpan w:val="5"/>
          </w:tcPr>
          <w:p w:rsidR="00EA0B58" w:rsidRPr="0087113C" w:rsidRDefault="00EA25BC" w:rsidP="00991C76">
            <w:pPr>
              <w:rPr>
                <w:rFonts w:cs="Times New Roman"/>
                <w:sz w:val="24"/>
                <w:szCs w:val="24"/>
              </w:rPr>
            </w:pPr>
            <w:r w:rsidRPr="0087113C">
              <w:rPr>
                <w:rFonts w:cs="Times New Roman"/>
                <w:sz w:val="24"/>
                <w:szCs w:val="24"/>
              </w:rPr>
              <w:t xml:space="preserve">Оказание мер социальной поддержки (выплата стипендии) гражданам, заключившим договоры о целевом обучении, в период их обучения </w:t>
            </w:r>
          </w:p>
        </w:tc>
      </w:tr>
      <w:tr w:rsidR="00EA0B58" w:rsidRPr="0087113C">
        <w:tc>
          <w:tcPr>
            <w:tcW w:w="7244" w:type="dxa"/>
          </w:tcPr>
          <w:p w:rsidR="00EA0B58" w:rsidRPr="0087113C" w:rsidRDefault="00EA25BC" w:rsidP="00991C76">
            <w:pPr>
              <w:rPr>
                <w:rFonts w:cs="Times New Roman"/>
                <w:b/>
                <w:sz w:val="24"/>
                <w:szCs w:val="24"/>
              </w:rPr>
            </w:pPr>
            <w:r w:rsidRPr="0087113C">
              <w:rPr>
                <w:rFonts w:cs="Times New Roman"/>
                <w:sz w:val="24"/>
                <w:szCs w:val="24"/>
              </w:rPr>
              <w:t>Перечень целевых показателей подпрограммы</w:t>
            </w:r>
          </w:p>
        </w:tc>
        <w:tc>
          <w:tcPr>
            <w:tcW w:w="7498" w:type="dxa"/>
            <w:gridSpan w:val="5"/>
          </w:tcPr>
          <w:p w:rsidR="00EA0B58" w:rsidRPr="0087113C" w:rsidRDefault="00EA25BC" w:rsidP="00991C76">
            <w:pPr>
              <w:pStyle w:val="af"/>
              <w:rPr>
                <w:rFonts w:ascii="Times New Roman" w:hAnsi="Times New Roman" w:cs="Times New Roman"/>
              </w:rPr>
            </w:pPr>
            <w:r w:rsidRPr="0087113C">
              <w:rPr>
                <w:rFonts w:ascii="Times New Roman" w:hAnsi="Times New Roman" w:cs="Times New Roman"/>
              </w:rPr>
              <w:t>1. Число граждан, заключивших договоры о целевом обучении.</w:t>
            </w:r>
          </w:p>
          <w:p w:rsidR="00EA0B58" w:rsidRPr="0087113C" w:rsidRDefault="00EA25BC" w:rsidP="00991C76">
            <w:pPr>
              <w:pStyle w:val="af"/>
              <w:rPr>
                <w:rFonts w:ascii="Times New Roman" w:hAnsi="Times New Roman" w:cs="Times New Roman"/>
              </w:rPr>
            </w:pPr>
            <w:r w:rsidRPr="0087113C">
              <w:rPr>
                <w:rFonts w:ascii="Times New Roman" w:hAnsi="Times New Roman" w:cs="Times New Roman"/>
              </w:rPr>
              <w:t>2. Доля граждан (из числа заключивших  договоры о целевом обучении), получающих социальную поддержку (стипендию) в период их обучения</w:t>
            </w:r>
          </w:p>
        </w:tc>
      </w:tr>
      <w:tr w:rsidR="00EA0B58" w:rsidRPr="0087113C">
        <w:tc>
          <w:tcPr>
            <w:tcW w:w="7244" w:type="dxa"/>
          </w:tcPr>
          <w:p w:rsidR="00EA0B58" w:rsidRPr="0087113C" w:rsidRDefault="00EA25BC" w:rsidP="00991C76">
            <w:pPr>
              <w:rPr>
                <w:rFonts w:cs="Times New Roman"/>
                <w:b/>
                <w:sz w:val="24"/>
                <w:szCs w:val="24"/>
              </w:rPr>
            </w:pPr>
            <w:r w:rsidRPr="0087113C">
              <w:rPr>
                <w:rFonts w:cs="Times New Roman"/>
                <w:sz w:val="24"/>
                <w:szCs w:val="24"/>
              </w:rPr>
              <w:t>Проекты и (или) программы</w:t>
            </w:r>
          </w:p>
        </w:tc>
        <w:tc>
          <w:tcPr>
            <w:tcW w:w="7498" w:type="dxa"/>
            <w:gridSpan w:val="5"/>
          </w:tcPr>
          <w:p w:rsidR="00EA0B58" w:rsidRPr="0087113C" w:rsidRDefault="00EA25BC" w:rsidP="00991C76">
            <w:pPr>
              <w:rPr>
                <w:rFonts w:cs="Times New Roman"/>
                <w:sz w:val="24"/>
                <w:szCs w:val="24"/>
              </w:rPr>
            </w:pPr>
            <w:r w:rsidRPr="0087113C">
              <w:rPr>
                <w:rFonts w:cs="Times New Roman"/>
                <w:sz w:val="24"/>
                <w:szCs w:val="24"/>
              </w:rPr>
              <w:t>Не предусмотрены</w:t>
            </w:r>
          </w:p>
        </w:tc>
      </w:tr>
      <w:tr w:rsidR="00EA0B58" w:rsidRPr="0087113C">
        <w:tc>
          <w:tcPr>
            <w:tcW w:w="7244" w:type="dxa"/>
          </w:tcPr>
          <w:p w:rsidR="00EA0B58" w:rsidRPr="0087113C" w:rsidRDefault="00EA25BC" w:rsidP="00991C76">
            <w:pPr>
              <w:rPr>
                <w:rFonts w:cs="Times New Roman"/>
                <w:b/>
                <w:sz w:val="24"/>
                <w:szCs w:val="24"/>
              </w:rPr>
            </w:pPr>
            <w:r w:rsidRPr="0087113C">
              <w:rPr>
                <w:rFonts w:cs="Times New Roman"/>
                <w:sz w:val="24"/>
                <w:szCs w:val="24"/>
              </w:rPr>
              <w:t>Этапы и сроки реализации подпрограммы</w:t>
            </w:r>
          </w:p>
        </w:tc>
        <w:tc>
          <w:tcPr>
            <w:tcW w:w="7498" w:type="dxa"/>
            <w:gridSpan w:val="5"/>
          </w:tcPr>
          <w:p w:rsidR="00EA0B58" w:rsidRPr="0087113C" w:rsidRDefault="00EA25BC" w:rsidP="00991C76">
            <w:pPr>
              <w:tabs>
                <w:tab w:val="right" w:pos="14601"/>
              </w:tabs>
              <w:suppressAutoHyphens/>
              <w:jc w:val="both"/>
              <w:rPr>
                <w:rFonts w:eastAsia="Calibri" w:cs="Times New Roman"/>
                <w:sz w:val="24"/>
                <w:szCs w:val="24"/>
              </w:rPr>
            </w:pPr>
            <w:r w:rsidRPr="0087113C">
              <w:rPr>
                <w:rFonts w:eastAsia="Calibri" w:cs="Times New Roman"/>
                <w:sz w:val="24"/>
                <w:szCs w:val="24"/>
              </w:rPr>
              <w:t>Этапы не предусмотрены</w:t>
            </w:r>
          </w:p>
          <w:p w:rsidR="00EA0B58" w:rsidRPr="0087113C" w:rsidRDefault="00EA25BC" w:rsidP="00991C76">
            <w:pPr>
              <w:rPr>
                <w:rFonts w:cs="Times New Roman"/>
                <w:sz w:val="24"/>
                <w:szCs w:val="24"/>
              </w:rPr>
            </w:pPr>
            <w:r w:rsidRPr="0087113C">
              <w:rPr>
                <w:rFonts w:eastAsia="Calibri" w:cs="Times New Roman"/>
                <w:sz w:val="24"/>
                <w:szCs w:val="24"/>
              </w:rPr>
              <w:t>2022-2028 годы</w:t>
            </w:r>
          </w:p>
        </w:tc>
      </w:tr>
      <w:tr w:rsidR="00EA0B58" w:rsidRPr="0087113C">
        <w:tc>
          <w:tcPr>
            <w:tcW w:w="7244" w:type="dxa"/>
          </w:tcPr>
          <w:p w:rsidR="00EA0B58" w:rsidRPr="0087113C" w:rsidRDefault="00EA25BC" w:rsidP="00991C76">
            <w:pPr>
              <w:rPr>
                <w:rFonts w:cs="Times New Roman"/>
                <w:sz w:val="24"/>
                <w:szCs w:val="24"/>
              </w:rPr>
            </w:pPr>
            <w:r w:rsidRPr="0087113C">
              <w:rPr>
                <w:rFonts w:cs="Times New Roman"/>
                <w:sz w:val="24"/>
                <w:szCs w:val="24"/>
              </w:rPr>
              <w:t>Объем финансирования подпрограммы, тыс. рублей &lt;1&gt;</w:t>
            </w:r>
          </w:p>
        </w:tc>
        <w:tc>
          <w:tcPr>
            <w:tcW w:w="876" w:type="dxa"/>
            <w:vMerge w:val="restart"/>
          </w:tcPr>
          <w:p w:rsidR="00EA0B58" w:rsidRPr="0087113C" w:rsidRDefault="00EA25BC" w:rsidP="00991C76">
            <w:pPr>
              <w:rPr>
                <w:rFonts w:cs="Times New Roman"/>
                <w:sz w:val="24"/>
                <w:szCs w:val="24"/>
              </w:rPr>
            </w:pPr>
            <w:r w:rsidRPr="0087113C">
              <w:rPr>
                <w:rFonts w:cs="Times New Roman"/>
                <w:sz w:val="24"/>
                <w:szCs w:val="24"/>
              </w:rPr>
              <w:t>всего</w:t>
            </w:r>
          </w:p>
        </w:tc>
        <w:tc>
          <w:tcPr>
            <w:tcW w:w="6622" w:type="dxa"/>
            <w:gridSpan w:val="4"/>
          </w:tcPr>
          <w:p w:rsidR="00EA0B58" w:rsidRPr="0087113C" w:rsidRDefault="00EA25BC" w:rsidP="00991C76">
            <w:pPr>
              <w:jc w:val="center"/>
              <w:rPr>
                <w:rFonts w:cs="Times New Roman"/>
                <w:b/>
                <w:sz w:val="24"/>
                <w:szCs w:val="24"/>
              </w:rPr>
            </w:pPr>
            <w:r w:rsidRPr="0087113C">
              <w:rPr>
                <w:rFonts w:cs="Times New Roman"/>
                <w:sz w:val="24"/>
                <w:szCs w:val="24"/>
              </w:rPr>
              <w:t>в разрезе источников финансирования</w:t>
            </w:r>
          </w:p>
        </w:tc>
      </w:tr>
      <w:tr w:rsidR="00EA0B58" w:rsidRPr="0087113C">
        <w:tc>
          <w:tcPr>
            <w:tcW w:w="7244" w:type="dxa"/>
          </w:tcPr>
          <w:p w:rsidR="00EA0B58" w:rsidRPr="0087113C" w:rsidRDefault="00EA25BC" w:rsidP="00991C76">
            <w:pPr>
              <w:rPr>
                <w:rFonts w:cs="Times New Roman"/>
                <w:sz w:val="24"/>
                <w:szCs w:val="24"/>
              </w:rPr>
            </w:pPr>
            <w:r w:rsidRPr="0087113C">
              <w:rPr>
                <w:rFonts w:cs="Times New Roman"/>
                <w:sz w:val="24"/>
                <w:szCs w:val="24"/>
              </w:rPr>
              <w:t>Годы реализации</w:t>
            </w:r>
          </w:p>
        </w:tc>
        <w:tc>
          <w:tcPr>
            <w:tcW w:w="876" w:type="dxa"/>
            <w:vMerge/>
          </w:tcPr>
          <w:p w:rsidR="00EA0B58" w:rsidRPr="0087113C" w:rsidRDefault="00EA0B58" w:rsidP="00991C76">
            <w:pPr>
              <w:jc w:val="center"/>
              <w:rPr>
                <w:rFonts w:cs="Times New Roman"/>
                <w:b/>
                <w:sz w:val="24"/>
                <w:szCs w:val="24"/>
              </w:rPr>
            </w:pPr>
          </w:p>
        </w:tc>
        <w:tc>
          <w:tcPr>
            <w:tcW w:w="1807" w:type="dxa"/>
          </w:tcPr>
          <w:p w:rsidR="00EA0B58" w:rsidRPr="0087113C" w:rsidRDefault="00EA25BC" w:rsidP="00991C76">
            <w:pPr>
              <w:jc w:val="center"/>
              <w:rPr>
                <w:rFonts w:cs="Times New Roman"/>
                <w:b/>
                <w:sz w:val="24"/>
                <w:szCs w:val="24"/>
              </w:rPr>
            </w:pPr>
            <w:r w:rsidRPr="0087113C">
              <w:rPr>
                <w:rFonts w:cs="Times New Roman"/>
                <w:sz w:val="24"/>
                <w:szCs w:val="24"/>
              </w:rPr>
              <w:t>федеральный бюджет</w:t>
            </w:r>
          </w:p>
        </w:tc>
        <w:tc>
          <w:tcPr>
            <w:tcW w:w="1170" w:type="dxa"/>
          </w:tcPr>
          <w:p w:rsidR="00EA0B58" w:rsidRPr="0087113C" w:rsidRDefault="00EA25BC" w:rsidP="00991C76">
            <w:pPr>
              <w:pStyle w:val="ConsPlusNormal"/>
              <w:jc w:val="center"/>
              <w:rPr>
                <w:sz w:val="24"/>
                <w:szCs w:val="24"/>
              </w:rPr>
            </w:pPr>
            <w:r w:rsidRPr="0087113C">
              <w:rPr>
                <w:sz w:val="24"/>
                <w:szCs w:val="24"/>
              </w:rPr>
              <w:t>краевой бюджет</w:t>
            </w:r>
          </w:p>
        </w:tc>
        <w:tc>
          <w:tcPr>
            <w:tcW w:w="1338" w:type="dxa"/>
          </w:tcPr>
          <w:p w:rsidR="00EA0B58" w:rsidRPr="0087113C" w:rsidRDefault="00EA25BC" w:rsidP="00991C76">
            <w:pPr>
              <w:jc w:val="center"/>
              <w:rPr>
                <w:rFonts w:cs="Times New Roman"/>
                <w:b/>
                <w:sz w:val="24"/>
                <w:szCs w:val="24"/>
              </w:rPr>
            </w:pPr>
            <w:r w:rsidRPr="0087113C">
              <w:rPr>
                <w:rFonts w:cs="Times New Roman"/>
                <w:sz w:val="24"/>
                <w:szCs w:val="24"/>
              </w:rPr>
              <w:t>местный бюджет</w:t>
            </w:r>
          </w:p>
        </w:tc>
        <w:tc>
          <w:tcPr>
            <w:tcW w:w="2307" w:type="dxa"/>
          </w:tcPr>
          <w:p w:rsidR="00EA0B58" w:rsidRPr="0087113C" w:rsidRDefault="00EA25BC" w:rsidP="00991C76">
            <w:pPr>
              <w:jc w:val="center"/>
              <w:rPr>
                <w:rFonts w:cs="Times New Roman"/>
                <w:b/>
                <w:sz w:val="24"/>
                <w:szCs w:val="24"/>
              </w:rPr>
            </w:pPr>
            <w:r w:rsidRPr="0087113C">
              <w:rPr>
                <w:rFonts w:cs="Times New Roman"/>
                <w:sz w:val="24"/>
                <w:szCs w:val="24"/>
              </w:rPr>
              <w:t>внебюджетные источники</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2022</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233,0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233,0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2023</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304,0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304,0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2024</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483,0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483,0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2025</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2026</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2027</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2028</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Всего</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rPr>
          <w:trHeight w:val="245"/>
        </w:trPr>
        <w:tc>
          <w:tcPr>
            <w:tcW w:w="14742" w:type="dxa"/>
            <w:gridSpan w:val="6"/>
          </w:tcPr>
          <w:p w:rsidR="00EA0B58" w:rsidRPr="0087113C" w:rsidRDefault="00EA25BC" w:rsidP="00991C76">
            <w:pPr>
              <w:pStyle w:val="ConsPlusNormal"/>
              <w:jc w:val="center"/>
              <w:rPr>
                <w:sz w:val="24"/>
                <w:szCs w:val="24"/>
              </w:rPr>
            </w:pPr>
            <w:r w:rsidRPr="0087113C">
              <w:rPr>
                <w:sz w:val="24"/>
                <w:szCs w:val="24"/>
              </w:rPr>
              <w:t>расходы, связанные с реализацией проектов или программ &lt;2&gt;</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2022</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2023</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2024</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lastRenderedPageBreak/>
              <w:t>2025</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2026</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2027</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2028</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Всего</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14742" w:type="dxa"/>
            <w:gridSpan w:val="6"/>
          </w:tcPr>
          <w:p w:rsidR="00EA0B58" w:rsidRPr="0087113C" w:rsidRDefault="00EA25BC" w:rsidP="00991C76">
            <w:pPr>
              <w:pStyle w:val="ConsPlusNormal"/>
              <w:jc w:val="center"/>
              <w:rPr>
                <w:sz w:val="24"/>
                <w:szCs w:val="24"/>
              </w:rPr>
            </w:pPr>
            <w:r w:rsidRPr="0087113C">
              <w:rPr>
                <w:sz w:val="24"/>
                <w:szCs w:val="24"/>
              </w:rPr>
              <w:t>расходы, связанные с осуществлением капитальных вложений в объекты капитального строительства</w:t>
            </w:r>
          </w:p>
          <w:p w:rsidR="00EA0B58" w:rsidRPr="0087113C" w:rsidRDefault="00EA25BC" w:rsidP="00991C76">
            <w:pPr>
              <w:pStyle w:val="ConsPlusNormal"/>
              <w:jc w:val="center"/>
              <w:rPr>
                <w:sz w:val="24"/>
                <w:szCs w:val="24"/>
              </w:rPr>
            </w:pPr>
            <w:r w:rsidRPr="0087113C">
              <w:rPr>
                <w:sz w:val="24"/>
                <w:szCs w:val="24"/>
              </w:rPr>
              <w:t>муниципальной собственности муниципального образования Темрюкский район &lt;2&gt;</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2022</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2023</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2024</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2025</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2026</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2027</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2028</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Всего</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14742" w:type="dxa"/>
            <w:gridSpan w:val="6"/>
          </w:tcPr>
          <w:p w:rsidR="00EA0B58" w:rsidRPr="0087113C" w:rsidRDefault="00EA25BC" w:rsidP="00991C76">
            <w:pPr>
              <w:pStyle w:val="ConsPlusNormal"/>
              <w:ind w:firstLine="283"/>
              <w:jc w:val="both"/>
              <w:rPr>
                <w:sz w:val="24"/>
                <w:szCs w:val="24"/>
              </w:rPr>
            </w:pPr>
            <w:r w:rsidRPr="0087113C">
              <w:rPr>
                <w:sz w:val="24"/>
                <w:szCs w:val="24"/>
              </w:rPr>
              <w:t>--------------------------------</w:t>
            </w:r>
          </w:p>
          <w:p w:rsidR="00EA0B58" w:rsidRPr="0087113C" w:rsidRDefault="00EA25BC" w:rsidP="00991C76">
            <w:pPr>
              <w:pStyle w:val="ConsPlusNormal"/>
              <w:rPr>
                <w:sz w:val="24"/>
                <w:szCs w:val="24"/>
              </w:rPr>
            </w:pPr>
            <w:r w:rsidRPr="0087113C">
              <w:rPr>
                <w:sz w:val="24"/>
                <w:szCs w:val="24"/>
              </w:rPr>
              <w:t>&lt;1&gt; Указывается с точностью до одного знака после запятой.</w:t>
            </w:r>
          </w:p>
          <w:p w:rsidR="00EA0B58" w:rsidRPr="0087113C" w:rsidRDefault="00EA25BC" w:rsidP="00991C76">
            <w:pPr>
              <w:pStyle w:val="ConsPlusNormal"/>
              <w:rPr>
                <w:sz w:val="24"/>
                <w:szCs w:val="24"/>
              </w:rPr>
            </w:pPr>
            <w:r w:rsidRPr="0087113C">
              <w:rPr>
                <w:sz w:val="24"/>
                <w:szCs w:val="24"/>
              </w:rPr>
              <w:t>&lt;2&gt; Указывается при наличии указанных расходов</w:t>
            </w:r>
          </w:p>
        </w:tc>
      </w:tr>
    </w:tbl>
    <w:p w:rsidR="00EA0B58" w:rsidRPr="0087113C" w:rsidRDefault="00EA0B58" w:rsidP="00991C76">
      <w:pPr>
        <w:rPr>
          <w:rFonts w:cs="Times New Roman"/>
          <w:b/>
        </w:rPr>
        <w:sectPr w:rsidR="00EA0B58" w:rsidRPr="0087113C">
          <w:headerReference w:type="default" r:id="rId16"/>
          <w:headerReference w:type="first" r:id="rId17"/>
          <w:pgSz w:w="16838" w:h="11906" w:orient="landscape"/>
          <w:pgMar w:top="709" w:right="1134" w:bottom="284" w:left="1134" w:header="709" w:footer="709" w:gutter="0"/>
          <w:cols w:space="708"/>
          <w:docGrid w:linePitch="381"/>
        </w:sectPr>
      </w:pPr>
    </w:p>
    <w:p w:rsidR="00EA0B58" w:rsidRPr="0087113C" w:rsidRDefault="00EA25BC" w:rsidP="00991C76">
      <w:pPr>
        <w:pStyle w:val="ConsPlusTitle"/>
        <w:numPr>
          <w:ilvl w:val="0"/>
          <w:numId w:val="5"/>
        </w:numPr>
        <w:jc w:val="center"/>
        <w:outlineLvl w:val="2"/>
        <w:rPr>
          <w:rFonts w:ascii="Times New Roman" w:hAnsi="Times New Roman" w:cs="Times New Roman"/>
          <w:sz w:val="28"/>
          <w:szCs w:val="28"/>
        </w:rPr>
      </w:pPr>
      <w:r w:rsidRPr="0087113C">
        <w:rPr>
          <w:rFonts w:ascii="Times New Roman" w:hAnsi="Times New Roman" w:cs="Times New Roman"/>
          <w:sz w:val="28"/>
          <w:szCs w:val="28"/>
        </w:rPr>
        <w:lastRenderedPageBreak/>
        <w:t>Перечень мероприятий подпрограммы</w:t>
      </w:r>
    </w:p>
    <w:p w:rsidR="00EA0B58" w:rsidRPr="0087113C" w:rsidRDefault="00EA0B58" w:rsidP="00991C76">
      <w:pPr>
        <w:jc w:val="cente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t>ПЕРЕЧЕНЬ МЕРОПРИЯТИЙ ПОДПРОГРАММЫ</w:t>
      </w:r>
    </w:p>
    <w:p w:rsidR="00EA0B58" w:rsidRPr="0087113C" w:rsidRDefault="00EA25BC" w:rsidP="00991C76">
      <w:pPr>
        <w:jc w:val="center"/>
        <w:rPr>
          <w:rFonts w:cs="Times New Roman"/>
          <w:b/>
          <w:szCs w:val="28"/>
        </w:rPr>
      </w:pPr>
      <w:r w:rsidRPr="0087113C">
        <w:rPr>
          <w:rFonts w:cs="Times New Roman"/>
          <w:b/>
          <w:szCs w:val="28"/>
        </w:rPr>
        <w:t xml:space="preserve">«Предоставление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w:t>
      </w:r>
      <w:r w:rsidR="00A75FB8" w:rsidRPr="0087113C">
        <w:rPr>
          <w:rFonts w:cs="Times New Roman"/>
          <w:b/>
          <w:szCs w:val="28"/>
        </w:rPr>
        <w:t>муниципальный район Краснодарского края</w:t>
      </w:r>
      <w:r w:rsidRPr="0087113C">
        <w:rPr>
          <w:rFonts w:cs="Times New Roman"/>
          <w:b/>
          <w:szCs w:val="28"/>
        </w:rPr>
        <w:t>»</w:t>
      </w:r>
    </w:p>
    <w:p w:rsidR="00EA0B58" w:rsidRPr="0087113C" w:rsidRDefault="00EA0B58" w:rsidP="00991C76">
      <w:pPr>
        <w:jc w:val="center"/>
        <w:rPr>
          <w:rFonts w:cs="Times New Roman"/>
          <w:b/>
          <w:szCs w:val="28"/>
        </w:rPr>
      </w:pP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 от 24.10.2022 года № 1919, от 19.12.2022 года               № 2401, от 25.09.2023 № 1564, от 23.10.2023 № 1727, от 20.11.2023 № 1984; от 23.09.2024 № 1440; от 31.10.2024        № 1720</w:t>
      </w:r>
      <w:r w:rsidRPr="0087113C">
        <w:t xml:space="preserve"> </w:t>
      </w:r>
      <w:r w:rsidRPr="0087113C">
        <w:rPr>
          <w:rFonts w:eastAsia="Times New Roman" w:cs="Times New Roman"/>
          <w:i/>
          <w:szCs w:val="28"/>
          <w:lang w:eastAsia="ru-RU"/>
        </w:rPr>
        <w:t xml:space="preserve">от 23.12.2024 №2109; от 27.01.2025 №133; от 25.02.2025 №302; от 16.04.2025 №597; от 24.06.2025 №934; от 21.07.2025 №1123; </w:t>
      </w:r>
      <w:r w:rsidRPr="0087113C">
        <w:rPr>
          <w:rFonts w:eastAsia="Times New Roman"/>
          <w:i/>
          <w:szCs w:val="28"/>
          <w:lang w:eastAsia="ru-RU"/>
        </w:rPr>
        <w:t>от 30.09.2025 № 1476; от 27.10.2025 №1616; от 24.11.2025 №1893; от 17.12.2025 г. № 2006</w:t>
      </w:r>
      <w:r w:rsidR="00A75FB8" w:rsidRPr="0087113C">
        <w:rPr>
          <w:rFonts w:eastAsia="Times New Roman"/>
          <w:i/>
          <w:szCs w:val="28"/>
          <w:lang w:eastAsia="ru-RU"/>
        </w:rPr>
        <w:t>, от 24.02.2026 № 171</w:t>
      </w:r>
      <w:r w:rsidR="00F8459A" w:rsidRPr="0087113C">
        <w:rPr>
          <w:rFonts w:eastAsia="Times New Roman"/>
          <w:i/>
          <w:szCs w:val="28"/>
          <w:lang w:eastAsia="ru-RU"/>
        </w:rPr>
        <w:t>,</w:t>
      </w:r>
      <w:r w:rsidR="00F8459A" w:rsidRPr="0087113C">
        <w:t xml:space="preserve"> </w:t>
      </w:r>
      <w:r w:rsidR="00F8459A" w:rsidRPr="0087113C">
        <w:rPr>
          <w:rFonts w:eastAsia="Times New Roman"/>
          <w:i/>
          <w:szCs w:val="28"/>
          <w:lang w:eastAsia="ru-RU"/>
        </w:rPr>
        <w:t>от 23.03.2026 № 339</w:t>
      </w:r>
      <w:r w:rsidR="00AD390E" w:rsidRPr="0087113C">
        <w:rPr>
          <w:rFonts w:eastAsia="Times New Roman"/>
          <w:i/>
          <w:szCs w:val="28"/>
          <w:lang w:eastAsia="ru-RU"/>
        </w:rPr>
        <w:t>, от 16.04.2026 № 464</w:t>
      </w:r>
      <w:r w:rsidR="0048255E">
        <w:rPr>
          <w:rFonts w:eastAsia="Times New Roman"/>
          <w:i/>
          <w:szCs w:val="28"/>
          <w:lang w:eastAsia="ru-RU"/>
        </w:rPr>
        <w:t xml:space="preserve">, </w:t>
      </w:r>
      <w:r w:rsidR="0048255E" w:rsidRPr="0048255E">
        <w:rPr>
          <w:rFonts w:eastAsia="Times New Roman"/>
          <w:i/>
          <w:szCs w:val="28"/>
          <w:lang w:eastAsia="ru-RU"/>
        </w:rPr>
        <w:t>от 22.05.2026 № 663</w:t>
      </w:r>
      <w:r w:rsidRPr="0087113C">
        <w:rPr>
          <w:rFonts w:eastAsia="Times New Roman" w:cs="Times New Roman"/>
          <w:i/>
          <w:szCs w:val="28"/>
          <w:lang w:eastAsia="ru-RU"/>
        </w:rPr>
        <w:t>)</w:t>
      </w:r>
    </w:p>
    <w:p w:rsidR="00EA0B58" w:rsidRPr="0087113C" w:rsidRDefault="00EA0B58" w:rsidP="00991C76">
      <w:pPr>
        <w:widowControl w:val="0"/>
        <w:autoSpaceDE w:val="0"/>
        <w:autoSpaceDN w:val="0"/>
        <w:adjustRightInd w:val="0"/>
        <w:ind w:firstLine="720"/>
        <w:jc w:val="center"/>
        <w:rPr>
          <w:rFonts w:eastAsia="Times New Roman" w:cs="Times New Roman"/>
          <w:i/>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709"/>
        <w:gridCol w:w="992"/>
        <w:gridCol w:w="1105"/>
        <w:gridCol w:w="1134"/>
        <w:gridCol w:w="1134"/>
        <w:gridCol w:w="1134"/>
        <w:gridCol w:w="851"/>
        <w:gridCol w:w="2580"/>
        <w:gridCol w:w="1985"/>
      </w:tblGrid>
      <w:tr w:rsidR="00EA0B58" w:rsidRPr="0087113C" w:rsidTr="00A35D45">
        <w:tc>
          <w:tcPr>
            <w:tcW w:w="851" w:type="dxa"/>
            <w:vMerge w:val="restart"/>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w:t>
            </w:r>
            <w:r w:rsidRPr="0087113C">
              <w:rPr>
                <w:rFonts w:eastAsia="Times New Roman"/>
                <w:color w:val="000000"/>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 xml:space="preserve">Статус </w:t>
            </w:r>
            <w:hyperlink w:anchor="P1007" w:history="1">
              <w:r w:rsidRPr="0087113C">
                <w:rPr>
                  <w:rFonts w:eastAsia="Times New Roman"/>
                  <w:color w:val="000000"/>
                  <w:sz w:val="24"/>
                  <w:szCs w:val="24"/>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Годы реализации</w:t>
            </w:r>
          </w:p>
        </w:tc>
        <w:tc>
          <w:tcPr>
            <w:tcW w:w="5358"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Объем финансирования, тыс. рублей</w:t>
            </w:r>
          </w:p>
        </w:tc>
        <w:tc>
          <w:tcPr>
            <w:tcW w:w="25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Непосредственный результат реализации мероприятия</w:t>
            </w:r>
          </w:p>
        </w:tc>
        <w:tc>
          <w:tcPr>
            <w:tcW w:w="1985" w:type="dxa"/>
            <w:vMerge w:val="restart"/>
            <w:tcBorders>
              <w:top w:val="single" w:sz="4" w:space="0" w:color="auto"/>
              <w:left w:val="single" w:sz="4" w:space="0" w:color="auto"/>
              <w:bottom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Заказчик, главный распорядитель (распорядитель) бюджетных средств, исполнитель</w:t>
            </w:r>
          </w:p>
        </w:tc>
      </w:tr>
      <w:tr w:rsidR="00EA0B58" w:rsidRPr="0087113C" w:rsidTr="00A35D45">
        <w:tc>
          <w:tcPr>
            <w:tcW w:w="851"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всего</w:t>
            </w:r>
          </w:p>
        </w:tc>
        <w:tc>
          <w:tcPr>
            <w:tcW w:w="4253" w:type="dxa"/>
            <w:gridSpan w:val="4"/>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в разрезе источников финансирования</w:t>
            </w:r>
          </w:p>
        </w:tc>
        <w:tc>
          <w:tcPr>
            <w:tcW w:w="25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rsidTr="00A35D45">
        <w:trPr>
          <w:cantSplit/>
          <w:trHeight w:val="1778"/>
        </w:trPr>
        <w:tc>
          <w:tcPr>
            <w:tcW w:w="851"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местный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внебюджетные источники</w:t>
            </w:r>
          </w:p>
        </w:tc>
        <w:tc>
          <w:tcPr>
            <w:tcW w:w="25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bl>
    <w:p w:rsidR="00EA0B58" w:rsidRPr="0087113C" w:rsidRDefault="00EA0B58" w:rsidP="00991C76">
      <w:pPr>
        <w:widowControl w:val="0"/>
        <w:autoSpaceDE w:val="0"/>
        <w:autoSpaceDN w:val="0"/>
        <w:adjustRightInd w:val="0"/>
        <w:ind w:firstLine="720"/>
        <w:jc w:val="both"/>
        <w:rPr>
          <w:rFonts w:eastAsia="Times New Roman"/>
          <w:color w:val="000000"/>
          <w:sz w:val="6"/>
          <w:szCs w:val="6"/>
          <w:lang w:eastAsia="ru-RU"/>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2013"/>
        <w:gridCol w:w="709"/>
        <w:gridCol w:w="992"/>
        <w:gridCol w:w="1106"/>
        <w:gridCol w:w="1133"/>
        <w:gridCol w:w="1134"/>
        <w:gridCol w:w="1134"/>
        <w:gridCol w:w="851"/>
        <w:gridCol w:w="2581"/>
        <w:gridCol w:w="1985"/>
      </w:tblGrid>
      <w:tr w:rsidR="00EA0B58" w:rsidRPr="0087113C">
        <w:trPr>
          <w:tblHeader/>
        </w:trPr>
        <w:tc>
          <w:tcPr>
            <w:tcW w:w="850" w:type="dxa"/>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w:t>
            </w:r>
          </w:p>
        </w:tc>
        <w:tc>
          <w:tcPr>
            <w:tcW w:w="25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w:t>
            </w:r>
          </w:p>
        </w:tc>
        <w:tc>
          <w:tcPr>
            <w:tcW w:w="1985" w:type="dxa"/>
            <w:tcBorders>
              <w:top w:val="single" w:sz="4" w:space="0" w:color="auto"/>
              <w:left w:val="single" w:sz="4" w:space="0" w:color="auto"/>
              <w:bottom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11</w:t>
            </w:r>
          </w:p>
        </w:tc>
      </w:tr>
      <w:tr w:rsidR="00EA0B58" w:rsidRPr="0087113C">
        <w:trPr>
          <w:trHeight w:val="424"/>
        </w:trPr>
        <w:tc>
          <w:tcPr>
            <w:tcW w:w="850" w:type="dxa"/>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Цель 1</w:t>
            </w:r>
          </w:p>
        </w:tc>
        <w:tc>
          <w:tcPr>
            <w:tcW w:w="11625" w:type="dxa"/>
            <w:gridSpan w:val="9"/>
            <w:tcBorders>
              <w:top w:val="single" w:sz="4" w:space="0" w:color="auto"/>
              <w:left w:val="single" w:sz="4" w:space="0" w:color="auto"/>
              <w:bottom w:val="single" w:sz="4" w:space="0" w:color="auto"/>
            </w:tcBorders>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Обеспеченность  муниципальных учреждений (предприятий) квалифицированными кадрами посредством  целевой подготовки</w:t>
            </w:r>
          </w:p>
        </w:tc>
      </w:tr>
      <w:tr w:rsidR="00EA0B58" w:rsidRPr="0087113C">
        <w:trPr>
          <w:trHeight w:val="553"/>
        </w:trPr>
        <w:tc>
          <w:tcPr>
            <w:tcW w:w="850" w:type="dxa"/>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Задача 1.1</w:t>
            </w:r>
          </w:p>
        </w:tc>
        <w:tc>
          <w:tcPr>
            <w:tcW w:w="11625" w:type="dxa"/>
            <w:gridSpan w:val="9"/>
            <w:tcBorders>
              <w:top w:val="single" w:sz="4" w:space="0" w:color="auto"/>
              <w:left w:val="single" w:sz="4" w:space="0" w:color="auto"/>
              <w:bottom w:val="single" w:sz="4" w:space="0" w:color="auto"/>
            </w:tcBorders>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Оказание мер социальной поддержки (выплата стипендии) гражданам, заключившим договоры о целевом обучении, в период их обучения</w:t>
            </w:r>
          </w:p>
        </w:tc>
      </w:tr>
      <w:tr w:rsidR="00EA0B58" w:rsidRPr="0087113C">
        <w:trPr>
          <w:trHeight w:val="261"/>
        </w:trPr>
        <w:tc>
          <w:tcPr>
            <w:tcW w:w="850" w:type="dxa"/>
            <w:vMerge w:val="restart"/>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1.1.1</w:t>
            </w: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tabs>
                <w:tab w:val="left" w:pos="1410"/>
              </w:tabs>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lastRenderedPageBreak/>
              <w:t>Выплата муниципальной стипендии согласно договорам</w:t>
            </w:r>
          </w:p>
        </w:tc>
        <w:tc>
          <w:tcPr>
            <w:tcW w:w="709"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val="restart"/>
            <w:tcBorders>
              <w:top w:val="single" w:sz="4" w:space="0" w:color="auto"/>
              <w:left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Количество получателей муниципальной стипендии,</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 в том числе по годам:</w:t>
            </w:r>
          </w:p>
          <w:p w:rsidR="00EA0B58" w:rsidRPr="0087113C" w:rsidRDefault="00EA25BC" w:rsidP="00991C76">
            <w:pPr>
              <w:jc w:val="center"/>
              <w:rPr>
                <w:color w:val="000000"/>
                <w:sz w:val="24"/>
                <w:szCs w:val="24"/>
              </w:rPr>
            </w:pPr>
            <w:r w:rsidRPr="0087113C">
              <w:rPr>
                <w:color w:val="000000"/>
                <w:sz w:val="24"/>
                <w:szCs w:val="24"/>
              </w:rPr>
              <w:t>2022 год – 26 чел.;</w:t>
            </w:r>
          </w:p>
          <w:p w:rsidR="00EA0B58" w:rsidRPr="0087113C" w:rsidRDefault="00EA25BC" w:rsidP="00991C76">
            <w:pPr>
              <w:jc w:val="center"/>
              <w:rPr>
                <w:color w:val="000000"/>
                <w:sz w:val="24"/>
                <w:szCs w:val="24"/>
              </w:rPr>
            </w:pPr>
            <w:r w:rsidRPr="0087113C">
              <w:rPr>
                <w:color w:val="000000"/>
                <w:sz w:val="24"/>
                <w:szCs w:val="24"/>
              </w:rPr>
              <w:lastRenderedPageBreak/>
              <w:t>2023 год – 19 чел.;</w:t>
            </w:r>
          </w:p>
          <w:p w:rsidR="00EA0B58" w:rsidRPr="0087113C" w:rsidRDefault="00EA25BC" w:rsidP="00991C76">
            <w:pPr>
              <w:jc w:val="center"/>
              <w:rPr>
                <w:color w:val="000000"/>
                <w:sz w:val="24"/>
                <w:szCs w:val="24"/>
              </w:rPr>
            </w:pPr>
            <w:r w:rsidRPr="0087113C">
              <w:rPr>
                <w:color w:val="000000"/>
                <w:sz w:val="24"/>
                <w:szCs w:val="24"/>
              </w:rPr>
              <w:t>2024 год – 20 чел.;</w:t>
            </w:r>
          </w:p>
          <w:p w:rsidR="00EA0B58" w:rsidRPr="0087113C" w:rsidRDefault="00EA25BC" w:rsidP="00991C76">
            <w:pPr>
              <w:jc w:val="center"/>
              <w:rPr>
                <w:color w:val="000000"/>
                <w:sz w:val="24"/>
                <w:szCs w:val="24"/>
              </w:rPr>
            </w:pPr>
            <w:r w:rsidRPr="0087113C">
              <w:rPr>
                <w:color w:val="000000"/>
                <w:sz w:val="24"/>
                <w:szCs w:val="24"/>
              </w:rPr>
              <w:t>2025 год – 16 чел.;</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xml:space="preserve">2026 год – </w:t>
            </w:r>
            <w:r w:rsidR="005E1ED6" w:rsidRPr="0087113C">
              <w:rPr>
                <w:color w:val="000000"/>
                <w:sz w:val="24"/>
                <w:szCs w:val="24"/>
              </w:rPr>
              <w:t>17</w:t>
            </w:r>
            <w:r w:rsidRPr="0087113C">
              <w:rPr>
                <w:color w:val="000000"/>
                <w:sz w:val="24"/>
                <w:szCs w:val="24"/>
              </w:rPr>
              <w:t xml:space="preserve"> чел.;</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2027 год – 23 чел.;</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2028 год  – 23 чел. </w:t>
            </w:r>
          </w:p>
        </w:tc>
        <w:tc>
          <w:tcPr>
            <w:tcW w:w="1985" w:type="dxa"/>
            <w:vMerge w:val="restart"/>
            <w:tcBorders>
              <w:top w:val="single" w:sz="4" w:space="0" w:color="auto"/>
              <w:left w:val="single" w:sz="4" w:space="0" w:color="auto"/>
              <w:bottom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 xml:space="preserve">Администрация муниципального образования Темрюкский муниципальный район </w:t>
            </w:r>
            <w:r w:rsidRPr="0087113C">
              <w:rPr>
                <w:rFonts w:eastAsia="Times New Roman"/>
                <w:color w:val="000000"/>
                <w:sz w:val="24"/>
                <w:szCs w:val="24"/>
                <w:lang w:eastAsia="ru-RU"/>
              </w:rPr>
              <w:lastRenderedPageBreak/>
              <w:t xml:space="preserve">Краснодарского </w:t>
            </w:r>
            <w:proofErr w:type="gramStart"/>
            <w:r w:rsidRPr="0087113C">
              <w:rPr>
                <w:rFonts w:eastAsia="Times New Roman"/>
                <w:color w:val="000000"/>
                <w:sz w:val="24"/>
                <w:szCs w:val="24"/>
                <w:lang w:eastAsia="ru-RU"/>
              </w:rPr>
              <w:t xml:space="preserve">края,   </w:t>
            </w:r>
            <w:proofErr w:type="gramEnd"/>
            <w:r w:rsidRPr="0087113C">
              <w:rPr>
                <w:rFonts w:eastAsia="Times New Roman"/>
                <w:color w:val="000000"/>
                <w:sz w:val="24"/>
                <w:szCs w:val="24"/>
                <w:lang w:eastAsia="ru-RU"/>
              </w:rPr>
              <w:t xml:space="preserve">                  отдел муниципальной службы и кадровой работы,</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управление образованием, управление капитального </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строительства и топливно-энергетического комплекса, муниципальные учреждения, подведомственные </w:t>
            </w:r>
            <w:proofErr w:type="spellStart"/>
            <w:r w:rsidRPr="0087113C">
              <w:rPr>
                <w:rFonts w:eastAsia="Times New Roman"/>
                <w:color w:val="000000"/>
                <w:sz w:val="24"/>
                <w:szCs w:val="24"/>
                <w:lang w:eastAsia="ru-RU"/>
              </w:rPr>
              <w:t>администра-ции</w:t>
            </w:r>
            <w:proofErr w:type="spellEnd"/>
            <w:r w:rsidRPr="0087113C">
              <w:rPr>
                <w:rFonts w:eastAsia="Times New Roman"/>
                <w:color w:val="000000"/>
                <w:sz w:val="24"/>
                <w:szCs w:val="24"/>
                <w:lang w:eastAsia="ru-RU"/>
              </w:rPr>
              <w:t xml:space="preserve"> </w:t>
            </w:r>
            <w:proofErr w:type="spellStart"/>
            <w:r w:rsidRPr="0087113C">
              <w:rPr>
                <w:rFonts w:eastAsia="Times New Roman"/>
                <w:color w:val="000000"/>
                <w:sz w:val="24"/>
                <w:szCs w:val="24"/>
                <w:lang w:eastAsia="ru-RU"/>
              </w:rPr>
              <w:t>муниципа-льного</w:t>
            </w:r>
            <w:proofErr w:type="spellEnd"/>
            <w:r w:rsidRPr="0087113C">
              <w:rPr>
                <w:rFonts w:eastAsia="Times New Roman"/>
                <w:color w:val="000000"/>
                <w:sz w:val="24"/>
                <w:szCs w:val="24"/>
                <w:lang w:eastAsia="ru-RU"/>
              </w:rPr>
              <w:t xml:space="preserve"> образования Темрюкский муниципальный район Красно-</w:t>
            </w:r>
            <w:proofErr w:type="spellStart"/>
            <w:r w:rsidRPr="0087113C">
              <w:rPr>
                <w:rFonts w:eastAsia="Times New Roman"/>
                <w:color w:val="000000"/>
                <w:sz w:val="24"/>
                <w:szCs w:val="24"/>
                <w:lang w:eastAsia="ru-RU"/>
              </w:rPr>
              <w:t>дарского</w:t>
            </w:r>
            <w:proofErr w:type="spellEnd"/>
            <w:r w:rsidRPr="0087113C">
              <w:rPr>
                <w:rFonts w:eastAsia="Times New Roman"/>
                <w:color w:val="000000"/>
                <w:sz w:val="24"/>
                <w:szCs w:val="24"/>
                <w:lang w:eastAsia="ru-RU"/>
              </w:rPr>
              <w:t xml:space="preserve"> края</w:t>
            </w:r>
          </w:p>
        </w:tc>
      </w:tr>
      <w:tr w:rsidR="00EA0B58" w:rsidRPr="0087113C">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304,0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304,0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483,0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483,0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276"/>
        </w:trPr>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235"/>
        </w:trPr>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104"/>
        </w:trPr>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77"/>
        </w:trPr>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val="en-US"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всего</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val="en-US" w:eastAsia="ru-RU"/>
              </w:rPr>
              <w:t>x</w:t>
            </w: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val="restart"/>
            <w:tcBorders>
              <w:top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Итого по подпрограмме</w:t>
            </w:r>
          </w:p>
        </w:tc>
        <w:tc>
          <w:tcPr>
            <w:tcW w:w="709" w:type="dxa"/>
            <w:vMerge w:val="restart"/>
            <w:tcBorders>
              <w:top w:val="single" w:sz="4" w:space="0" w:color="auto"/>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val="restart"/>
            <w:tcBorders>
              <w:top w:val="single" w:sz="4" w:space="0" w:color="auto"/>
              <w:left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х</w:t>
            </w:r>
          </w:p>
        </w:tc>
        <w:tc>
          <w:tcPr>
            <w:tcW w:w="1985" w:type="dxa"/>
            <w:vMerge w:val="restart"/>
            <w:tcBorders>
              <w:lef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х</w:t>
            </w:r>
          </w:p>
        </w:tc>
      </w:tr>
      <w:tr w:rsidR="00EA0B58" w:rsidRPr="0087113C">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304,0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304,0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311"/>
        </w:trPr>
        <w:tc>
          <w:tcPr>
            <w:tcW w:w="850" w:type="dxa"/>
            <w:vMerge/>
            <w:tcBorders>
              <w:bottom w:val="nil"/>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bottom w:val="nil"/>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bottom w:val="nil"/>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483,0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483,0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88"/>
        </w:trPr>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всего</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850"/>
        </w:trPr>
        <w:tc>
          <w:tcPr>
            <w:tcW w:w="14488" w:type="dxa"/>
            <w:gridSpan w:val="11"/>
            <w:tcBorders>
              <w:top w:val="single" w:sz="4" w:space="0" w:color="auto"/>
              <w:bottom w:val="single" w:sz="4" w:space="0" w:color="auto"/>
            </w:tcBorders>
          </w:tcPr>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lastRenderedPageBreak/>
              <w:t>--------------------------------</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&lt;1&gt; Отмечаются мероприятия подпрограммы в следующих случаях:</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является мероприятием муниципальных проектов присваивается статус «4».</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Допускается присваивание нескольких статусов одному мероприятию через дробь.</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EA0B58" w:rsidRPr="0087113C" w:rsidRDefault="00EA25BC" w:rsidP="00991C76">
            <w:pPr>
              <w:rPr>
                <w:color w:val="000000"/>
                <w:sz w:val="24"/>
                <w:szCs w:val="24"/>
              </w:rPr>
            </w:pPr>
            <w:r w:rsidRPr="0087113C">
              <w:rPr>
                <w:color w:val="000000"/>
                <w:sz w:val="24"/>
                <w:szCs w:val="24"/>
              </w:rPr>
              <w:t xml:space="preserve">        ** Указывается в случае, если основное мероприятие частично содержит финансовое обеспечение муниципального проекта.</w:t>
            </w:r>
          </w:p>
          <w:p w:rsidR="00EA0B58" w:rsidRPr="0087113C" w:rsidRDefault="00EA0B58" w:rsidP="00991C76">
            <w:pPr>
              <w:rPr>
                <w:color w:val="000000"/>
                <w:sz w:val="24"/>
                <w:szCs w:val="24"/>
              </w:rPr>
            </w:pPr>
          </w:p>
        </w:tc>
      </w:tr>
    </w:tbl>
    <w:p w:rsidR="00EA0B58" w:rsidRPr="0087113C" w:rsidRDefault="00EA0B58" w:rsidP="00991C76">
      <w:pPr>
        <w:widowControl w:val="0"/>
        <w:autoSpaceDE w:val="0"/>
        <w:autoSpaceDN w:val="0"/>
        <w:adjustRightInd w:val="0"/>
        <w:ind w:firstLine="720"/>
        <w:jc w:val="center"/>
        <w:rPr>
          <w:rFonts w:eastAsia="Times New Roman" w:cs="Times New Roman"/>
          <w:i/>
          <w:szCs w:val="28"/>
          <w:lang w:eastAsia="ru-RU"/>
        </w:rPr>
      </w:pPr>
    </w:p>
    <w:p w:rsidR="00EA0B58" w:rsidRPr="0087113C" w:rsidRDefault="00EA0B58" w:rsidP="00991C76">
      <w:pPr>
        <w:widowControl w:val="0"/>
        <w:autoSpaceDE w:val="0"/>
        <w:autoSpaceDN w:val="0"/>
        <w:adjustRightInd w:val="0"/>
        <w:ind w:firstLine="720"/>
        <w:rPr>
          <w:rFonts w:eastAsia="Times New Roman" w:cs="Times New Roman"/>
          <w:szCs w:val="28"/>
          <w:lang w:eastAsia="ru-RU"/>
        </w:rPr>
      </w:pPr>
    </w:p>
    <w:p w:rsidR="00EA0B58" w:rsidRPr="0087113C" w:rsidRDefault="00EA0B58" w:rsidP="00991C76">
      <w:pPr>
        <w:jc w:val="center"/>
        <w:rPr>
          <w:rFonts w:cs="Times New Roman"/>
          <w:b/>
          <w:sz w:val="8"/>
          <w:szCs w:val="8"/>
        </w:rPr>
      </w:pPr>
    </w:p>
    <w:p w:rsidR="00EA0B58" w:rsidRPr="0087113C" w:rsidRDefault="00EA0B58" w:rsidP="00991C76">
      <w:pPr>
        <w:rPr>
          <w:rFonts w:cs="Times New Roman"/>
        </w:rPr>
        <w:sectPr w:rsidR="00EA0B58" w:rsidRPr="0087113C">
          <w:pgSz w:w="16838" w:h="11906" w:orient="landscape"/>
          <w:pgMar w:top="1701" w:right="1134" w:bottom="426" w:left="1134" w:header="709" w:footer="710" w:gutter="0"/>
          <w:cols w:space="708"/>
          <w:docGrid w:linePitch="381"/>
        </w:sectPr>
      </w:pPr>
    </w:p>
    <w:p w:rsidR="00EA0B58" w:rsidRPr="0087113C" w:rsidRDefault="00EA25BC" w:rsidP="00991C76">
      <w:pPr>
        <w:pStyle w:val="ac"/>
        <w:numPr>
          <w:ilvl w:val="0"/>
          <w:numId w:val="5"/>
        </w:numPr>
        <w:jc w:val="center"/>
        <w:rPr>
          <w:rFonts w:cs="Times New Roman"/>
          <w:b/>
          <w:szCs w:val="28"/>
        </w:rPr>
      </w:pPr>
      <w:r w:rsidRPr="0087113C">
        <w:rPr>
          <w:b/>
        </w:rPr>
        <w:lastRenderedPageBreak/>
        <w:t>Механизм реализации подпрограммы</w:t>
      </w:r>
    </w:p>
    <w:p w:rsidR="00EA0B58" w:rsidRPr="0087113C" w:rsidRDefault="00EA0B58" w:rsidP="00991C76">
      <w:pPr>
        <w:pStyle w:val="ConsPlusNormal"/>
        <w:ind w:firstLine="709"/>
        <w:jc w:val="both"/>
      </w:pPr>
    </w:p>
    <w:p w:rsidR="00EA0B58" w:rsidRPr="0087113C" w:rsidRDefault="00EA25BC" w:rsidP="00991C76">
      <w:pPr>
        <w:pStyle w:val="ConsPlusNormal"/>
        <w:ind w:firstLine="709"/>
        <w:jc w:val="both"/>
        <w:rPr>
          <w:rFonts w:eastAsia="Calibri"/>
          <w:szCs w:val="22"/>
          <w:lang w:eastAsia="en-US"/>
        </w:rPr>
      </w:pPr>
      <w:r w:rsidRPr="0087113C">
        <w:t xml:space="preserve">Текущее управление подпрограммой осуществляет ее координатор </w:t>
      </w:r>
      <w:r w:rsidRPr="0087113C">
        <w:rPr>
          <w:rFonts w:eastAsia="Calibri"/>
          <w:szCs w:val="22"/>
          <w:lang w:eastAsia="en-US"/>
        </w:rPr>
        <w:t>–</w:t>
      </w:r>
      <w:r w:rsidRPr="0087113C">
        <w:t xml:space="preserve">             </w:t>
      </w:r>
      <w:r w:rsidRPr="0087113C">
        <w:rPr>
          <w:rFonts w:eastAsia="Calibri"/>
          <w:szCs w:val="22"/>
          <w:lang w:eastAsia="en-US"/>
        </w:rPr>
        <w:t xml:space="preserve"> отдел муниципальной службы и кадровой работы.</w:t>
      </w:r>
    </w:p>
    <w:p w:rsidR="00EA0B58" w:rsidRPr="0087113C" w:rsidRDefault="00EA25BC" w:rsidP="00991C76">
      <w:pPr>
        <w:pStyle w:val="ConsPlusNormal"/>
        <w:ind w:firstLine="709"/>
        <w:jc w:val="both"/>
      </w:pPr>
      <w:r w:rsidRPr="0087113C">
        <w:t>Координатор муниципальной программы:</w:t>
      </w:r>
    </w:p>
    <w:p w:rsidR="00EA0B58" w:rsidRPr="0087113C" w:rsidRDefault="00EA25BC" w:rsidP="00991C76">
      <w:pPr>
        <w:pStyle w:val="ConsPlusNormal"/>
        <w:ind w:firstLine="709"/>
        <w:jc w:val="both"/>
      </w:pPr>
      <w:r w:rsidRPr="0087113C">
        <w:t>обеспечивает разработку и реализацию подпрограммы;</w:t>
      </w:r>
    </w:p>
    <w:p w:rsidR="00EA0B58" w:rsidRPr="0087113C" w:rsidRDefault="00EA25BC" w:rsidP="00991C76">
      <w:pPr>
        <w:pStyle w:val="ConsPlusNormal"/>
        <w:ind w:firstLine="709"/>
        <w:jc w:val="both"/>
      </w:pPr>
      <w:r w:rsidRPr="0087113C">
        <w:t xml:space="preserve">организует работу по достижению целевых показателей подпрограммы; </w:t>
      </w:r>
    </w:p>
    <w:p w:rsidR="00EA0B58" w:rsidRPr="0087113C" w:rsidRDefault="00EA25BC" w:rsidP="00991C76">
      <w:pPr>
        <w:pStyle w:val="ConsPlusNormal"/>
        <w:ind w:firstLine="709"/>
        <w:jc w:val="both"/>
      </w:pPr>
      <w:r w:rsidRPr="0087113C">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87113C" w:rsidRDefault="00EA25BC" w:rsidP="00991C76">
      <w:pPr>
        <w:pStyle w:val="ConsPlusNormal"/>
        <w:ind w:firstLine="709"/>
        <w:jc w:val="both"/>
      </w:pPr>
      <w:r w:rsidRPr="0087113C">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87113C" w:rsidRDefault="00EA25BC" w:rsidP="00991C76">
      <w:pPr>
        <w:pStyle w:val="ConsPlusNormal"/>
        <w:ind w:firstLine="709"/>
        <w:jc w:val="both"/>
      </w:pPr>
      <w:r w:rsidRPr="0087113C">
        <w:t>организует нормативное правовое и методическое обеспечение реализации подпрограммы;</w:t>
      </w:r>
    </w:p>
    <w:p w:rsidR="00EA0B58" w:rsidRPr="0087113C" w:rsidRDefault="00EA25BC" w:rsidP="00991C76">
      <w:pPr>
        <w:pStyle w:val="ConsPlusNormal"/>
        <w:ind w:firstLine="709"/>
        <w:jc w:val="both"/>
      </w:pPr>
      <w:r w:rsidRPr="0087113C">
        <w:t>организует информационную и разъяснительную работу, направленную на освещение целей и задач подпрограммы;</w:t>
      </w:r>
    </w:p>
    <w:p w:rsidR="00EA0B58" w:rsidRPr="0087113C" w:rsidRDefault="00EA25BC" w:rsidP="00991C76">
      <w:pPr>
        <w:pStyle w:val="ConsPlusNormal"/>
        <w:ind w:firstLine="709"/>
        <w:jc w:val="both"/>
      </w:pPr>
      <w:r w:rsidRPr="0087113C">
        <w:t>осуществляет разработку плана реализации подпрограммы;</w:t>
      </w:r>
    </w:p>
    <w:p w:rsidR="00EA0B58" w:rsidRPr="0087113C" w:rsidRDefault="00EA25BC" w:rsidP="00991C76">
      <w:pPr>
        <w:pStyle w:val="ConsPlusNormal"/>
        <w:ind w:firstLine="709"/>
        <w:jc w:val="both"/>
      </w:pPr>
      <w:r w:rsidRPr="0087113C">
        <w:t>осуществляет ведение ежеквартальной, годовой отчетности по реализации подпрограммы;</w:t>
      </w:r>
    </w:p>
    <w:p w:rsidR="00EA0B58" w:rsidRPr="0087113C" w:rsidRDefault="00EA25BC" w:rsidP="00991C76">
      <w:pPr>
        <w:pStyle w:val="ConsPlusNormal"/>
        <w:ind w:firstLine="709"/>
        <w:jc w:val="both"/>
      </w:pPr>
      <w:r w:rsidRPr="0087113C">
        <w:t>осуществляет контроль за выполнением и ходом реализации подпрограммы в целом;</w:t>
      </w:r>
    </w:p>
    <w:p w:rsidR="00EA0B58" w:rsidRPr="0087113C" w:rsidRDefault="00EA25BC" w:rsidP="00991C76">
      <w:pPr>
        <w:pStyle w:val="ConsPlusNormal"/>
        <w:ind w:firstLine="709"/>
        <w:jc w:val="both"/>
      </w:pPr>
      <w:r w:rsidRPr="0087113C">
        <w:t>осуществляет иные полномочия, установленные законодательством Российской Федерации, муниципальной программой (подпрограммой).</w:t>
      </w:r>
    </w:p>
    <w:p w:rsidR="00EA0B58" w:rsidRPr="0087113C" w:rsidRDefault="00EA25BC" w:rsidP="00991C76">
      <w:pPr>
        <w:pStyle w:val="ConsPlusNormal"/>
        <w:ind w:firstLine="709"/>
        <w:jc w:val="both"/>
      </w:pPr>
      <w:r w:rsidRPr="0087113C">
        <w:t>Участники муниципальной программы в пределах своей компетенции:</w:t>
      </w:r>
    </w:p>
    <w:p w:rsidR="00EA0B58" w:rsidRPr="0087113C" w:rsidRDefault="00EA25BC" w:rsidP="00991C76">
      <w:pPr>
        <w:pStyle w:val="ConsPlusNormal"/>
        <w:ind w:firstLine="709"/>
        <w:jc w:val="both"/>
      </w:pPr>
      <w:r w:rsidRPr="0087113C">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87113C" w:rsidRDefault="00EA25BC" w:rsidP="00991C76">
      <w:pPr>
        <w:pStyle w:val="ConsPlusNormal"/>
        <w:ind w:firstLine="709"/>
        <w:jc w:val="both"/>
      </w:pPr>
      <w:r w:rsidRPr="0087113C">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87113C" w:rsidRDefault="00EA0B58" w:rsidP="00991C76">
      <w:pPr>
        <w:jc w:val="center"/>
        <w:rPr>
          <w:b/>
        </w:rPr>
      </w:pPr>
    </w:p>
    <w:p w:rsidR="00EA0B58" w:rsidRPr="0087113C" w:rsidRDefault="00EA0B58" w:rsidP="00991C76">
      <w:pPr>
        <w:jc w:val="center"/>
        <w:rPr>
          <w:b/>
        </w:rPr>
      </w:pPr>
    </w:p>
    <w:p w:rsidR="00EA0B58" w:rsidRPr="0087113C" w:rsidRDefault="00EA25BC" w:rsidP="00991C76">
      <w:pPr>
        <w:rPr>
          <w:rFonts w:cs="Times New Roman"/>
          <w:szCs w:val="28"/>
        </w:rPr>
      </w:pPr>
      <w:r w:rsidRPr="0087113C">
        <w:rPr>
          <w:rFonts w:cs="Times New Roman"/>
          <w:szCs w:val="28"/>
        </w:rPr>
        <w:t>Заместитель главы</w:t>
      </w:r>
    </w:p>
    <w:p w:rsidR="00EA0B58" w:rsidRPr="0087113C" w:rsidRDefault="00EA25BC" w:rsidP="00991C76">
      <w:pPr>
        <w:rPr>
          <w:rFonts w:cs="Times New Roman"/>
          <w:szCs w:val="28"/>
        </w:rPr>
      </w:pPr>
      <w:r w:rsidRPr="0087113C">
        <w:rPr>
          <w:rFonts w:cs="Times New Roman"/>
          <w:szCs w:val="28"/>
        </w:rPr>
        <w:t>муниципального образования</w:t>
      </w:r>
    </w:p>
    <w:p w:rsidR="00EA0B58" w:rsidRPr="0087113C" w:rsidRDefault="00EA25BC" w:rsidP="00991C76">
      <w:pPr>
        <w:rPr>
          <w:rFonts w:cs="Times New Roman"/>
          <w:b/>
          <w:szCs w:val="28"/>
        </w:rPr>
        <w:sectPr w:rsidR="00EA0B58" w:rsidRPr="0087113C">
          <w:headerReference w:type="default" r:id="rId18"/>
          <w:pgSz w:w="11906" w:h="16838"/>
          <w:pgMar w:top="1134" w:right="567" w:bottom="1134" w:left="1701" w:header="709" w:footer="709" w:gutter="0"/>
          <w:cols w:space="708"/>
          <w:docGrid w:linePitch="381"/>
        </w:sectPr>
      </w:pPr>
      <w:r w:rsidRPr="0087113C">
        <w:rPr>
          <w:rFonts w:cs="Times New Roman"/>
          <w:szCs w:val="28"/>
        </w:rPr>
        <w:t xml:space="preserve">Темрюкский муниципальный район                                                                                 Краснодарского края                                                                              О.В. </w:t>
      </w:r>
      <w:proofErr w:type="spellStart"/>
      <w:r w:rsidRPr="0087113C">
        <w:rPr>
          <w:rFonts w:cs="Times New Roman"/>
          <w:szCs w:val="28"/>
        </w:rPr>
        <w:t>Дяденко</w:t>
      </w:r>
      <w:proofErr w:type="spellEnd"/>
    </w:p>
    <w:tbl>
      <w:tblPr>
        <w:tblW w:w="14926" w:type="dxa"/>
        <w:tblLook w:val="04A0" w:firstRow="1" w:lastRow="0" w:firstColumn="1" w:lastColumn="0" w:noHBand="0" w:noVBand="1"/>
      </w:tblPr>
      <w:tblGrid>
        <w:gridCol w:w="9552"/>
        <w:gridCol w:w="5374"/>
      </w:tblGrid>
      <w:tr w:rsidR="00EA0B58" w:rsidRPr="0087113C">
        <w:trPr>
          <w:trHeight w:val="1874"/>
        </w:trPr>
        <w:tc>
          <w:tcPr>
            <w:tcW w:w="9552" w:type="dxa"/>
          </w:tcPr>
          <w:p w:rsidR="00EA0B58" w:rsidRPr="0087113C" w:rsidRDefault="00EA0B58" w:rsidP="00991C76">
            <w:pPr>
              <w:rPr>
                <w:rFonts w:cs="Times New Roman"/>
                <w:szCs w:val="28"/>
              </w:rPr>
            </w:pPr>
          </w:p>
        </w:tc>
        <w:tc>
          <w:tcPr>
            <w:tcW w:w="5374" w:type="dxa"/>
          </w:tcPr>
          <w:p w:rsidR="00EA0B58" w:rsidRPr="0087113C" w:rsidRDefault="00EA25BC" w:rsidP="00991C76">
            <w:pPr>
              <w:ind w:left="-253" w:firstLine="1281"/>
              <w:jc w:val="center"/>
              <w:rPr>
                <w:rFonts w:cs="Times New Roman"/>
                <w:szCs w:val="28"/>
              </w:rPr>
            </w:pPr>
            <w:r w:rsidRPr="0087113C">
              <w:rPr>
                <w:rFonts w:cs="Times New Roman"/>
                <w:szCs w:val="28"/>
              </w:rPr>
              <w:t xml:space="preserve">  ПРИЛОЖЕНИЕ № 3</w:t>
            </w:r>
          </w:p>
          <w:p w:rsidR="00EA0B58" w:rsidRPr="0087113C" w:rsidRDefault="00EA25BC" w:rsidP="00991C76">
            <w:pPr>
              <w:ind w:left="-253" w:right="-143" w:firstLine="1281"/>
              <w:jc w:val="center"/>
              <w:rPr>
                <w:rFonts w:cs="Times New Roman"/>
                <w:szCs w:val="28"/>
              </w:rPr>
            </w:pPr>
            <w:r w:rsidRPr="0087113C">
              <w:rPr>
                <w:rFonts w:cs="Times New Roman"/>
                <w:szCs w:val="28"/>
              </w:rPr>
              <w:t xml:space="preserve">к муниципальной программе  </w:t>
            </w:r>
          </w:p>
          <w:p w:rsidR="00EA0B58" w:rsidRPr="0087113C" w:rsidRDefault="00EA25BC" w:rsidP="00991C76">
            <w:pPr>
              <w:ind w:left="-253" w:right="-143" w:firstLine="1281"/>
              <w:jc w:val="center"/>
              <w:rPr>
                <w:rFonts w:cs="Times New Roman"/>
                <w:szCs w:val="28"/>
              </w:rPr>
            </w:pPr>
            <w:r w:rsidRPr="0087113C">
              <w:rPr>
                <w:rFonts w:cs="Times New Roman"/>
                <w:szCs w:val="28"/>
              </w:rPr>
              <w:t xml:space="preserve">муниципального образования </w:t>
            </w:r>
          </w:p>
          <w:p w:rsidR="00EA0B58" w:rsidRPr="0087113C" w:rsidRDefault="00EA25BC" w:rsidP="00991C76">
            <w:pPr>
              <w:ind w:left="-253" w:right="-143" w:firstLine="1281"/>
              <w:jc w:val="center"/>
              <w:rPr>
                <w:rFonts w:cs="Times New Roman"/>
                <w:szCs w:val="28"/>
              </w:rPr>
            </w:pPr>
            <w:r w:rsidRPr="0087113C">
              <w:rPr>
                <w:rFonts w:cs="Times New Roman"/>
                <w:szCs w:val="28"/>
              </w:rPr>
              <w:t>Темрюкский район</w:t>
            </w:r>
          </w:p>
          <w:p w:rsidR="00EA0B58" w:rsidRPr="0087113C" w:rsidRDefault="00EA25BC" w:rsidP="00991C76">
            <w:pPr>
              <w:ind w:left="-253" w:right="-143" w:firstLine="1281"/>
              <w:jc w:val="center"/>
              <w:rPr>
                <w:rFonts w:cs="Times New Roman"/>
                <w:szCs w:val="28"/>
              </w:rPr>
            </w:pPr>
            <w:r w:rsidRPr="0087113C">
              <w:rPr>
                <w:rFonts w:cs="Times New Roman"/>
                <w:szCs w:val="28"/>
              </w:rPr>
              <w:t xml:space="preserve">«Социальная поддержка граждан» </w:t>
            </w:r>
          </w:p>
          <w:p w:rsidR="00EA0B58" w:rsidRPr="0087113C" w:rsidRDefault="00EA25BC" w:rsidP="00991C76">
            <w:pPr>
              <w:ind w:firstLine="1281"/>
              <w:jc w:val="center"/>
              <w:rPr>
                <w:rFonts w:cs="Times New Roman"/>
                <w:szCs w:val="28"/>
              </w:rPr>
            </w:pPr>
            <w:r w:rsidRPr="0087113C">
              <w:rPr>
                <w:rFonts w:cs="Times New Roman"/>
                <w:kern w:val="1"/>
                <w:szCs w:val="28"/>
                <w:lang w:eastAsia="zh-CN"/>
              </w:rPr>
              <w:t>от 29.10.2021 № 1608</w:t>
            </w:r>
          </w:p>
        </w:tc>
      </w:tr>
    </w:tbl>
    <w:p w:rsidR="00EA0B58" w:rsidRPr="0087113C" w:rsidRDefault="00EA0B58" w:rsidP="00991C76">
      <w:pPr>
        <w:ind w:firstLine="709"/>
        <w:rPr>
          <w:rFonts w:cs="Times New Roman"/>
          <w:szCs w:val="28"/>
        </w:rPr>
      </w:pPr>
    </w:p>
    <w:p w:rsidR="00EA0B58" w:rsidRPr="0087113C" w:rsidRDefault="00EA0B58" w:rsidP="00991C76">
      <w:pPr>
        <w:ind w:firstLine="709"/>
        <w:rPr>
          <w:rFonts w:cs="Times New Roman"/>
          <w:sz w:val="16"/>
          <w:szCs w:val="16"/>
        </w:rPr>
      </w:pP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ПОДПРОГРАММА</w:t>
      </w: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p w:rsidR="00EA0B58" w:rsidRPr="0087113C" w:rsidRDefault="00EA0B58" w:rsidP="00991C76">
      <w:pPr>
        <w:jc w:val="center"/>
        <w:rPr>
          <w:rFonts w:cs="Times New Roman"/>
          <w:b/>
          <w:sz w:val="24"/>
          <w:szCs w:val="24"/>
        </w:rPr>
      </w:pP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ПАСПОРТ</w:t>
      </w: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подпрограммы</w:t>
      </w: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p w:rsidR="00EA0B58" w:rsidRPr="0087113C" w:rsidRDefault="00EA0B58" w:rsidP="00991C76">
      <w:pPr>
        <w:pStyle w:val="ad"/>
        <w:jc w:val="center"/>
        <w:rPr>
          <w:rFonts w:ascii="Times New Roman" w:hAnsi="Times New Roman"/>
          <w:b/>
          <w:sz w:val="24"/>
          <w:szCs w:val="24"/>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 от 24.10.2022 года № 1919, от 19.12.2022 года                 № 2401, от 17.02.2023 года № 255, от 24.07.2023 года № 1092, от 24.08.2023 № 1339, от 25.09.2023 № 1564,</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от 23.10.2023 № 1727, от 20.11.2023 № 1984, от 13.12.2023 № 2135, от 19.12.2023 № 2173, от 23.01.2024 № 45, от 25.03.2024 № 368, от 09.04.2024 № 499, от 28.05.2024 № 787; от 24.06.2024 № 963; от 26.08.2024 № 1211; от 23.09.2024 № 1440; от 31.10.2024 № 1720; от 22.11.2024 № 1934</w:t>
      </w:r>
      <w:r w:rsidRPr="0087113C">
        <w:t xml:space="preserve"> </w:t>
      </w:r>
      <w:r w:rsidRPr="0087113C">
        <w:rPr>
          <w:rFonts w:eastAsia="Times New Roman" w:cs="Times New Roman"/>
          <w:i/>
          <w:szCs w:val="28"/>
          <w:lang w:eastAsia="ru-RU"/>
        </w:rPr>
        <w:t xml:space="preserve">от 23.12.2024 №2109; от 27.01.2025 №133; от 25.02.2025 №302; от 16.04.2025 №597; от 24.06.2025 №934; от 21.07.2025 №1123; </w:t>
      </w:r>
      <w:r w:rsidRPr="0087113C">
        <w:rPr>
          <w:rFonts w:eastAsia="Times New Roman"/>
          <w:i/>
          <w:szCs w:val="28"/>
          <w:lang w:eastAsia="ru-RU"/>
        </w:rPr>
        <w:t xml:space="preserve">от 30.09.2025 № 1476; от </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27.10.2025 №1616; от 24.11.2025 №1893; от 17.12.2025 г. № 2006</w:t>
      </w:r>
      <w:r w:rsidR="00F8459A" w:rsidRPr="0087113C">
        <w:rPr>
          <w:rFonts w:eastAsia="Times New Roman"/>
          <w:i/>
          <w:szCs w:val="28"/>
          <w:lang w:eastAsia="ru-RU"/>
        </w:rPr>
        <w:t xml:space="preserve">, от 24.02.2026 № 171, от 23.03.2026 № </w:t>
      </w:r>
      <w:proofErr w:type="gramStart"/>
      <w:r w:rsidR="00F8459A" w:rsidRPr="0087113C">
        <w:rPr>
          <w:rFonts w:eastAsia="Times New Roman"/>
          <w:i/>
          <w:szCs w:val="28"/>
          <w:lang w:eastAsia="ru-RU"/>
        </w:rPr>
        <w:t>339</w:t>
      </w:r>
      <w:r w:rsidR="00AD390E" w:rsidRPr="0087113C">
        <w:rPr>
          <w:rFonts w:eastAsia="Times New Roman"/>
          <w:i/>
          <w:szCs w:val="28"/>
          <w:lang w:eastAsia="ru-RU"/>
        </w:rPr>
        <w:t>,</w:t>
      </w:r>
      <w:r w:rsidR="00AD390E" w:rsidRPr="0087113C">
        <w:t xml:space="preserve"> </w:t>
      </w:r>
      <w:r w:rsidR="0048255E">
        <w:t xml:space="preserve">  </w:t>
      </w:r>
      <w:proofErr w:type="gramEnd"/>
      <w:r w:rsidR="0048255E">
        <w:t xml:space="preserve">   </w:t>
      </w:r>
      <w:r w:rsidR="00AD390E" w:rsidRPr="0087113C">
        <w:rPr>
          <w:rFonts w:eastAsia="Times New Roman"/>
          <w:i/>
          <w:szCs w:val="28"/>
          <w:lang w:eastAsia="ru-RU"/>
        </w:rPr>
        <w:t>от 16.04.2026 № 464</w:t>
      </w:r>
      <w:r w:rsidR="0048255E">
        <w:rPr>
          <w:rFonts w:eastAsia="Times New Roman"/>
          <w:i/>
          <w:szCs w:val="28"/>
          <w:lang w:eastAsia="ru-RU"/>
        </w:rPr>
        <w:t xml:space="preserve">, </w:t>
      </w:r>
      <w:r w:rsidR="0048255E" w:rsidRPr="0048255E">
        <w:rPr>
          <w:rFonts w:eastAsia="Times New Roman"/>
          <w:i/>
          <w:szCs w:val="28"/>
          <w:lang w:eastAsia="ru-RU"/>
        </w:rPr>
        <w:t>от 22.05.2026 № 663</w:t>
      </w:r>
      <w:r w:rsidRPr="0087113C">
        <w:rPr>
          <w:rFonts w:eastAsia="Times New Roman" w:cs="Times New Roman"/>
          <w:i/>
          <w:szCs w:val="28"/>
          <w:lang w:eastAsia="ru-RU"/>
        </w:rPr>
        <w:t>)</w:t>
      </w:r>
    </w:p>
    <w:p w:rsidR="00EA0B58" w:rsidRPr="0087113C" w:rsidRDefault="00EA0B58" w:rsidP="00991C76">
      <w:pPr>
        <w:jc w:val="center"/>
        <w:rPr>
          <w:rFonts w:cs="Times New Roman"/>
          <w:b/>
          <w:sz w:val="24"/>
          <w:szCs w:val="24"/>
        </w:rPr>
      </w:pPr>
    </w:p>
    <w:tbl>
      <w:tblPr>
        <w:tblW w:w="14742" w:type="dxa"/>
        <w:tblInd w:w="108" w:type="dxa"/>
        <w:tblLook w:val="04A0" w:firstRow="1" w:lastRow="0" w:firstColumn="1" w:lastColumn="0" w:noHBand="0" w:noVBand="1"/>
      </w:tblPr>
      <w:tblGrid>
        <w:gridCol w:w="7108"/>
        <w:gridCol w:w="1116"/>
        <w:gridCol w:w="1801"/>
        <w:gridCol w:w="1167"/>
        <w:gridCol w:w="1332"/>
        <w:gridCol w:w="2218"/>
      </w:tblGrid>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t>Координатор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t>Участники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 xml:space="preserve">Управление внутренней политики администрации муниципального </w:t>
            </w:r>
            <w:r w:rsidRPr="0087113C">
              <w:rPr>
                <w:rFonts w:eastAsia="Times New Roman"/>
                <w:color w:val="000000"/>
                <w:sz w:val="24"/>
                <w:szCs w:val="24"/>
                <w:lang w:eastAsia="ru-RU"/>
              </w:rPr>
              <w:lastRenderedPageBreak/>
              <w:t xml:space="preserve">образования </w:t>
            </w:r>
            <w:r w:rsidRPr="0087113C">
              <w:rPr>
                <w:color w:val="000000"/>
                <w:sz w:val="24"/>
                <w:szCs w:val="24"/>
              </w:rPr>
              <w:t>Темрюкский муниципальный район</w:t>
            </w:r>
            <w:r w:rsidRPr="0087113C">
              <w:rPr>
                <w:rFonts w:eastAsia="Times New Roman"/>
                <w:color w:val="000000"/>
                <w:sz w:val="24"/>
                <w:szCs w:val="24"/>
                <w:lang w:eastAsia="ru-RU"/>
              </w:rPr>
              <w:t xml:space="preserve"> Краснодарского края (далее – УВП);</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 администрации муниципального образования Темрюкский муниципальный район Краснодарского края (далее - Отдел по взаимодействию с казачеством);</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color w:val="000000"/>
                <w:sz w:val="24"/>
                <w:szCs w:val="24"/>
                <w:lang w:eastAsia="ru-RU"/>
              </w:rPr>
              <w:t>управление имущественных и земельных отношений</w:t>
            </w:r>
            <w:r w:rsidRPr="0087113C">
              <w:rPr>
                <w:rFonts w:eastAsia="Times New Roman"/>
                <w:color w:val="000000"/>
                <w:sz w:val="24"/>
                <w:szCs w:val="24"/>
                <w:lang w:eastAsia="ru-RU"/>
              </w:rPr>
              <w:t xml:space="preserve"> 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имущественных и земельных отношений</w:t>
            </w:r>
            <w:r w:rsidRPr="0087113C">
              <w:rPr>
                <w:rFonts w:eastAsia="Times New Roman"/>
                <w:color w:val="000000"/>
                <w:sz w:val="24"/>
                <w:szCs w:val="24"/>
                <w:lang w:eastAsia="ru-RU"/>
              </w:rPr>
              <w:t>);</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образованием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 xml:space="preserve"> Управление образованием);</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капитального строительства и топливно-энергетического комплекса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капитального строительства и топливно-энергетического комплекса);</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опеки и попечительства в отношении несовершеннолетних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 xml:space="preserve">Управление опеки и попечительства в отношении несовершеннолетних); </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культуры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культуры);</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отдел по делам молодежи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Отдел по делам молодежи);</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отдел по физической культуре и спорту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Отдел по физической культуре и спорту);</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 xml:space="preserve">муниципальные учреждения, подведомственные администрации муниципального образования Темрюкский муниципальный район Краснодарского края </w:t>
            </w:r>
          </w:p>
        </w:tc>
      </w:tr>
      <w:tr w:rsidR="00EA0B58" w:rsidRPr="0087113C">
        <w:trPr>
          <w:trHeight w:val="961"/>
        </w:trPr>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lastRenderedPageBreak/>
              <w:t>Цель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af"/>
              <w:rPr>
                <w:rFonts w:ascii="Times New Roman" w:hAnsi="Times New Roman" w:cs="Times New Roman"/>
              </w:rPr>
            </w:pPr>
            <w:r w:rsidRPr="0087113C">
              <w:rPr>
                <w:rFonts w:ascii="Times New Roman" w:hAnsi="Times New Roman" w:cs="Times New Roman"/>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87113C">
        <w:trPr>
          <w:trHeight w:val="885"/>
        </w:trPr>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lastRenderedPageBreak/>
              <w:t>Задачи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lang w:eastAsia="ru-RU"/>
              </w:rPr>
              <w:t>Повышение уровня и качества жизни отдельных категорий граждан, проживающих на территории муниципального образования Темрюкский муниципальный район Краснодарского края</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t>Перечень целевых показателей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1. 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2. 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3. Доля граждан, получающих меры социальной поддержки, в общей численности граждан, имеющих право на их получение и обратившимся за их получением.</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4. 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5. Численность граждан, заключивших контракт о прохождении военной службы.</w:t>
            </w:r>
          </w:p>
          <w:p w:rsidR="00EA0B58" w:rsidRPr="0087113C" w:rsidRDefault="00EA25BC" w:rsidP="00991C76">
            <w:pPr>
              <w:widowControl w:val="0"/>
              <w:autoSpaceDE w:val="0"/>
              <w:autoSpaceDN w:val="0"/>
              <w:adjustRightInd w:val="0"/>
              <w:jc w:val="both"/>
              <w:rPr>
                <w:color w:val="000000"/>
                <w:sz w:val="24"/>
                <w:szCs w:val="24"/>
                <w:lang w:eastAsia="ru-RU"/>
              </w:rPr>
            </w:pPr>
            <w:r w:rsidRPr="0087113C">
              <w:rPr>
                <w:color w:val="000000"/>
                <w:sz w:val="24"/>
                <w:szCs w:val="24"/>
              </w:rPr>
              <w:t xml:space="preserve">6. </w:t>
            </w: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награждаемым медалями «Сердце матери».</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7. </w:t>
            </w: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«Крепкая семья».</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8. </w:t>
            </w: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«Отцовская доблесть».</w:t>
            </w:r>
          </w:p>
          <w:p w:rsidR="00EA0B58" w:rsidRPr="0087113C" w:rsidRDefault="00EA25BC" w:rsidP="00991C76">
            <w:pPr>
              <w:jc w:val="both"/>
              <w:rPr>
                <w:color w:val="000000"/>
                <w:sz w:val="24"/>
                <w:szCs w:val="24"/>
                <w:lang w:eastAsia="ru-RU"/>
              </w:rPr>
            </w:pPr>
            <w:r w:rsidRPr="0087113C">
              <w:rPr>
                <w:color w:val="000000"/>
                <w:sz w:val="24"/>
                <w:szCs w:val="24"/>
                <w:lang w:eastAsia="ru-RU"/>
              </w:rPr>
              <w:t>9. 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p w:rsidR="00EA0B58" w:rsidRPr="0087113C" w:rsidRDefault="00EA25BC" w:rsidP="00991C76">
            <w:pPr>
              <w:widowControl w:val="0"/>
              <w:autoSpaceDE w:val="0"/>
              <w:autoSpaceDN w:val="0"/>
              <w:adjustRightInd w:val="0"/>
              <w:jc w:val="both"/>
              <w:rPr>
                <w:color w:val="000000"/>
                <w:sz w:val="24"/>
                <w:szCs w:val="24"/>
                <w:lang w:eastAsia="ru-RU"/>
              </w:rPr>
            </w:pPr>
            <w:r w:rsidRPr="0087113C">
              <w:rPr>
                <w:color w:val="000000"/>
                <w:sz w:val="24"/>
                <w:szCs w:val="24"/>
                <w:lang w:eastAsia="ru-RU"/>
              </w:rPr>
              <w:t xml:space="preserve">10. 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w:t>
            </w:r>
            <w:r w:rsidRPr="0087113C">
              <w:rPr>
                <w:color w:val="000000"/>
                <w:sz w:val="24"/>
                <w:szCs w:val="24"/>
                <w:lang w:eastAsia="ru-RU"/>
              </w:rPr>
              <w:lastRenderedPageBreak/>
              <w:t>Краснодарского края, получивших денежную компенсацию за наем (поднаем) жилых помещений.</w:t>
            </w:r>
          </w:p>
          <w:p w:rsidR="00EA0B58" w:rsidRPr="0087113C" w:rsidRDefault="00EA25BC" w:rsidP="00991C76">
            <w:pPr>
              <w:widowControl w:val="0"/>
              <w:autoSpaceDE w:val="0"/>
              <w:autoSpaceDN w:val="0"/>
              <w:adjustRightInd w:val="0"/>
              <w:jc w:val="both"/>
              <w:rPr>
                <w:color w:val="000000"/>
                <w:sz w:val="24"/>
                <w:szCs w:val="24"/>
                <w:lang w:eastAsia="ru-RU"/>
              </w:rPr>
            </w:pPr>
            <w:r w:rsidRPr="0087113C">
              <w:rPr>
                <w:color w:val="000000"/>
                <w:sz w:val="24"/>
                <w:szCs w:val="24"/>
                <w:lang w:eastAsia="ru-RU"/>
              </w:rPr>
              <w:t>11.Численность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lang w:eastAsia="ru-RU"/>
              </w:rPr>
              <w:t>12.Численность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lastRenderedPageBreak/>
              <w:t>Проекты и (или) 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sz w:val="24"/>
                <w:szCs w:val="24"/>
              </w:rPr>
            </w:pPr>
            <w:r w:rsidRPr="0087113C">
              <w:rPr>
                <w:rFonts w:cs="Times New Roman"/>
                <w:sz w:val="24"/>
                <w:szCs w:val="24"/>
              </w:rPr>
              <w:t>Не предусмотрены</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t>Этапы и сроки реализации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sz w:val="24"/>
                <w:szCs w:val="24"/>
              </w:rPr>
            </w:pPr>
            <w:r w:rsidRPr="0087113C">
              <w:rPr>
                <w:rFonts w:cs="Times New Roman"/>
                <w:sz w:val="24"/>
                <w:szCs w:val="24"/>
              </w:rPr>
              <w:t>Этапы не предусмотрены</w:t>
            </w:r>
          </w:p>
          <w:p w:rsidR="00EA0B58" w:rsidRPr="0087113C" w:rsidRDefault="00EA25BC" w:rsidP="00991C76">
            <w:pPr>
              <w:rPr>
                <w:rFonts w:cs="Times New Roman"/>
                <w:b/>
                <w:sz w:val="24"/>
                <w:szCs w:val="24"/>
              </w:rPr>
            </w:pPr>
            <w:r w:rsidRPr="0087113C">
              <w:rPr>
                <w:rFonts w:cs="Times New Roman"/>
                <w:sz w:val="24"/>
                <w:szCs w:val="24"/>
              </w:rPr>
              <w:t>2022-2028 годы</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sz w:val="24"/>
                <w:szCs w:val="24"/>
              </w:rPr>
            </w:pPr>
            <w:r w:rsidRPr="0087113C">
              <w:rPr>
                <w:rFonts w:cs="Times New Roman"/>
                <w:sz w:val="24"/>
                <w:szCs w:val="24"/>
              </w:rPr>
              <w:t>Объем финансирования подпрограммы, тыс. рублей &lt;1&gt;</w:t>
            </w:r>
          </w:p>
        </w:tc>
        <w:tc>
          <w:tcPr>
            <w:tcW w:w="1116"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sz w:val="24"/>
                <w:szCs w:val="24"/>
              </w:rPr>
            </w:pPr>
            <w:r w:rsidRPr="0087113C">
              <w:rPr>
                <w:rFonts w:cs="Times New Roman"/>
                <w:sz w:val="24"/>
                <w:szCs w:val="24"/>
              </w:rPr>
              <w:t>всего</w:t>
            </w:r>
          </w:p>
        </w:tc>
        <w:tc>
          <w:tcPr>
            <w:tcW w:w="6518" w:type="dxa"/>
            <w:gridSpan w:val="4"/>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b/>
                <w:sz w:val="24"/>
                <w:szCs w:val="24"/>
              </w:rPr>
            </w:pPr>
            <w:r w:rsidRPr="0087113C">
              <w:rPr>
                <w:rFonts w:cs="Times New Roman"/>
                <w:sz w:val="24"/>
                <w:szCs w:val="24"/>
              </w:rPr>
              <w:t>в разрезе источников финансирования</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sz w:val="24"/>
                <w:szCs w:val="24"/>
              </w:rPr>
            </w:pPr>
            <w:r w:rsidRPr="0087113C">
              <w:rPr>
                <w:rFonts w:cs="Times New Roman"/>
                <w:sz w:val="24"/>
                <w:szCs w:val="24"/>
              </w:rPr>
              <w:t>Годы реализации</w:t>
            </w:r>
          </w:p>
        </w:tc>
        <w:tc>
          <w:tcPr>
            <w:tcW w:w="1116"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rFonts w:cs="Times New Roman"/>
                <w:b/>
                <w:sz w:val="24"/>
                <w:szCs w:val="24"/>
              </w:rPr>
            </w:pP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b/>
                <w:sz w:val="24"/>
                <w:szCs w:val="24"/>
              </w:rPr>
            </w:pPr>
            <w:r w:rsidRPr="0087113C">
              <w:rPr>
                <w:rFonts w:cs="Times New Roman"/>
                <w:sz w:val="24"/>
                <w:szCs w:val="24"/>
              </w:rPr>
              <w:t>федеральный бюджет</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краевой бюджет</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b/>
                <w:sz w:val="24"/>
                <w:szCs w:val="24"/>
              </w:rPr>
            </w:pPr>
            <w:r w:rsidRPr="0087113C">
              <w:rPr>
                <w:rFonts w:cs="Times New Roman"/>
                <w:sz w:val="24"/>
                <w:szCs w:val="24"/>
              </w:rPr>
              <w:t>местный бюджет</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b/>
                <w:sz w:val="24"/>
                <w:szCs w:val="24"/>
              </w:rPr>
            </w:pPr>
            <w:r w:rsidRPr="0087113C">
              <w:rPr>
                <w:rFonts w:cs="Times New Roman"/>
                <w:sz w:val="24"/>
                <w:szCs w:val="24"/>
              </w:rPr>
              <w:t>внебюджетные источники</w:t>
            </w:r>
          </w:p>
        </w:tc>
      </w:tr>
      <w:tr w:rsidR="00EA0B58"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2022</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8092,0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8092,0</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jc w:val="center"/>
              <w:rPr>
                <w:rFonts w:eastAsia="Times New Roman" w:cs="Times New Roman"/>
                <w:sz w:val="24"/>
                <w:szCs w:val="24"/>
                <w:lang w:eastAsia="ru-RU"/>
              </w:rPr>
            </w:pPr>
            <w:r w:rsidRPr="0087113C">
              <w:rPr>
                <w:rFonts w:eastAsia="Times New Roman"/>
                <w:color w:val="000000"/>
                <w:sz w:val="24"/>
                <w:szCs w:val="24"/>
                <w:lang w:eastAsia="ru-RU"/>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2023</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23346,6</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23346,6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jc w:val="center"/>
              <w:rPr>
                <w:rFonts w:eastAsia="Times New Roman" w:cs="Times New Roman"/>
                <w:sz w:val="24"/>
                <w:szCs w:val="24"/>
                <w:lang w:eastAsia="ru-RU"/>
              </w:rPr>
            </w:pPr>
            <w:r w:rsidRPr="0087113C">
              <w:rPr>
                <w:rFonts w:eastAsia="Times New Roman"/>
                <w:color w:val="000000"/>
                <w:sz w:val="24"/>
                <w:szCs w:val="24"/>
                <w:lang w:eastAsia="ru-RU"/>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2024</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82137,0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82137,0</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jc w:val="center"/>
              <w:rPr>
                <w:rFonts w:eastAsia="Times New Roman" w:cs="Times New Roman"/>
                <w:sz w:val="24"/>
                <w:szCs w:val="24"/>
                <w:lang w:eastAsia="ru-RU"/>
              </w:rPr>
            </w:pPr>
            <w:r w:rsidRPr="0087113C">
              <w:rPr>
                <w:rFonts w:eastAsia="Times New Roman"/>
                <w:color w:val="000000"/>
                <w:sz w:val="24"/>
                <w:szCs w:val="24"/>
                <w:lang w:eastAsia="ru-RU"/>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2025</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148652,4</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148652,4</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5E1ED6" w:rsidRPr="0087113C" w:rsidTr="00761C43">
        <w:tc>
          <w:tcPr>
            <w:tcW w:w="710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2026</w:t>
            </w:r>
          </w:p>
        </w:tc>
        <w:tc>
          <w:tcPr>
            <w:tcW w:w="1116"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widowControl w:val="0"/>
              <w:autoSpaceDE w:val="0"/>
              <w:autoSpaceDN w:val="0"/>
              <w:adjustRightInd w:val="0"/>
              <w:jc w:val="center"/>
              <w:rPr>
                <w:rFonts w:eastAsia="Times New Roman"/>
                <w:color w:val="000000"/>
                <w:sz w:val="24"/>
                <w:szCs w:val="24"/>
                <w:lang w:eastAsia="ru-RU"/>
              </w:rPr>
            </w:pPr>
            <w:r>
              <w:rPr>
                <w:rFonts w:eastAsia="Times New Roman"/>
                <w:color w:val="000000"/>
                <w:sz w:val="24"/>
                <w:szCs w:val="24"/>
                <w:lang w:eastAsia="ru-RU"/>
              </w:rPr>
              <w:t>133538,6</w:t>
            </w:r>
          </w:p>
        </w:tc>
        <w:tc>
          <w:tcPr>
            <w:tcW w:w="180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widowControl w:val="0"/>
              <w:autoSpaceDE w:val="0"/>
              <w:autoSpaceDN w:val="0"/>
              <w:adjustRightInd w:val="0"/>
              <w:jc w:val="center"/>
              <w:rPr>
                <w:rFonts w:eastAsia="Times New Roman"/>
                <w:color w:val="000000"/>
                <w:sz w:val="24"/>
                <w:szCs w:val="24"/>
                <w:lang w:eastAsia="ru-RU"/>
              </w:rPr>
            </w:pPr>
            <w:r w:rsidRPr="00031424">
              <w:rPr>
                <w:rFonts w:eastAsia="Times New Roman"/>
                <w:color w:val="000000"/>
                <w:sz w:val="24"/>
                <w:szCs w:val="24"/>
                <w:lang w:eastAsia="ru-RU"/>
              </w:rPr>
              <w:t>133538,6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5E1ED6"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2027</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5E1ED6" w:rsidRPr="0087113C" w:rsidTr="00761C43">
        <w:tc>
          <w:tcPr>
            <w:tcW w:w="710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2028</w:t>
            </w:r>
          </w:p>
        </w:tc>
        <w:tc>
          <w:tcPr>
            <w:tcW w:w="1116"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180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5E1ED6" w:rsidRPr="0087113C" w:rsidTr="00761C43">
        <w:tc>
          <w:tcPr>
            <w:tcW w:w="710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Всего</w:t>
            </w:r>
          </w:p>
        </w:tc>
        <w:tc>
          <w:tcPr>
            <w:tcW w:w="1116"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widowControl w:val="0"/>
              <w:autoSpaceDE w:val="0"/>
              <w:autoSpaceDN w:val="0"/>
              <w:adjustRightInd w:val="0"/>
              <w:jc w:val="center"/>
              <w:rPr>
                <w:rFonts w:eastAsia="Times New Roman"/>
                <w:color w:val="000000"/>
                <w:sz w:val="24"/>
                <w:szCs w:val="24"/>
                <w:lang w:eastAsia="ru-RU"/>
              </w:rPr>
            </w:pPr>
            <w:r>
              <w:rPr>
                <w:rFonts w:eastAsia="Times New Roman"/>
                <w:color w:val="000000"/>
                <w:sz w:val="24"/>
                <w:szCs w:val="24"/>
                <w:lang w:eastAsia="ru-RU"/>
              </w:rPr>
              <w:t>505303,8</w:t>
            </w:r>
          </w:p>
        </w:tc>
        <w:tc>
          <w:tcPr>
            <w:tcW w:w="180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widowControl w:val="0"/>
              <w:autoSpaceDE w:val="0"/>
              <w:autoSpaceDN w:val="0"/>
              <w:adjustRightInd w:val="0"/>
              <w:jc w:val="center"/>
              <w:rPr>
                <w:rFonts w:eastAsia="Times New Roman"/>
                <w:color w:val="000000"/>
                <w:sz w:val="24"/>
                <w:szCs w:val="24"/>
                <w:lang w:eastAsia="ru-RU"/>
              </w:rPr>
            </w:pPr>
            <w:r w:rsidRPr="00031424">
              <w:rPr>
                <w:rFonts w:eastAsia="Times New Roman"/>
                <w:color w:val="000000"/>
                <w:sz w:val="24"/>
                <w:szCs w:val="24"/>
                <w:lang w:eastAsia="ru-RU"/>
              </w:rPr>
              <w:t>505303,8</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14742" w:type="dxa"/>
            <w:gridSpan w:val="6"/>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расходы, связанные с реализацией проектов или программ &lt;2&gt;</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2022</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2023</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2024</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2025</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2026</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2027</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2028</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Всего</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14742" w:type="dxa"/>
            <w:gridSpan w:val="6"/>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расходы, связанные с осуществлением капитальных вложений в объекты капитального строительства</w:t>
            </w:r>
          </w:p>
          <w:p w:rsidR="00EA0B58" w:rsidRPr="0087113C" w:rsidRDefault="00EA25BC" w:rsidP="00991C76">
            <w:pPr>
              <w:pStyle w:val="ConsPlusNormal"/>
              <w:jc w:val="center"/>
              <w:rPr>
                <w:sz w:val="24"/>
                <w:szCs w:val="24"/>
              </w:rPr>
            </w:pPr>
            <w:r w:rsidRPr="0087113C">
              <w:rPr>
                <w:sz w:val="24"/>
                <w:szCs w:val="24"/>
              </w:rPr>
              <w:t>муниципальной собственности муниципального образования Темрюкский район &lt;2&gt;</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2022</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lastRenderedPageBreak/>
              <w:t>2023</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2024</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2025</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2026</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2027</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2028</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Всего</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ind w:firstLine="283"/>
              <w:jc w:val="both"/>
              <w:rPr>
                <w:sz w:val="24"/>
                <w:szCs w:val="24"/>
              </w:rPr>
            </w:pPr>
            <w:r w:rsidRPr="0087113C">
              <w:rPr>
                <w:sz w:val="24"/>
                <w:szCs w:val="24"/>
              </w:rPr>
              <w:t>--------------------------------</w:t>
            </w:r>
          </w:p>
          <w:p w:rsidR="00EA0B58" w:rsidRPr="0087113C" w:rsidRDefault="00EA25BC" w:rsidP="00991C76">
            <w:pPr>
              <w:pStyle w:val="ConsPlusNormal"/>
              <w:rPr>
                <w:sz w:val="24"/>
                <w:szCs w:val="24"/>
              </w:rPr>
            </w:pPr>
            <w:r w:rsidRPr="0087113C">
              <w:rPr>
                <w:sz w:val="24"/>
                <w:szCs w:val="24"/>
              </w:rPr>
              <w:t>&lt;1&gt; Указывается с точностью до одного знака после запятой.</w:t>
            </w:r>
          </w:p>
          <w:p w:rsidR="00EA0B58" w:rsidRPr="0087113C" w:rsidRDefault="00EA25BC" w:rsidP="00991C76">
            <w:pPr>
              <w:pStyle w:val="ConsPlusNormal"/>
              <w:rPr>
                <w:sz w:val="24"/>
                <w:szCs w:val="24"/>
              </w:rPr>
            </w:pPr>
            <w:r w:rsidRPr="0087113C">
              <w:rPr>
                <w:sz w:val="24"/>
                <w:szCs w:val="24"/>
              </w:rPr>
              <w:t>&lt;2&gt; Указывается при наличии указанных расходов</w:t>
            </w:r>
          </w:p>
        </w:tc>
      </w:tr>
    </w:tbl>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25BC" w:rsidP="00991C76">
      <w:pPr>
        <w:pStyle w:val="ConsPlusTitle"/>
        <w:numPr>
          <w:ilvl w:val="0"/>
          <w:numId w:val="6"/>
        </w:numPr>
        <w:jc w:val="center"/>
        <w:outlineLvl w:val="2"/>
        <w:rPr>
          <w:rFonts w:ascii="Times New Roman" w:hAnsi="Times New Roman" w:cs="Times New Roman"/>
          <w:sz w:val="28"/>
          <w:szCs w:val="28"/>
        </w:rPr>
      </w:pPr>
      <w:r w:rsidRPr="0087113C">
        <w:rPr>
          <w:rFonts w:ascii="Times New Roman" w:hAnsi="Times New Roman" w:cs="Times New Roman"/>
          <w:sz w:val="28"/>
          <w:szCs w:val="28"/>
        </w:rPr>
        <w:lastRenderedPageBreak/>
        <w:t>Перечень мероприятий подпрограммы</w:t>
      </w:r>
    </w:p>
    <w:p w:rsidR="00EA0B58" w:rsidRPr="0087113C" w:rsidRDefault="00EA0B58" w:rsidP="00991C76">
      <w:pPr>
        <w:jc w:val="cente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t>ПЕРЕЧЕНЬ МЕРОПРИЯТИЙ ПОДПРОГРАММЫ</w:t>
      </w:r>
    </w:p>
    <w:p w:rsidR="00EA0B58" w:rsidRPr="0087113C" w:rsidRDefault="00EA25BC" w:rsidP="00991C76">
      <w:pPr>
        <w:jc w:val="center"/>
        <w:rPr>
          <w:rFonts w:cs="Times New Roman"/>
          <w:b/>
          <w:szCs w:val="28"/>
        </w:rPr>
      </w:pPr>
      <w:r w:rsidRPr="0087113C">
        <w:rPr>
          <w:rFonts w:cs="Times New Roman"/>
          <w:b/>
          <w:szCs w:val="28"/>
        </w:rPr>
        <w:t>«Развитие мер социальной поддержки отдельным категориям граждан муниципального образования Темрюкский район»</w:t>
      </w:r>
    </w:p>
    <w:p w:rsidR="00EA0B58" w:rsidRPr="0087113C" w:rsidRDefault="00EA0B58" w:rsidP="00991C76">
      <w:pPr>
        <w:jc w:val="center"/>
        <w:rPr>
          <w:rFonts w:cs="Times New Roman"/>
          <w:b/>
          <w:szCs w:val="28"/>
        </w:rPr>
      </w:pP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 от 24.10.2022 года № 1919, от 19.12.2022 года № 2401, от 17.02.2023 года № 255, от 24.07.2023 года № 1092, от 24.08.2023 № 1339, от 23.10.2023 № 1727, от 20.11.2023        № 1984, от 13.12.2023 № 2135, от 19.12.2023 № 2173, от 23.01.2024 № 45, от 25.03.2024 № 368, от 09.04.2024 № 499, от 28.05.2024 № 787; от 24.06.2024 № 963, от 26.08.2024 № 1211; от 23.09.2024 № 1440; от 31.10.2024 № 1720;          от 22.11.2024 № 1934</w:t>
      </w:r>
      <w:r w:rsidRPr="0087113C">
        <w:t xml:space="preserve"> </w:t>
      </w:r>
      <w:r w:rsidRPr="0087113C">
        <w:rPr>
          <w:rFonts w:eastAsia="Times New Roman" w:cs="Times New Roman"/>
          <w:i/>
          <w:szCs w:val="28"/>
          <w:lang w:eastAsia="ru-RU"/>
        </w:rPr>
        <w:t>от 23.12.2024 №2109; от 27.01.2025 №133;</w:t>
      </w:r>
      <w:r w:rsidRPr="0087113C">
        <w:t xml:space="preserve"> </w:t>
      </w:r>
      <w:r w:rsidRPr="0087113C">
        <w:rPr>
          <w:rFonts w:eastAsia="Times New Roman" w:cs="Times New Roman"/>
          <w:i/>
          <w:szCs w:val="28"/>
          <w:lang w:eastAsia="ru-RU"/>
        </w:rPr>
        <w:t xml:space="preserve">от 25.02.2025 №302; от 16.04.2025 №597; от 24.06.2025 №934; от 21.07.2025 №1123; </w:t>
      </w:r>
      <w:r w:rsidRPr="0087113C">
        <w:rPr>
          <w:rFonts w:eastAsia="Times New Roman"/>
          <w:i/>
          <w:szCs w:val="28"/>
          <w:lang w:eastAsia="ru-RU"/>
        </w:rPr>
        <w:t>от 30.09.2025 № 1476; от 27.10.2025 №1616 от 24.11.2025 №1893;</w:t>
      </w:r>
    </w:p>
    <w:p w:rsidR="00EA0B58" w:rsidRPr="0087113C" w:rsidRDefault="00EA25BC" w:rsidP="00991C76">
      <w:pPr>
        <w:tabs>
          <w:tab w:val="left" w:pos="142"/>
        </w:tabs>
        <w:ind w:firstLine="709"/>
        <w:jc w:val="center"/>
        <w:rPr>
          <w:rFonts w:eastAsia="Times New Roman" w:cs="Times New Roman"/>
          <w:i/>
          <w:szCs w:val="28"/>
          <w:lang w:eastAsia="ru-RU"/>
        </w:rPr>
      </w:pPr>
      <w:r w:rsidRPr="00031424">
        <w:rPr>
          <w:rFonts w:eastAsia="Times New Roman"/>
          <w:i/>
          <w:szCs w:val="28"/>
          <w:lang w:eastAsia="ru-RU"/>
        </w:rPr>
        <w:t>от 17.12.2025 г. № 2006</w:t>
      </w:r>
      <w:r w:rsidR="00A75FB8" w:rsidRPr="0087113C">
        <w:rPr>
          <w:rFonts w:eastAsia="Times New Roman"/>
          <w:i/>
          <w:szCs w:val="28"/>
          <w:lang w:eastAsia="ru-RU"/>
        </w:rPr>
        <w:t>, от 24.02.2026 № 171</w:t>
      </w:r>
      <w:r w:rsidR="00EE2E26" w:rsidRPr="0087113C">
        <w:rPr>
          <w:rFonts w:eastAsia="Times New Roman"/>
          <w:i/>
          <w:szCs w:val="28"/>
          <w:lang w:eastAsia="ru-RU"/>
        </w:rPr>
        <w:t>, от 23.03.2026 № 339</w:t>
      </w:r>
      <w:r w:rsidR="00D12A9A" w:rsidRPr="0087113C">
        <w:rPr>
          <w:rFonts w:eastAsia="Times New Roman"/>
          <w:i/>
          <w:szCs w:val="28"/>
          <w:lang w:eastAsia="ru-RU"/>
        </w:rPr>
        <w:t>, от 16.04.2026 № 464</w:t>
      </w:r>
      <w:r w:rsidR="00031424">
        <w:rPr>
          <w:rFonts w:eastAsia="Times New Roman"/>
          <w:i/>
          <w:szCs w:val="28"/>
          <w:lang w:eastAsia="ru-RU"/>
        </w:rPr>
        <w:t>, от 22.05.2026 № 663</w:t>
      </w:r>
      <w:r w:rsidRPr="0087113C">
        <w:rPr>
          <w:rFonts w:eastAsia="Times New Roman" w:cs="Times New Roman"/>
          <w:i/>
          <w:szCs w:val="28"/>
          <w:lang w:eastAsia="ru-RU"/>
        </w:rPr>
        <w:t>)</w:t>
      </w:r>
    </w:p>
    <w:p w:rsidR="00EA0B58" w:rsidRPr="0087113C" w:rsidRDefault="00EA0B58" w:rsidP="00991C76">
      <w:pPr>
        <w:jc w:val="center"/>
        <w:rPr>
          <w:rFonts w:eastAsia="Times New Roman" w:cs="Times New Roman"/>
          <w:i/>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636"/>
        <w:gridCol w:w="1065"/>
        <w:gridCol w:w="1105"/>
        <w:gridCol w:w="1134"/>
        <w:gridCol w:w="993"/>
        <w:gridCol w:w="1275"/>
        <w:gridCol w:w="993"/>
        <w:gridCol w:w="2409"/>
        <w:gridCol w:w="2127"/>
      </w:tblGrid>
      <w:tr w:rsidR="00EA0B58" w:rsidRPr="0087113C">
        <w:tc>
          <w:tcPr>
            <w:tcW w:w="851" w:type="dxa"/>
            <w:vMerge w:val="restart"/>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r w:rsidRPr="0087113C">
              <w:rPr>
                <w:color w:val="000000"/>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ind w:left="113" w:right="113"/>
              <w:jc w:val="center"/>
              <w:rPr>
                <w:color w:val="000000"/>
                <w:sz w:val="24"/>
                <w:szCs w:val="24"/>
                <w:lang w:eastAsia="ru-RU"/>
              </w:rPr>
            </w:pPr>
            <w:r w:rsidRPr="0087113C">
              <w:rPr>
                <w:color w:val="000000"/>
                <w:sz w:val="24"/>
                <w:szCs w:val="24"/>
                <w:lang w:eastAsia="ru-RU"/>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Статус </w:t>
            </w:r>
            <w:hyperlink w:anchor="P1007" w:history="1">
              <w:r w:rsidRPr="0087113C">
                <w:rPr>
                  <w:color w:val="000000"/>
                  <w:sz w:val="24"/>
                  <w:szCs w:val="24"/>
                  <w:lang w:eastAsia="ru-RU"/>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Годы реализации</w:t>
            </w:r>
          </w:p>
        </w:tc>
        <w:tc>
          <w:tcPr>
            <w:tcW w:w="5500" w:type="dxa"/>
            <w:gridSpan w:val="5"/>
            <w:tcBorders>
              <w:top w:val="single" w:sz="4" w:space="0" w:color="auto"/>
              <w:left w:val="single" w:sz="4" w:space="0" w:color="auto"/>
              <w:bottom w:val="single" w:sz="4" w:space="0" w:color="auto"/>
              <w:right w:val="single" w:sz="4" w:space="0" w:color="auto"/>
            </w:tcBorders>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Объем финансирования, тыс. рублей</w:t>
            </w:r>
          </w:p>
        </w:tc>
        <w:tc>
          <w:tcPr>
            <w:tcW w:w="24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Непосредственный результат реализации мероприятия</w:t>
            </w:r>
          </w:p>
        </w:tc>
        <w:tc>
          <w:tcPr>
            <w:tcW w:w="2127" w:type="dxa"/>
            <w:vMerge w:val="restart"/>
            <w:tcBorders>
              <w:top w:val="single" w:sz="4" w:space="0" w:color="auto"/>
              <w:left w:val="single" w:sz="4" w:space="0" w:color="auto"/>
              <w:bottom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Заказчик, главный распорядитель (распорядитель) бюджетных средств, исполнитель</w:t>
            </w: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всего</w:t>
            </w:r>
          </w:p>
        </w:tc>
        <w:tc>
          <w:tcPr>
            <w:tcW w:w="4395" w:type="dxa"/>
            <w:gridSpan w:val="4"/>
            <w:tcBorders>
              <w:top w:val="single" w:sz="4" w:space="0" w:color="auto"/>
              <w:left w:val="single" w:sz="4" w:space="0" w:color="auto"/>
              <w:bottom w:val="single" w:sz="4" w:space="0" w:color="auto"/>
              <w:right w:val="single" w:sz="4" w:space="0" w:color="auto"/>
            </w:tcBorders>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в разрезе источников финансирования</w:t>
            </w:r>
          </w:p>
        </w:tc>
        <w:tc>
          <w:tcPr>
            <w:tcW w:w="24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rPr>
          <w:cantSplit/>
          <w:trHeight w:val="1864"/>
        </w:trPr>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A0B58" w:rsidRPr="0087113C" w:rsidRDefault="00EA0B58" w:rsidP="00991C76">
            <w:pPr>
              <w:jc w:val="center"/>
              <w:rPr>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федеральный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краевой бюджет</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местный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внебюджетные источники</w:t>
            </w:r>
          </w:p>
        </w:tc>
        <w:tc>
          <w:tcPr>
            <w:tcW w:w="24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bl>
    <w:p w:rsidR="00EA0B58" w:rsidRPr="0087113C" w:rsidRDefault="00EA0B58" w:rsidP="00991C76">
      <w:pPr>
        <w:rPr>
          <w:color w:val="000000"/>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680"/>
        <w:gridCol w:w="992"/>
        <w:gridCol w:w="1134"/>
        <w:gridCol w:w="1134"/>
        <w:gridCol w:w="1021"/>
        <w:gridCol w:w="1275"/>
        <w:gridCol w:w="993"/>
        <w:gridCol w:w="2381"/>
        <w:gridCol w:w="2127"/>
      </w:tblGrid>
      <w:tr w:rsidR="00EA0B58" w:rsidRPr="0087113C">
        <w:trPr>
          <w:tblHeader/>
        </w:trPr>
        <w:tc>
          <w:tcPr>
            <w:tcW w:w="851" w:type="dxa"/>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9</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10</w:t>
            </w:r>
          </w:p>
        </w:tc>
        <w:tc>
          <w:tcPr>
            <w:tcW w:w="2127" w:type="dxa"/>
            <w:tcBorders>
              <w:top w:val="single" w:sz="4" w:space="0" w:color="auto"/>
              <w:left w:val="single" w:sz="4" w:space="0" w:color="auto"/>
              <w:bottom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w:t>
            </w:r>
          </w:p>
        </w:tc>
      </w:tr>
      <w:tr w:rsidR="00EA0B58" w:rsidRPr="0087113C">
        <w:tc>
          <w:tcPr>
            <w:tcW w:w="851" w:type="dxa"/>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Цель 1</w:t>
            </w:r>
          </w:p>
        </w:tc>
        <w:tc>
          <w:tcPr>
            <w:tcW w:w="11737" w:type="dxa"/>
            <w:gridSpan w:val="9"/>
            <w:tcBorders>
              <w:top w:val="single" w:sz="4" w:space="0" w:color="auto"/>
              <w:left w:val="single" w:sz="4" w:space="0" w:color="auto"/>
              <w:bottom w:val="single" w:sz="4" w:space="0" w:color="auto"/>
            </w:tcBorders>
          </w:tcPr>
          <w:p w:rsidR="00EA0B58" w:rsidRPr="0087113C" w:rsidRDefault="00EA25BC" w:rsidP="00991C76">
            <w:pPr>
              <w:jc w:val="both"/>
              <w:rPr>
                <w:color w:val="000000"/>
                <w:sz w:val="24"/>
                <w:szCs w:val="24"/>
                <w:lang w:eastAsia="ru-RU"/>
              </w:rPr>
            </w:pPr>
            <w:r w:rsidRPr="0087113C">
              <w:rPr>
                <w:color w:val="000000"/>
                <w:sz w:val="24"/>
                <w:szCs w:val="24"/>
                <w:lang w:eastAsia="ru-RU"/>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87113C">
        <w:tc>
          <w:tcPr>
            <w:tcW w:w="851" w:type="dxa"/>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Задача 1.1</w:t>
            </w:r>
          </w:p>
        </w:tc>
        <w:tc>
          <w:tcPr>
            <w:tcW w:w="11737" w:type="dxa"/>
            <w:gridSpan w:val="9"/>
            <w:tcBorders>
              <w:top w:val="single" w:sz="4" w:space="0" w:color="auto"/>
              <w:left w:val="single" w:sz="4" w:space="0" w:color="auto"/>
              <w:bottom w:val="single" w:sz="4" w:space="0" w:color="auto"/>
            </w:tcBorders>
          </w:tcPr>
          <w:p w:rsidR="00EA0B58" w:rsidRPr="0087113C" w:rsidRDefault="00EA25BC" w:rsidP="00991C76">
            <w:pPr>
              <w:jc w:val="both"/>
              <w:rPr>
                <w:color w:val="000000"/>
                <w:sz w:val="24"/>
                <w:szCs w:val="24"/>
                <w:lang w:eastAsia="ru-RU"/>
              </w:rPr>
            </w:pPr>
            <w:r w:rsidRPr="0087113C">
              <w:rPr>
                <w:color w:val="000000"/>
                <w:sz w:val="24"/>
                <w:szCs w:val="24"/>
                <w:lang w:eastAsia="ru-RU"/>
              </w:rPr>
              <w:t>Повышение уровня и качества жизни отдельных категорий граждан, проживающих на территории муниципального образования Темрюкский муниципальный район Краснодарского края</w:t>
            </w:r>
          </w:p>
        </w:tc>
      </w:tr>
      <w:tr w:rsidR="00EA0B58" w:rsidRPr="0087113C">
        <w:tc>
          <w:tcPr>
            <w:tcW w:w="851" w:type="dxa"/>
            <w:vMerge w:val="restart"/>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1.1.1</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Пенсионное обеспечение за выслугу лет лицам, замещавшим </w:t>
            </w:r>
            <w:r w:rsidRPr="0087113C">
              <w:rPr>
                <w:color w:val="000000"/>
                <w:sz w:val="24"/>
                <w:szCs w:val="24"/>
                <w:lang w:eastAsia="ru-RU"/>
              </w:rPr>
              <w:lastRenderedPageBreak/>
              <w:t xml:space="preserve">муниципальные должности и должности муниципальной службы муниципального образования  Темрюкский муниципальный район Краснодарского края </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7408,0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7408,0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 xml:space="preserve">Повышение уровня и качества жизни лиц, замещавших </w:t>
            </w:r>
            <w:proofErr w:type="gramStart"/>
            <w:r w:rsidRPr="0087113C">
              <w:rPr>
                <w:color w:val="000000"/>
                <w:sz w:val="24"/>
                <w:szCs w:val="24"/>
              </w:rPr>
              <w:t>муниципальные  должности</w:t>
            </w:r>
            <w:proofErr w:type="gramEnd"/>
            <w:r w:rsidRPr="0087113C">
              <w:rPr>
                <w:color w:val="000000"/>
                <w:sz w:val="24"/>
                <w:szCs w:val="24"/>
              </w:rPr>
              <w:t xml:space="preserve"> и </w:t>
            </w:r>
            <w:r w:rsidRPr="0087113C">
              <w:rPr>
                <w:color w:val="000000"/>
                <w:sz w:val="24"/>
                <w:szCs w:val="24"/>
              </w:rPr>
              <w:lastRenderedPageBreak/>
              <w:t>должности муниципальной службы, в том числе по годам:</w:t>
            </w:r>
          </w:p>
          <w:p w:rsidR="00EA0B58" w:rsidRPr="0087113C" w:rsidRDefault="00EA25BC" w:rsidP="00991C76">
            <w:pPr>
              <w:jc w:val="center"/>
              <w:rPr>
                <w:color w:val="000000"/>
                <w:sz w:val="24"/>
                <w:szCs w:val="24"/>
              </w:rPr>
            </w:pPr>
            <w:r w:rsidRPr="0087113C">
              <w:rPr>
                <w:color w:val="000000"/>
                <w:sz w:val="24"/>
                <w:szCs w:val="24"/>
              </w:rPr>
              <w:t>2022 год – 50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2023 год – 53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2024 год – 55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53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2026 год – 56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2027 год – 59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62 чел.</w:t>
            </w:r>
          </w:p>
        </w:tc>
        <w:tc>
          <w:tcPr>
            <w:tcW w:w="2127" w:type="dxa"/>
            <w:vMerge w:val="restart"/>
            <w:tcBorders>
              <w:top w:val="single" w:sz="4" w:space="0" w:color="auto"/>
              <w:left w:val="single" w:sz="4" w:space="0" w:color="auto"/>
              <w:bottom w:val="single" w:sz="4" w:space="0" w:color="auto"/>
            </w:tcBorders>
          </w:tcPr>
          <w:p w:rsidR="00EA0B58" w:rsidRPr="0087113C" w:rsidRDefault="00EA25BC" w:rsidP="00991C76">
            <w:pPr>
              <w:jc w:val="center"/>
              <w:rPr>
                <w:color w:val="000000"/>
                <w:sz w:val="24"/>
                <w:szCs w:val="24"/>
              </w:rPr>
            </w:pPr>
            <w:r w:rsidRPr="0087113C">
              <w:rPr>
                <w:color w:val="000000"/>
                <w:sz w:val="24"/>
                <w:szCs w:val="24"/>
              </w:rPr>
              <w:lastRenderedPageBreak/>
              <w:t xml:space="preserve">Администрация муниципального образования Темрюкский муниципальный  </w:t>
            </w:r>
            <w:r w:rsidRPr="0087113C">
              <w:rPr>
                <w:color w:val="000000"/>
                <w:sz w:val="24"/>
                <w:szCs w:val="24"/>
              </w:rPr>
              <w:lastRenderedPageBreak/>
              <w:t>район Краснодарского края (далее – Администрация), отдел муниципальной службы и кадровой работы</w:t>
            </w: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8696,6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8696,6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9437,5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9437,5</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9961,4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9961,4</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67131,3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67131,3</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1.1.2</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Предоставление ежемесячной доплаты к пенсии гражданам, имеющих звание «Почетный гражданин муниципального образования Темрюкский муниципальный район Краснодарского края»</w:t>
            </w: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684,0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684,0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Повышение уровня и качества жизни граждан, имеющих звание «Почетный гражданин муниципального образования Темрюкский муниципальный район Краснодарского края», в том числе по годам:</w:t>
            </w:r>
          </w:p>
          <w:p w:rsidR="00EA0B58" w:rsidRPr="0087113C" w:rsidRDefault="00EA25BC" w:rsidP="00991C76">
            <w:pPr>
              <w:jc w:val="center"/>
              <w:rPr>
                <w:color w:val="000000"/>
                <w:sz w:val="24"/>
                <w:szCs w:val="24"/>
              </w:rPr>
            </w:pPr>
            <w:r w:rsidRPr="0087113C">
              <w:rPr>
                <w:color w:val="000000"/>
                <w:sz w:val="24"/>
                <w:szCs w:val="24"/>
              </w:rPr>
              <w:t>2022 год – 19 чел.;</w:t>
            </w:r>
          </w:p>
          <w:p w:rsidR="00EA0B58" w:rsidRPr="0087113C" w:rsidRDefault="00EA25BC" w:rsidP="00991C76">
            <w:pPr>
              <w:jc w:val="center"/>
              <w:rPr>
                <w:color w:val="000000"/>
                <w:sz w:val="24"/>
                <w:szCs w:val="24"/>
              </w:rPr>
            </w:pPr>
            <w:r w:rsidRPr="0087113C">
              <w:rPr>
                <w:color w:val="000000"/>
                <w:sz w:val="24"/>
                <w:szCs w:val="24"/>
              </w:rPr>
              <w:t>2023 год – 20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2024 год – 20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19 чел.;</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2026 </w:t>
            </w:r>
            <w:proofErr w:type="gramStart"/>
            <w:r w:rsidRPr="0087113C">
              <w:rPr>
                <w:color w:val="000000"/>
                <w:sz w:val="24"/>
                <w:szCs w:val="24"/>
                <w:lang w:eastAsia="ru-RU"/>
              </w:rPr>
              <w:t>год  –</w:t>
            </w:r>
            <w:proofErr w:type="gramEnd"/>
            <w:r w:rsidRPr="0087113C">
              <w:rPr>
                <w:color w:val="000000"/>
                <w:sz w:val="24"/>
                <w:szCs w:val="24"/>
                <w:lang w:eastAsia="ru-RU"/>
              </w:rPr>
              <w:t xml:space="preserve"> 20 чел;</w:t>
            </w:r>
          </w:p>
          <w:p w:rsidR="00EA0B58" w:rsidRPr="0087113C" w:rsidRDefault="00EA25BC" w:rsidP="00991C76">
            <w:pPr>
              <w:rPr>
                <w:color w:val="000000"/>
                <w:sz w:val="24"/>
                <w:szCs w:val="24"/>
                <w:lang w:eastAsia="ru-RU"/>
              </w:rPr>
            </w:pPr>
            <w:r w:rsidRPr="0087113C">
              <w:rPr>
                <w:color w:val="000000"/>
                <w:sz w:val="24"/>
                <w:szCs w:val="24"/>
                <w:lang w:eastAsia="ru-RU"/>
              </w:rPr>
              <w:t xml:space="preserve">  2027 </w:t>
            </w:r>
            <w:proofErr w:type="gramStart"/>
            <w:r w:rsidRPr="0087113C">
              <w:rPr>
                <w:color w:val="000000"/>
                <w:sz w:val="24"/>
                <w:szCs w:val="24"/>
                <w:lang w:eastAsia="ru-RU"/>
              </w:rPr>
              <w:t>год  –</w:t>
            </w:r>
            <w:proofErr w:type="gramEnd"/>
            <w:r w:rsidRPr="0087113C">
              <w:rPr>
                <w:color w:val="000000"/>
                <w:sz w:val="24"/>
                <w:szCs w:val="24"/>
                <w:lang w:eastAsia="ru-RU"/>
              </w:rPr>
              <w:t xml:space="preserve"> 22 чел;      </w:t>
            </w:r>
          </w:p>
          <w:p w:rsidR="00EA0B58" w:rsidRPr="0087113C" w:rsidRDefault="00EA25BC" w:rsidP="00991C76">
            <w:pPr>
              <w:rPr>
                <w:color w:val="000000"/>
                <w:sz w:val="24"/>
                <w:szCs w:val="24"/>
                <w:lang w:eastAsia="ru-RU"/>
              </w:rPr>
            </w:pPr>
            <w:r w:rsidRPr="0087113C">
              <w:rPr>
                <w:color w:val="000000"/>
                <w:sz w:val="24"/>
                <w:szCs w:val="24"/>
                <w:lang w:eastAsia="ru-RU"/>
              </w:rPr>
              <w:t xml:space="preserve">  2028 год  – 24 чел.</w:t>
            </w:r>
          </w:p>
        </w:tc>
        <w:tc>
          <w:tcPr>
            <w:tcW w:w="2127" w:type="dxa"/>
            <w:vMerge w:val="restart"/>
            <w:tcBorders>
              <w:top w:val="single" w:sz="4" w:space="0" w:color="auto"/>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w:t>
            </w:r>
          </w:p>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678,0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678,0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645,0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645,0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7772F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4665,0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7772F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4665,0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val="restart"/>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1.1.3</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Предоставление единовременной </w:t>
            </w:r>
            <w:r w:rsidRPr="0087113C">
              <w:rPr>
                <w:color w:val="000000"/>
                <w:sz w:val="24"/>
                <w:szCs w:val="24"/>
                <w:lang w:eastAsia="ru-RU"/>
              </w:rPr>
              <w:lastRenderedPageBreak/>
              <w:t>выплаты лицу, взявшему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район»</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При наступлении случая - 100% </w:t>
            </w:r>
            <w:r w:rsidRPr="0087113C">
              <w:rPr>
                <w:color w:val="000000"/>
                <w:sz w:val="24"/>
                <w:szCs w:val="24"/>
                <w:lang w:eastAsia="ru-RU"/>
              </w:rPr>
              <w:lastRenderedPageBreak/>
              <w:t>выполнение функций</w:t>
            </w:r>
          </w:p>
        </w:tc>
        <w:tc>
          <w:tcPr>
            <w:tcW w:w="2127" w:type="dxa"/>
            <w:vMerge w:val="restart"/>
            <w:tcBorders>
              <w:top w:val="single" w:sz="4" w:space="0" w:color="auto"/>
              <w:left w:val="single" w:sz="4" w:space="0" w:color="auto"/>
              <w:bottom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 xml:space="preserve">Администрация, отдел </w:t>
            </w:r>
            <w:r w:rsidRPr="0087113C">
              <w:rPr>
                <w:color w:val="000000"/>
                <w:sz w:val="24"/>
                <w:szCs w:val="24"/>
                <w:lang w:eastAsia="ru-RU"/>
              </w:rPr>
              <w:lastRenderedPageBreak/>
              <w:t>муниципальной службы и кадровой работы</w:t>
            </w:r>
          </w:p>
          <w:p w:rsidR="00EA0B58" w:rsidRPr="0087113C" w:rsidRDefault="00EA0B58" w:rsidP="00991C76">
            <w:pPr>
              <w:jc w:val="cente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rPr>
          <w:trHeight w:val="3257"/>
        </w:trPr>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1.1.4</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Предоставление единовременной выплаты членам семей отдельных категорий граждан, принимающих (принимавших) участие в специальной военной операции</w:t>
            </w: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11100,0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11100,0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Предоставлена единовременная выплата гражданам:</w:t>
            </w:r>
          </w:p>
          <w:p w:rsidR="00EA0B58" w:rsidRPr="0087113C" w:rsidRDefault="00031424" w:rsidP="00991C76">
            <w:pPr>
              <w:jc w:val="center"/>
              <w:rPr>
                <w:color w:val="000000"/>
                <w:sz w:val="24"/>
                <w:szCs w:val="24"/>
                <w:lang w:eastAsia="ru-RU"/>
              </w:rPr>
            </w:pPr>
            <w:r>
              <w:rPr>
                <w:color w:val="000000"/>
                <w:sz w:val="24"/>
                <w:szCs w:val="24"/>
                <w:lang w:eastAsia="ru-RU"/>
              </w:rPr>
              <w:t xml:space="preserve"> 2025 год – 121</w:t>
            </w:r>
            <w:r w:rsidR="00EA25BC" w:rsidRPr="0087113C">
              <w:rPr>
                <w:color w:val="000000"/>
                <w:sz w:val="24"/>
                <w:szCs w:val="24"/>
                <w:lang w:eastAsia="ru-RU"/>
              </w:rPr>
              <w:t xml:space="preserve"> чел.</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2026 год – </w:t>
            </w:r>
            <w:r w:rsidR="00031424">
              <w:rPr>
                <w:color w:val="000000"/>
                <w:sz w:val="24"/>
                <w:szCs w:val="24"/>
                <w:lang w:eastAsia="ru-RU"/>
              </w:rPr>
              <w:t>69</w:t>
            </w:r>
            <w:r w:rsidRPr="0087113C">
              <w:rPr>
                <w:color w:val="000000"/>
                <w:sz w:val="24"/>
                <w:szCs w:val="24"/>
                <w:lang w:eastAsia="ru-RU"/>
              </w:rPr>
              <w:t xml:space="preserve"> чел. </w:t>
            </w:r>
          </w:p>
          <w:p w:rsidR="00EA0B58" w:rsidRPr="0087113C" w:rsidRDefault="00EA25BC" w:rsidP="00991C76">
            <w:pPr>
              <w:jc w:val="center"/>
              <w:rPr>
                <w:color w:val="000000"/>
                <w:sz w:val="24"/>
                <w:szCs w:val="24"/>
                <w:lang w:eastAsia="ru-RU"/>
              </w:rPr>
            </w:pPr>
            <w:r w:rsidRPr="0087113C">
              <w:rPr>
                <w:color w:val="000000"/>
                <w:sz w:val="24"/>
                <w:szCs w:val="24"/>
                <w:lang w:eastAsia="ru-RU"/>
              </w:rPr>
              <w:t>2027 год – 45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45 чел.</w:t>
            </w:r>
          </w:p>
        </w:tc>
        <w:tc>
          <w:tcPr>
            <w:tcW w:w="2127" w:type="dxa"/>
            <w:vMerge w:val="restart"/>
            <w:tcBorders>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Администрация, УВП</w:t>
            </w:r>
          </w:p>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18929,5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18929,5</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35363,1</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35363,1</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jc w:val="center"/>
              <w:rPr>
                <w:color w:val="000000"/>
                <w:sz w:val="24"/>
                <w:szCs w:val="24"/>
              </w:rPr>
            </w:pPr>
            <w:r>
              <w:rPr>
                <w:color w:val="000000"/>
                <w:sz w:val="24"/>
                <w:szCs w:val="24"/>
              </w:rPr>
              <w:t>17050,0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jc w:val="center"/>
              <w:rPr>
                <w:color w:val="000000"/>
                <w:sz w:val="24"/>
                <w:szCs w:val="24"/>
              </w:rPr>
            </w:pPr>
            <w:r w:rsidRPr="00031424">
              <w:rPr>
                <w:color w:val="000000"/>
                <w:sz w:val="24"/>
                <w:szCs w:val="24"/>
              </w:rPr>
              <w:t>17050,0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10000,0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10000,0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jc w:val="center"/>
              <w:rPr>
                <w:color w:val="000000"/>
                <w:sz w:val="24"/>
                <w:szCs w:val="24"/>
              </w:rPr>
            </w:pPr>
            <w:r>
              <w:rPr>
                <w:color w:val="000000"/>
                <w:sz w:val="24"/>
                <w:szCs w:val="24"/>
              </w:rPr>
              <w:t>102442,6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jc w:val="center"/>
              <w:rPr>
                <w:color w:val="000000"/>
                <w:sz w:val="24"/>
                <w:szCs w:val="24"/>
              </w:rPr>
            </w:pPr>
            <w:r w:rsidRPr="00031424">
              <w:rPr>
                <w:color w:val="000000"/>
                <w:sz w:val="24"/>
                <w:szCs w:val="24"/>
              </w:rPr>
              <w:t>102442,6</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5E1ED6" w:rsidRPr="0087113C" w:rsidRDefault="005E1ED6" w:rsidP="005E1ED6">
            <w:pPr>
              <w:jc w:val="cente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1.1.5</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ind w:left="-57" w:right="-57"/>
              <w:rPr>
                <w:color w:val="000000"/>
                <w:sz w:val="24"/>
                <w:szCs w:val="24"/>
                <w:lang w:eastAsia="ru-RU"/>
              </w:rPr>
            </w:pPr>
            <w:r w:rsidRPr="0087113C">
              <w:rPr>
                <w:color w:val="000000"/>
                <w:sz w:val="24"/>
                <w:szCs w:val="24"/>
                <w:lang w:eastAsia="ru-RU"/>
              </w:rPr>
              <w:t xml:space="preserve">Предоставление материальной помощи гражданам, попавшим в </w:t>
            </w:r>
            <w:r w:rsidRPr="0087113C">
              <w:rPr>
                <w:color w:val="000000"/>
                <w:sz w:val="24"/>
                <w:szCs w:val="24"/>
                <w:lang w:eastAsia="ru-RU"/>
              </w:rPr>
              <w:lastRenderedPageBreak/>
              <w:t xml:space="preserve">трудную жизненную ситуацию, проживающим на территории муниципального образования Темрюкский </w:t>
            </w:r>
            <w:proofErr w:type="gramStart"/>
            <w:r w:rsidRPr="0087113C">
              <w:rPr>
                <w:color w:val="000000"/>
                <w:sz w:val="24"/>
                <w:szCs w:val="24"/>
                <w:lang w:eastAsia="ru-RU"/>
              </w:rPr>
              <w:t>муниципальный  район</w:t>
            </w:r>
            <w:proofErr w:type="gramEnd"/>
            <w:r w:rsidRPr="0087113C">
              <w:rPr>
                <w:color w:val="000000"/>
                <w:sz w:val="24"/>
                <w:szCs w:val="24"/>
                <w:lang w:eastAsia="ru-RU"/>
              </w:rPr>
              <w:t xml:space="preserve"> Краснодар-</w:t>
            </w:r>
          </w:p>
          <w:p w:rsidR="00EA0B58" w:rsidRPr="0087113C" w:rsidRDefault="00EA25BC" w:rsidP="00991C76">
            <w:pPr>
              <w:ind w:left="-57" w:right="-57"/>
              <w:rPr>
                <w:color w:val="000000"/>
                <w:sz w:val="24"/>
                <w:szCs w:val="24"/>
                <w:lang w:eastAsia="ru-RU"/>
              </w:rPr>
            </w:pPr>
            <w:proofErr w:type="spellStart"/>
            <w:r w:rsidRPr="0087113C">
              <w:rPr>
                <w:color w:val="000000"/>
                <w:sz w:val="24"/>
                <w:szCs w:val="24"/>
                <w:lang w:eastAsia="ru-RU"/>
              </w:rPr>
              <w:t>ского</w:t>
            </w:r>
            <w:proofErr w:type="spellEnd"/>
            <w:r w:rsidRPr="0087113C">
              <w:rPr>
                <w:color w:val="000000"/>
                <w:sz w:val="24"/>
                <w:szCs w:val="24"/>
                <w:lang w:eastAsia="ru-RU"/>
              </w:rPr>
              <w:t xml:space="preserve"> края</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2842,0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2842,0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top w:val="single" w:sz="4" w:space="0" w:color="auto"/>
              <w:left w:val="single" w:sz="4" w:space="0" w:color="auto"/>
              <w:right w:val="single" w:sz="4" w:space="0" w:color="auto"/>
            </w:tcBorders>
            <w:shd w:val="clear" w:color="auto" w:fill="FFFFFF"/>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Предоставлена материальная помощь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9 чел.</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2026 год – 9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 xml:space="preserve">2026 год – 9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2027 год – 9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9 чел.</w:t>
            </w:r>
          </w:p>
        </w:tc>
        <w:tc>
          <w:tcPr>
            <w:tcW w:w="2127" w:type="dxa"/>
            <w:vMerge w:val="restart"/>
            <w:tcBorders>
              <w:top w:val="single" w:sz="4" w:space="0" w:color="auto"/>
              <w:left w:val="single" w:sz="4" w:space="0" w:color="auto"/>
              <w:bottom w:val="single" w:sz="4" w:space="0" w:color="auto"/>
            </w:tcBorders>
            <w:shd w:val="clear" w:color="auto" w:fill="FFFFFF"/>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Администрация, УВП</w:t>
            </w:r>
          </w:p>
          <w:p w:rsidR="00EA0B58" w:rsidRPr="0087113C" w:rsidRDefault="00EA0B58" w:rsidP="00991C76"/>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1450,0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1450,0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2450,0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2450,0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bottom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12742,0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12742,0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val="restart"/>
            <w:tcBorders>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1.1.6</w:t>
            </w:r>
          </w:p>
        </w:tc>
        <w:tc>
          <w:tcPr>
            <w:tcW w:w="2013" w:type="dxa"/>
            <w:vMerge w:val="restart"/>
            <w:tcBorders>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Предоставление </w:t>
            </w:r>
            <w:r w:rsidRPr="0087113C">
              <w:rPr>
                <w:rFonts w:eastAsia="Times New Roman"/>
                <w:color w:val="000000"/>
                <w:sz w:val="24"/>
                <w:szCs w:val="24"/>
                <w:lang w:eastAsia="ru-RU"/>
              </w:rPr>
              <w:t>единовременной материальной помощи гражданам Российской Федерации, прошедших отбор в военном комиссариате Темрюкского района, заключившим в период с 1 апреля 2024 г. до завершения специальной военной операции контракт о прохождении военной службы</w:t>
            </w: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51600,0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51600,0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eastAsia="Times New Roman"/>
                <w:b/>
                <w:color w:val="000000"/>
                <w:szCs w:val="28"/>
                <w:lang w:eastAsia="ru-RU"/>
              </w:rPr>
            </w:pPr>
            <w:r w:rsidRPr="0087113C">
              <w:rPr>
                <w:color w:val="000000"/>
                <w:sz w:val="24"/>
                <w:szCs w:val="24"/>
                <w:lang w:eastAsia="ru-RU"/>
              </w:rPr>
              <w:t>Предоставлена материальная помощь гражданам:</w:t>
            </w:r>
          </w:p>
          <w:p w:rsidR="00EA0B58" w:rsidRPr="0087113C" w:rsidRDefault="00EA25BC" w:rsidP="00991C76">
            <w:pPr>
              <w:jc w:val="center"/>
              <w:rPr>
                <w:color w:val="000000"/>
                <w:sz w:val="24"/>
                <w:szCs w:val="24"/>
              </w:rPr>
            </w:pPr>
            <w:r w:rsidRPr="0087113C">
              <w:rPr>
                <w:color w:val="000000"/>
                <w:sz w:val="24"/>
                <w:szCs w:val="24"/>
              </w:rPr>
              <w:t xml:space="preserve"> 2024 год – 255 чел.;</w:t>
            </w:r>
          </w:p>
          <w:p w:rsidR="00EA0B58" w:rsidRPr="0087113C" w:rsidRDefault="00EA25BC" w:rsidP="00991C76">
            <w:pPr>
              <w:jc w:val="center"/>
              <w:rPr>
                <w:color w:val="000000"/>
                <w:sz w:val="24"/>
                <w:szCs w:val="24"/>
              </w:rPr>
            </w:pPr>
            <w:r w:rsidRPr="0087113C">
              <w:rPr>
                <w:color w:val="000000"/>
                <w:sz w:val="24"/>
                <w:szCs w:val="24"/>
              </w:rPr>
              <w:t xml:space="preserve"> 2025 год – 237 чел.;</w:t>
            </w:r>
          </w:p>
          <w:p w:rsidR="00EA0B58" w:rsidRPr="0087113C" w:rsidRDefault="00EA25BC" w:rsidP="00991C76">
            <w:pPr>
              <w:jc w:val="center"/>
              <w:rPr>
                <w:color w:val="000000"/>
                <w:sz w:val="24"/>
                <w:szCs w:val="24"/>
              </w:rPr>
            </w:pPr>
            <w:r w:rsidRPr="0087113C">
              <w:rPr>
                <w:color w:val="000000"/>
                <w:sz w:val="24"/>
                <w:szCs w:val="24"/>
              </w:rPr>
              <w:t xml:space="preserve">2026 год – </w:t>
            </w:r>
            <w:r w:rsidR="00031424">
              <w:rPr>
                <w:color w:val="000000"/>
                <w:sz w:val="24"/>
                <w:szCs w:val="24"/>
              </w:rPr>
              <w:t>204</w:t>
            </w:r>
            <w:r w:rsidRPr="0087113C">
              <w:rPr>
                <w:color w:val="000000"/>
                <w:sz w:val="24"/>
                <w:szCs w:val="24"/>
              </w:rPr>
              <w:t xml:space="preserve"> чел.;</w:t>
            </w:r>
          </w:p>
          <w:p w:rsidR="00EA0B58" w:rsidRPr="0087113C" w:rsidRDefault="00EA25BC" w:rsidP="00991C76">
            <w:pPr>
              <w:jc w:val="center"/>
              <w:rPr>
                <w:color w:val="000000"/>
                <w:sz w:val="24"/>
                <w:szCs w:val="24"/>
              </w:rPr>
            </w:pPr>
            <w:r w:rsidRPr="0087113C">
              <w:rPr>
                <w:color w:val="000000"/>
                <w:sz w:val="24"/>
                <w:szCs w:val="24"/>
              </w:rPr>
              <w:t>2027 год – 60 чел.;</w:t>
            </w:r>
          </w:p>
          <w:p w:rsidR="00EA0B58" w:rsidRPr="0087113C" w:rsidRDefault="00EA25BC" w:rsidP="00991C76">
            <w:pPr>
              <w:jc w:val="center"/>
              <w:rPr>
                <w:color w:val="000000"/>
                <w:sz w:val="24"/>
                <w:szCs w:val="24"/>
                <w:lang w:eastAsia="ru-RU"/>
              </w:rPr>
            </w:pPr>
            <w:r w:rsidRPr="0087113C">
              <w:rPr>
                <w:color w:val="000000"/>
                <w:sz w:val="24"/>
                <w:szCs w:val="24"/>
              </w:rPr>
              <w:t>2028 год – 60 чел.</w:t>
            </w:r>
          </w:p>
        </w:tc>
        <w:tc>
          <w:tcPr>
            <w:tcW w:w="2127" w:type="dxa"/>
            <w:vMerge w:val="restart"/>
            <w:tcBorders>
              <w:top w:val="single" w:sz="4" w:space="0" w:color="auto"/>
              <w:left w:val="single" w:sz="4" w:space="0" w:color="auto"/>
            </w:tcBorders>
          </w:tcPr>
          <w:p w:rsidR="00EA0B58" w:rsidRPr="0087113C" w:rsidRDefault="00EA25BC" w:rsidP="00991C76">
            <w:pPr>
              <w:jc w:val="center"/>
              <w:rPr>
                <w:rFonts w:eastAsia="Times New Roman"/>
                <w:color w:val="000000"/>
                <w:sz w:val="24"/>
                <w:szCs w:val="24"/>
                <w:lang w:eastAsia="ru-RU"/>
              </w:rPr>
            </w:pPr>
            <w:r w:rsidRPr="0087113C">
              <w:rPr>
                <w:color w:val="000000"/>
                <w:sz w:val="24"/>
                <w:szCs w:val="24"/>
                <w:lang w:eastAsia="ru-RU"/>
              </w:rPr>
              <w:t xml:space="preserve">Администрация, </w:t>
            </w:r>
            <w:r w:rsidRPr="0087113C">
              <w:rPr>
                <w:rFonts w:eastAsia="Times New Roman"/>
                <w:color w:val="000000"/>
                <w:sz w:val="24"/>
                <w:szCs w:val="24"/>
                <w:lang w:eastAsia="ru-RU"/>
              </w:rPr>
              <w:t>отдел по взаимодействию с казачеством</w:t>
            </w:r>
          </w:p>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93900,0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93900,0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jc w:val="center"/>
              <w:rPr>
                <w:color w:val="000000"/>
                <w:sz w:val="24"/>
                <w:szCs w:val="24"/>
              </w:rPr>
            </w:pPr>
            <w:r>
              <w:rPr>
                <w:color w:val="000000"/>
                <w:sz w:val="24"/>
                <w:szCs w:val="24"/>
              </w:rPr>
              <w:t>101000,0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jc w:val="center"/>
              <w:rPr>
                <w:color w:val="000000"/>
                <w:sz w:val="24"/>
                <w:szCs w:val="24"/>
              </w:rPr>
            </w:pPr>
            <w:r w:rsidRPr="00031424">
              <w:rPr>
                <w:color w:val="000000"/>
                <w:sz w:val="24"/>
                <w:szCs w:val="24"/>
              </w:rPr>
              <w:t>101000,0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30000,0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30000,0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30000,0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30000,0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jc w:val="center"/>
              <w:rPr>
                <w:color w:val="000000"/>
                <w:sz w:val="24"/>
                <w:szCs w:val="24"/>
              </w:rPr>
            </w:pPr>
            <w:r>
              <w:rPr>
                <w:color w:val="000000"/>
                <w:sz w:val="24"/>
                <w:szCs w:val="24"/>
              </w:rPr>
              <w:t>306500,0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jc w:val="center"/>
              <w:rPr>
                <w:color w:val="000000"/>
                <w:sz w:val="24"/>
                <w:szCs w:val="24"/>
              </w:rPr>
            </w:pPr>
            <w:r w:rsidRPr="00031424">
              <w:rPr>
                <w:color w:val="000000"/>
                <w:sz w:val="24"/>
                <w:szCs w:val="24"/>
              </w:rPr>
              <w:t>306500,0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5E1ED6" w:rsidRPr="0087113C" w:rsidRDefault="005E1ED6" w:rsidP="005E1ED6">
            <w:pPr>
              <w:jc w:val="center"/>
              <w:rPr>
                <w:color w:val="000000"/>
                <w:sz w:val="24"/>
                <w:szCs w:val="24"/>
                <w:lang w:eastAsia="ru-RU"/>
              </w:rPr>
            </w:pPr>
          </w:p>
        </w:tc>
      </w:tr>
      <w:tr w:rsidR="00EA0B58" w:rsidRPr="0087113C">
        <w:trPr>
          <w:trHeight w:val="70"/>
        </w:trPr>
        <w:tc>
          <w:tcPr>
            <w:tcW w:w="851" w:type="dxa"/>
            <w:vMerge w:val="restart"/>
            <w:tcBorders>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1.1.7</w:t>
            </w:r>
          </w:p>
        </w:tc>
        <w:tc>
          <w:tcPr>
            <w:tcW w:w="2013" w:type="dxa"/>
            <w:vMerge w:val="restart"/>
            <w:tcBorders>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Выплата единовременног</w:t>
            </w:r>
            <w:r w:rsidRPr="0087113C">
              <w:rPr>
                <w:color w:val="000000"/>
                <w:sz w:val="24"/>
                <w:szCs w:val="24"/>
                <w:lang w:eastAsia="ru-RU"/>
              </w:rPr>
              <w:lastRenderedPageBreak/>
              <w:t>о пособия лицам, награждаемым медалями «Сердце матери»</w:t>
            </w:r>
          </w:p>
        </w:tc>
        <w:tc>
          <w:tcPr>
            <w:tcW w:w="680"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w:t>
            </w:r>
          </w:p>
          <w:p w:rsidR="00EA0B58" w:rsidRPr="0087113C" w:rsidRDefault="00EA0B58" w:rsidP="00991C76">
            <w:pPr>
              <w:jc w:val="cente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Предоставлено единовременное пособие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2025 год - 3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2026 год – 3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2027 год – 3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3 чел.</w:t>
            </w:r>
          </w:p>
        </w:tc>
        <w:tc>
          <w:tcPr>
            <w:tcW w:w="2127" w:type="dxa"/>
            <w:vMerge w:val="restart"/>
            <w:tcBorders>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Администрация, отдел муниципальной </w:t>
            </w:r>
          </w:p>
          <w:p w:rsidR="00EA0B58" w:rsidRPr="0087113C" w:rsidRDefault="00EA25BC" w:rsidP="00991C76">
            <w:pPr>
              <w:jc w:val="center"/>
              <w:rPr>
                <w:color w:val="000000"/>
                <w:sz w:val="24"/>
                <w:szCs w:val="24"/>
                <w:lang w:eastAsia="ru-RU"/>
              </w:rPr>
            </w:pPr>
            <w:r w:rsidRPr="0087113C">
              <w:rPr>
                <w:color w:val="000000"/>
                <w:sz w:val="24"/>
                <w:szCs w:val="24"/>
                <w:lang w:eastAsia="ru-RU"/>
              </w:rPr>
              <w:t>службы и кадровой работы</w:t>
            </w:r>
          </w:p>
        </w:tc>
      </w:tr>
      <w:tr w:rsidR="00EA0B58" w:rsidRPr="0087113C">
        <w:trPr>
          <w:trHeight w:val="281"/>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57"/>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74"/>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49"/>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lang w:val="en-US"/>
              </w:rPr>
              <w:t>600,0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lang w:val="en-US"/>
              </w:rPr>
              <w:t>60</w:t>
            </w:r>
            <w:r w:rsidRPr="0087113C">
              <w:rPr>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194"/>
        </w:trPr>
        <w:tc>
          <w:tcPr>
            <w:tcW w:w="851" w:type="dxa"/>
            <w:vMerge w:val="restart"/>
            <w:tcBorders>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1.1.8</w:t>
            </w:r>
          </w:p>
        </w:tc>
        <w:tc>
          <w:tcPr>
            <w:tcW w:w="2013" w:type="dxa"/>
            <w:vMerge w:val="restart"/>
            <w:tcBorders>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Выплата единовременного пособия лицам, награждаемым медалями</w:t>
            </w:r>
          </w:p>
          <w:p w:rsidR="00EA0B58" w:rsidRPr="0087113C" w:rsidRDefault="00EA25BC" w:rsidP="00991C76">
            <w:pPr>
              <w:rPr>
                <w:color w:val="000000"/>
                <w:sz w:val="24"/>
                <w:szCs w:val="24"/>
                <w:lang w:eastAsia="ru-RU"/>
              </w:rPr>
            </w:pPr>
            <w:r w:rsidRPr="0087113C">
              <w:rPr>
                <w:color w:val="000000"/>
                <w:sz w:val="24"/>
                <w:szCs w:val="24"/>
                <w:lang w:eastAsia="ru-RU"/>
              </w:rPr>
              <w:t>«Крепкая семья»</w:t>
            </w:r>
          </w:p>
        </w:tc>
        <w:tc>
          <w:tcPr>
            <w:tcW w:w="680"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Предоставлено единовременное пособие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2025 год - 2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2026 год - 3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2027 год - 3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- 3 чел.</w:t>
            </w:r>
          </w:p>
        </w:tc>
        <w:tc>
          <w:tcPr>
            <w:tcW w:w="2127" w:type="dxa"/>
            <w:vMerge w:val="restart"/>
            <w:tcBorders>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w:t>
            </w:r>
          </w:p>
          <w:p w:rsidR="00EA0B58" w:rsidRPr="0087113C" w:rsidRDefault="00EA0B58" w:rsidP="00991C76">
            <w:pPr>
              <w:jc w:val="center"/>
              <w:rPr>
                <w:color w:val="000000"/>
                <w:sz w:val="24"/>
                <w:szCs w:val="24"/>
                <w:lang w:eastAsia="ru-RU"/>
              </w:rPr>
            </w:pPr>
          </w:p>
        </w:tc>
      </w:tr>
      <w:tr w:rsidR="00EA0B58" w:rsidRPr="0087113C">
        <w:trPr>
          <w:trHeight w:val="255"/>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70"/>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73"/>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val="en-US" w:eastAsia="ru-RU"/>
              </w:rPr>
            </w:pPr>
            <w:r w:rsidRPr="0087113C">
              <w:rPr>
                <w:color w:val="000000"/>
                <w:sz w:val="24"/>
                <w:szCs w:val="24"/>
                <w:lang w:val="en-US"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381" w:type="dxa"/>
            <w:vMerge/>
            <w:tcBorders>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81"/>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550,0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99"/>
        </w:trPr>
        <w:tc>
          <w:tcPr>
            <w:tcW w:w="851" w:type="dxa"/>
            <w:vMerge w:val="restart"/>
            <w:tcBorders>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1.1.9</w:t>
            </w:r>
          </w:p>
        </w:tc>
        <w:tc>
          <w:tcPr>
            <w:tcW w:w="2013" w:type="dxa"/>
            <w:vMerge w:val="restart"/>
            <w:tcBorders>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Выплата единовременного пособия лицам, награждаемым медалями</w:t>
            </w:r>
          </w:p>
          <w:p w:rsidR="00EA0B58" w:rsidRPr="0087113C" w:rsidRDefault="00EA25BC" w:rsidP="00991C76">
            <w:pPr>
              <w:rPr>
                <w:color w:val="000000"/>
                <w:sz w:val="24"/>
                <w:szCs w:val="24"/>
                <w:lang w:eastAsia="ru-RU"/>
              </w:rPr>
            </w:pPr>
            <w:r w:rsidRPr="0087113C">
              <w:rPr>
                <w:color w:val="000000"/>
                <w:sz w:val="24"/>
                <w:szCs w:val="24"/>
                <w:lang w:eastAsia="ru-RU"/>
              </w:rPr>
              <w:t>«Отцовская доблесть»</w:t>
            </w:r>
          </w:p>
        </w:tc>
        <w:tc>
          <w:tcPr>
            <w:tcW w:w="680"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Предоставлено единовременное пособие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2025 год - 3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2026 год – 3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2027 год – 3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 2028 год – 3 чел.</w:t>
            </w:r>
          </w:p>
        </w:tc>
        <w:tc>
          <w:tcPr>
            <w:tcW w:w="2127" w:type="dxa"/>
            <w:vMerge w:val="restart"/>
            <w:tcBorders>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w:t>
            </w:r>
          </w:p>
        </w:tc>
      </w:tr>
      <w:tr w:rsidR="00EA0B58" w:rsidRPr="0087113C">
        <w:trPr>
          <w:trHeight w:val="274"/>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64"/>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551"/>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val="en-US" w:eastAsia="ru-RU"/>
              </w:rPr>
            </w:pPr>
            <w:r w:rsidRPr="0087113C">
              <w:rPr>
                <w:color w:val="000000"/>
                <w:sz w:val="24"/>
                <w:szCs w:val="24"/>
                <w:lang w:val="en-US"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381" w:type="dxa"/>
            <w:vMerge/>
            <w:tcBorders>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141"/>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lang w:val="en-US"/>
              </w:rPr>
              <w:t>60</w:t>
            </w:r>
            <w:r w:rsidRPr="0087113C">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lang w:val="en-US"/>
              </w:rPr>
              <w:t>600</w:t>
            </w:r>
            <w:r w:rsidRPr="0087113C">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1.1.10</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ind w:left="-57" w:right="-57"/>
              <w:rPr>
                <w:color w:val="000000"/>
                <w:sz w:val="24"/>
                <w:szCs w:val="24"/>
                <w:lang w:eastAsia="ru-RU"/>
              </w:rPr>
            </w:pPr>
            <w:r w:rsidRPr="0087113C">
              <w:rPr>
                <w:color w:val="000000"/>
                <w:sz w:val="24"/>
                <w:szCs w:val="24"/>
                <w:lang w:eastAsia="ru-RU"/>
              </w:rPr>
              <w:t xml:space="preserve">Предоставление  единовременной денежной выплаты </w:t>
            </w:r>
            <w:proofErr w:type="spellStart"/>
            <w:r w:rsidRPr="0087113C">
              <w:rPr>
                <w:color w:val="000000"/>
                <w:sz w:val="24"/>
                <w:szCs w:val="24"/>
                <w:lang w:eastAsia="ru-RU"/>
              </w:rPr>
              <w:t>отдель-ным</w:t>
            </w:r>
            <w:proofErr w:type="spellEnd"/>
            <w:r w:rsidRPr="0087113C">
              <w:rPr>
                <w:color w:val="000000"/>
                <w:sz w:val="24"/>
                <w:szCs w:val="24"/>
                <w:lang w:eastAsia="ru-RU"/>
              </w:rPr>
              <w:t xml:space="preserve"> категориям граждан Россий-</w:t>
            </w:r>
            <w:proofErr w:type="spellStart"/>
            <w:r w:rsidRPr="0087113C">
              <w:rPr>
                <w:color w:val="000000"/>
                <w:sz w:val="24"/>
                <w:szCs w:val="24"/>
                <w:lang w:eastAsia="ru-RU"/>
              </w:rPr>
              <w:t>ской</w:t>
            </w:r>
            <w:proofErr w:type="spellEnd"/>
            <w:r w:rsidRPr="0087113C">
              <w:rPr>
                <w:color w:val="000000"/>
                <w:sz w:val="24"/>
                <w:szCs w:val="24"/>
                <w:lang w:eastAsia="ru-RU"/>
              </w:rPr>
              <w:t xml:space="preserve"> Федерации,  проживающих на территории Темрюкский муниципальный </w:t>
            </w:r>
            <w:r w:rsidRPr="0087113C">
              <w:rPr>
                <w:color w:val="000000"/>
                <w:sz w:val="24"/>
                <w:szCs w:val="24"/>
                <w:lang w:eastAsia="ru-RU"/>
              </w:rPr>
              <w:lastRenderedPageBreak/>
              <w:t>район Краснодар-</w:t>
            </w:r>
            <w:proofErr w:type="spellStart"/>
            <w:r w:rsidRPr="0087113C">
              <w:rPr>
                <w:color w:val="000000"/>
                <w:sz w:val="24"/>
                <w:szCs w:val="24"/>
                <w:lang w:eastAsia="ru-RU"/>
              </w:rPr>
              <w:t>ского</w:t>
            </w:r>
            <w:proofErr w:type="spellEnd"/>
            <w:r w:rsidRPr="0087113C">
              <w:rPr>
                <w:color w:val="000000"/>
                <w:sz w:val="24"/>
                <w:szCs w:val="24"/>
                <w:lang w:eastAsia="ru-RU"/>
              </w:rPr>
              <w:t xml:space="preserve"> края, в связи с </w:t>
            </w:r>
            <w:proofErr w:type="spellStart"/>
            <w:r w:rsidRPr="0087113C">
              <w:rPr>
                <w:color w:val="000000"/>
                <w:sz w:val="24"/>
                <w:szCs w:val="24"/>
                <w:lang w:eastAsia="ru-RU"/>
              </w:rPr>
              <w:t>празднова-нием</w:t>
            </w:r>
            <w:proofErr w:type="spellEnd"/>
            <w:r w:rsidRPr="0087113C">
              <w:rPr>
                <w:color w:val="000000"/>
                <w:sz w:val="24"/>
                <w:szCs w:val="24"/>
                <w:lang w:eastAsia="ru-RU"/>
              </w:rPr>
              <w:t xml:space="preserve"> 80-й годовщины Победы в Вели-кой </w:t>
            </w:r>
            <w:proofErr w:type="spellStart"/>
            <w:r w:rsidRPr="0087113C">
              <w:rPr>
                <w:color w:val="000000"/>
                <w:sz w:val="24"/>
                <w:szCs w:val="24"/>
                <w:lang w:eastAsia="ru-RU"/>
              </w:rPr>
              <w:t>Отечест</w:t>
            </w:r>
            <w:proofErr w:type="spellEnd"/>
            <w:r w:rsidRPr="0087113C">
              <w:rPr>
                <w:color w:val="000000"/>
                <w:sz w:val="24"/>
                <w:szCs w:val="24"/>
                <w:lang w:eastAsia="ru-RU"/>
              </w:rPr>
              <w:t>-венной войне 1941-1945 годов</w:t>
            </w: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5512,9</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5512,9</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Предоставлена единовременная денежная выплата:</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495 чел.</w:t>
            </w:r>
          </w:p>
        </w:tc>
        <w:tc>
          <w:tcPr>
            <w:tcW w:w="2127" w:type="dxa"/>
            <w:vMerge w:val="restart"/>
            <w:tcBorders>
              <w:top w:val="single" w:sz="4" w:space="0" w:color="auto"/>
              <w:lef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w:t>
            </w:r>
          </w:p>
          <w:p w:rsidR="00EA0B58" w:rsidRPr="0087113C" w:rsidRDefault="00EA0B58" w:rsidP="00991C76">
            <w:pPr>
              <w:spacing w:line="233" w:lineRule="auto"/>
              <w:jc w:val="center"/>
              <w:rPr>
                <w:color w:val="000000"/>
                <w:sz w:val="24"/>
                <w:szCs w:val="24"/>
                <w:lang w:eastAsia="ru-RU"/>
              </w:rPr>
            </w:pPr>
          </w:p>
        </w:tc>
      </w:tr>
      <w:tr w:rsidR="00EA0B58" w:rsidRPr="0087113C">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5512,9</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5512,9</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spacing w:line="233" w:lineRule="auto"/>
              <w:jc w:val="cente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lastRenderedPageBreak/>
              <w:t>1.1.11</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ind w:left="-57" w:right="-57"/>
              <w:rPr>
                <w:color w:val="000000"/>
                <w:sz w:val="24"/>
                <w:szCs w:val="24"/>
                <w:lang w:eastAsia="ru-RU"/>
              </w:rPr>
            </w:pPr>
            <w:r w:rsidRPr="0087113C">
              <w:rPr>
                <w:color w:val="000000"/>
                <w:sz w:val="24"/>
                <w:szCs w:val="24"/>
                <w:lang w:eastAsia="ru-RU"/>
              </w:rPr>
              <w:t>Выплата денежной компенсации за наем (поднаем) жилых помещений муниципальным служащим администрации муниципального образования Темрюкский муниципальный район Краснодар-</w:t>
            </w:r>
          </w:p>
          <w:p w:rsidR="00EA0B58" w:rsidRPr="0087113C" w:rsidRDefault="00EA25BC" w:rsidP="00991C76">
            <w:pPr>
              <w:spacing w:line="233" w:lineRule="auto"/>
              <w:ind w:left="-57" w:right="-57"/>
              <w:rPr>
                <w:color w:val="000000"/>
                <w:sz w:val="24"/>
                <w:szCs w:val="24"/>
                <w:lang w:eastAsia="ru-RU"/>
              </w:rPr>
            </w:pPr>
            <w:proofErr w:type="spellStart"/>
            <w:r w:rsidRPr="0087113C">
              <w:rPr>
                <w:color w:val="000000"/>
                <w:sz w:val="24"/>
                <w:szCs w:val="24"/>
                <w:lang w:eastAsia="ru-RU"/>
              </w:rPr>
              <w:t>ского</w:t>
            </w:r>
            <w:proofErr w:type="spellEnd"/>
            <w:r w:rsidRPr="0087113C">
              <w:rPr>
                <w:color w:val="000000"/>
                <w:sz w:val="24"/>
                <w:szCs w:val="24"/>
                <w:lang w:eastAsia="ru-RU"/>
              </w:rPr>
              <w:t xml:space="preserve"> края и работникам муниципальных учреждений муниципального образования Темрюкский муниципальный район Краснодарского края</w:t>
            </w: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390,0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390,0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Предоставлена компенсация:</w:t>
            </w:r>
          </w:p>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 xml:space="preserve"> 2025 </w:t>
            </w:r>
            <w:proofErr w:type="gramStart"/>
            <w:r w:rsidRPr="0087113C">
              <w:rPr>
                <w:color w:val="000000"/>
                <w:sz w:val="24"/>
                <w:szCs w:val="24"/>
                <w:lang w:eastAsia="ru-RU"/>
              </w:rPr>
              <w:t>год  -</w:t>
            </w:r>
            <w:proofErr w:type="gramEnd"/>
            <w:r w:rsidRPr="0087113C">
              <w:rPr>
                <w:color w:val="000000"/>
                <w:sz w:val="24"/>
                <w:szCs w:val="24"/>
                <w:lang w:eastAsia="ru-RU"/>
              </w:rPr>
              <w:t xml:space="preserve"> 9 чел;</w:t>
            </w:r>
          </w:p>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 xml:space="preserve"> 2026 год – </w:t>
            </w:r>
            <w:r w:rsidR="00A75FB8" w:rsidRPr="0087113C">
              <w:rPr>
                <w:color w:val="000000"/>
                <w:sz w:val="24"/>
                <w:szCs w:val="24"/>
                <w:lang w:eastAsia="ru-RU"/>
              </w:rPr>
              <w:t>10</w:t>
            </w:r>
            <w:r w:rsidRPr="0087113C">
              <w:rPr>
                <w:color w:val="000000"/>
                <w:sz w:val="24"/>
                <w:szCs w:val="24"/>
                <w:lang w:eastAsia="ru-RU"/>
              </w:rPr>
              <w:t xml:space="preserve">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 xml:space="preserve"> 2027 год – 6 </w:t>
            </w:r>
            <w:proofErr w:type="gramStart"/>
            <w:r w:rsidRPr="0087113C">
              <w:rPr>
                <w:color w:val="000000"/>
                <w:sz w:val="24"/>
                <w:szCs w:val="24"/>
                <w:lang w:eastAsia="ru-RU"/>
              </w:rPr>
              <w:t>чел</w:t>
            </w:r>
            <w:proofErr w:type="gramEnd"/>
            <w:r w:rsidRPr="0087113C">
              <w:rPr>
                <w:color w:val="000000"/>
                <w:sz w:val="24"/>
                <w:szCs w:val="24"/>
                <w:lang w:eastAsia="ru-RU"/>
              </w:rPr>
              <w:t>;</w:t>
            </w:r>
          </w:p>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 xml:space="preserve"> 2028 год – 6 чел.</w:t>
            </w:r>
          </w:p>
        </w:tc>
        <w:tc>
          <w:tcPr>
            <w:tcW w:w="2127" w:type="dxa"/>
            <w:vMerge w:val="restart"/>
            <w:tcBorders>
              <w:top w:val="single" w:sz="4" w:space="0" w:color="auto"/>
              <w:left w:val="single" w:sz="4" w:space="0" w:color="auto"/>
              <w:bottom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 управление имущественных и земельных отношений,</w:t>
            </w:r>
          </w:p>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 xml:space="preserve">управление образованием, управление капитального строительства и топливно-энергетического комплекса, управление опеки и попечительства в отношении </w:t>
            </w:r>
            <w:proofErr w:type="spellStart"/>
            <w:proofErr w:type="gramStart"/>
            <w:r w:rsidRPr="0087113C">
              <w:rPr>
                <w:color w:val="000000"/>
                <w:sz w:val="24"/>
                <w:szCs w:val="24"/>
                <w:lang w:eastAsia="ru-RU"/>
              </w:rPr>
              <w:t>несовершен-нолетних</w:t>
            </w:r>
            <w:proofErr w:type="spellEnd"/>
            <w:proofErr w:type="gramEnd"/>
            <w:r w:rsidRPr="0087113C">
              <w:rPr>
                <w:color w:val="000000"/>
                <w:sz w:val="24"/>
                <w:szCs w:val="24"/>
                <w:lang w:eastAsia="ru-RU"/>
              </w:rPr>
              <w:t xml:space="preserve">, </w:t>
            </w:r>
          </w:p>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 xml:space="preserve">управление культуры, </w:t>
            </w:r>
          </w:p>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 xml:space="preserve">отдел по делам молодежи, </w:t>
            </w:r>
          </w:p>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lastRenderedPageBreak/>
              <w:t>отдел по физической культуре и спорту,</w:t>
            </w:r>
          </w:p>
          <w:p w:rsidR="00EA0B58" w:rsidRPr="0087113C" w:rsidRDefault="00EA25BC" w:rsidP="00991C76">
            <w:pPr>
              <w:spacing w:line="233" w:lineRule="auto"/>
              <w:jc w:val="center"/>
              <w:rPr>
                <w:color w:val="000000"/>
                <w:sz w:val="24"/>
                <w:szCs w:val="24"/>
                <w:lang w:eastAsia="ru-RU"/>
              </w:rPr>
            </w:pPr>
            <w:r w:rsidRPr="0087113C">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w:t>
            </w:r>
            <w:proofErr w:type="spellStart"/>
            <w:r w:rsidRPr="0087113C">
              <w:rPr>
                <w:rFonts w:eastAsia="Times New Roman"/>
                <w:color w:val="000000"/>
                <w:sz w:val="24"/>
                <w:szCs w:val="24"/>
                <w:lang w:eastAsia="ru-RU"/>
              </w:rPr>
              <w:t>дарского</w:t>
            </w:r>
            <w:proofErr w:type="spellEnd"/>
            <w:r w:rsidRPr="0087113C">
              <w:rPr>
                <w:rFonts w:eastAsia="Times New Roman"/>
                <w:color w:val="000000"/>
                <w:sz w:val="24"/>
                <w:szCs w:val="24"/>
                <w:lang w:eastAsia="ru-RU"/>
              </w:rPr>
              <w:t xml:space="preserve"> края</w:t>
            </w:r>
          </w:p>
        </w:tc>
      </w:tr>
      <w:tr w:rsidR="00A75FB8" w:rsidRPr="0087113C">
        <w:tc>
          <w:tcPr>
            <w:tcW w:w="851" w:type="dxa"/>
            <w:vMerge/>
            <w:tcBorders>
              <w:right w:val="single" w:sz="4" w:space="0" w:color="auto"/>
            </w:tcBorders>
          </w:tcPr>
          <w:p w:rsidR="00A75FB8" w:rsidRPr="0087113C"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1800,0</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1800,0</w:t>
            </w:r>
          </w:p>
        </w:tc>
        <w:tc>
          <w:tcPr>
            <w:tcW w:w="993"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A75FB8" w:rsidRPr="0087113C"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87113C" w:rsidRDefault="00A75FB8" w:rsidP="00991C76">
            <w:pPr>
              <w:spacing w:line="233" w:lineRule="auto"/>
              <w:jc w:val="center"/>
              <w:rPr>
                <w:color w:val="000000"/>
                <w:sz w:val="24"/>
                <w:szCs w:val="24"/>
                <w:lang w:eastAsia="ru-RU"/>
              </w:rPr>
            </w:pPr>
          </w:p>
        </w:tc>
      </w:tr>
      <w:tr w:rsidR="00A75FB8" w:rsidRPr="0087113C">
        <w:tc>
          <w:tcPr>
            <w:tcW w:w="851" w:type="dxa"/>
            <w:vMerge/>
            <w:tcBorders>
              <w:right w:val="single" w:sz="4" w:space="0" w:color="auto"/>
            </w:tcBorders>
          </w:tcPr>
          <w:p w:rsidR="00A75FB8" w:rsidRPr="0087113C"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1080,0</w:t>
            </w:r>
          </w:p>
        </w:tc>
        <w:tc>
          <w:tcPr>
            <w:tcW w:w="993"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A75FB8" w:rsidRPr="0087113C"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87113C" w:rsidRDefault="00A75FB8" w:rsidP="00991C76">
            <w:pPr>
              <w:spacing w:line="233" w:lineRule="auto"/>
              <w:jc w:val="center"/>
              <w:rPr>
                <w:color w:val="000000"/>
                <w:sz w:val="24"/>
                <w:szCs w:val="24"/>
                <w:lang w:eastAsia="ru-RU"/>
              </w:rPr>
            </w:pPr>
          </w:p>
        </w:tc>
      </w:tr>
      <w:tr w:rsidR="00A75FB8" w:rsidRPr="0087113C">
        <w:trPr>
          <w:trHeight w:val="85"/>
        </w:trPr>
        <w:tc>
          <w:tcPr>
            <w:tcW w:w="851" w:type="dxa"/>
            <w:vMerge/>
            <w:tcBorders>
              <w:bottom w:val="single" w:sz="4" w:space="0" w:color="auto"/>
              <w:right w:val="single" w:sz="4" w:space="0" w:color="auto"/>
            </w:tcBorders>
          </w:tcPr>
          <w:p w:rsidR="00A75FB8" w:rsidRPr="0087113C"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1080,0</w:t>
            </w:r>
          </w:p>
        </w:tc>
        <w:tc>
          <w:tcPr>
            <w:tcW w:w="993"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A75FB8" w:rsidRPr="0087113C"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87113C" w:rsidRDefault="00A75FB8" w:rsidP="00991C76">
            <w:pPr>
              <w:spacing w:line="233" w:lineRule="auto"/>
              <w:jc w:val="center"/>
              <w:rPr>
                <w:color w:val="000000"/>
                <w:sz w:val="24"/>
                <w:szCs w:val="24"/>
                <w:lang w:eastAsia="ru-RU"/>
              </w:rPr>
            </w:pPr>
          </w:p>
        </w:tc>
      </w:tr>
      <w:tr w:rsidR="00A75FB8" w:rsidRPr="0087113C">
        <w:tc>
          <w:tcPr>
            <w:tcW w:w="851" w:type="dxa"/>
            <w:vMerge/>
            <w:tcBorders>
              <w:bottom w:val="single" w:sz="4" w:space="0" w:color="auto"/>
              <w:right w:val="single" w:sz="4" w:space="0" w:color="auto"/>
            </w:tcBorders>
          </w:tcPr>
          <w:p w:rsidR="00A75FB8" w:rsidRPr="0087113C"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4350,0</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4350,0</w:t>
            </w:r>
          </w:p>
        </w:tc>
        <w:tc>
          <w:tcPr>
            <w:tcW w:w="993"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jc w:val="center"/>
              <w:rPr>
                <w:color w:val="000000"/>
                <w:sz w:val="24"/>
                <w:szCs w:val="24"/>
                <w:lang w:eastAsia="ru-RU"/>
              </w:rPr>
            </w:pPr>
            <w:r w:rsidRPr="0087113C">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A75FB8" w:rsidRPr="0087113C" w:rsidRDefault="00A75FB8" w:rsidP="00991C76">
            <w:pPr>
              <w:spacing w:line="233" w:lineRule="auto"/>
              <w:jc w:val="center"/>
              <w:rPr>
                <w:color w:val="000000"/>
                <w:sz w:val="24"/>
                <w:szCs w:val="24"/>
                <w:lang w:eastAsia="ru-RU"/>
              </w:rPr>
            </w:pPr>
          </w:p>
        </w:tc>
      </w:tr>
      <w:tr w:rsidR="00EA0B58" w:rsidRPr="0087113C">
        <w:tc>
          <w:tcPr>
            <w:tcW w:w="851" w:type="dxa"/>
            <w:vMerge w:val="restart"/>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Итого по подпрограмме</w:t>
            </w: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tc>
        <w:tc>
          <w:tcPr>
            <w:tcW w:w="680" w:type="dxa"/>
            <w:vMerge w:val="restart"/>
            <w:tcBorders>
              <w:top w:val="single" w:sz="4" w:space="0" w:color="auto"/>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8092,0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8092,0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х</w:t>
            </w:r>
          </w:p>
        </w:tc>
        <w:tc>
          <w:tcPr>
            <w:tcW w:w="2127" w:type="dxa"/>
            <w:tcBorders>
              <w:top w:val="single" w:sz="4" w:space="0" w:color="auto"/>
              <w:left w:val="single" w:sz="4" w:space="0" w:color="auto"/>
              <w:bottom w:val="nil"/>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х</w:t>
            </w: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23346,6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23346,6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2127" w:type="dxa"/>
            <w:vMerge w:val="restart"/>
            <w:tcBorders>
              <w:top w:val="nil"/>
              <w:left w:val="single" w:sz="4" w:space="0" w:color="auto"/>
            </w:tcBorders>
          </w:tcPr>
          <w:p w:rsidR="00EA0B58" w:rsidRPr="0087113C" w:rsidRDefault="00EA0B58" w:rsidP="00991C76">
            <w:pPr>
              <w:spacing w:line="233" w:lineRule="auto"/>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82137,0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82137,0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2127" w:type="dxa"/>
            <w:vMerge/>
            <w:tcBorders>
              <w:left w:val="single" w:sz="4" w:space="0" w:color="auto"/>
            </w:tcBorders>
          </w:tcPr>
          <w:p w:rsidR="00EA0B58" w:rsidRPr="0087113C" w:rsidRDefault="00EA0B58" w:rsidP="00991C76">
            <w:pPr>
              <w:spacing w:line="233" w:lineRule="auto"/>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148652,4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148652,4</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2127" w:type="dxa"/>
            <w:vMerge/>
            <w:tcBorders>
              <w:left w:val="single" w:sz="4" w:space="0" w:color="auto"/>
            </w:tcBorders>
          </w:tcPr>
          <w:p w:rsidR="00EA0B58" w:rsidRPr="0087113C" w:rsidRDefault="00EA0B58" w:rsidP="00991C76">
            <w:pPr>
              <w:spacing w:line="233" w:lineRule="auto"/>
              <w:rPr>
                <w:color w:val="000000"/>
                <w:sz w:val="24"/>
                <w:szCs w:val="24"/>
                <w:lang w:eastAsia="ru-RU"/>
              </w:rPr>
            </w:pPr>
          </w:p>
        </w:tc>
      </w:tr>
      <w:tr w:rsidR="005E1ED6" w:rsidRPr="0087113C">
        <w:tc>
          <w:tcPr>
            <w:tcW w:w="851" w:type="dxa"/>
            <w:vMerge/>
            <w:tcBorders>
              <w:top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widowControl w:val="0"/>
              <w:autoSpaceDE w:val="0"/>
              <w:autoSpaceDN w:val="0"/>
              <w:adjustRightInd w:val="0"/>
              <w:jc w:val="center"/>
              <w:rPr>
                <w:rFonts w:eastAsia="Times New Roman"/>
                <w:color w:val="000000"/>
                <w:sz w:val="24"/>
                <w:szCs w:val="24"/>
                <w:lang w:eastAsia="ru-RU"/>
              </w:rPr>
            </w:pPr>
            <w:r>
              <w:rPr>
                <w:rFonts w:eastAsia="Times New Roman"/>
                <w:color w:val="000000"/>
                <w:sz w:val="24"/>
                <w:szCs w:val="24"/>
                <w:lang w:eastAsia="ru-RU"/>
              </w:rPr>
              <w:t>133538,6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widowControl w:val="0"/>
              <w:autoSpaceDE w:val="0"/>
              <w:autoSpaceDN w:val="0"/>
              <w:adjustRightInd w:val="0"/>
              <w:jc w:val="center"/>
              <w:rPr>
                <w:rFonts w:eastAsia="Times New Roman"/>
                <w:color w:val="000000"/>
                <w:sz w:val="24"/>
                <w:szCs w:val="24"/>
                <w:lang w:eastAsia="ru-RU"/>
              </w:rPr>
            </w:pPr>
            <w:r w:rsidRPr="00031424">
              <w:rPr>
                <w:rFonts w:eastAsia="Times New Roman"/>
                <w:color w:val="000000"/>
                <w:sz w:val="24"/>
                <w:szCs w:val="24"/>
                <w:lang w:eastAsia="ru-RU"/>
              </w:rPr>
              <w:t>133538,6</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2127" w:type="dxa"/>
            <w:vMerge/>
            <w:tcBorders>
              <w:left w:val="single" w:sz="4" w:space="0" w:color="auto"/>
            </w:tcBorders>
          </w:tcPr>
          <w:p w:rsidR="005E1ED6" w:rsidRPr="0087113C" w:rsidRDefault="005E1ED6" w:rsidP="005E1ED6">
            <w:pPr>
              <w:spacing w:line="233" w:lineRule="auto"/>
              <w:rPr>
                <w:color w:val="000000"/>
                <w:sz w:val="24"/>
                <w:szCs w:val="24"/>
                <w:lang w:eastAsia="ru-RU"/>
              </w:rPr>
            </w:pPr>
          </w:p>
        </w:tc>
      </w:tr>
      <w:tr w:rsidR="005E1ED6" w:rsidRPr="0087113C">
        <w:tc>
          <w:tcPr>
            <w:tcW w:w="851" w:type="dxa"/>
            <w:vMerge/>
            <w:tcBorders>
              <w:top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spacing w:line="233" w:lineRule="auto"/>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2127" w:type="dxa"/>
            <w:vMerge/>
            <w:tcBorders>
              <w:left w:val="single" w:sz="4" w:space="0" w:color="auto"/>
            </w:tcBorders>
          </w:tcPr>
          <w:p w:rsidR="005E1ED6" w:rsidRPr="0087113C" w:rsidRDefault="005E1ED6" w:rsidP="005E1ED6">
            <w:pPr>
              <w:spacing w:line="233" w:lineRule="auto"/>
              <w:rPr>
                <w:color w:val="000000"/>
                <w:sz w:val="24"/>
                <w:szCs w:val="24"/>
                <w:lang w:eastAsia="ru-RU"/>
              </w:rPr>
            </w:pPr>
          </w:p>
        </w:tc>
      </w:tr>
      <w:tr w:rsidR="005E1ED6" w:rsidRPr="0087113C">
        <w:tc>
          <w:tcPr>
            <w:tcW w:w="851" w:type="dxa"/>
            <w:vMerge/>
            <w:tcBorders>
              <w:top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2127" w:type="dxa"/>
            <w:vMerge/>
            <w:tcBorders>
              <w:left w:val="single" w:sz="4" w:space="0" w:color="auto"/>
            </w:tcBorders>
          </w:tcPr>
          <w:p w:rsidR="005E1ED6" w:rsidRPr="0087113C" w:rsidRDefault="005E1ED6" w:rsidP="005E1ED6">
            <w:pPr>
              <w:spacing w:line="233" w:lineRule="auto"/>
              <w:rPr>
                <w:color w:val="000000"/>
                <w:sz w:val="24"/>
                <w:szCs w:val="24"/>
                <w:lang w:eastAsia="ru-RU"/>
              </w:rPr>
            </w:pPr>
          </w:p>
        </w:tc>
      </w:tr>
      <w:tr w:rsidR="005E1ED6" w:rsidRPr="0087113C">
        <w:tc>
          <w:tcPr>
            <w:tcW w:w="851" w:type="dxa"/>
            <w:vMerge/>
            <w:tcBorders>
              <w:top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widowControl w:val="0"/>
              <w:autoSpaceDE w:val="0"/>
              <w:autoSpaceDN w:val="0"/>
              <w:adjustRightInd w:val="0"/>
              <w:jc w:val="center"/>
              <w:rPr>
                <w:rFonts w:eastAsia="Times New Roman"/>
                <w:color w:val="000000"/>
                <w:sz w:val="24"/>
                <w:szCs w:val="24"/>
                <w:lang w:eastAsia="ru-RU"/>
              </w:rPr>
            </w:pPr>
            <w:r>
              <w:rPr>
                <w:rFonts w:eastAsia="Times New Roman"/>
                <w:color w:val="000000"/>
                <w:sz w:val="24"/>
                <w:szCs w:val="24"/>
                <w:lang w:eastAsia="ru-RU"/>
              </w:rPr>
              <w:t>505303,8</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031424" w:rsidP="005E1ED6">
            <w:pPr>
              <w:widowControl w:val="0"/>
              <w:autoSpaceDE w:val="0"/>
              <w:autoSpaceDN w:val="0"/>
              <w:adjustRightInd w:val="0"/>
              <w:jc w:val="center"/>
              <w:rPr>
                <w:rFonts w:eastAsia="Times New Roman"/>
                <w:color w:val="000000"/>
                <w:sz w:val="24"/>
                <w:szCs w:val="24"/>
                <w:lang w:eastAsia="ru-RU"/>
              </w:rPr>
            </w:pPr>
            <w:r w:rsidRPr="00031424">
              <w:rPr>
                <w:rFonts w:eastAsia="Times New Roman"/>
                <w:color w:val="000000"/>
                <w:sz w:val="24"/>
                <w:szCs w:val="24"/>
                <w:lang w:eastAsia="ru-RU"/>
              </w:rPr>
              <w:t>505303,8</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5E1ED6" w:rsidRPr="0087113C" w:rsidRDefault="005E1ED6" w:rsidP="005E1ED6">
            <w:pPr>
              <w:spacing w:line="233" w:lineRule="auto"/>
              <w:jc w:val="center"/>
              <w:rPr>
                <w:color w:val="000000"/>
                <w:sz w:val="24"/>
                <w:szCs w:val="24"/>
                <w:lang w:eastAsia="ru-RU"/>
              </w:rPr>
            </w:pPr>
          </w:p>
        </w:tc>
        <w:tc>
          <w:tcPr>
            <w:tcW w:w="2127" w:type="dxa"/>
            <w:vMerge/>
            <w:tcBorders>
              <w:left w:val="single" w:sz="4" w:space="0" w:color="auto"/>
              <w:bottom w:val="single" w:sz="4" w:space="0" w:color="auto"/>
            </w:tcBorders>
          </w:tcPr>
          <w:p w:rsidR="005E1ED6" w:rsidRPr="0087113C" w:rsidRDefault="005E1ED6" w:rsidP="005E1ED6">
            <w:pPr>
              <w:spacing w:line="233" w:lineRule="auto"/>
              <w:jc w:val="center"/>
              <w:rPr>
                <w:color w:val="000000"/>
                <w:sz w:val="24"/>
                <w:szCs w:val="24"/>
                <w:lang w:eastAsia="ru-RU"/>
              </w:rPr>
            </w:pPr>
          </w:p>
        </w:tc>
      </w:tr>
      <w:tr w:rsidR="00EA0B58" w:rsidRPr="0087113C">
        <w:tc>
          <w:tcPr>
            <w:tcW w:w="14601" w:type="dxa"/>
            <w:gridSpan w:val="11"/>
            <w:tcBorders>
              <w:top w:val="single" w:sz="4" w:space="0" w:color="auto"/>
              <w:bottom w:val="single" w:sz="4" w:space="0" w:color="auto"/>
            </w:tcBorders>
          </w:tcPr>
          <w:p w:rsidR="00EA0B58" w:rsidRPr="0087113C" w:rsidRDefault="00EA25BC" w:rsidP="00991C76">
            <w:pPr>
              <w:spacing w:line="233" w:lineRule="auto"/>
              <w:ind w:firstLine="709"/>
              <w:rPr>
                <w:color w:val="000000"/>
                <w:sz w:val="24"/>
                <w:szCs w:val="24"/>
                <w:lang w:eastAsia="ru-RU"/>
              </w:rPr>
            </w:pPr>
            <w:r w:rsidRPr="0087113C">
              <w:rPr>
                <w:color w:val="000000"/>
                <w:sz w:val="24"/>
                <w:szCs w:val="24"/>
                <w:lang w:eastAsia="ru-RU"/>
              </w:rPr>
              <w:t>--------------------------------</w:t>
            </w:r>
          </w:p>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 xml:space="preserve">         &lt;1&gt; Отмечаются мероприятия подпрограммы в следующих случаях:</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&lt;1&gt; Отмечаются мероприятия подпрограммы в следующих случаях:</w:t>
            </w:r>
          </w:p>
          <w:p w:rsidR="00EA0B58" w:rsidRPr="0087113C" w:rsidRDefault="00EA25BC" w:rsidP="00991C76">
            <w:pPr>
              <w:widowControl w:val="0"/>
              <w:autoSpaceDE w:val="0"/>
              <w:autoSpaceDN w:val="0"/>
              <w:spacing w:line="233" w:lineRule="auto"/>
              <w:ind w:right="39"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является мероприятием муниципальных проектов присваивается статус «4».</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Допускается присваивание нескольких статусов одному мероприятию через дробь.</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EA0B58" w:rsidRPr="0087113C" w:rsidRDefault="00EA25BC" w:rsidP="00991C76">
            <w:pPr>
              <w:spacing w:line="233" w:lineRule="auto"/>
              <w:ind w:firstLine="604"/>
              <w:rPr>
                <w:color w:val="000000"/>
                <w:sz w:val="24"/>
                <w:szCs w:val="24"/>
              </w:rPr>
            </w:pPr>
            <w:r w:rsidRPr="0087113C">
              <w:rPr>
                <w:color w:val="000000"/>
                <w:sz w:val="24"/>
                <w:szCs w:val="24"/>
              </w:rPr>
              <w:lastRenderedPageBreak/>
              <w:t>** Указывается в случае, если основное мероприятие частично содержит финансовое обеспечение муниципального проекта.</w:t>
            </w:r>
          </w:p>
          <w:p w:rsidR="00EA0B58" w:rsidRPr="0087113C" w:rsidRDefault="00EA0B58" w:rsidP="00991C76">
            <w:pPr>
              <w:spacing w:line="233" w:lineRule="auto"/>
              <w:ind w:firstLine="604"/>
              <w:rPr>
                <w:color w:val="000000"/>
                <w:sz w:val="24"/>
                <w:szCs w:val="24"/>
                <w:lang w:eastAsia="ru-RU"/>
              </w:rPr>
            </w:pPr>
          </w:p>
        </w:tc>
      </w:tr>
    </w:tbl>
    <w:p w:rsidR="00EA0B58" w:rsidRPr="0087113C" w:rsidRDefault="00EA0B58" w:rsidP="00991C76">
      <w:pPr>
        <w:rPr>
          <w:rFonts w:cs="Times New Roman"/>
        </w:rPr>
        <w:sectPr w:rsidR="00EA0B58" w:rsidRPr="0087113C">
          <w:headerReference w:type="default" r:id="rId19"/>
          <w:pgSz w:w="16838" w:h="11906" w:orient="landscape"/>
          <w:pgMar w:top="1560" w:right="1134" w:bottom="284" w:left="1134" w:header="709" w:footer="709" w:gutter="0"/>
          <w:cols w:space="708"/>
          <w:docGrid w:linePitch="381"/>
        </w:sectPr>
      </w:pPr>
    </w:p>
    <w:p w:rsidR="00EA0B58" w:rsidRPr="0087113C" w:rsidRDefault="00EA25BC" w:rsidP="00991C76">
      <w:pPr>
        <w:pStyle w:val="ac"/>
        <w:jc w:val="center"/>
        <w:rPr>
          <w:rFonts w:cs="Times New Roman"/>
          <w:b/>
          <w:szCs w:val="28"/>
        </w:rPr>
      </w:pPr>
      <w:r w:rsidRPr="0087113C">
        <w:rPr>
          <w:b/>
        </w:rPr>
        <w:lastRenderedPageBreak/>
        <w:t>2. Механизм реализации подпрограммы</w:t>
      </w:r>
    </w:p>
    <w:p w:rsidR="00EA0B58" w:rsidRPr="0087113C" w:rsidRDefault="00EA0B58" w:rsidP="00991C76">
      <w:pPr>
        <w:pStyle w:val="ConsPlusNormal"/>
        <w:ind w:firstLine="709"/>
        <w:jc w:val="both"/>
      </w:pPr>
    </w:p>
    <w:p w:rsidR="00EA0B58" w:rsidRPr="0087113C" w:rsidRDefault="00EA25BC" w:rsidP="00991C76">
      <w:pPr>
        <w:pStyle w:val="ConsPlusNormal"/>
        <w:ind w:firstLine="709"/>
        <w:jc w:val="both"/>
        <w:rPr>
          <w:rFonts w:eastAsia="Calibri"/>
          <w:szCs w:val="22"/>
          <w:lang w:eastAsia="en-US"/>
        </w:rPr>
      </w:pPr>
      <w:r w:rsidRPr="0087113C">
        <w:t xml:space="preserve">Текущее управление подпрограммой осуществляет ее координатор </w:t>
      </w:r>
      <w:r w:rsidRPr="0087113C">
        <w:rPr>
          <w:rFonts w:eastAsia="Calibri"/>
          <w:szCs w:val="22"/>
          <w:lang w:eastAsia="en-US"/>
        </w:rPr>
        <w:t>–</w:t>
      </w:r>
      <w:r w:rsidRPr="0087113C">
        <w:t xml:space="preserve">             </w:t>
      </w:r>
      <w:r w:rsidRPr="0087113C">
        <w:rPr>
          <w:rFonts w:eastAsia="Calibri"/>
          <w:szCs w:val="22"/>
          <w:lang w:eastAsia="en-US"/>
        </w:rPr>
        <w:t xml:space="preserve"> отдел муниципальной службы и кадровой работы.</w:t>
      </w:r>
    </w:p>
    <w:p w:rsidR="00EA0B58" w:rsidRPr="0087113C" w:rsidRDefault="00EA25BC" w:rsidP="00991C76">
      <w:pPr>
        <w:pStyle w:val="ConsPlusNormal"/>
        <w:ind w:firstLine="709"/>
        <w:jc w:val="both"/>
      </w:pPr>
      <w:r w:rsidRPr="0087113C">
        <w:t>Координатор муниципальной программы:</w:t>
      </w:r>
    </w:p>
    <w:p w:rsidR="00EA0B58" w:rsidRPr="0087113C" w:rsidRDefault="00EA25BC" w:rsidP="00991C76">
      <w:pPr>
        <w:pStyle w:val="ConsPlusNormal"/>
        <w:ind w:firstLine="709"/>
        <w:jc w:val="both"/>
      </w:pPr>
      <w:r w:rsidRPr="0087113C">
        <w:t xml:space="preserve">организует работу по достижению целевых показателей подпрограммы; </w:t>
      </w:r>
    </w:p>
    <w:p w:rsidR="00EA0B58" w:rsidRPr="0087113C" w:rsidRDefault="00EA25BC" w:rsidP="00991C76">
      <w:pPr>
        <w:pStyle w:val="ConsPlusNormal"/>
        <w:ind w:firstLine="709"/>
        <w:jc w:val="both"/>
      </w:pPr>
      <w:r w:rsidRPr="0087113C">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87113C" w:rsidRDefault="00EA25BC" w:rsidP="00991C76">
      <w:pPr>
        <w:pStyle w:val="ConsPlusNormal"/>
        <w:ind w:firstLine="709"/>
        <w:jc w:val="both"/>
      </w:pPr>
      <w:r w:rsidRPr="0087113C">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87113C" w:rsidRDefault="00EA25BC" w:rsidP="00991C76">
      <w:pPr>
        <w:pStyle w:val="ConsPlusNormal"/>
        <w:ind w:firstLine="709"/>
        <w:jc w:val="both"/>
      </w:pPr>
      <w:r w:rsidRPr="0087113C">
        <w:t>организует нормативное правовое и методическое обеспечение реализации подпрограммы;</w:t>
      </w:r>
    </w:p>
    <w:p w:rsidR="00EA0B58" w:rsidRPr="0087113C" w:rsidRDefault="00EA25BC" w:rsidP="00991C76">
      <w:pPr>
        <w:pStyle w:val="ConsPlusNormal"/>
        <w:ind w:firstLine="709"/>
        <w:jc w:val="both"/>
      </w:pPr>
      <w:r w:rsidRPr="0087113C">
        <w:t>организует информационную и разъяснительную работу, направленную на освещение целей и задач подпрограммы;</w:t>
      </w:r>
    </w:p>
    <w:p w:rsidR="00EA0B58" w:rsidRPr="0087113C" w:rsidRDefault="00EA25BC" w:rsidP="00991C76">
      <w:pPr>
        <w:pStyle w:val="ConsPlusNormal"/>
        <w:ind w:firstLine="709"/>
        <w:jc w:val="both"/>
      </w:pPr>
      <w:r w:rsidRPr="0087113C">
        <w:t>осуществляет разработку плана реализации подпрограммы;</w:t>
      </w:r>
    </w:p>
    <w:p w:rsidR="00EA0B58" w:rsidRPr="0087113C" w:rsidRDefault="00EA25BC" w:rsidP="00991C76">
      <w:pPr>
        <w:pStyle w:val="ConsPlusNormal"/>
        <w:ind w:firstLine="709"/>
        <w:jc w:val="both"/>
      </w:pPr>
      <w:r w:rsidRPr="0087113C">
        <w:t>осуществляет ведение ежеквартальной, годовой отчетности по реализации подпрограммы;</w:t>
      </w:r>
    </w:p>
    <w:p w:rsidR="00EA0B58" w:rsidRPr="0087113C" w:rsidRDefault="00EA25BC" w:rsidP="00991C76">
      <w:pPr>
        <w:pStyle w:val="ConsPlusNormal"/>
        <w:ind w:firstLine="709"/>
        <w:jc w:val="both"/>
      </w:pPr>
      <w:r w:rsidRPr="0087113C">
        <w:t>осуществляет контроль за выполнением и ходом реализации подпрограммы в целом;</w:t>
      </w:r>
    </w:p>
    <w:p w:rsidR="00EA0B58" w:rsidRPr="0087113C" w:rsidRDefault="00EA25BC" w:rsidP="00991C76">
      <w:pPr>
        <w:pStyle w:val="ConsPlusNormal"/>
        <w:ind w:firstLine="709"/>
        <w:jc w:val="both"/>
      </w:pPr>
      <w:r w:rsidRPr="0087113C">
        <w:t>осуществляет иные полномочия, установленные законодательством Российской Федерации, муниципальной программой (подпрограммой).</w:t>
      </w:r>
    </w:p>
    <w:p w:rsidR="00EA0B58" w:rsidRPr="0087113C" w:rsidRDefault="00EA25BC" w:rsidP="00991C76">
      <w:pPr>
        <w:pStyle w:val="ConsPlusNormal"/>
        <w:ind w:firstLine="709"/>
        <w:jc w:val="both"/>
      </w:pPr>
      <w:r w:rsidRPr="0087113C">
        <w:t>Участники муниципальной программы в пределах своей компетенции:</w:t>
      </w:r>
    </w:p>
    <w:p w:rsidR="00EA0B58" w:rsidRPr="0087113C" w:rsidRDefault="00EA25BC" w:rsidP="00991C76">
      <w:pPr>
        <w:pStyle w:val="ConsPlusNormal"/>
        <w:ind w:firstLine="709"/>
        <w:jc w:val="both"/>
      </w:pPr>
      <w:r w:rsidRPr="0087113C">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87113C" w:rsidRDefault="00EA25BC" w:rsidP="00991C76">
      <w:pPr>
        <w:pStyle w:val="ConsPlusNormal"/>
        <w:ind w:firstLine="709"/>
        <w:jc w:val="both"/>
      </w:pPr>
      <w:r w:rsidRPr="0087113C">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87113C" w:rsidRDefault="00EA0B58" w:rsidP="00991C76">
      <w:pPr>
        <w:jc w:val="center"/>
        <w:rPr>
          <w:b/>
        </w:rPr>
      </w:pPr>
    </w:p>
    <w:p w:rsidR="00EA0B58" w:rsidRPr="0087113C" w:rsidRDefault="00EA0B58" w:rsidP="00991C76">
      <w:pPr>
        <w:jc w:val="center"/>
        <w:rPr>
          <w:b/>
        </w:rPr>
      </w:pPr>
    </w:p>
    <w:p w:rsidR="00EA0B58" w:rsidRPr="0087113C" w:rsidRDefault="00EA25BC" w:rsidP="00991C76">
      <w:pPr>
        <w:rPr>
          <w:rFonts w:cs="Times New Roman"/>
          <w:szCs w:val="28"/>
        </w:rPr>
      </w:pPr>
      <w:r w:rsidRPr="0087113C">
        <w:rPr>
          <w:rFonts w:cs="Times New Roman"/>
          <w:szCs w:val="28"/>
        </w:rPr>
        <w:t>Заместитель главы</w:t>
      </w:r>
    </w:p>
    <w:p w:rsidR="00EA0B58" w:rsidRPr="0087113C" w:rsidRDefault="00EA25BC" w:rsidP="00991C76">
      <w:pPr>
        <w:rPr>
          <w:rFonts w:cs="Times New Roman"/>
          <w:szCs w:val="28"/>
        </w:rPr>
      </w:pPr>
      <w:r w:rsidRPr="0087113C">
        <w:rPr>
          <w:rFonts w:cs="Times New Roman"/>
          <w:szCs w:val="28"/>
        </w:rPr>
        <w:t>муниципального образования</w:t>
      </w:r>
    </w:p>
    <w:p w:rsidR="00EA0B58" w:rsidRDefault="00EA25BC" w:rsidP="00991C76">
      <w:pPr>
        <w:rPr>
          <w:rFonts w:cs="Times New Roman"/>
          <w:b/>
        </w:rPr>
      </w:pPr>
      <w:r w:rsidRPr="0087113C">
        <w:rPr>
          <w:rFonts w:cs="Times New Roman"/>
          <w:szCs w:val="28"/>
        </w:rPr>
        <w:t xml:space="preserve">Темрюкский муниципальный район                                                                                          Краснодарского края                                                                                      О.В. </w:t>
      </w:r>
      <w:proofErr w:type="spellStart"/>
      <w:r w:rsidRPr="0087113C">
        <w:rPr>
          <w:rFonts w:cs="Times New Roman"/>
          <w:szCs w:val="28"/>
        </w:rPr>
        <w:t>Дяденко</w:t>
      </w:r>
      <w:proofErr w:type="spellEnd"/>
    </w:p>
    <w:p w:rsidR="00EA0B58" w:rsidRDefault="00EA0B58" w:rsidP="00991C76">
      <w:pPr>
        <w:rPr>
          <w:rFonts w:cs="Times New Roman"/>
          <w:b/>
        </w:rPr>
      </w:pPr>
    </w:p>
    <w:p w:rsidR="00EA0B58" w:rsidRDefault="00EA0B58" w:rsidP="00991C76">
      <w:pPr>
        <w:jc w:val="both"/>
        <w:rPr>
          <w:rFonts w:eastAsia="Calibri" w:cs="Times New Roman"/>
          <w:szCs w:val="28"/>
        </w:rPr>
      </w:pPr>
    </w:p>
    <w:p w:rsidR="00EA0B58" w:rsidRDefault="00EA0B58" w:rsidP="00991C76"/>
    <w:sectPr w:rsidR="00EA0B58">
      <w:headerReference w:type="default" r:id="rId20"/>
      <w:pgSz w:w="11906" w:h="16838"/>
      <w:pgMar w:top="964" w:right="567" w:bottom="1134" w:left="1134"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5A0" w:rsidRDefault="009835A0">
      <w:r>
        <w:separator/>
      </w:r>
    </w:p>
  </w:endnote>
  <w:endnote w:type="continuationSeparator" w:id="0">
    <w:p w:rsidR="009835A0" w:rsidRDefault="0098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 w:name="Arial">
    <w:panose1 w:val="020B0604020202020204"/>
    <w:charset w:val="CC"/>
    <w:family w:val="swiss"/>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5A0" w:rsidRDefault="009835A0">
      <w:r>
        <w:separator/>
      </w:r>
    </w:p>
  </w:footnote>
  <w:footnote w:type="continuationSeparator" w:id="0">
    <w:p w:rsidR="009835A0" w:rsidRDefault="009835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43" w:rsidRDefault="00761C43">
    <w:pPr>
      <w:pStyle w:val="a5"/>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244232"/>
    </w:sdtPr>
    <w:sdtContent>
      <w:p w:rsidR="00761C43" w:rsidRDefault="00761C43">
        <w:pPr>
          <w:pStyle w:val="a5"/>
          <w:jc w:val="center"/>
        </w:pPr>
        <w:r>
          <w:fldChar w:fldCharType="begin"/>
        </w:r>
        <w:r>
          <w:instrText>PAGE   \* MERGEFORMAT</w:instrText>
        </w:r>
        <w:r>
          <w:fldChar w:fldCharType="separate"/>
        </w:r>
        <w:r w:rsidR="00962BEE">
          <w:rPr>
            <w:noProof/>
          </w:rPr>
          <w:t>28</w:t>
        </w:r>
        <w:r>
          <w:fldChar w:fldCharType="end"/>
        </w:r>
      </w:p>
    </w:sdtContent>
  </w:sdt>
  <w:p w:rsidR="00761C43" w:rsidRDefault="00761C43">
    <w:pPr>
      <w:pStyle w:val="a5"/>
      <w:tabs>
        <w:tab w:val="clear" w:pos="4677"/>
        <w:tab w:val="clear" w:pos="9355"/>
        <w:tab w:val="left" w:pos="532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214678"/>
    </w:sdtPr>
    <w:sdtContent>
      <w:p w:rsidR="00761C43" w:rsidRDefault="00761C43">
        <w:pPr>
          <w:pStyle w:val="a5"/>
          <w:jc w:val="center"/>
        </w:pPr>
        <w:r>
          <w:fldChar w:fldCharType="begin"/>
        </w:r>
        <w:r>
          <w:instrText>PAGE   \* MERGEFORMAT</w:instrText>
        </w:r>
        <w:r>
          <w:fldChar w:fldCharType="separate"/>
        </w:r>
        <w:r w:rsidR="00031424">
          <w:rPr>
            <w:noProof/>
          </w:rPr>
          <w:t>18</w:t>
        </w:r>
        <w:r>
          <w:fldChar w:fldCharType="end"/>
        </w:r>
      </w:p>
    </w:sdtContent>
  </w:sdt>
  <w:p w:rsidR="00761C43" w:rsidRDefault="00761C43">
    <w:pPr>
      <w:pStyle w:val="a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093336"/>
    </w:sdtPr>
    <w:sdtContent>
      <w:p w:rsidR="00761C43" w:rsidRDefault="00761C43">
        <w:pPr>
          <w:pStyle w:val="a5"/>
          <w:jc w:val="center"/>
        </w:pPr>
        <w:r>
          <w:fldChar w:fldCharType="begin"/>
        </w:r>
        <w:r>
          <w:instrText>PAGE   \* MERGEFORMAT</w:instrText>
        </w:r>
        <w:r>
          <w:fldChar w:fldCharType="separate"/>
        </w:r>
        <w:r w:rsidR="00031424">
          <w:rPr>
            <w:noProof/>
          </w:rPr>
          <w:t>29</w:t>
        </w:r>
        <w:r>
          <w:fldChar w:fldCharType="end"/>
        </w:r>
      </w:p>
    </w:sdtContent>
  </w:sdt>
  <w:p w:rsidR="00761C43" w:rsidRDefault="00761C43">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43" w:rsidRDefault="00761C43">
    <w:pPr>
      <w:pStyle w:val="a5"/>
    </w:pPr>
    <w:sdt>
      <w:sdtPr>
        <w:id w:val="-789513966"/>
      </w:sdtPr>
      <w:sdtContent>
        <w:r>
          <w:rPr>
            <w:noProof/>
            <w:lang w:eastAsia="ru-RU"/>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eastAsiaTheme="majorEastAsia" w:cs="Times New Roman"/>
                                  <w:szCs w:val="28"/>
                                </w:rPr>
                                <w:id w:val="-1009903396"/>
                              </w:sdtPr>
                              <w:sdtContent>
                                <w:p w:rsidR="00761C43" w:rsidRDefault="00761C43">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962BEE" w:rsidRPr="00962BEE">
                                    <w:rPr>
                                      <w:rFonts w:eastAsiaTheme="majorEastAsia" w:cs="Times New Roman"/>
                                      <w:noProof/>
                                      <w:szCs w:val="28"/>
                                    </w:rPr>
                                    <w:t>35</w:t>
                                  </w:r>
                                  <w:r>
                                    <w:rPr>
                                      <w:rFonts w:eastAsiaTheme="majorEastAsia" w:cs="Times New Roman"/>
                                      <w:szCs w:val="28"/>
                                    </w:rPr>
                                    <w:fldChar w:fldCharType="end"/>
                                  </w:r>
                                </w:p>
                              </w:sdtContent>
                            </w:sdt>
                          </w:txbxContent>
                        </wps:txbx>
                        <wps:bodyPr rot="0" vert="vert" wrap="square" lIns="91440" tIns="45720" rIns="91440" bIns="45720" anchor="ctr" anchorCtr="0" upright="1">
                          <a:noAutofit/>
                        </wps:bodyPr>
                      </wps:wsp>
                    </a:graphicData>
                  </a:graphic>
                </wp:anchor>
              </w:drawing>
            </mc:Choice>
            <mc:Fallback>
              <w:pict>
                <v:rect id="Прямоугольник 7" o:spid="_x0000_s1026"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" o:allowincell="f" stroked="f">
                  <v:textbox style="layout-flow:vertical">
                    <w:txbxContent>
                      <w:sdt>
                        <w:sdtPr>
                          <w:rPr>
                            <w:rFonts w:eastAsiaTheme="majorEastAsia" w:cs="Times New Roman"/>
                            <w:szCs w:val="28"/>
                          </w:rPr>
                          <w:id w:val="-1009903396"/>
                        </w:sdtPr>
                        <w:sdtContent>
                          <w:p w:rsidR="00761C43" w:rsidRDefault="00761C43">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962BEE" w:rsidRPr="00962BEE">
                              <w:rPr>
                                <w:rFonts w:eastAsiaTheme="majorEastAsia" w:cs="Times New Roman"/>
                                <w:noProof/>
                                <w:szCs w:val="28"/>
                              </w:rPr>
                              <w:t>35</w:t>
                            </w:r>
                            <w:r>
                              <w:rPr>
                                <w:rFonts w:eastAsiaTheme="majorEastAsia" w:cs="Times New Roman"/>
                                <w:szCs w:val="28"/>
                              </w:rPr>
                              <w:fldChar w:fldCharType="end"/>
                            </w:r>
                          </w:p>
                        </w:sdtContent>
                      </w:sdt>
                    </w:txbxContent>
                  </v:textbox>
                  <w10:wrap anchorx="margin" anchory="page"/>
                </v:rect>
              </w:pict>
            </mc:Fallback>
          </mc:AlternateContent>
        </w:r>
      </w:sdtContent>
    </w:sdt>
  </w:p>
  <w:p w:rsidR="00761C43" w:rsidRDefault="00761C43">
    <w:pPr>
      <w:pStyle w:val="a5"/>
      <w:tabs>
        <w:tab w:val="clear" w:pos="4677"/>
        <w:tab w:val="clear" w:pos="9355"/>
        <w:tab w:val="left" w:pos="532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43" w:rsidRDefault="00761C43">
    <w:pPr>
      <w:pStyle w:val="a5"/>
      <w:jc w:val="center"/>
    </w:pPr>
  </w:p>
  <w:p w:rsidR="00761C43" w:rsidRDefault="00761C43">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8"/>
      </w:rPr>
      <w:id w:val="-1822039227"/>
    </w:sdtPr>
    <w:sdtContent>
      <w:p w:rsidR="00761C43" w:rsidRDefault="00761C43">
        <w:pPr>
          <w:pStyle w:val="a5"/>
          <w:jc w:val="center"/>
          <w:rPr>
            <w:szCs w:val="28"/>
          </w:rPr>
        </w:pPr>
        <w:r>
          <w:rPr>
            <w:szCs w:val="28"/>
          </w:rPr>
          <w:fldChar w:fldCharType="begin"/>
        </w:r>
        <w:r>
          <w:rPr>
            <w:szCs w:val="28"/>
          </w:rPr>
          <w:instrText>PAGE   \* MERGEFORMAT</w:instrText>
        </w:r>
        <w:r>
          <w:rPr>
            <w:szCs w:val="28"/>
          </w:rPr>
          <w:fldChar w:fldCharType="separate"/>
        </w:r>
        <w:r w:rsidR="00031424">
          <w:rPr>
            <w:noProof/>
            <w:szCs w:val="28"/>
          </w:rPr>
          <w:t>36</w:t>
        </w:r>
        <w:r>
          <w:rPr>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54264"/>
    </w:sdtPr>
    <w:sdtContent>
      <w:p w:rsidR="00761C43" w:rsidRDefault="00761C43">
        <w:pPr>
          <w:pStyle w:val="a5"/>
          <w:jc w:val="center"/>
        </w:pPr>
        <w:r>
          <w:fldChar w:fldCharType="begin"/>
        </w:r>
        <w:r>
          <w:instrText>PAGE   \* MERGEFORMAT</w:instrText>
        </w:r>
        <w:r>
          <w:fldChar w:fldCharType="separate"/>
        </w:r>
        <w:r w:rsidR="00962BEE">
          <w:rPr>
            <w:noProof/>
          </w:rPr>
          <w:t>49</w:t>
        </w:r>
        <w:r>
          <w:fldChar w:fldCharType="end"/>
        </w:r>
      </w:p>
    </w:sdtContent>
  </w:sdt>
  <w:sdt>
    <w:sdtPr>
      <w:id w:val="1651868859"/>
    </w:sdtPr>
    <w:sdtContent>
      <w:p w:rsidR="00761C43" w:rsidRDefault="00761C43">
        <w:pPr>
          <w:pStyle w:val="a5"/>
          <w:tabs>
            <w:tab w:val="clear" w:pos="4677"/>
            <w:tab w:val="clear" w:pos="9355"/>
            <w:tab w:val="left" w:pos="5325"/>
          </w:tabs>
        </w:pPr>
        <w:r>
          <w:rPr>
            <w:noProof/>
            <w:lang w:eastAsia="ru-RU"/>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page">
                    <wp:align>center</wp:align>
                  </wp:positionV>
                  <wp:extent cx="762000" cy="895350"/>
                  <wp:effectExtent l="0" t="0" r="0" b="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eastAsiaTheme="majorEastAsia" w:cs="Times New Roman"/>
                                  <w:szCs w:val="28"/>
                                </w:rPr>
                                <w:id w:val="-232164273"/>
                              </w:sdtPr>
                              <w:sdtContent>
                                <w:p w:rsidR="00761C43" w:rsidRDefault="00761C43">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962BEE" w:rsidRPr="00962BEE">
                                    <w:rPr>
                                      <w:rFonts w:eastAsiaTheme="majorEastAsia" w:cs="Times New Roman"/>
                                      <w:noProof/>
                                      <w:szCs w:val="28"/>
                                    </w:rPr>
                                    <w:t>49</w:t>
                                  </w:r>
                                  <w:r>
                                    <w:rPr>
                                      <w:rFonts w:eastAsiaTheme="majorEastAsia" w:cs="Times New Roman"/>
                                      <w:szCs w:val="28"/>
                                    </w:rPr>
                                    <w:fldChar w:fldCharType="end"/>
                                  </w:r>
                                </w:p>
                              </w:sdtContent>
                            </w:sdt>
                          </w:txbxContent>
                        </wps:txbx>
                        <wps:bodyPr rot="0" vert="vert" wrap="square" lIns="91440" tIns="45720" rIns="91440" bIns="45720" anchor="ctr" anchorCtr="0" upright="1">
                          <a:noAutofit/>
                        </wps:bodyPr>
                      </wps:wsp>
                    </a:graphicData>
                  </a:graphic>
                </wp:anchor>
              </w:drawing>
            </mc:Choice>
            <mc:Fallback>
              <w:pict>
                <v:rect id="Прямоугольник 9" o:spid="_x0000_s1027" style="position:absolute;margin-left:0;margin-top:0;width:60pt;height:70.5pt;z-index:251660288;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" o:allowincell="f" stroked="f">
                  <v:textbox style="layout-flow:vertical">
                    <w:txbxContent>
                      <w:sdt>
                        <w:sdtPr>
                          <w:rPr>
                            <w:rFonts w:eastAsiaTheme="majorEastAsia" w:cs="Times New Roman"/>
                            <w:szCs w:val="28"/>
                          </w:rPr>
                          <w:id w:val="-232164273"/>
                        </w:sdtPr>
                        <w:sdtContent>
                          <w:p w:rsidR="00761C43" w:rsidRDefault="00761C43">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962BEE" w:rsidRPr="00962BEE">
                              <w:rPr>
                                <w:rFonts w:eastAsiaTheme="majorEastAsia" w:cs="Times New Roman"/>
                                <w:noProof/>
                                <w:szCs w:val="28"/>
                              </w:rPr>
                              <w:t>49</w:t>
                            </w:r>
                            <w:r>
                              <w:rPr>
                                <w:rFonts w:eastAsiaTheme="majorEastAsia" w:cs="Times New Roman"/>
                                <w:szCs w:val="28"/>
                              </w:rPr>
                              <w:fldChar w:fldCharType="end"/>
                            </w:r>
                          </w:p>
                        </w:sdtContent>
                      </w:sdt>
                    </w:txbxContent>
                  </v:textbox>
                  <w10:wrap anchorx="margin" anchory="page"/>
                </v:rect>
              </w:pict>
            </mc:Fallback>
          </mc:AlternateContent>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930724"/>
    </w:sdtPr>
    <w:sdtContent>
      <w:p w:rsidR="00761C43" w:rsidRDefault="00761C43">
        <w:pPr>
          <w:pStyle w:val="a5"/>
          <w:jc w:val="center"/>
        </w:pPr>
        <w:r>
          <w:fldChar w:fldCharType="begin"/>
        </w:r>
        <w:r>
          <w:instrText>PAGE   \* MERGEFORMAT</w:instrText>
        </w:r>
        <w:r>
          <w:fldChar w:fldCharType="separate"/>
        </w:r>
        <w:r w:rsidR="00962BEE">
          <w:rPr>
            <w:noProof/>
          </w:rPr>
          <w:t>44</w:t>
        </w:r>
        <w:r>
          <w:fldChar w:fldCharType="end"/>
        </w:r>
      </w:p>
    </w:sdtContent>
  </w:sdt>
  <w:p w:rsidR="00761C43" w:rsidRDefault="00761C43">
    <w:pPr>
      <w:pStyle w:val="a5"/>
      <w:rPr>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multilevel"/>
    <w:tmpl w:val="03F15B74"/>
    <w:lvl w:ilvl="0">
      <w:start w:val="1"/>
      <w:numFmt w:val="decimal"/>
      <w:lvlText w:val="%1."/>
      <w:lvlJc w:val="left"/>
      <w:pPr>
        <w:ind w:left="72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6B367A"/>
    <w:multiLevelType w:val="multilevel"/>
    <w:tmpl w:val="1D6B367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025753"/>
    <w:multiLevelType w:val="multilevel"/>
    <w:tmpl w:val="1F0257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9F2784"/>
    <w:multiLevelType w:val="multilevel"/>
    <w:tmpl w:val="249F27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A061F9"/>
    <w:multiLevelType w:val="multilevel"/>
    <w:tmpl w:val="2EA061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AB07CE"/>
    <w:multiLevelType w:val="multilevel"/>
    <w:tmpl w:val="53AB07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8E"/>
    <w:rsid w:val="00004F27"/>
    <w:rsid w:val="000126B2"/>
    <w:rsid w:val="00016213"/>
    <w:rsid w:val="000306D8"/>
    <w:rsid w:val="00031424"/>
    <w:rsid w:val="0004324D"/>
    <w:rsid w:val="00055D35"/>
    <w:rsid w:val="00060157"/>
    <w:rsid w:val="0006087D"/>
    <w:rsid w:val="000742F8"/>
    <w:rsid w:val="000A0140"/>
    <w:rsid w:val="000A4BA8"/>
    <w:rsid w:val="000A67C2"/>
    <w:rsid w:val="000B0DEB"/>
    <w:rsid w:val="000C0703"/>
    <w:rsid w:val="000C3663"/>
    <w:rsid w:val="000E0EE2"/>
    <w:rsid w:val="000E30BB"/>
    <w:rsid w:val="000F04FE"/>
    <w:rsid w:val="00120006"/>
    <w:rsid w:val="001436EC"/>
    <w:rsid w:val="00150468"/>
    <w:rsid w:val="00154468"/>
    <w:rsid w:val="001674BD"/>
    <w:rsid w:val="0017376F"/>
    <w:rsid w:val="00173F54"/>
    <w:rsid w:val="0017599A"/>
    <w:rsid w:val="00190B51"/>
    <w:rsid w:val="001A1BA7"/>
    <w:rsid w:val="001A2AFA"/>
    <w:rsid w:val="001B28E1"/>
    <w:rsid w:val="001B380E"/>
    <w:rsid w:val="001B4C37"/>
    <w:rsid w:val="001B5151"/>
    <w:rsid w:val="001D328C"/>
    <w:rsid w:val="001E6AEF"/>
    <w:rsid w:val="001F0867"/>
    <w:rsid w:val="001F3EE9"/>
    <w:rsid w:val="001F44B4"/>
    <w:rsid w:val="002159DC"/>
    <w:rsid w:val="002250DD"/>
    <w:rsid w:val="0024180E"/>
    <w:rsid w:val="002516C4"/>
    <w:rsid w:val="00262424"/>
    <w:rsid w:val="00264A27"/>
    <w:rsid w:val="0027010A"/>
    <w:rsid w:val="00283C3D"/>
    <w:rsid w:val="002B5630"/>
    <w:rsid w:val="002B5E4A"/>
    <w:rsid w:val="002C0E0A"/>
    <w:rsid w:val="002C303A"/>
    <w:rsid w:val="002D30F4"/>
    <w:rsid w:val="002E13BD"/>
    <w:rsid w:val="002E588F"/>
    <w:rsid w:val="002F61AD"/>
    <w:rsid w:val="003275BC"/>
    <w:rsid w:val="00342EDF"/>
    <w:rsid w:val="00345CDC"/>
    <w:rsid w:val="003560FD"/>
    <w:rsid w:val="0037023E"/>
    <w:rsid w:val="003745FC"/>
    <w:rsid w:val="00377836"/>
    <w:rsid w:val="003A2386"/>
    <w:rsid w:val="003B00F6"/>
    <w:rsid w:val="003B47DC"/>
    <w:rsid w:val="003B7F25"/>
    <w:rsid w:val="003C67E8"/>
    <w:rsid w:val="003D0A43"/>
    <w:rsid w:val="003D73F1"/>
    <w:rsid w:val="003E1C4A"/>
    <w:rsid w:val="003F7D61"/>
    <w:rsid w:val="004148FC"/>
    <w:rsid w:val="00416E78"/>
    <w:rsid w:val="00422855"/>
    <w:rsid w:val="004229FD"/>
    <w:rsid w:val="00427DE0"/>
    <w:rsid w:val="0048255E"/>
    <w:rsid w:val="00490AE9"/>
    <w:rsid w:val="00490BA0"/>
    <w:rsid w:val="00495D0D"/>
    <w:rsid w:val="004A5670"/>
    <w:rsid w:val="004C3CC3"/>
    <w:rsid w:val="004D3482"/>
    <w:rsid w:val="004D5FB4"/>
    <w:rsid w:val="004D6C34"/>
    <w:rsid w:val="004E26D8"/>
    <w:rsid w:val="004E467F"/>
    <w:rsid w:val="00525FFB"/>
    <w:rsid w:val="005359B2"/>
    <w:rsid w:val="00544757"/>
    <w:rsid w:val="005506A5"/>
    <w:rsid w:val="0055209B"/>
    <w:rsid w:val="00556E39"/>
    <w:rsid w:val="00556E84"/>
    <w:rsid w:val="005618ED"/>
    <w:rsid w:val="00564DD2"/>
    <w:rsid w:val="00571D26"/>
    <w:rsid w:val="0057418D"/>
    <w:rsid w:val="00587F45"/>
    <w:rsid w:val="00590C2E"/>
    <w:rsid w:val="005A601B"/>
    <w:rsid w:val="005A6428"/>
    <w:rsid w:val="005B0721"/>
    <w:rsid w:val="005B247E"/>
    <w:rsid w:val="005D644E"/>
    <w:rsid w:val="005E0ABD"/>
    <w:rsid w:val="005E1ED6"/>
    <w:rsid w:val="006119B4"/>
    <w:rsid w:val="0062185F"/>
    <w:rsid w:val="00622A58"/>
    <w:rsid w:val="00623640"/>
    <w:rsid w:val="00636D6B"/>
    <w:rsid w:val="00643432"/>
    <w:rsid w:val="00646DB6"/>
    <w:rsid w:val="006668BE"/>
    <w:rsid w:val="00686BDC"/>
    <w:rsid w:val="006B5092"/>
    <w:rsid w:val="006C1155"/>
    <w:rsid w:val="006C7DFE"/>
    <w:rsid w:val="006D3B5B"/>
    <w:rsid w:val="006E34E2"/>
    <w:rsid w:val="006E5AE4"/>
    <w:rsid w:val="006F66F1"/>
    <w:rsid w:val="00705A47"/>
    <w:rsid w:val="00720838"/>
    <w:rsid w:val="007229DA"/>
    <w:rsid w:val="0073022B"/>
    <w:rsid w:val="0073511E"/>
    <w:rsid w:val="007478DD"/>
    <w:rsid w:val="00760837"/>
    <w:rsid w:val="00761C43"/>
    <w:rsid w:val="00766188"/>
    <w:rsid w:val="007772FC"/>
    <w:rsid w:val="007842BE"/>
    <w:rsid w:val="00785DB2"/>
    <w:rsid w:val="007878FE"/>
    <w:rsid w:val="00787C29"/>
    <w:rsid w:val="00795A00"/>
    <w:rsid w:val="007A3B85"/>
    <w:rsid w:val="007A6055"/>
    <w:rsid w:val="007D7B7C"/>
    <w:rsid w:val="007E0021"/>
    <w:rsid w:val="007E224F"/>
    <w:rsid w:val="007E438A"/>
    <w:rsid w:val="007F10AA"/>
    <w:rsid w:val="007F1B49"/>
    <w:rsid w:val="00825D16"/>
    <w:rsid w:val="0083660F"/>
    <w:rsid w:val="00845DEA"/>
    <w:rsid w:val="008550E9"/>
    <w:rsid w:val="008556E5"/>
    <w:rsid w:val="0087113C"/>
    <w:rsid w:val="0087346A"/>
    <w:rsid w:val="00877021"/>
    <w:rsid w:val="0088112D"/>
    <w:rsid w:val="008A5558"/>
    <w:rsid w:val="008B78C7"/>
    <w:rsid w:val="008E300B"/>
    <w:rsid w:val="008E52BE"/>
    <w:rsid w:val="00900873"/>
    <w:rsid w:val="009049AE"/>
    <w:rsid w:val="009141AF"/>
    <w:rsid w:val="009224F2"/>
    <w:rsid w:val="00926485"/>
    <w:rsid w:val="00931FEA"/>
    <w:rsid w:val="009325BE"/>
    <w:rsid w:val="0093467B"/>
    <w:rsid w:val="00955352"/>
    <w:rsid w:val="00956FC4"/>
    <w:rsid w:val="009572E3"/>
    <w:rsid w:val="00962BEE"/>
    <w:rsid w:val="00970BDE"/>
    <w:rsid w:val="009776C8"/>
    <w:rsid w:val="009830C2"/>
    <w:rsid w:val="009835A0"/>
    <w:rsid w:val="00991C76"/>
    <w:rsid w:val="00996011"/>
    <w:rsid w:val="009A20E0"/>
    <w:rsid w:val="009B2E7D"/>
    <w:rsid w:val="009B37FC"/>
    <w:rsid w:val="009B590D"/>
    <w:rsid w:val="009D190F"/>
    <w:rsid w:val="009F1CFA"/>
    <w:rsid w:val="009F3411"/>
    <w:rsid w:val="009F611B"/>
    <w:rsid w:val="00A17C09"/>
    <w:rsid w:val="00A33FB5"/>
    <w:rsid w:val="00A35D45"/>
    <w:rsid w:val="00A4026B"/>
    <w:rsid w:val="00A54E40"/>
    <w:rsid w:val="00A568B8"/>
    <w:rsid w:val="00A579DB"/>
    <w:rsid w:val="00A6081E"/>
    <w:rsid w:val="00A62049"/>
    <w:rsid w:val="00A75FB8"/>
    <w:rsid w:val="00A956B1"/>
    <w:rsid w:val="00AB2B27"/>
    <w:rsid w:val="00AB7716"/>
    <w:rsid w:val="00AD390E"/>
    <w:rsid w:val="00AE3D05"/>
    <w:rsid w:val="00AE6448"/>
    <w:rsid w:val="00AF1A6D"/>
    <w:rsid w:val="00AF202B"/>
    <w:rsid w:val="00B00935"/>
    <w:rsid w:val="00B10E12"/>
    <w:rsid w:val="00B2477A"/>
    <w:rsid w:val="00B45C60"/>
    <w:rsid w:val="00B46EA6"/>
    <w:rsid w:val="00B54717"/>
    <w:rsid w:val="00B670C2"/>
    <w:rsid w:val="00B71ABE"/>
    <w:rsid w:val="00B76A48"/>
    <w:rsid w:val="00B90F86"/>
    <w:rsid w:val="00BA012D"/>
    <w:rsid w:val="00BA158C"/>
    <w:rsid w:val="00BB7CF3"/>
    <w:rsid w:val="00BD185F"/>
    <w:rsid w:val="00BF1866"/>
    <w:rsid w:val="00C0626D"/>
    <w:rsid w:val="00C066A6"/>
    <w:rsid w:val="00C27EEC"/>
    <w:rsid w:val="00C3397C"/>
    <w:rsid w:val="00C35B87"/>
    <w:rsid w:val="00C51C55"/>
    <w:rsid w:val="00C5586F"/>
    <w:rsid w:val="00C56E08"/>
    <w:rsid w:val="00C6602D"/>
    <w:rsid w:val="00C75C9D"/>
    <w:rsid w:val="00C77B6B"/>
    <w:rsid w:val="00C962B2"/>
    <w:rsid w:val="00C974E4"/>
    <w:rsid w:val="00CA775D"/>
    <w:rsid w:val="00CC2777"/>
    <w:rsid w:val="00CC4CBE"/>
    <w:rsid w:val="00CC6F9D"/>
    <w:rsid w:val="00CD058D"/>
    <w:rsid w:val="00CD2407"/>
    <w:rsid w:val="00CE10E5"/>
    <w:rsid w:val="00CE3CCD"/>
    <w:rsid w:val="00CE7434"/>
    <w:rsid w:val="00CE7BC4"/>
    <w:rsid w:val="00CF1500"/>
    <w:rsid w:val="00D01576"/>
    <w:rsid w:val="00D12A9A"/>
    <w:rsid w:val="00D1326C"/>
    <w:rsid w:val="00D21E6D"/>
    <w:rsid w:val="00D25E8C"/>
    <w:rsid w:val="00D26802"/>
    <w:rsid w:val="00D402F4"/>
    <w:rsid w:val="00D46725"/>
    <w:rsid w:val="00D56123"/>
    <w:rsid w:val="00D61DED"/>
    <w:rsid w:val="00D70833"/>
    <w:rsid w:val="00D72755"/>
    <w:rsid w:val="00D86D75"/>
    <w:rsid w:val="00D90D4D"/>
    <w:rsid w:val="00D91BEE"/>
    <w:rsid w:val="00DA2BAD"/>
    <w:rsid w:val="00DB13C6"/>
    <w:rsid w:val="00DB3E8E"/>
    <w:rsid w:val="00DC0CAE"/>
    <w:rsid w:val="00DD0FCE"/>
    <w:rsid w:val="00DE745D"/>
    <w:rsid w:val="00E10ADB"/>
    <w:rsid w:val="00E1233E"/>
    <w:rsid w:val="00E15796"/>
    <w:rsid w:val="00E15C25"/>
    <w:rsid w:val="00E17D93"/>
    <w:rsid w:val="00E209A1"/>
    <w:rsid w:val="00E321CA"/>
    <w:rsid w:val="00E40EDB"/>
    <w:rsid w:val="00E41D94"/>
    <w:rsid w:val="00E5206B"/>
    <w:rsid w:val="00E57E1F"/>
    <w:rsid w:val="00E7464F"/>
    <w:rsid w:val="00E812A5"/>
    <w:rsid w:val="00E84338"/>
    <w:rsid w:val="00E947FD"/>
    <w:rsid w:val="00EA0B58"/>
    <w:rsid w:val="00EA25BC"/>
    <w:rsid w:val="00EA7D80"/>
    <w:rsid w:val="00EB0F4D"/>
    <w:rsid w:val="00EC3D5C"/>
    <w:rsid w:val="00EC4D18"/>
    <w:rsid w:val="00ED0514"/>
    <w:rsid w:val="00ED6AC8"/>
    <w:rsid w:val="00EE2E26"/>
    <w:rsid w:val="00EE5C3A"/>
    <w:rsid w:val="00F216BD"/>
    <w:rsid w:val="00F33B63"/>
    <w:rsid w:val="00F533F7"/>
    <w:rsid w:val="00F541F7"/>
    <w:rsid w:val="00F65C2B"/>
    <w:rsid w:val="00F8459A"/>
    <w:rsid w:val="00F87B36"/>
    <w:rsid w:val="00F94BD4"/>
    <w:rsid w:val="00F966C4"/>
    <w:rsid w:val="00FA0888"/>
    <w:rsid w:val="00FA34F0"/>
    <w:rsid w:val="00FA3813"/>
    <w:rsid w:val="00FB107B"/>
    <w:rsid w:val="00FB2327"/>
    <w:rsid w:val="00FB27A0"/>
    <w:rsid w:val="00FB2B2A"/>
    <w:rsid w:val="00FC20A4"/>
    <w:rsid w:val="00FC2934"/>
    <w:rsid w:val="00FC2F79"/>
    <w:rsid w:val="0327529D"/>
    <w:rsid w:val="04F4650A"/>
    <w:rsid w:val="0F530435"/>
    <w:rsid w:val="0F743AC6"/>
    <w:rsid w:val="10350487"/>
    <w:rsid w:val="137D5F06"/>
    <w:rsid w:val="186C3B20"/>
    <w:rsid w:val="1952091A"/>
    <w:rsid w:val="1A457C63"/>
    <w:rsid w:val="1F3C2B91"/>
    <w:rsid w:val="1F9D516C"/>
    <w:rsid w:val="2094448C"/>
    <w:rsid w:val="20DB03F7"/>
    <w:rsid w:val="262E46B0"/>
    <w:rsid w:val="26DC1852"/>
    <w:rsid w:val="28F043D9"/>
    <w:rsid w:val="2A98605F"/>
    <w:rsid w:val="2C7B2057"/>
    <w:rsid w:val="2F060499"/>
    <w:rsid w:val="37BE1B3E"/>
    <w:rsid w:val="38DB7145"/>
    <w:rsid w:val="3AA76149"/>
    <w:rsid w:val="40EC510F"/>
    <w:rsid w:val="44FF5255"/>
    <w:rsid w:val="455517CB"/>
    <w:rsid w:val="480B39C2"/>
    <w:rsid w:val="4C5713CF"/>
    <w:rsid w:val="4CC01033"/>
    <w:rsid w:val="506E0F2E"/>
    <w:rsid w:val="524471EB"/>
    <w:rsid w:val="55545877"/>
    <w:rsid w:val="58587D80"/>
    <w:rsid w:val="5F5915F3"/>
    <w:rsid w:val="6116713A"/>
    <w:rsid w:val="61962484"/>
    <w:rsid w:val="621171C6"/>
    <w:rsid w:val="69461D42"/>
    <w:rsid w:val="6A29599C"/>
    <w:rsid w:val="6CC94E87"/>
    <w:rsid w:val="6D571067"/>
    <w:rsid w:val="737165F8"/>
    <w:rsid w:val="73E70B37"/>
    <w:rsid w:val="74963CC7"/>
    <w:rsid w:val="751B1984"/>
    <w:rsid w:val="76C20080"/>
    <w:rsid w:val="7B9704D3"/>
    <w:rsid w:val="7DFB3F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332F"/>
  <w15:docId w15:val="{C2921DB6-8926-4AEA-B756-3088EADE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style>
  <w:style w:type="paragraph" w:styleId="a7">
    <w:name w:val="Body Text"/>
    <w:basedOn w:val="a"/>
    <w:link w:val="a8"/>
    <w:qFormat/>
    <w:pPr>
      <w:jc w:val="both"/>
    </w:pPr>
    <w:rPr>
      <w:rFonts w:eastAsia="Times New Roman" w:cs="Times New Roman"/>
      <w:sz w:val="24"/>
      <w:szCs w:val="20"/>
      <w:lang w:eastAsia="ru-RU"/>
    </w:rPr>
  </w:style>
  <w:style w:type="paragraph" w:styleId="a9">
    <w:name w:val="footer"/>
    <w:basedOn w:val="a"/>
    <w:link w:val="aa"/>
    <w:uiPriority w:val="99"/>
    <w:unhideWhenUsed/>
    <w:qFormat/>
    <w:pPr>
      <w:tabs>
        <w:tab w:val="center" w:pos="4677"/>
        <w:tab w:val="right" w:pos="9355"/>
      </w:tabs>
    </w:pPr>
  </w:style>
  <w:style w:type="table" w:styleId="ab">
    <w:name w:val="Table Grid"/>
    <w:basedOn w:val="a1"/>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a">
    <w:name w:val="Нижний колонтитул Знак"/>
    <w:basedOn w:val="a0"/>
    <w:link w:val="a9"/>
    <w:uiPriority w:val="99"/>
    <w:qFormat/>
    <w:rPr>
      <w:rFonts w:ascii="Times New Roman" w:hAnsi="Times New Roman"/>
      <w:sz w:val="28"/>
    </w:rPr>
  </w:style>
  <w:style w:type="character" w:customStyle="1" w:styleId="a8">
    <w:name w:val="Основной текст Знак"/>
    <w:basedOn w:val="a0"/>
    <w:link w:val="a7"/>
    <w:qFormat/>
    <w:rPr>
      <w:rFonts w:ascii="Times New Roman" w:eastAsia="Times New Roman" w:hAnsi="Times New Roman" w:cs="Times New Roman"/>
      <w:sz w:val="24"/>
      <w:szCs w:val="20"/>
      <w:lang w:eastAsia="ru-RU"/>
    </w:rPr>
  </w:style>
  <w:style w:type="paragraph" w:styleId="ad">
    <w:name w:val="No Spacing"/>
    <w:link w:val="ae"/>
    <w:uiPriority w:val="1"/>
    <w:qFormat/>
    <w:rPr>
      <w:rFonts w:eastAsiaTheme="minorEastAsia"/>
      <w:sz w:val="22"/>
      <w:szCs w:val="22"/>
    </w:rPr>
  </w:style>
  <w:style w:type="character" w:customStyle="1" w:styleId="ae">
    <w:name w:val="Без интервала Знак"/>
    <w:link w:val="ad"/>
    <w:uiPriority w:val="1"/>
    <w:qFormat/>
    <w:locked/>
    <w:rPr>
      <w:rFonts w:eastAsiaTheme="minorEastAsia"/>
      <w:lang w:eastAsia="ru-RU"/>
    </w:rPr>
  </w:style>
  <w:style w:type="paragraph" w:customStyle="1" w:styleId="af">
    <w:name w:val="Нормальный (таблица)"/>
    <w:basedOn w:val="a"/>
    <w:next w:val="a"/>
    <w:uiPriority w:val="99"/>
    <w:qFormat/>
    <w:pPr>
      <w:widowControl w:val="0"/>
      <w:autoSpaceDE w:val="0"/>
      <w:autoSpaceDN w:val="0"/>
      <w:adjustRightInd w:val="0"/>
      <w:jc w:val="both"/>
    </w:pPr>
    <w:rPr>
      <w:rFonts w:ascii="Arial" w:eastAsia="Times New Roman" w:hAnsi="Arial" w:cs="Arial"/>
      <w:sz w:val="24"/>
      <w:szCs w:val="24"/>
      <w:lang w:eastAsia="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sz w:val="28"/>
    </w:rPr>
  </w:style>
  <w:style w:type="paragraph" w:customStyle="1" w:styleId="af0">
    <w:name w:val="Прижатый влево"/>
    <w:basedOn w:val="a"/>
    <w:next w:val="a"/>
    <w:uiPriority w:val="99"/>
    <w:qFormat/>
    <w:pPr>
      <w:widowControl w:val="0"/>
      <w:autoSpaceDE w:val="0"/>
      <w:autoSpaceDN w:val="0"/>
      <w:adjustRightInd w:val="0"/>
    </w:pPr>
    <w:rPr>
      <w:rFonts w:ascii="Arial" w:eastAsia="Times New Roman" w:hAnsi="Arial" w:cs="Arial"/>
      <w:sz w:val="24"/>
      <w:szCs w:val="24"/>
      <w:lang w:eastAsia="ru-RU"/>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DB1181782DD9694413AF93DE20B6E41595C8C483FDC9E49432E8B569A339CB8DBD43084FBF8610FDA46C47BDDT5Y7M" TargetMode="Externa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F93DE20B6E41595C8C483FDC9E49432E8B569A339CB8DBD43084FBF8610FDA46C47BDDT5Y7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ref=CDB1181782DD9694413AE730F467314B5D50D54238D29317177E8D01C5639AED89946EDDB9BD720ED958C37ADC5D8D9918BE583E898F4FF16A10A703T0Y3M" TargetMode="Externa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D68A5-52DE-4F31-A7F3-858BC102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12016</Words>
  <Characters>68497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Gryada Elena Mihaylovna</cp:lastModifiedBy>
  <cp:revision>11</cp:revision>
  <cp:lastPrinted>2024-09-05T10:06:00Z</cp:lastPrinted>
  <dcterms:created xsi:type="dcterms:W3CDTF">2026-04-16T12:51:00Z</dcterms:created>
  <dcterms:modified xsi:type="dcterms:W3CDTF">2026-05-27T12:11:00Z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86D6C6AF582849D9A56A0E65EC4E0516_13</vt:lpwstr>
  </property>
</Properties>
</file>