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9D3" w:rsidRPr="001939D3" w:rsidRDefault="001939D3" w:rsidP="001939D3">
      <w:pPr>
        <w:widowControl w:val="0"/>
        <w:autoSpaceDE w:val="0"/>
        <w:autoSpaceDN w:val="0"/>
        <w:adjustRightInd w:val="0"/>
        <w:jc w:val="center"/>
        <w:rPr>
          <w:b/>
          <w:bCs/>
          <w:sz w:val="24"/>
          <w:szCs w:val="24"/>
        </w:rPr>
      </w:pPr>
      <w:r w:rsidRPr="001939D3">
        <w:rPr>
          <w:b/>
          <w:bCs/>
          <w:sz w:val="24"/>
          <w:szCs w:val="24"/>
        </w:rPr>
        <w:t>АДМИНИСТРАЦИЯ</w:t>
      </w:r>
    </w:p>
    <w:p w:rsidR="001939D3" w:rsidRPr="001939D3" w:rsidRDefault="001939D3" w:rsidP="001939D3">
      <w:pPr>
        <w:widowControl w:val="0"/>
        <w:autoSpaceDE w:val="0"/>
        <w:autoSpaceDN w:val="0"/>
        <w:adjustRightInd w:val="0"/>
        <w:jc w:val="center"/>
        <w:rPr>
          <w:b/>
          <w:bCs/>
          <w:sz w:val="27"/>
          <w:szCs w:val="27"/>
        </w:rPr>
      </w:pPr>
      <w:r w:rsidRPr="001939D3">
        <w:rPr>
          <w:b/>
          <w:bCs/>
          <w:sz w:val="24"/>
          <w:szCs w:val="24"/>
        </w:rPr>
        <w:t>МУНИЦИПАЛЬНОГО ОБРАЗОВАНИЯ ТЕМРЮКСКИЙ РАЙОН</w:t>
      </w:r>
      <w:r w:rsidRPr="001939D3">
        <w:rPr>
          <w:b/>
          <w:bCs/>
          <w:sz w:val="27"/>
          <w:szCs w:val="27"/>
        </w:rPr>
        <w:br/>
      </w:r>
    </w:p>
    <w:p w:rsidR="001939D3" w:rsidRPr="001939D3" w:rsidRDefault="001939D3" w:rsidP="001939D3">
      <w:pPr>
        <w:widowControl w:val="0"/>
        <w:autoSpaceDE w:val="0"/>
        <w:autoSpaceDN w:val="0"/>
        <w:adjustRightInd w:val="0"/>
        <w:jc w:val="center"/>
        <w:rPr>
          <w:b/>
          <w:bCs/>
          <w:sz w:val="27"/>
          <w:szCs w:val="27"/>
        </w:rPr>
      </w:pPr>
      <w:r w:rsidRPr="001939D3">
        <w:rPr>
          <w:b/>
          <w:bCs/>
          <w:sz w:val="27"/>
          <w:szCs w:val="27"/>
        </w:rPr>
        <w:t>ПОСТАНОВЛЕНИЕ</w:t>
      </w:r>
    </w:p>
    <w:p w:rsidR="001939D3" w:rsidRPr="001939D3" w:rsidRDefault="001939D3" w:rsidP="001939D3">
      <w:pPr>
        <w:widowControl w:val="0"/>
        <w:autoSpaceDE w:val="0"/>
        <w:autoSpaceDN w:val="0"/>
        <w:adjustRightInd w:val="0"/>
        <w:jc w:val="center"/>
        <w:rPr>
          <w:b/>
          <w:bCs/>
          <w:sz w:val="27"/>
          <w:szCs w:val="27"/>
        </w:rPr>
      </w:pPr>
      <w:r w:rsidRPr="001939D3">
        <w:rPr>
          <w:b/>
          <w:bCs/>
          <w:sz w:val="27"/>
          <w:szCs w:val="27"/>
        </w:rPr>
        <w:t xml:space="preserve">от 1 ноября 2021 года № 1627 </w:t>
      </w:r>
    </w:p>
    <w:p w:rsidR="001939D3" w:rsidRPr="001939D3" w:rsidRDefault="001939D3" w:rsidP="001939D3">
      <w:pPr>
        <w:rPr>
          <w:b/>
          <w:sz w:val="27"/>
          <w:szCs w:val="27"/>
        </w:rPr>
      </w:pPr>
    </w:p>
    <w:p w:rsidR="003C4B5C" w:rsidRPr="001939D3" w:rsidRDefault="009E24E4" w:rsidP="003A73CB">
      <w:pPr>
        <w:jc w:val="center"/>
        <w:rPr>
          <w:b/>
          <w:sz w:val="27"/>
          <w:szCs w:val="27"/>
        </w:rPr>
      </w:pPr>
      <w:r w:rsidRPr="001939D3">
        <w:rPr>
          <w:b/>
          <w:sz w:val="27"/>
          <w:szCs w:val="27"/>
        </w:rPr>
        <w:t xml:space="preserve">Об утверждении муниципальной программы </w:t>
      </w:r>
      <w:r w:rsidR="003C4B5C" w:rsidRPr="001939D3">
        <w:rPr>
          <w:b/>
          <w:sz w:val="27"/>
          <w:szCs w:val="27"/>
        </w:rPr>
        <w:t xml:space="preserve">муниципального образования Темрюкский </w:t>
      </w:r>
      <w:r w:rsidR="00C2639D">
        <w:rPr>
          <w:b/>
          <w:sz w:val="27"/>
          <w:szCs w:val="27"/>
        </w:rPr>
        <w:t xml:space="preserve">муниципальный </w:t>
      </w:r>
      <w:r w:rsidR="003C4B5C" w:rsidRPr="001939D3">
        <w:rPr>
          <w:b/>
          <w:sz w:val="27"/>
          <w:szCs w:val="27"/>
        </w:rPr>
        <w:t>район</w:t>
      </w:r>
      <w:r w:rsidR="00C2639D">
        <w:rPr>
          <w:b/>
          <w:sz w:val="27"/>
          <w:szCs w:val="27"/>
        </w:rPr>
        <w:t xml:space="preserve"> Краснодарского края</w:t>
      </w:r>
    </w:p>
    <w:p w:rsidR="0095250F" w:rsidRDefault="006E388E" w:rsidP="006E388E">
      <w:pPr>
        <w:jc w:val="center"/>
        <w:rPr>
          <w:b/>
          <w:sz w:val="27"/>
          <w:szCs w:val="27"/>
        </w:rPr>
      </w:pPr>
      <w:r w:rsidRPr="001939D3">
        <w:rPr>
          <w:b/>
          <w:sz w:val="27"/>
          <w:szCs w:val="27"/>
        </w:rPr>
        <w:t>«Управление и контроль за муниципальным имуществом и земельными ресурсами»</w:t>
      </w:r>
    </w:p>
    <w:p w:rsidR="001E3FD4" w:rsidRPr="001E3FD4" w:rsidRDefault="001E3FD4" w:rsidP="001E3FD4">
      <w:pPr>
        <w:jc w:val="center"/>
        <w:rPr>
          <w:i/>
          <w:sz w:val="24"/>
          <w:szCs w:val="24"/>
        </w:rPr>
      </w:pPr>
      <w:r w:rsidRPr="001E3FD4">
        <w:rPr>
          <w:i/>
          <w:sz w:val="24"/>
          <w:szCs w:val="24"/>
        </w:rPr>
        <w:t>Список изменяющих документов</w:t>
      </w:r>
    </w:p>
    <w:p w:rsidR="003C4B5C" w:rsidRDefault="00A22248" w:rsidP="00973E8F">
      <w:pPr>
        <w:tabs>
          <w:tab w:val="left" w:pos="142"/>
        </w:tabs>
        <w:ind w:firstLine="709"/>
        <w:jc w:val="both"/>
        <w:rPr>
          <w:i/>
          <w:sz w:val="24"/>
          <w:szCs w:val="24"/>
        </w:rPr>
      </w:pPr>
      <w:r w:rsidRPr="00DE7906">
        <w:rPr>
          <w:i/>
          <w:sz w:val="24"/>
          <w:szCs w:val="24"/>
        </w:rPr>
        <w:t>(в ред. Постановления администрации муниципального образования Темрюкский район от 14.01.2022 № 8, от 24.01.2022 № 47, от 21.03.2022 № 338, от 25.07.2022 № 1232, от 31.10.2022 № 1989, от 21.11.2022 № 2172, от 20.12.2022 № 2409, от 24.01.2023</w:t>
      </w:r>
      <w:r w:rsidR="00C36857" w:rsidRPr="00DE7906">
        <w:rPr>
          <w:i/>
          <w:sz w:val="24"/>
          <w:szCs w:val="24"/>
        </w:rPr>
        <w:t xml:space="preserve"> № 90,                   от 20.02.2023 </w:t>
      </w:r>
      <w:r w:rsidRPr="00DE7906">
        <w:rPr>
          <w:i/>
          <w:sz w:val="24"/>
          <w:szCs w:val="24"/>
        </w:rPr>
        <w:t xml:space="preserve">№ </w:t>
      </w:r>
      <w:r w:rsidR="00C36857" w:rsidRPr="00DE7906">
        <w:rPr>
          <w:i/>
          <w:sz w:val="24"/>
          <w:szCs w:val="24"/>
        </w:rPr>
        <w:t>261</w:t>
      </w:r>
      <w:r w:rsidR="00B54D48" w:rsidRPr="00DE7906">
        <w:rPr>
          <w:i/>
          <w:sz w:val="24"/>
          <w:szCs w:val="24"/>
        </w:rPr>
        <w:t>, от 27.03.2023 № 429</w:t>
      </w:r>
      <w:r w:rsidR="008A7DC7" w:rsidRPr="00DE7906">
        <w:rPr>
          <w:i/>
          <w:sz w:val="24"/>
          <w:szCs w:val="24"/>
        </w:rPr>
        <w:t>,</w:t>
      </w:r>
      <w:r w:rsidR="00DE7906" w:rsidRPr="00DE7906">
        <w:rPr>
          <w:i/>
          <w:sz w:val="24"/>
          <w:szCs w:val="24"/>
        </w:rPr>
        <w:t xml:space="preserve"> от 07.06.2023 № 830</w:t>
      </w:r>
      <w:r w:rsidR="00B625DE">
        <w:rPr>
          <w:i/>
          <w:sz w:val="24"/>
          <w:szCs w:val="24"/>
        </w:rPr>
        <w:t>, от 17.08.2023 № 1284</w:t>
      </w:r>
      <w:r w:rsidR="00AD6306">
        <w:rPr>
          <w:i/>
          <w:sz w:val="24"/>
          <w:szCs w:val="24"/>
        </w:rPr>
        <w:t>, от 28.08.2023 №1350</w:t>
      </w:r>
      <w:r w:rsidR="007E43E3">
        <w:rPr>
          <w:i/>
          <w:sz w:val="24"/>
          <w:szCs w:val="24"/>
        </w:rPr>
        <w:t>, от 26.09.2023 №1598</w:t>
      </w:r>
      <w:r w:rsidR="008932D3">
        <w:rPr>
          <w:i/>
          <w:sz w:val="24"/>
          <w:szCs w:val="24"/>
        </w:rPr>
        <w:t>, от 20.10.2023 №1713</w:t>
      </w:r>
      <w:r w:rsidR="00CB0233">
        <w:rPr>
          <w:i/>
          <w:sz w:val="24"/>
          <w:szCs w:val="24"/>
        </w:rPr>
        <w:t>, от 21.11.2023 №1992</w:t>
      </w:r>
      <w:r w:rsidR="00592FAC">
        <w:rPr>
          <w:i/>
          <w:sz w:val="24"/>
          <w:szCs w:val="24"/>
        </w:rPr>
        <w:t>, от 25.12.2023 №2201</w:t>
      </w:r>
      <w:r w:rsidR="00A84523">
        <w:rPr>
          <w:i/>
          <w:sz w:val="24"/>
          <w:szCs w:val="24"/>
        </w:rPr>
        <w:t>, от 22.01.2024 №38</w:t>
      </w:r>
      <w:r w:rsidR="00AE23F7">
        <w:rPr>
          <w:i/>
          <w:sz w:val="24"/>
          <w:szCs w:val="24"/>
        </w:rPr>
        <w:t>, от 25.03.2024 № 375</w:t>
      </w:r>
      <w:r w:rsidR="00080644">
        <w:rPr>
          <w:i/>
          <w:sz w:val="24"/>
          <w:szCs w:val="24"/>
        </w:rPr>
        <w:t>, от 22.04.2024 № 601</w:t>
      </w:r>
      <w:r w:rsidR="00A22068">
        <w:rPr>
          <w:i/>
          <w:sz w:val="24"/>
          <w:szCs w:val="24"/>
        </w:rPr>
        <w:t>, от 27.05.2024 № 785</w:t>
      </w:r>
      <w:r w:rsidR="0042570B">
        <w:rPr>
          <w:i/>
          <w:sz w:val="24"/>
          <w:szCs w:val="24"/>
        </w:rPr>
        <w:t>, от 21.10.2024 № 1644</w:t>
      </w:r>
      <w:r w:rsidR="00316B4A">
        <w:rPr>
          <w:i/>
          <w:sz w:val="24"/>
          <w:szCs w:val="24"/>
        </w:rPr>
        <w:t>, от 22.11.2024 № 1892</w:t>
      </w:r>
      <w:r w:rsidR="00C35E3C">
        <w:rPr>
          <w:i/>
          <w:sz w:val="24"/>
          <w:szCs w:val="24"/>
        </w:rPr>
        <w:t>, от 24.12.2024 № 2117</w:t>
      </w:r>
      <w:r w:rsidR="00EA6C02">
        <w:rPr>
          <w:i/>
          <w:sz w:val="24"/>
          <w:szCs w:val="24"/>
        </w:rPr>
        <w:t>, от 27.01.2025 № 102</w:t>
      </w:r>
      <w:r w:rsidR="00A155C7">
        <w:rPr>
          <w:i/>
          <w:sz w:val="24"/>
          <w:szCs w:val="24"/>
        </w:rPr>
        <w:t>, от 25.08.2025 № 1290</w:t>
      </w:r>
      <w:r w:rsidR="00A64D30">
        <w:rPr>
          <w:i/>
          <w:sz w:val="24"/>
          <w:szCs w:val="24"/>
        </w:rPr>
        <w:t>, от 27.10.2025 № 1622</w:t>
      </w:r>
      <w:r w:rsidR="0051199A">
        <w:rPr>
          <w:i/>
          <w:sz w:val="24"/>
          <w:szCs w:val="24"/>
        </w:rPr>
        <w:t>, от 23.12.2025 № 2035</w:t>
      </w:r>
      <w:r w:rsidR="00C2639D">
        <w:rPr>
          <w:i/>
          <w:sz w:val="24"/>
          <w:szCs w:val="24"/>
        </w:rPr>
        <w:t>, от 26.01.2026 № 61</w:t>
      </w:r>
      <w:r w:rsidR="00203E8C">
        <w:rPr>
          <w:i/>
          <w:sz w:val="24"/>
          <w:szCs w:val="24"/>
        </w:rPr>
        <w:t>)</w:t>
      </w:r>
    </w:p>
    <w:p w:rsidR="00A22248" w:rsidRPr="001939D3" w:rsidRDefault="00A22248" w:rsidP="00973E8F">
      <w:pPr>
        <w:tabs>
          <w:tab w:val="left" w:pos="142"/>
        </w:tabs>
        <w:ind w:firstLine="709"/>
        <w:jc w:val="both"/>
        <w:rPr>
          <w:sz w:val="27"/>
          <w:szCs w:val="27"/>
        </w:rPr>
      </w:pPr>
    </w:p>
    <w:p w:rsidR="003C4B5C" w:rsidRPr="001939D3" w:rsidRDefault="003C4B5C" w:rsidP="00973E8F">
      <w:pPr>
        <w:tabs>
          <w:tab w:val="left" w:pos="142"/>
        </w:tabs>
        <w:ind w:firstLine="709"/>
        <w:jc w:val="both"/>
        <w:rPr>
          <w:sz w:val="27"/>
          <w:szCs w:val="27"/>
        </w:rPr>
      </w:pPr>
      <w:r w:rsidRPr="001939D3">
        <w:rPr>
          <w:sz w:val="27"/>
          <w:szCs w:val="27"/>
        </w:rPr>
        <w:t xml:space="preserve">В соответствии со </w:t>
      </w:r>
      <w:hyperlink r:id="rId8" w:history="1">
        <w:r w:rsidRPr="001939D3">
          <w:rPr>
            <w:sz w:val="27"/>
            <w:szCs w:val="27"/>
          </w:rPr>
          <w:t>статьей 179</w:t>
        </w:r>
      </w:hyperlink>
      <w:r w:rsidRPr="001939D3">
        <w:rPr>
          <w:sz w:val="27"/>
          <w:szCs w:val="27"/>
        </w:rPr>
        <w:t xml:space="preserve"> Бюджетного кодекса Российской Федерации, Федеральным </w:t>
      </w:r>
      <w:hyperlink r:id="rId9" w:history="1">
        <w:r w:rsidRPr="001939D3">
          <w:rPr>
            <w:sz w:val="27"/>
            <w:szCs w:val="27"/>
          </w:rPr>
          <w:t>законом</w:t>
        </w:r>
      </w:hyperlink>
      <w:r w:rsidRPr="001939D3">
        <w:rPr>
          <w:sz w:val="27"/>
          <w:szCs w:val="27"/>
        </w:rPr>
        <w:t xml:space="preserve"> от 28 июня 2014 года № 172-ФЗ</w:t>
      </w:r>
      <w:r w:rsidR="001A2E07" w:rsidRPr="001939D3">
        <w:rPr>
          <w:sz w:val="27"/>
          <w:szCs w:val="27"/>
        </w:rPr>
        <w:t xml:space="preserve"> </w:t>
      </w:r>
      <w:r w:rsidRPr="001939D3">
        <w:rPr>
          <w:sz w:val="27"/>
          <w:szCs w:val="27"/>
        </w:rPr>
        <w:t xml:space="preserve">«О стратегическом планировании в Российской Федерации», решением </w:t>
      </w:r>
      <w:r w:rsidRPr="001939D3">
        <w:rPr>
          <w:sz w:val="27"/>
          <w:szCs w:val="27"/>
          <w:lang w:val="en-US"/>
        </w:rPr>
        <w:t>LXXX</w:t>
      </w:r>
      <w:r w:rsidRPr="001939D3">
        <w:rPr>
          <w:sz w:val="27"/>
          <w:szCs w:val="27"/>
        </w:rPr>
        <w:t xml:space="preserve"> сессии Совета муниципального образования Темрюкский район </w:t>
      </w:r>
      <w:r w:rsidRPr="001939D3">
        <w:rPr>
          <w:sz w:val="27"/>
          <w:szCs w:val="27"/>
          <w:lang w:val="en-US"/>
        </w:rPr>
        <w:t>VI</w:t>
      </w:r>
      <w:r w:rsidRPr="001939D3">
        <w:rPr>
          <w:sz w:val="27"/>
          <w:szCs w:val="27"/>
        </w:rPr>
        <w:t xml:space="preserve"> созыва от  25 августа 2020 года № 801 «Об утверждении Стратегии социально-экономического развития Темрюкского район</w:t>
      </w:r>
      <w:r w:rsidR="00080520" w:rsidRPr="001939D3">
        <w:rPr>
          <w:sz w:val="27"/>
          <w:szCs w:val="27"/>
        </w:rPr>
        <w:t>а</w:t>
      </w:r>
      <w:r w:rsidR="001E3FD4">
        <w:rPr>
          <w:sz w:val="27"/>
          <w:szCs w:val="27"/>
        </w:rPr>
        <w:t xml:space="preserve"> Краснодарского края до </w:t>
      </w:r>
      <w:r w:rsidRPr="001939D3">
        <w:rPr>
          <w:sz w:val="27"/>
          <w:szCs w:val="27"/>
        </w:rPr>
        <w:t>2030 года</w:t>
      </w:r>
      <w:r w:rsidRPr="001939D3">
        <w:rPr>
          <w:sz w:val="27"/>
          <w:szCs w:val="27"/>
          <w:shd w:val="clear" w:color="auto" w:fill="FFFFFF" w:themeFill="background1"/>
        </w:rPr>
        <w:t xml:space="preserve">», </w:t>
      </w:r>
      <w:hyperlink r:id="rId10" w:history="1">
        <w:r w:rsidR="004E197F" w:rsidRPr="001939D3">
          <w:rPr>
            <w:sz w:val="27"/>
            <w:szCs w:val="27"/>
            <w:shd w:val="clear" w:color="auto" w:fill="FFFFFF" w:themeFill="background1"/>
          </w:rPr>
          <w:t>постановлением</w:t>
        </w:r>
      </w:hyperlink>
      <w:r w:rsidR="004E197F" w:rsidRPr="001939D3">
        <w:rPr>
          <w:sz w:val="27"/>
          <w:szCs w:val="27"/>
          <w:shd w:val="clear" w:color="auto" w:fill="FFFFFF" w:themeFill="background1"/>
        </w:rPr>
        <w:t xml:space="preserve"> администрации муниципального образования Темрюкский район от</w:t>
      </w:r>
      <w:r w:rsidR="003B180C" w:rsidRPr="001939D3">
        <w:rPr>
          <w:sz w:val="27"/>
          <w:szCs w:val="27"/>
          <w:shd w:val="clear" w:color="auto" w:fill="FFFFFF" w:themeFill="background1"/>
        </w:rPr>
        <w:t xml:space="preserve"> 13 июля 2021 года </w:t>
      </w:r>
      <w:r w:rsidR="004E197F" w:rsidRPr="001939D3">
        <w:rPr>
          <w:sz w:val="27"/>
          <w:szCs w:val="27"/>
          <w:shd w:val="clear" w:color="auto" w:fill="FFFFFF" w:themeFill="background1"/>
        </w:rPr>
        <w:t>№</w:t>
      </w:r>
      <w:r w:rsidR="003B180C" w:rsidRPr="001939D3">
        <w:rPr>
          <w:sz w:val="27"/>
          <w:szCs w:val="27"/>
          <w:shd w:val="clear" w:color="auto" w:fill="FFFFFF" w:themeFill="background1"/>
        </w:rPr>
        <w:t xml:space="preserve"> 979</w:t>
      </w:r>
      <w:r w:rsidR="004E197F" w:rsidRPr="001939D3">
        <w:rPr>
          <w:sz w:val="27"/>
          <w:szCs w:val="27"/>
          <w:shd w:val="clear" w:color="auto" w:fill="FFFFFF" w:themeFill="background1"/>
        </w:rPr>
        <w:t xml:space="preserve"> «Об утверждении п</w:t>
      </w:r>
      <w:r w:rsidR="004E197F" w:rsidRPr="001939D3">
        <w:rPr>
          <w:sz w:val="27"/>
          <w:szCs w:val="27"/>
          <w:shd w:val="clear" w:color="auto" w:fill="FFFFFF" w:themeFill="background1"/>
          <w:lang w:eastAsia="ru-RU"/>
        </w:rPr>
        <w:t>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r w:rsidR="004E197F" w:rsidRPr="001939D3">
        <w:rPr>
          <w:sz w:val="27"/>
          <w:szCs w:val="27"/>
          <w:shd w:val="clear" w:color="auto" w:fill="FFFFFF" w:themeFill="background1"/>
        </w:rPr>
        <w:t>»</w:t>
      </w:r>
      <w:r w:rsidR="007B1D6F" w:rsidRPr="001939D3">
        <w:rPr>
          <w:sz w:val="27"/>
          <w:szCs w:val="27"/>
          <w:shd w:val="clear" w:color="auto" w:fill="FFFFFF" w:themeFill="background1"/>
        </w:rPr>
        <w:t xml:space="preserve"> </w:t>
      </w:r>
      <w:r w:rsidR="009B486D" w:rsidRPr="001939D3">
        <w:rPr>
          <w:sz w:val="27"/>
          <w:szCs w:val="27"/>
          <w:shd w:val="clear" w:color="auto" w:fill="FFFFFF" w:themeFill="background1"/>
        </w:rPr>
        <w:t>(</w:t>
      </w:r>
      <w:r w:rsidR="007B1D6F" w:rsidRPr="001939D3">
        <w:rPr>
          <w:sz w:val="27"/>
          <w:szCs w:val="27"/>
          <w:shd w:val="clear" w:color="auto" w:fill="FFFFFF" w:themeFill="background1"/>
        </w:rPr>
        <w:t>в редакции постановления администрации муниципального образования Темрюкский район от 27 сентября 2021 года № 1444</w:t>
      </w:r>
      <w:r w:rsidR="009B486D" w:rsidRPr="001939D3">
        <w:rPr>
          <w:sz w:val="27"/>
          <w:szCs w:val="27"/>
          <w:shd w:val="clear" w:color="auto" w:fill="FFFFFF" w:themeFill="background1"/>
        </w:rPr>
        <w:t>)</w:t>
      </w:r>
      <w:r w:rsidR="004E197F" w:rsidRPr="001939D3">
        <w:rPr>
          <w:sz w:val="27"/>
          <w:szCs w:val="27"/>
        </w:rPr>
        <w:t xml:space="preserve">, </w:t>
      </w:r>
      <w:hyperlink r:id="rId11" w:history="1">
        <w:r w:rsidRPr="001939D3">
          <w:rPr>
            <w:sz w:val="27"/>
            <w:szCs w:val="27"/>
          </w:rPr>
          <w:t>постановлением</w:t>
        </w:r>
      </w:hyperlink>
      <w:r w:rsidRPr="001939D3">
        <w:rPr>
          <w:sz w:val="27"/>
          <w:szCs w:val="27"/>
        </w:rPr>
        <w:t xml:space="preserve"> администрации муниципального образования Темрюкский район от</w:t>
      </w:r>
      <w:r w:rsidR="009B486D" w:rsidRPr="001939D3">
        <w:rPr>
          <w:sz w:val="27"/>
          <w:szCs w:val="27"/>
        </w:rPr>
        <w:t xml:space="preserve"> </w:t>
      </w:r>
      <w:r w:rsidR="003B180C" w:rsidRPr="001939D3">
        <w:rPr>
          <w:sz w:val="27"/>
          <w:szCs w:val="27"/>
        </w:rPr>
        <w:t xml:space="preserve">5 августа 2021 года </w:t>
      </w:r>
      <w:r w:rsidRPr="001939D3">
        <w:rPr>
          <w:sz w:val="27"/>
          <w:szCs w:val="27"/>
        </w:rPr>
        <w:t>№</w:t>
      </w:r>
      <w:r w:rsidR="003B180C" w:rsidRPr="001939D3">
        <w:rPr>
          <w:sz w:val="27"/>
          <w:szCs w:val="27"/>
        </w:rPr>
        <w:t xml:space="preserve"> 1163</w:t>
      </w:r>
      <w:r w:rsidRPr="001939D3">
        <w:rPr>
          <w:sz w:val="27"/>
          <w:szCs w:val="27"/>
        </w:rPr>
        <w:t xml:space="preserve"> «Об утверждении перечня муниципальных программ муниципального образования Темрюкский район»</w:t>
      </w:r>
      <w:r w:rsidR="00887ED6" w:rsidRPr="001939D3">
        <w:rPr>
          <w:sz w:val="27"/>
          <w:szCs w:val="27"/>
        </w:rPr>
        <w:t xml:space="preserve"> </w:t>
      </w:r>
      <w:r w:rsidR="00516964" w:rsidRPr="001939D3">
        <w:rPr>
          <w:sz w:val="27"/>
          <w:szCs w:val="27"/>
        </w:rPr>
        <w:t xml:space="preserve">  </w:t>
      </w:r>
      <w:r w:rsidR="00B54D48">
        <w:rPr>
          <w:sz w:val="27"/>
          <w:szCs w:val="27"/>
        </w:rPr>
        <w:t xml:space="preserve">             </w:t>
      </w:r>
      <w:r w:rsidR="00516964" w:rsidRPr="001939D3">
        <w:rPr>
          <w:sz w:val="27"/>
          <w:szCs w:val="27"/>
        </w:rPr>
        <w:t xml:space="preserve">  п о с т а н о в л я ю</w:t>
      </w:r>
      <w:r w:rsidRPr="001939D3">
        <w:rPr>
          <w:spacing w:val="26"/>
          <w:sz w:val="27"/>
          <w:szCs w:val="27"/>
        </w:rPr>
        <w:t>:</w:t>
      </w:r>
    </w:p>
    <w:p w:rsidR="00174232" w:rsidRPr="001939D3" w:rsidRDefault="00174232" w:rsidP="00973E8F">
      <w:pPr>
        <w:tabs>
          <w:tab w:val="left" w:pos="142"/>
        </w:tabs>
        <w:ind w:firstLine="709"/>
        <w:jc w:val="both"/>
        <w:rPr>
          <w:rFonts w:cs="Times New Roman"/>
          <w:sz w:val="27"/>
          <w:szCs w:val="27"/>
        </w:rPr>
      </w:pPr>
      <w:r w:rsidRPr="001939D3">
        <w:rPr>
          <w:sz w:val="27"/>
          <w:szCs w:val="27"/>
        </w:rPr>
        <w:t>1.</w:t>
      </w:r>
      <w:r w:rsidRPr="001939D3">
        <w:rPr>
          <w:rFonts w:cs="Times New Roman"/>
          <w:sz w:val="27"/>
          <w:szCs w:val="27"/>
        </w:rPr>
        <w:t xml:space="preserve"> Утвердить муниципальн</w:t>
      </w:r>
      <w:r w:rsidR="003C4B5C" w:rsidRPr="001939D3">
        <w:rPr>
          <w:rFonts w:cs="Times New Roman"/>
          <w:sz w:val="27"/>
          <w:szCs w:val="27"/>
        </w:rPr>
        <w:t>ую</w:t>
      </w:r>
      <w:r w:rsidRPr="001939D3">
        <w:rPr>
          <w:rFonts w:cs="Times New Roman"/>
          <w:sz w:val="27"/>
          <w:szCs w:val="27"/>
        </w:rPr>
        <w:t xml:space="preserve"> программ</w:t>
      </w:r>
      <w:r w:rsidR="003C4B5C" w:rsidRPr="001939D3">
        <w:rPr>
          <w:rFonts w:cs="Times New Roman"/>
          <w:sz w:val="27"/>
          <w:szCs w:val="27"/>
        </w:rPr>
        <w:t>у</w:t>
      </w:r>
      <w:r w:rsidRPr="001939D3">
        <w:rPr>
          <w:rFonts w:cs="Times New Roman"/>
          <w:sz w:val="27"/>
          <w:szCs w:val="27"/>
        </w:rPr>
        <w:t xml:space="preserve"> </w:t>
      </w:r>
      <w:r w:rsidR="003C4B5C" w:rsidRPr="001939D3">
        <w:rPr>
          <w:sz w:val="27"/>
          <w:szCs w:val="27"/>
        </w:rPr>
        <w:t xml:space="preserve">муниципального образования Темрюкский </w:t>
      </w:r>
      <w:r w:rsidR="00C2639D">
        <w:rPr>
          <w:sz w:val="27"/>
          <w:szCs w:val="27"/>
        </w:rPr>
        <w:t xml:space="preserve">муниципальный </w:t>
      </w:r>
      <w:r w:rsidR="003C4B5C" w:rsidRPr="001939D3">
        <w:rPr>
          <w:sz w:val="27"/>
          <w:szCs w:val="27"/>
        </w:rPr>
        <w:t>район</w:t>
      </w:r>
      <w:r w:rsidR="003C4B5C" w:rsidRPr="001939D3">
        <w:rPr>
          <w:rFonts w:cs="Times New Roman"/>
          <w:sz w:val="27"/>
          <w:szCs w:val="27"/>
        </w:rPr>
        <w:t xml:space="preserve"> </w:t>
      </w:r>
      <w:r w:rsidR="00C2639D">
        <w:rPr>
          <w:rFonts w:cs="Times New Roman"/>
          <w:sz w:val="27"/>
          <w:szCs w:val="27"/>
        </w:rPr>
        <w:t xml:space="preserve">Краснодарского края </w:t>
      </w:r>
      <w:r w:rsidR="006E388E" w:rsidRPr="001939D3">
        <w:rPr>
          <w:rFonts w:cs="Times New Roman"/>
          <w:sz w:val="27"/>
          <w:szCs w:val="27"/>
        </w:rPr>
        <w:t>«Управление и контроль за муниципальным имуществом и земельными ресурсами»</w:t>
      </w:r>
      <w:r w:rsidR="00EA05A9" w:rsidRPr="001939D3">
        <w:rPr>
          <w:rFonts w:cs="Times New Roman"/>
          <w:sz w:val="27"/>
          <w:szCs w:val="27"/>
        </w:rPr>
        <w:t xml:space="preserve"> с началом реализации с 1 января 2022 года, согласно </w:t>
      </w:r>
      <w:proofErr w:type="gramStart"/>
      <w:r w:rsidR="00EB3202" w:rsidRPr="001939D3">
        <w:rPr>
          <w:rFonts w:cs="Times New Roman"/>
          <w:sz w:val="27"/>
          <w:szCs w:val="27"/>
        </w:rPr>
        <w:t>приложению</w:t>
      </w:r>
      <w:proofErr w:type="gramEnd"/>
      <w:r w:rsidR="00EB3202" w:rsidRPr="001939D3">
        <w:rPr>
          <w:rFonts w:cs="Times New Roman"/>
          <w:sz w:val="27"/>
          <w:szCs w:val="27"/>
        </w:rPr>
        <w:t xml:space="preserve"> </w:t>
      </w:r>
      <w:r w:rsidR="00DA0DBF" w:rsidRPr="001939D3">
        <w:rPr>
          <w:rFonts w:cs="Times New Roman"/>
          <w:sz w:val="27"/>
          <w:szCs w:val="27"/>
        </w:rPr>
        <w:t>к настоящему постановлению</w:t>
      </w:r>
      <w:r w:rsidR="00EA05A9" w:rsidRPr="001939D3">
        <w:rPr>
          <w:rFonts w:cs="Times New Roman"/>
          <w:sz w:val="27"/>
          <w:szCs w:val="27"/>
        </w:rPr>
        <w:t>.</w:t>
      </w:r>
      <w:r w:rsidR="00EB3202" w:rsidRPr="001939D3">
        <w:rPr>
          <w:rFonts w:cs="Times New Roman"/>
          <w:sz w:val="27"/>
          <w:szCs w:val="27"/>
        </w:rPr>
        <w:t xml:space="preserve"> </w:t>
      </w:r>
    </w:p>
    <w:p w:rsidR="00E566B8" w:rsidRPr="001939D3" w:rsidRDefault="00080520" w:rsidP="00514167">
      <w:pPr>
        <w:tabs>
          <w:tab w:val="left" w:pos="142"/>
        </w:tabs>
        <w:ind w:firstLine="709"/>
        <w:jc w:val="both"/>
        <w:rPr>
          <w:sz w:val="27"/>
          <w:szCs w:val="27"/>
          <w:lang w:eastAsia="ar-SA"/>
        </w:rPr>
      </w:pPr>
      <w:r w:rsidRPr="001939D3">
        <w:rPr>
          <w:rFonts w:cs="Times New Roman"/>
          <w:sz w:val="27"/>
          <w:szCs w:val="27"/>
        </w:rPr>
        <w:t>2</w:t>
      </w:r>
      <w:r w:rsidR="00174232" w:rsidRPr="001939D3">
        <w:rPr>
          <w:rFonts w:cs="Times New Roman"/>
          <w:sz w:val="27"/>
          <w:szCs w:val="27"/>
        </w:rPr>
        <w:t xml:space="preserve">. </w:t>
      </w:r>
      <w:r w:rsidR="00A4294E" w:rsidRPr="001939D3">
        <w:rPr>
          <w:sz w:val="27"/>
          <w:szCs w:val="27"/>
        </w:rPr>
        <w:t>Отделу информатизации и взаимодействия со</w:t>
      </w:r>
      <w:r w:rsidR="006A0B25" w:rsidRPr="001939D3">
        <w:rPr>
          <w:sz w:val="27"/>
          <w:szCs w:val="27"/>
        </w:rPr>
        <w:t xml:space="preserve"> СМИ </w:t>
      </w:r>
      <w:r w:rsidR="00475229" w:rsidRPr="001939D3">
        <w:rPr>
          <w:sz w:val="27"/>
          <w:szCs w:val="27"/>
        </w:rPr>
        <w:t xml:space="preserve">официально </w:t>
      </w:r>
      <w:r w:rsidR="00A4294E" w:rsidRPr="001939D3">
        <w:rPr>
          <w:sz w:val="27"/>
          <w:szCs w:val="27"/>
        </w:rPr>
        <w:t>опубликовать</w:t>
      </w:r>
      <w:r w:rsidR="00475229" w:rsidRPr="001939D3">
        <w:rPr>
          <w:sz w:val="27"/>
          <w:szCs w:val="27"/>
        </w:rPr>
        <w:t xml:space="preserve"> </w:t>
      </w:r>
      <w:r w:rsidR="00EB3202" w:rsidRPr="001939D3">
        <w:rPr>
          <w:sz w:val="27"/>
          <w:szCs w:val="27"/>
        </w:rPr>
        <w:t xml:space="preserve">настоящее </w:t>
      </w:r>
      <w:r w:rsidR="00A4294E" w:rsidRPr="001939D3">
        <w:rPr>
          <w:sz w:val="27"/>
          <w:szCs w:val="27"/>
        </w:rPr>
        <w:t>постановление</w:t>
      </w:r>
      <w:r w:rsidR="00EB3202" w:rsidRPr="001939D3">
        <w:rPr>
          <w:sz w:val="27"/>
          <w:szCs w:val="27"/>
          <w:lang w:eastAsia="ar-SA"/>
        </w:rPr>
        <w:t xml:space="preserve"> </w:t>
      </w:r>
      <w:r w:rsidR="00A4294E" w:rsidRPr="001939D3">
        <w:rPr>
          <w:sz w:val="27"/>
          <w:szCs w:val="27"/>
          <w:lang w:eastAsia="ar-SA"/>
        </w:rPr>
        <w:t xml:space="preserve">в периодическом печатном издании газете </w:t>
      </w:r>
      <w:r w:rsidR="00EB3202" w:rsidRPr="001939D3">
        <w:rPr>
          <w:sz w:val="27"/>
          <w:szCs w:val="27"/>
          <w:lang w:eastAsia="ar-SA"/>
        </w:rPr>
        <w:t>Краснодарского края «Кубанские новости</w:t>
      </w:r>
      <w:r w:rsidR="00A4294E" w:rsidRPr="001939D3">
        <w:rPr>
          <w:sz w:val="27"/>
          <w:szCs w:val="27"/>
          <w:lang w:eastAsia="ar-SA"/>
        </w:rPr>
        <w:t xml:space="preserve">» и официально опубликовать (разместить) </w:t>
      </w:r>
      <w:r w:rsidR="00A4294E" w:rsidRPr="001939D3">
        <w:rPr>
          <w:sz w:val="27"/>
          <w:szCs w:val="27"/>
        </w:rPr>
        <w:t xml:space="preserve">на официальном сайте муниципального образования Темрюкский район в </w:t>
      </w:r>
      <w:r w:rsidR="00EB3202" w:rsidRPr="001939D3">
        <w:rPr>
          <w:sz w:val="27"/>
          <w:szCs w:val="27"/>
        </w:rPr>
        <w:t>информационно-</w:t>
      </w:r>
      <w:r w:rsidR="00A4294E" w:rsidRPr="001939D3">
        <w:rPr>
          <w:sz w:val="27"/>
          <w:szCs w:val="27"/>
        </w:rPr>
        <w:t>телекоммуникационной сети «Интернет»</w:t>
      </w:r>
      <w:r w:rsidR="00174232" w:rsidRPr="001939D3">
        <w:rPr>
          <w:sz w:val="27"/>
          <w:szCs w:val="27"/>
        </w:rPr>
        <w:t>.</w:t>
      </w:r>
    </w:p>
    <w:p w:rsidR="00080520" w:rsidRPr="001939D3" w:rsidRDefault="00080520" w:rsidP="00196671">
      <w:pPr>
        <w:ind w:firstLine="709"/>
        <w:jc w:val="both"/>
        <w:rPr>
          <w:sz w:val="27"/>
          <w:szCs w:val="27"/>
        </w:rPr>
      </w:pPr>
      <w:r w:rsidRPr="001939D3">
        <w:rPr>
          <w:sz w:val="27"/>
          <w:szCs w:val="27"/>
        </w:rPr>
        <w:t xml:space="preserve">3. </w:t>
      </w:r>
      <w:r w:rsidR="00B30B51">
        <w:rPr>
          <w:bCs/>
        </w:rPr>
        <w:t xml:space="preserve">Контроль за выполнением настоящего постановления возложить на заместителя главы муниципального образования Темрюкский </w:t>
      </w:r>
      <w:r w:rsidR="00C2639D">
        <w:rPr>
          <w:bCs/>
        </w:rPr>
        <w:t xml:space="preserve">муниципальный </w:t>
      </w:r>
      <w:proofErr w:type="gramStart"/>
      <w:r w:rsidR="00B30B51">
        <w:rPr>
          <w:bCs/>
        </w:rPr>
        <w:t xml:space="preserve">район </w:t>
      </w:r>
      <w:r w:rsidR="00A155C7">
        <w:rPr>
          <w:bCs/>
        </w:rPr>
        <w:t xml:space="preserve"> </w:t>
      </w:r>
      <w:r w:rsidR="00C2639D">
        <w:rPr>
          <w:bCs/>
        </w:rPr>
        <w:t>Краснодарского</w:t>
      </w:r>
      <w:proofErr w:type="gramEnd"/>
      <w:r w:rsidR="00C2639D">
        <w:rPr>
          <w:bCs/>
        </w:rPr>
        <w:t xml:space="preserve"> края </w:t>
      </w:r>
      <w:r w:rsidR="00A155C7">
        <w:rPr>
          <w:bCs/>
        </w:rPr>
        <w:t>Пастернак О.В</w:t>
      </w:r>
      <w:r w:rsidR="006E388E" w:rsidRPr="001939D3">
        <w:rPr>
          <w:sz w:val="27"/>
          <w:szCs w:val="27"/>
        </w:rPr>
        <w:t>.</w:t>
      </w:r>
    </w:p>
    <w:p w:rsidR="00174232" w:rsidRPr="001939D3" w:rsidRDefault="00C8650C" w:rsidP="00C8650C">
      <w:pPr>
        <w:ind w:firstLine="709"/>
        <w:jc w:val="both"/>
        <w:rPr>
          <w:rFonts w:cs="Times New Roman"/>
          <w:sz w:val="27"/>
          <w:szCs w:val="27"/>
        </w:rPr>
      </w:pPr>
      <w:r w:rsidRPr="001939D3">
        <w:rPr>
          <w:sz w:val="27"/>
          <w:szCs w:val="27"/>
        </w:rPr>
        <w:lastRenderedPageBreak/>
        <w:t>4</w:t>
      </w:r>
      <w:r w:rsidR="00174232" w:rsidRPr="001939D3">
        <w:rPr>
          <w:sz w:val="27"/>
          <w:szCs w:val="27"/>
        </w:rPr>
        <w:t xml:space="preserve">. </w:t>
      </w:r>
      <w:r w:rsidR="00174232" w:rsidRPr="001939D3">
        <w:rPr>
          <w:rFonts w:cs="Times New Roman"/>
          <w:sz w:val="27"/>
          <w:szCs w:val="27"/>
        </w:rPr>
        <w:t>Постановление</w:t>
      </w:r>
      <w:r w:rsidR="00EB5E48" w:rsidRPr="001939D3">
        <w:rPr>
          <w:rFonts w:cs="Times New Roman"/>
          <w:sz w:val="27"/>
          <w:szCs w:val="27"/>
        </w:rPr>
        <w:t xml:space="preserve"> </w:t>
      </w:r>
      <w:r w:rsidR="00BA3860" w:rsidRPr="001939D3">
        <w:rPr>
          <w:sz w:val="27"/>
          <w:szCs w:val="27"/>
        </w:rPr>
        <w:t xml:space="preserve">«Об утверждении муниципальной программы муниципального образования Темрюкский </w:t>
      </w:r>
      <w:r w:rsidR="00C2639D">
        <w:rPr>
          <w:sz w:val="27"/>
          <w:szCs w:val="27"/>
        </w:rPr>
        <w:t xml:space="preserve">муниципальный </w:t>
      </w:r>
      <w:r w:rsidR="00BA3860" w:rsidRPr="001939D3">
        <w:rPr>
          <w:sz w:val="27"/>
          <w:szCs w:val="27"/>
        </w:rPr>
        <w:t xml:space="preserve">район </w:t>
      </w:r>
      <w:r w:rsidR="00C2639D">
        <w:rPr>
          <w:sz w:val="27"/>
          <w:szCs w:val="27"/>
        </w:rPr>
        <w:t xml:space="preserve">Краснодарского края </w:t>
      </w:r>
      <w:r w:rsidR="00BA3860" w:rsidRPr="001939D3">
        <w:rPr>
          <w:sz w:val="27"/>
          <w:szCs w:val="27"/>
        </w:rPr>
        <w:t xml:space="preserve">«Управление и контроль за муниципальным имуществом и земельными ресурсами» </w:t>
      </w:r>
      <w:r w:rsidR="00174232" w:rsidRPr="001939D3">
        <w:rPr>
          <w:rFonts w:cs="Times New Roman"/>
          <w:sz w:val="27"/>
          <w:szCs w:val="27"/>
        </w:rPr>
        <w:t xml:space="preserve">вступает в силу </w:t>
      </w:r>
      <w:r w:rsidR="001A2E07" w:rsidRPr="001939D3">
        <w:rPr>
          <w:rFonts w:cs="Times New Roman"/>
          <w:sz w:val="27"/>
          <w:szCs w:val="27"/>
        </w:rPr>
        <w:t xml:space="preserve">после </w:t>
      </w:r>
      <w:r w:rsidR="00B67141" w:rsidRPr="001939D3">
        <w:rPr>
          <w:sz w:val="27"/>
          <w:szCs w:val="27"/>
        </w:rPr>
        <w:t>его официального опубликования.</w:t>
      </w:r>
    </w:p>
    <w:p w:rsidR="0016641A" w:rsidRDefault="0016641A" w:rsidP="009E24E4">
      <w:pPr>
        <w:ind w:firstLine="708"/>
        <w:jc w:val="both"/>
        <w:rPr>
          <w:rFonts w:cs="Times New Roman"/>
          <w:sz w:val="27"/>
          <w:szCs w:val="27"/>
        </w:rPr>
      </w:pPr>
    </w:p>
    <w:p w:rsidR="00A51E33" w:rsidRPr="001939D3" w:rsidRDefault="00A51E33" w:rsidP="009E24E4">
      <w:pPr>
        <w:ind w:firstLine="708"/>
        <w:jc w:val="both"/>
        <w:rPr>
          <w:rFonts w:cs="Times New Roman"/>
          <w:sz w:val="27"/>
          <w:szCs w:val="27"/>
        </w:rPr>
      </w:pPr>
    </w:p>
    <w:p w:rsidR="00363853" w:rsidRPr="001939D3" w:rsidRDefault="00080520" w:rsidP="00363853">
      <w:pPr>
        <w:rPr>
          <w:sz w:val="27"/>
          <w:szCs w:val="27"/>
        </w:rPr>
      </w:pPr>
      <w:r w:rsidRPr="001939D3">
        <w:rPr>
          <w:sz w:val="27"/>
          <w:szCs w:val="27"/>
        </w:rPr>
        <w:t>Г</w:t>
      </w:r>
      <w:r w:rsidR="00363853" w:rsidRPr="001939D3">
        <w:rPr>
          <w:sz w:val="27"/>
          <w:szCs w:val="27"/>
        </w:rPr>
        <w:t>лав</w:t>
      </w:r>
      <w:r w:rsidRPr="001939D3">
        <w:rPr>
          <w:sz w:val="27"/>
          <w:szCs w:val="27"/>
        </w:rPr>
        <w:t>а</w:t>
      </w:r>
      <w:r w:rsidR="00363853" w:rsidRPr="001939D3">
        <w:rPr>
          <w:sz w:val="27"/>
          <w:szCs w:val="27"/>
        </w:rPr>
        <w:tab/>
        <w:t xml:space="preserve"> муниципального образования </w:t>
      </w:r>
    </w:p>
    <w:p w:rsidR="00C82885" w:rsidRDefault="00363853" w:rsidP="00E243BC">
      <w:pPr>
        <w:rPr>
          <w:sz w:val="27"/>
          <w:szCs w:val="27"/>
        </w:rPr>
      </w:pPr>
      <w:r w:rsidRPr="001939D3">
        <w:rPr>
          <w:sz w:val="27"/>
          <w:szCs w:val="27"/>
        </w:rPr>
        <w:t xml:space="preserve">Темрюкский район                                                                           </w:t>
      </w:r>
      <w:r w:rsidR="00371B2D" w:rsidRPr="001939D3">
        <w:rPr>
          <w:sz w:val="27"/>
          <w:szCs w:val="27"/>
        </w:rPr>
        <w:t xml:space="preserve"> </w:t>
      </w:r>
      <w:r w:rsidRPr="001939D3">
        <w:rPr>
          <w:sz w:val="27"/>
          <w:szCs w:val="27"/>
        </w:rPr>
        <w:t xml:space="preserve"> </w:t>
      </w:r>
      <w:r w:rsidR="001846C9" w:rsidRPr="001939D3">
        <w:rPr>
          <w:sz w:val="27"/>
          <w:szCs w:val="27"/>
        </w:rPr>
        <w:t xml:space="preserve">   </w:t>
      </w:r>
      <w:r w:rsidR="00080520" w:rsidRPr="001939D3">
        <w:rPr>
          <w:sz w:val="27"/>
          <w:szCs w:val="27"/>
        </w:rPr>
        <w:t xml:space="preserve">Ф.В. </w:t>
      </w:r>
      <w:proofErr w:type="spellStart"/>
      <w:r w:rsidR="00080520" w:rsidRPr="001939D3">
        <w:rPr>
          <w:sz w:val="27"/>
          <w:szCs w:val="27"/>
        </w:rPr>
        <w:t>Бабенков</w:t>
      </w:r>
      <w:proofErr w:type="spellEnd"/>
    </w:p>
    <w:p w:rsidR="001939D3" w:rsidRDefault="001939D3" w:rsidP="00E243BC">
      <w:pPr>
        <w:rPr>
          <w:sz w:val="27"/>
          <w:szCs w:val="27"/>
        </w:rPr>
      </w:pPr>
    </w:p>
    <w:p w:rsidR="001939D3" w:rsidRDefault="001939D3" w:rsidP="00E243BC">
      <w:pPr>
        <w:rPr>
          <w:sz w:val="27"/>
          <w:szCs w:val="27"/>
        </w:rPr>
      </w:pPr>
    </w:p>
    <w:p w:rsidR="001939D3" w:rsidRDefault="001939D3" w:rsidP="001939D3">
      <w:pPr>
        <w:rPr>
          <w:b/>
          <w:szCs w:val="28"/>
        </w:rPr>
        <w:sectPr w:rsidR="001939D3" w:rsidSect="001939D3">
          <w:pgSz w:w="11906" w:h="16838"/>
          <w:pgMar w:top="1134" w:right="567" w:bottom="1134" w:left="1701" w:header="709" w:footer="709" w:gutter="0"/>
          <w:cols w:space="720"/>
          <w:docGrid w:linePitch="381"/>
        </w:sectPr>
      </w:pPr>
    </w:p>
    <w:tbl>
      <w:tblPr>
        <w:tblStyle w:val="ae"/>
        <w:tblW w:w="147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6"/>
        <w:gridCol w:w="5809"/>
      </w:tblGrid>
      <w:tr w:rsidR="001939D3" w:rsidTr="001E3FD4">
        <w:tc>
          <w:tcPr>
            <w:tcW w:w="8934" w:type="dxa"/>
          </w:tcPr>
          <w:p w:rsidR="001939D3" w:rsidRDefault="001939D3" w:rsidP="001E3FD4">
            <w:pPr>
              <w:suppressAutoHyphens/>
              <w:jc w:val="center"/>
              <w:rPr>
                <w:rFonts w:eastAsia="Times New Roman" w:cs="Times New Roman"/>
                <w:kern w:val="2"/>
                <w:szCs w:val="28"/>
                <w:lang w:eastAsia="zh-CN"/>
              </w:rPr>
            </w:pPr>
          </w:p>
        </w:tc>
        <w:tc>
          <w:tcPr>
            <w:tcW w:w="5808" w:type="dxa"/>
          </w:tcPr>
          <w:p w:rsidR="001939D3" w:rsidRDefault="001939D3" w:rsidP="001E3FD4">
            <w:pPr>
              <w:suppressAutoHyphens/>
              <w:ind w:left="598" w:right="-246"/>
              <w:jc w:val="center"/>
              <w:rPr>
                <w:rFonts w:eastAsia="Times New Roman" w:cs="Times New Roman"/>
                <w:kern w:val="2"/>
                <w:szCs w:val="28"/>
                <w:lang w:eastAsia="zh-CN"/>
              </w:rPr>
            </w:pPr>
            <w:r>
              <w:rPr>
                <w:rFonts w:eastAsia="Times New Roman" w:cs="Times New Roman"/>
                <w:kern w:val="2"/>
                <w:szCs w:val="28"/>
                <w:lang w:eastAsia="zh-CN"/>
              </w:rPr>
              <w:t xml:space="preserve">ПРИЛОЖЕНИЕ </w:t>
            </w:r>
          </w:p>
          <w:p w:rsidR="001939D3" w:rsidRDefault="001939D3" w:rsidP="001E3FD4">
            <w:pPr>
              <w:suppressAutoHyphens/>
              <w:ind w:left="598" w:right="-246"/>
              <w:jc w:val="center"/>
              <w:rPr>
                <w:rFonts w:eastAsia="Times New Roman" w:cs="Times New Roman"/>
                <w:kern w:val="2"/>
                <w:szCs w:val="28"/>
                <w:lang w:eastAsia="zh-CN"/>
              </w:rPr>
            </w:pPr>
          </w:p>
          <w:p w:rsidR="001939D3" w:rsidRDefault="001939D3" w:rsidP="001E3FD4">
            <w:pPr>
              <w:suppressAutoHyphens/>
              <w:ind w:left="598" w:right="-246"/>
              <w:jc w:val="center"/>
              <w:rPr>
                <w:rFonts w:eastAsia="Times New Roman" w:cs="Times New Roman"/>
                <w:kern w:val="2"/>
                <w:szCs w:val="28"/>
                <w:lang w:eastAsia="zh-CN"/>
              </w:rPr>
            </w:pPr>
            <w:r>
              <w:rPr>
                <w:rFonts w:eastAsia="Times New Roman" w:cs="Times New Roman"/>
                <w:kern w:val="2"/>
                <w:szCs w:val="28"/>
                <w:lang w:eastAsia="zh-CN"/>
              </w:rPr>
              <w:t>УТВЕРЖДЕНА</w:t>
            </w:r>
          </w:p>
          <w:p w:rsidR="001939D3" w:rsidRDefault="001939D3" w:rsidP="001E3FD4">
            <w:pPr>
              <w:suppressAutoHyphens/>
              <w:ind w:left="598" w:right="-246"/>
              <w:jc w:val="center"/>
              <w:rPr>
                <w:rFonts w:eastAsia="Times New Roman" w:cs="Times New Roman"/>
                <w:kern w:val="2"/>
                <w:szCs w:val="28"/>
                <w:lang w:eastAsia="zh-CN"/>
              </w:rPr>
            </w:pPr>
            <w:r>
              <w:rPr>
                <w:rFonts w:eastAsia="Times New Roman" w:cs="Times New Roman"/>
                <w:kern w:val="2"/>
                <w:szCs w:val="28"/>
                <w:lang w:eastAsia="zh-CN"/>
              </w:rPr>
              <w:t xml:space="preserve">постановлением администрации муниципального образования </w:t>
            </w:r>
          </w:p>
          <w:p w:rsidR="001939D3" w:rsidRDefault="001939D3" w:rsidP="001E3FD4">
            <w:pPr>
              <w:suppressAutoHyphens/>
              <w:ind w:left="598" w:right="-246"/>
              <w:jc w:val="center"/>
              <w:rPr>
                <w:rFonts w:eastAsia="Times New Roman" w:cs="Times New Roman"/>
                <w:kern w:val="2"/>
                <w:szCs w:val="28"/>
                <w:lang w:eastAsia="zh-CN"/>
              </w:rPr>
            </w:pPr>
            <w:r>
              <w:rPr>
                <w:rFonts w:eastAsia="Times New Roman" w:cs="Times New Roman"/>
                <w:kern w:val="2"/>
                <w:szCs w:val="28"/>
                <w:lang w:eastAsia="zh-CN"/>
              </w:rPr>
              <w:t>Темрюкский район</w:t>
            </w:r>
          </w:p>
          <w:p w:rsidR="001939D3" w:rsidRDefault="00E5596B" w:rsidP="001E3FD4">
            <w:pPr>
              <w:suppressAutoHyphens/>
              <w:ind w:left="598" w:right="-246"/>
              <w:jc w:val="center"/>
              <w:rPr>
                <w:rFonts w:eastAsia="Times New Roman" w:cs="Times New Roman"/>
                <w:kern w:val="2"/>
                <w:szCs w:val="28"/>
                <w:lang w:eastAsia="zh-CN"/>
              </w:rPr>
            </w:pPr>
            <w:r>
              <w:rPr>
                <w:rFonts w:eastAsia="Times New Roman" w:cs="Times New Roman"/>
                <w:kern w:val="2"/>
                <w:szCs w:val="28"/>
                <w:lang w:eastAsia="zh-CN"/>
              </w:rPr>
              <w:t>от</w:t>
            </w:r>
            <w:r w:rsidRPr="00E5596B">
              <w:rPr>
                <w:rFonts w:eastAsia="Times New Roman" w:cs="Times New Roman"/>
                <w:kern w:val="2"/>
                <w:szCs w:val="28"/>
                <w:lang w:eastAsia="zh-CN"/>
              </w:rPr>
              <w:t xml:space="preserve"> </w:t>
            </w:r>
            <w:r w:rsidRPr="00E5596B">
              <w:rPr>
                <w:rFonts w:eastAsia="Times New Roman" w:cs="Times New Roman"/>
                <w:kern w:val="2"/>
                <w:szCs w:val="28"/>
                <w:u w:val="single"/>
                <w:lang w:eastAsia="zh-CN"/>
              </w:rPr>
              <w:t>1 ноября 2021</w:t>
            </w:r>
            <w:r w:rsidRPr="00E5596B">
              <w:rPr>
                <w:rFonts w:eastAsia="Times New Roman" w:cs="Times New Roman"/>
                <w:kern w:val="2"/>
                <w:szCs w:val="28"/>
                <w:lang w:eastAsia="zh-CN"/>
              </w:rPr>
              <w:t xml:space="preserve"> года </w:t>
            </w:r>
            <w:r w:rsidRPr="00E5596B">
              <w:rPr>
                <w:rFonts w:eastAsia="Times New Roman" w:cs="Times New Roman"/>
                <w:kern w:val="2"/>
                <w:szCs w:val="28"/>
                <w:u w:val="single"/>
                <w:lang w:eastAsia="zh-CN"/>
              </w:rPr>
              <w:t>№ 1627</w:t>
            </w:r>
          </w:p>
          <w:p w:rsidR="001939D3" w:rsidRDefault="001939D3" w:rsidP="001E3FD4">
            <w:pPr>
              <w:suppressAutoHyphens/>
              <w:ind w:right="-246"/>
              <w:jc w:val="center"/>
              <w:rPr>
                <w:rFonts w:eastAsia="Times New Roman" w:cs="Times New Roman"/>
                <w:kern w:val="2"/>
                <w:szCs w:val="28"/>
                <w:lang w:eastAsia="zh-CN"/>
              </w:rPr>
            </w:pPr>
          </w:p>
        </w:tc>
      </w:tr>
    </w:tbl>
    <w:p w:rsidR="001939D3" w:rsidRDefault="001939D3" w:rsidP="00AE23F7">
      <w:pPr>
        <w:rPr>
          <w:b/>
          <w:szCs w:val="28"/>
        </w:rPr>
      </w:pPr>
    </w:p>
    <w:p w:rsidR="001939D3" w:rsidRDefault="001939D3" w:rsidP="001939D3">
      <w:pPr>
        <w:jc w:val="center"/>
        <w:rPr>
          <w:b/>
          <w:szCs w:val="28"/>
        </w:rPr>
      </w:pPr>
    </w:p>
    <w:p w:rsidR="001939D3" w:rsidRDefault="001939D3" w:rsidP="001939D3">
      <w:pPr>
        <w:jc w:val="center"/>
        <w:rPr>
          <w:b/>
          <w:szCs w:val="28"/>
        </w:rPr>
      </w:pPr>
      <w:r>
        <w:rPr>
          <w:b/>
          <w:szCs w:val="28"/>
        </w:rPr>
        <w:t xml:space="preserve">Муниципальная программа </w:t>
      </w:r>
    </w:p>
    <w:p w:rsidR="001939D3" w:rsidRDefault="001939D3" w:rsidP="001939D3">
      <w:pPr>
        <w:jc w:val="center"/>
        <w:rPr>
          <w:b/>
          <w:szCs w:val="28"/>
        </w:rPr>
      </w:pPr>
      <w:r>
        <w:rPr>
          <w:b/>
          <w:szCs w:val="28"/>
        </w:rPr>
        <w:t xml:space="preserve">муниципального образования Темрюкский </w:t>
      </w:r>
      <w:r w:rsidR="00C2639D">
        <w:rPr>
          <w:b/>
          <w:szCs w:val="28"/>
        </w:rPr>
        <w:t xml:space="preserve">муниципальный </w:t>
      </w:r>
      <w:r>
        <w:rPr>
          <w:b/>
          <w:szCs w:val="28"/>
        </w:rPr>
        <w:t xml:space="preserve">район </w:t>
      </w:r>
      <w:r w:rsidR="00C2639D">
        <w:rPr>
          <w:b/>
          <w:szCs w:val="28"/>
        </w:rPr>
        <w:t>Краснодарского края</w:t>
      </w:r>
    </w:p>
    <w:p w:rsidR="001939D3" w:rsidRDefault="001939D3" w:rsidP="001939D3">
      <w:pPr>
        <w:jc w:val="center"/>
        <w:rPr>
          <w:rFonts w:cs="Times New Roman"/>
          <w:b/>
          <w:szCs w:val="28"/>
        </w:rPr>
      </w:pPr>
      <w:r>
        <w:rPr>
          <w:rFonts w:cs="Times New Roman"/>
          <w:b/>
          <w:szCs w:val="28"/>
        </w:rPr>
        <w:t>«Управление и контроль за муниципальным имуществом и земельными ресурсами»</w:t>
      </w:r>
    </w:p>
    <w:p w:rsidR="001939D3" w:rsidRDefault="001939D3" w:rsidP="001939D3">
      <w:pPr>
        <w:jc w:val="center"/>
        <w:rPr>
          <w:rFonts w:cs="Times New Roman"/>
          <w:b/>
          <w:szCs w:val="28"/>
        </w:rPr>
      </w:pPr>
    </w:p>
    <w:p w:rsidR="00AE23F7" w:rsidRPr="00AE23F7" w:rsidRDefault="00AE23F7" w:rsidP="00AE23F7">
      <w:pPr>
        <w:jc w:val="center"/>
        <w:rPr>
          <w:rFonts w:eastAsia="Calibri" w:cs="Times New Roman"/>
          <w:b/>
          <w:szCs w:val="28"/>
        </w:rPr>
      </w:pPr>
      <w:r w:rsidRPr="00AE23F7">
        <w:rPr>
          <w:rFonts w:eastAsia="Calibri" w:cs="Times New Roman"/>
          <w:b/>
          <w:szCs w:val="28"/>
        </w:rPr>
        <w:t>«ПАСПОРТ</w:t>
      </w:r>
    </w:p>
    <w:p w:rsidR="00AE23F7" w:rsidRPr="00AE23F7" w:rsidRDefault="00AE23F7" w:rsidP="00AE23F7">
      <w:pPr>
        <w:jc w:val="center"/>
        <w:rPr>
          <w:rFonts w:eastAsia="Calibri" w:cs="Times New Roman"/>
          <w:b/>
          <w:szCs w:val="28"/>
        </w:rPr>
      </w:pPr>
      <w:r w:rsidRPr="00AE23F7">
        <w:rPr>
          <w:rFonts w:eastAsia="Calibri" w:cs="Times New Roman"/>
          <w:b/>
          <w:szCs w:val="28"/>
        </w:rPr>
        <w:t>муниципальной программы муниципального образования</w:t>
      </w:r>
    </w:p>
    <w:p w:rsidR="00AE23F7" w:rsidRPr="00AE23F7" w:rsidRDefault="00C2639D" w:rsidP="00AE23F7">
      <w:pPr>
        <w:jc w:val="center"/>
        <w:rPr>
          <w:rFonts w:eastAsia="Calibri" w:cs="Times New Roman"/>
          <w:b/>
          <w:szCs w:val="28"/>
        </w:rPr>
      </w:pPr>
      <w:r w:rsidRPr="00C2639D">
        <w:rPr>
          <w:rFonts w:eastAsia="Calibri" w:cs="Times New Roman"/>
          <w:b/>
          <w:szCs w:val="28"/>
        </w:rPr>
        <w:t xml:space="preserve">Темрюкский муниципальный район Краснодарского края </w:t>
      </w:r>
      <w:r w:rsidR="00AE23F7" w:rsidRPr="00AE23F7">
        <w:rPr>
          <w:rFonts w:eastAsia="Calibri" w:cs="Times New Roman"/>
          <w:b/>
          <w:szCs w:val="28"/>
        </w:rPr>
        <w:t>«Управление и контроль за муниципальным имуществом и земельными ресурсами»</w:t>
      </w:r>
    </w:p>
    <w:p w:rsidR="00C2639D" w:rsidRPr="00C2639D" w:rsidRDefault="00C2639D" w:rsidP="00C2639D">
      <w:pPr>
        <w:shd w:val="clear" w:color="auto" w:fill="FFFFFF"/>
        <w:jc w:val="center"/>
        <w:rPr>
          <w:rFonts w:eastAsia="Calibri" w:cs="Times New Roman"/>
          <w:b/>
          <w:szCs w:val="28"/>
        </w:rPr>
      </w:pPr>
    </w:p>
    <w:tbl>
      <w:tblPr>
        <w:tblStyle w:val="111"/>
        <w:tblW w:w="14601" w:type="dxa"/>
        <w:tblInd w:w="108" w:type="dxa"/>
        <w:tblLook w:val="04A0" w:firstRow="1" w:lastRow="0" w:firstColumn="1" w:lastColumn="0" w:noHBand="0" w:noVBand="1"/>
      </w:tblPr>
      <w:tblGrid>
        <w:gridCol w:w="6200"/>
        <w:gridCol w:w="1336"/>
        <w:gridCol w:w="1808"/>
        <w:gridCol w:w="1458"/>
        <w:gridCol w:w="1331"/>
        <w:gridCol w:w="2468"/>
      </w:tblGrid>
      <w:tr w:rsidR="00C2639D" w:rsidRPr="00C2639D" w:rsidTr="00C2639D">
        <w:tc>
          <w:tcPr>
            <w:tcW w:w="6200" w:type="dxa"/>
          </w:tcPr>
          <w:p w:rsidR="00C2639D" w:rsidRPr="00C2639D" w:rsidRDefault="00C2639D" w:rsidP="00C2639D">
            <w:pPr>
              <w:shd w:val="clear" w:color="auto" w:fill="FFFFFF"/>
              <w:rPr>
                <w:rFonts w:ascii="Times New Roman" w:hAnsi="Times New Roman"/>
                <w:b/>
                <w:sz w:val="24"/>
                <w:szCs w:val="24"/>
              </w:rPr>
            </w:pPr>
            <w:r w:rsidRPr="00C2639D">
              <w:rPr>
                <w:rFonts w:ascii="Times New Roman" w:hAnsi="Times New Roman"/>
                <w:sz w:val="24"/>
                <w:szCs w:val="24"/>
              </w:rPr>
              <w:t>Координатор муниципальной программы</w:t>
            </w:r>
          </w:p>
        </w:tc>
        <w:tc>
          <w:tcPr>
            <w:tcW w:w="8401" w:type="dxa"/>
            <w:gridSpan w:val="5"/>
          </w:tcPr>
          <w:p w:rsidR="00C2639D" w:rsidRPr="00C2639D" w:rsidRDefault="00C2639D" w:rsidP="00C2639D">
            <w:pPr>
              <w:shd w:val="clear" w:color="auto" w:fill="FFFFFF"/>
              <w:jc w:val="both"/>
              <w:rPr>
                <w:rFonts w:ascii="Times New Roman" w:hAnsi="Times New Roman"/>
                <w:b/>
                <w:sz w:val="24"/>
                <w:szCs w:val="24"/>
              </w:rPr>
            </w:pPr>
            <w:r w:rsidRPr="00C2639D">
              <w:rPr>
                <w:rFonts w:ascii="Times New Roman" w:hAnsi="Times New Roman"/>
                <w:sz w:val="24"/>
                <w:szCs w:val="24"/>
              </w:rPr>
              <w:t>Управление имущественных и земельных отношений администрации муниципального образования Темрюкский муниципальный район Краснодарского (далее – Управление имущественных и земельных отношений)</w:t>
            </w:r>
          </w:p>
        </w:tc>
      </w:tr>
      <w:tr w:rsidR="00C2639D" w:rsidRPr="00C2639D" w:rsidTr="00C2639D">
        <w:tc>
          <w:tcPr>
            <w:tcW w:w="6200" w:type="dxa"/>
          </w:tcPr>
          <w:p w:rsidR="00C2639D" w:rsidRPr="00C2639D" w:rsidRDefault="00C2639D" w:rsidP="00C2639D">
            <w:pPr>
              <w:shd w:val="clear" w:color="auto" w:fill="FFFFFF"/>
              <w:rPr>
                <w:rFonts w:ascii="Times New Roman" w:hAnsi="Times New Roman"/>
                <w:b/>
                <w:sz w:val="24"/>
                <w:szCs w:val="24"/>
              </w:rPr>
            </w:pPr>
            <w:r w:rsidRPr="00C2639D">
              <w:rPr>
                <w:rFonts w:ascii="Times New Roman" w:hAnsi="Times New Roman"/>
                <w:sz w:val="24"/>
                <w:szCs w:val="24"/>
              </w:rPr>
              <w:t>Координаторы подпрограмм</w:t>
            </w:r>
          </w:p>
        </w:tc>
        <w:tc>
          <w:tcPr>
            <w:tcW w:w="8401" w:type="dxa"/>
            <w:gridSpan w:val="5"/>
          </w:tcPr>
          <w:p w:rsidR="00C2639D" w:rsidRPr="00C2639D" w:rsidRDefault="00C2639D" w:rsidP="00C2639D">
            <w:pPr>
              <w:shd w:val="clear" w:color="auto" w:fill="FFFFFF"/>
              <w:ind w:left="-108" w:firstLine="72"/>
              <w:jc w:val="both"/>
              <w:rPr>
                <w:rFonts w:ascii="Times New Roman" w:hAnsi="Times New Roman"/>
                <w:b/>
                <w:sz w:val="24"/>
                <w:szCs w:val="24"/>
              </w:rPr>
            </w:pPr>
            <w:r w:rsidRPr="00C2639D">
              <w:rPr>
                <w:rFonts w:ascii="Times New Roman" w:hAnsi="Times New Roman"/>
                <w:sz w:val="24"/>
                <w:szCs w:val="24"/>
              </w:rPr>
              <w:t>Управление имущественных и земельных отношений</w:t>
            </w:r>
          </w:p>
        </w:tc>
      </w:tr>
      <w:tr w:rsidR="00C2639D" w:rsidRPr="00C2639D" w:rsidTr="00C2639D">
        <w:tc>
          <w:tcPr>
            <w:tcW w:w="6200" w:type="dxa"/>
          </w:tcPr>
          <w:p w:rsidR="00C2639D" w:rsidRPr="00C2639D" w:rsidRDefault="00C2639D" w:rsidP="00C2639D">
            <w:pPr>
              <w:shd w:val="clear" w:color="auto" w:fill="FFFFFF"/>
              <w:rPr>
                <w:rFonts w:ascii="Times New Roman" w:hAnsi="Times New Roman"/>
                <w:b/>
                <w:sz w:val="24"/>
                <w:szCs w:val="24"/>
              </w:rPr>
            </w:pPr>
            <w:r w:rsidRPr="00C2639D">
              <w:rPr>
                <w:rFonts w:ascii="Times New Roman" w:hAnsi="Times New Roman"/>
                <w:sz w:val="24"/>
                <w:szCs w:val="24"/>
              </w:rPr>
              <w:t>Участники муниципальной программы</w:t>
            </w:r>
          </w:p>
        </w:tc>
        <w:tc>
          <w:tcPr>
            <w:tcW w:w="8401" w:type="dxa"/>
            <w:gridSpan w:val="5"/>
          </w:tcPr>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Управление потребительской сферы администрации муниципального образования Темрюкский муниципальный район Краснодарского края (далее – Управление потребительской сферы);</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Управление жилищно-коммунального хозяйства, охраны окружающей среды, транспорта, связи и дорожного хозяйства администрации муниципального образования Темрюкский муниципальный район Краснодарского края (далее – Управление жилищно-коммунального хозяйства, охраны окружающей среды, транспорта, связи и дорожного хозяйства);</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lastRenderedPageBreak/>
              <w:t>Отдел по социально – трудовым отношениям администрации муниципального образования Темрюкский муниципальный район Краснодарского края (далее – Отдел по социально – трудовым отношениям);</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Управление опеки и попечительства в отношении несовершеннолетних администрации муниципального образования Темрюкский муниципальный район Краснодарского края (далее – Управление опеки и попечительства в отношении несовершеннолетних);</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Управление архитектуры и градостроительства администрации муниципального образования Темрюкский муниципальный район Краснодарского края (далее – Управление архитектуры и градостроительства).</w:t>
            </w:r>
          </w:p>
        </w:tc>
      </w:tr>
      <w:tr w:rsidR="00C2639D" w:rsidRPr="00C2639D" w:rsidTr="00C2639D">
        <w:tc>
          <w:tcPr>
            <w:tcW w:w="6200" w:type="dxa"/>
          </w:tcPr>
          <w:p w:rsidR="00C2639D" w:rsidRPr="00C2639D" w:rsidRDefault="00C2639D" w:rsidP="00C2639D">
            <w:pPr>
              <w:shd w:val="clear" w:color="auto" w:fill="FFFFFF"/>
              <w:rPr>
                <w:rFonts w:ascii="Times New Roman" w:hAnsi="Times New Roman"/>
                <w:b/>
                <w:sz w:val="24"/>
                <w:szCs w:val="24"/>
              </w:rPr>
            </w:pPr>
            <w:r w:rsidRPr="00C2639D">
              <w:rPr>
                <w:rFonts w:ascii="Times New Roman" w:hAnsi="Times New Roman"/>
                <w:sz w:val="24"/>
                <w:szCs w:val="24"/>
              </w:rPr>
              <w:lastRenderedPageBreak/>
              <w:t>Подпрограммы муниципальной программы</w:t>
            </w:r>
          </w:p>
        </w:tc>
        <w:tc>
          <w:tcPr>
            <w:tcW w:w="8401" w:type="dxa"/>
            <w:gridSpan w:val="5"/>
          </w:tcPr>
          <w:p w:rsidR="00C2639D" w:rsidRPr="00C2639D" w:rsidRDefault="00C2639D" w:rsidP="00C2639D">
            <w:pPr>
              <w:shd w:val="clear" w:color="auto" w:fill="FFFFFF"/>
              <w:contextualSpacing/>
              <w:jc w:val="both"/>
              <w:rPr>
                <w:rFonts w:ascii="Times New Roman" w:hAnsi="Times New Roman"/>
                <w:sz w:val="24"/>
                <w:szCs w:val="24"/>
              </w:rPr>
            </w:pPr>
            <w:r w:rsidRPr="00C2639D">
              <w:rPr>
                <w:rFonts w:ascii="Times New Roman" w:hAnsi="Times New Roman"/>
                <w:sz w:val="24"/>
                <w:szCs w:val="24"/>
              </w:rPr>
              <w:t>1. 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 на территории Краснодарского края.</w:t>
            </w:r>
          </w:p>
          <w:p w:rsidR="00C2639D" w:rsidRPr="00C2639D" w:rsidRDefault="00C2639D" w:rsidP="00C2639D">
            <w:pPr>
              <w:shd w:val="clear" w:color="auto" w:fill="FFFFFF"/>
              <w:contextualSpacing/>
              <w:jc w:val="both"/>
              <w:rPr>
                <w:rFonts w:ascii="Times New Roman" w:hAnsi="Times New Roman"/>
                <w:sz w:val="24"/>
                <w:szCs w:val="24"/>
              </w:rPr>
            </w:pPr>
            <w:r w:rsidRPr="00C2639D">
              <w:rPr>
                <w:rFonts w:ascii="Times New Roman" w:hAnsi="Times New Roman"/>
                <w:sz w:val="24"/>
                <w:szCs w:val="24"/>
              </w:rPr>
              <w:t xml:space="preserve">2. Приобретение жилья в муниципальном образовании Темрюкский район </w:t>
            </w:r>
          </w:p>
        </w:tc>
      </w:tr>
      <w:tr w:rsidR="00C2639D" w:rsidRPr="00C2639D" w:rsidTr="00C2639D">
        <w:tc>
          <w:tcPr>
            <w:tcW w:w="6200" w:type="dxa"/>
          </w:tcPr>
          <w:p w:rsidR="00C2639D" w:rsidRPr="00C2639D" w:rsidRDefault="00C2639D" w:rsidP="00C2639D">
            <w:pPr>
              <w:shd w:val="clear" w:color="auto" w:fill="FFFFFF"/>
              <w:rPr>
                <w:rFonts w:ascii="Times New Roman" w:hAnsi="Times New Roman"/>
                <w:b/>
                <w:sz w:val="24"/>
                <w:szCs w:val="24"/>
              </w:rPr>
            </w:pPr>
            <w:r w:rsidRPr="00C2639D">
              <w:rPr>
                <w:rFonts w:ascii="Times New Roman" w:hAnsi="Times New Roman"/>
                <w:sz w:val="24"/>
                <w:szCs w:val="24"/>
              </w:rPr>
              <w:t>Цель муниципальной программы</w:t>
            </w:r>
          </w:p>
        </w:tc>
        <w:tc>
          <w:tcPr>
            <w:tcW w:w="8401" w:type="dxa"/>
            <w:gridSpan w:val="5"/>
          </w:tcPr>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Повышение эффективности управления муниципальным имуществом и земельными ресурсами на территории муниципального образования Темрюкский муниципальный район Краснодарского края, реализующееся в обеспечении открытости и прозрачности бюджета муниципального образования Темрюкский муниципальный район Краснодарского края</w:t>
            </w:r>
          </w:p>
        </w:tc>
      </w:tr>
      <w:tr w:rsidR="00C2639D" w:rsidRPr="00C2639D" w:rsidTr="00C2639D">
        <w:trPr>
          <w:trHeight w:val="1125"/>
        </w:trPr>
        <w:tc>
          <w:tcPr>
            <w:tcW w:w="6200" w:type="dxa"/>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Задачи муниципальной программы</w:t>
            </w: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rPr>
                <w:rFonts w:ascii="Times New Roman" w:hAnsi="Times New Roman"/>
                <w:b/>
                <w:sz w:val="24"/>
                <w:szCs w:val="24"/>
              </w:rPr>
            </w:pPr>
          </w:p>
        </w:tc>
        <w:tc>
          <w:tcPr>
            <w:tcW w:w="8401" w:type="dxa"/>
            <w:gridSpan w:val="5"/>
          </w:tcPr>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 xml:space="preserve">1. Совершенствование учета и повышение эффективности использования муниципального имущества и земельных ресурсов на территории муниципального образования Темрюкский муниципальный район Краснодарского края. </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2. Организация конкурса на размещение нестационарных объектов торговли на территории муниципального образования Темрюкский муниципальный район Краснодарского края требованиям действующего законодательства.</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3. Реализация полномочий органов местного самоуправления в области охраны здоровья граждан.</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4. Организация межведомственного взаимодействия (в том числе электронного) между держателями данных, необходимых в процедурах контроля за муниципальным имуществом.</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5. Хозяйственное освоение земельных участков, находящихся в муниципальной собственности или государственная собственность на которые не разграничена.</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lastRenderedPageBreak/>
              <w:t>6. Развитие и обеспечение высокого качества и доступности инвестиционной инфраструктуры.</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7. Обеспечение жильем детей-сирот и детей, оставшихся без попечения родителей, лиц из числа детей-сирот и детей, оставшихся без попечения родителей.</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 xml:space="preserve">8. Приобретение жилья в муниципальном образовании Темрюкский район. </w:t>
            </w:r>
          </w:p>
        </w:tc>
      </w:tr>
      <w:tr w:rsidR="00C2639D" w:rsidRPr="00C2639D" w:rsidTr="00C2639D">
        <w:tc>
          <w:tcPr>
            <w:tcW w:w="6200" w:type="dxa"/>
          </w:tcPr>
          <w:p w:rsidR="00C2639D" w:rsidRPr="00C2639D" w:rsidRDefault="00C2639D" w:rsidP="00C2639D">
            <w:pPr>
              <w:shd w:val="clear" w:color="auto" w:fill="FFFFFF"/>
              <w:rPr>
                <w:rFonts w:ascii="Times New Roman" w:hAnsi="Times New Roman"/>
                <w:b/>
                <w:sz w:val="24"/>
                <w:szCs w:val="24"/>
              </w:rPr>
            </w:pPr>
            <w:r w:rsidRPr="00C2639D">
              <w:rPr>
                <w:rFonts w:ascii="Times New Roman" w:hAnsi="Times New Roman"/>
                <w:sz w:val="24"/>
                <w:szCs w:val="24"/>
              </w:rPr>
              <w:lastRenderedPageBreak/>
              <w:t>Увязка со стратегическими целями Стратегии социально-экономического развития Темрюкского района Краснодарского края до 2030 года &lt;1&gt;</w:t>
            </w:r>
          </w:p>
        </w:tc>
        <w:tc>
          <w:tcPr>
            <w:tcW w:w="8401" w:type="dxa"/>
            <w:gridSpan w:val="5"/>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СЦ-7</w:t>
            </w:r>
          </w:p>
        </w:tc>
      </w:tr>
      <w:tr w:rsidR="00C2639D" w:rsidRPr="00C2639D" w:rsidTr="00C2639D">
        <w:trPr>
          <w:trHeight w:val="846"/>
        </w:trPr>
        <w:tc>
          <w:tcPr>
            <w:tcW w:w="6200" w:type="dxa"/>
          </w:tcPr>
          <w:p w:rsidR="00C2639D" w:rsidRPr="00C2639D" w:rsidRDefault="00C2639D" w:rsidP="00C2639D">
            <w:pPr>
              <w:shd w:val="clear" w:color="auto" w:fill="FFFFFF"/>
              <w:rPr>
                <w:rFonts w:ascii="Times New Roman" w:hAnsi="Times New Roman"/>
                <w:b/>
                <w:sz w:val="24"/>
                <w:szCs w:val="24"/>
              </w:rPr>
            </w:pPr>
            <w:r w:rsidRPr="00C2639D">
              <w:rPr>
                <w:rFonts w:ascii="Times New Roman" w:hAnsi="Times New Roman"/>
                <w:sz w:val="24"/>
                <w:szCs w:val="24"/>
              </w:rPr>
              <w:t>Перечень целевых показателей муниципальной программы</w:t>
            </w: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tabs>
                <w:tab w:val="left" w:pos="2104"/>
              </w:tabs>
              <w:rPr>
                <w:rFonts w:ascii="Times New Roman" w:hAnsi="Times New Roman"/>
                <w:sz w:val="24"/>
                <w:szCs w:val="24"/>
              </w:rPr>
            </w:pPr>
            <w:r w:rsidRPr="00C2639D">
              <w:rPr>
                <w:rFonts w:ascii="Times New Roman" w:hAnsi="Times New Roman"/>
                <w:sz w:val="24"/>
                <w:szCs w:val="24"/>
              </w:rPr>
              <w:tab/>
            </w:r>
          </w:p>
        </w:tc>
        <w:tc>
          <w:tcPr>
            <w:tcW w:w="8401" w:type="dxa"/>
            <w:gridSpan w:val="5"/>
          </w:tcPr>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1) количество объектов недвижимости, прошедших техническую инвентаризацию, право муниципальной собственности на которые зарегистрировано;</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2) количество объектов недвижимости и земельных участков, выставленных на торги (конкурсы, аукционы);</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3) количество объектов недвижимости и земельных участков, поставленных на кадастровый учет, в том числе:</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а) выполнение комплексных кадастровых работ и утверждение карты-плана территорий;</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б) количество кадастровых кварталов муниципального образования Темрюкский муниципальный район Краснодарского края, в отношении которых запланировано проведение кадастровых (межевых) работ;</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4) количество эксплуатируемого муниципального имущества, нуждающегося в техническом обслуживании;</w:t>
            </w:r>
          </w:p>
          <w:p w:rsidR="00C2639D" w:rsidRPr="00C2639D" w:rsidRDefault="00C2639D" w:rsidP="00C2639D">
            <w:pPr>
              <w:shd w:val="clear" w:color="auto" w:fill="FFFFFF"/>
              <w:tabs>
                <w:tab w:val="left" w:pos="490"/>
              </w:tabs>
              <w:jc w:val="both"/>
              <w:rPr>
                <w:rFonts w:ascii="Times New Roman" w:hAnsi="Times New Roman"/>
                <w:sz w:val="24"/>
                <w:szCs w:val="24"/>
              </w:rPr>
            </w:pPr>
            <w:r w:rsidRPr="00C2639D">
              <w:rPr>
                <w:rFonts w:ascii="Times New Roman" w:hAnsi="Times New Roman"/>
                <w:sz w:val="24"/>
                <w:szCs w:val="24"/>
              </w:rPr>
              <w:t>5)    ведение электронного реестра муниципальной собственности;</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6) количество объектов нестационарной рыночной торговли выставленных на конкурс;</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7) количество объектов розничной торговли, в отношении которых проведены топографо-геодезические работы по определению расстояния нахождения объектов розничной торговли от образовательных учреждений;</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8) количество рабочих мест, подключённых к системе межведомственного электронного взаимодействия;</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 xml:space="preserve">9) количество земель или земельных участков, находящихся в муниципальной собственности или государственная собственность на которые не разграниченная, в границах которых проведены специальные изыскания </w:t>
            </w:r>
            <w:r w:rsidRPr="00C2639D">
              <w:rPr>
                <w:rFonts w:ascii="Times New Roman" w:hAnsi="Times New Roman"/>
                <w:sz w:val="24"/>
                <w:szCs w:val="24"/>
              </w:rPr>
              <w:lastRenderedPageBreak/>
              <w:t>(сплошные археологические разведки);</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10) количество земельных участков, стоимость которых подлежит возмещению;</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11) количество приобретённых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12) количество приобретенных жилых помещений в муниципальном образовании Темрюкский район.</w:t>
            </w:r>
          </w:p>
        </w:tc>
      </w:tr>
      <w:tr w:rsidR="00C2639D" w:rsidRPr="00C2639D" w:rsidTr="00C2639D">
        <w:tc>
          <w:tcPr>
            <w:tcW w:w="6200" w:type="dxa"/>
          </w:tcPr>
          <w:p w:rsidR="00C2639D" w:rsidRPr="00C2639D" w:rsidRDefault="00C2639D" w:rsidP="00C2639D">
            <w:pPr>
              <w:shd w:val="clear" w:color="auto" w:fill="FFFFFF"/>
              <w:rPr>
                <w:rFonts w:ascii="Times New Roman" w:hAnsi="Times New Roman"/>
                <w:b/>
                <w:sz w:val="24"/>
                <w:szCs w:val="24"/>
              </w:rPr>
            </w:pPr>
            <w:r w:rsidRPr="00C2639D">
              <w:rPr>
                <w:rFonts w:ascii="Times New Roman" w:hAnsi="Times New Roman"/>
                <w:sz w:val="24"/>
                <w:szCs w:val="24"/>
              </w:rPr>
              <w:lastRenderedPageBreak/>
              <w:t>Проекты и (или) программы</w:t>
            </w:r>
          </w:p>
        </w:tc>
        <w:tc>
          <w:tcPr>
            <w:tcW w:w="8401" w:type="dxa"/>
            <w:gridSpan w:val="5"/>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Не предусмотрены</w:t>
            </w:r>
          </w:p>
        </w:tc>
      </w:tr>
      <w:tr w:rsidR="00C2639D" w:rsidRPr="00C2639D" w:rsidTr="00C2639D">
        <w:tc>
          <w:tcPr>
            <w:tcW w:w="6200" w:type="dxa"/>
          </w:tcPr>
          <w:p w:rsidR="00C2639D" w:rsidRPr="00C2639D" w:rsidRDefault="00C2639D" w:rsidP="00C2639D">
            <w:pPr>
              <w:shd w:val="clear" w:color="auto" w:fill="FFFFFF"/>
              <w:rPr>
                <w:rFonts w:ascii="Times New Roman" w:hAnsi="Times New Roman"/>
                <w:b/>
                <w:sz w:val="24"/>
                <w:szCs w:val="24"/>
              </w:rPr>
            </w:pPr>
            <w:r w:rsidRPr="00C2639D">
              <w:rPr>
                <w:rFonts w:ascii="Times New Roman" w:hAnsi="Times New Roman"/>
                <w:sz w:val="24"/>
                <w:szCs w:val="24"/>
              </w:rPr>
              <w:t>Этапы и сроки реализации муниципальной программы</w:t>
            </w:r>
          </w:p>
        </w:tc>
        <w:tc>
          <w:tcPr>
            <w:tcW w:w="8401" w:type="dxa"/>
            <w:gridSpan w:val="5"/>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 xml:space="preserve">Этапы не предусмотрены </w:t>
            </w:r>
          </w:p>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 xml:space="preserve">2022-2028 годы </w:t>
            </w:r>
          </w:p>
        </w:tc>
      </w:tr>
      <w:tr w:rsidR="00C2639D" w:rsidRPr="00C2639D" w:rsidTr="00C2639D">
        <w:tc>
          <w:tcPr>
            <w:tcW w:w="6200" w:type="dxa"/>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Объем финансирования муниципальной программы, тыс. рублей &lt;2&gt;</w:t>
            </w:r>
          </w:p>
        </w:tc>
        <w:tc>
          <w:tcPr>
            <w:tcW w:w="1336" w:type="dxa"/>
            <w:vMerge w:val="restart"/>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 xml:space="preserve">Всего </w:t>
            </w:r>
          </w:p>
        </w:tc>
        <w:tc>
          <w:tcPr>
            <w:tcW w:w="7065" w:type="dxa"/>
            <w:gridSpan w:val="4"/>
          </w:tcPr>
          <w:p w:rsidR="00C2639D" w:rsidRPr="00C2639D" w:rsidRDefault="00C2639D" w:rsidP="00C2639D">
            <w:pPr>
              <w:shd w:val="clear" w:color="auto" w:fill="FFFFFF"/>
              <w:jc w:val="center"/>
              <w:rPr>
                <w:rFonts w:ascii="Times New Roman" w:hAnsi="Times New Roman"/>
                <w:b/>
                <w:sz w:val="24"/>
                <w:szCs w:val="24"/>
              </w:rPr>
            </w:pPr>
            <w:r w:rsidRPr="00C2639D">
              <w:rPr>
                <w:rFonts w:ascii="Times New Roman" w:hAnsi="Times New Roman"/>
                <w:sz w:val="24"/>
                <w:szCs w:val="24"/>
              </w:rPr>
              <w:t>в разрезе источников финансирования</w:t>
            </w:r>
          </w:p>
        </w:tc>
      </w:tr>
      <w:tr w:rsidR="00C2639D" w:rsidRPr="00C2639D" w:rsidTr="00C2639D">
        <w:tc>
          <w:tcPr>
            <w:tcW w:w="6200" w:type="dxa"/>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Годы реализации</w:t>
            </w:r>
          </w:p>
        </w:tc>
        <w:tc>
          <w:tcPr>
            <w:tcW w:w="1336" w:type="dxa"/>
            <w:vMerge/>
          </w:tcPr>
          <w:p w:rsidR="00C2639D" w:rsidRPr="00C2639D" w:rsidRDefault="00C2639D" w:rsidP="00C2639D">
            <w:pPr>
              <w:shd w:val="clear" w:color="auto" w:fill="FFFFFF"/>
              <w:jc w:val="center"/>
              <w:rPr>
                <w:rFonts w:ascii="Times New Roman" w:hAnsi="Times New Roman"/>
                <w:b/>
                <w:sz w:val="24"/>
                <w:szCs w:val="24"/>
              </w:rPr>
            </w:pPr>
          </w:p>
        </w:tc>
        <w:tc>
          <w:tcPr>
            <w:tcW w:w="1808" w:type="dxa"/>
          </w:tcPr>
          <w:p w:rsidR="00C2639D" w:rsidRPr="00C2639D" w:rsidRDefault="00C2639D" w:rsidP="00C2639D">
            <w:pPr>
              <w:shd w:val="clear" w:color="auto" w:fill="FFFFFF"/>
              <w:jc w:val="center"/>
              <w:rPr>
                <w:rFonts w:ascii="Times New Roman" w:hAnsi="Times New Roman"/>
                <w:b/>
                <w:sz w:val="24"/>
                <w:szCs w:val="24"/>
              </w:rPr>
            </w:pPr>
            <w:r w:rsidRPr="00C2639D">
              <w:rPr>
                <w:rFonts w:ascii="Times New Roman" w:hAnsi="Times New Roman"/>
                <w:sz w:val="24"/>
                <w:szCs w:val="24"/>
              </w:rPr>
              <w:t>федеральный бюджет</w:t>
            </w:r>
          </w:p>
        </w:tc>
        <w:tc>
          <w:tcPr>
            <w:tcW w:w="145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краевой бюджет</w:t>
            </w:r>
          </w:p>
        </w:tc>
        <w:tc>
          <w:tcPr>
            <w:tcW w:w="1331" w:type="dxa"/>
          </w:tcPr>
          <w:p w:rsidR="00C2639D" w:rsidRPr="00C2639D" w:rsidRDefault="00C2639D" w:rsidP="00C2639D">
            <w:pPr>
              <w:shd w:val="clear" w:color="auto" w:fill="FFFFFF"/>
              <w:jc w:val="center"/>
              <w:rPr>
                <w:rFonts w:ascii="Times New Roman" w:hAnsi="Times New Roman"/>
                <w:b/>
                <w:sz w:val="24"/>
                <w:szCs w:val="24"/>
              </w:rPr>
            </w:pPr>
            <w:r w:rsidRPr="00C2639D">
              <w:rPr>
                <w:rFonts w:ascii="Times New Roman" w:hAnsi="Times New Roman"/>
                <w:sz w:val="24"/>
                <w:szCs w:val="24"/>
              </w:rPr>
              <w:t>местный бюджет</w:t>
            </w:r>
          </w:p>
        </w:tc>
        <w:tc>
          <w:tcPr>
            <w:tcW w:w="2468" w:type="dxa"/>
          </w:tcPr>
          <w:p w:rsidR="00C2639D" w:rsidRPr="00C2639D" w:rsidRDefault="00C2639D" w:rsidP="00C2639D">
            <w:pPr>
              <w:shd w:val="clear" w:color="auto" w:fill="FFFFFF"/>
              <w:jc w:val="center"/>
              <w:rPr>
                <w:rFonts w:ascii="Times New Roman" w:hAnsi="Times New Roman"/>
                <w:b/>
                <w:sz w:val="24"/>
                <w:szCs w:val="24"/>
              </w:rPr>
            </w:pPr>
            <w:r w:rsidRPr="00C2639D">
              <w:rPr>
                <w:rFonts w:ascii="Times New Roman" w:hAnsi="Times New Roman"/>
                <w:sz w:val="24"/>
                <w:szCs w:val="24"/>
              </w:rPr>
              <w:t>внебюджетные источники</w:t>
            </w:r>
          </w:p>
        </w:tc>
      </w:tr>
      <w:tr w:rsidR="00C2639D" w:rsidRPr="00C2639D" w:rsidTr="00C2639D">
        <w:tc>
          <w:tcPr>
            <w:tcW w:w="6200" w:type="dxa"/>
            <w:vAlign w:val="center"/>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2022</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91968,7</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145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86 239,2</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5 729,5</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vAlign w:val="center"/>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2023</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148853,0</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145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140 720,6</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8 132,4</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rPr>
          <w:trHeight w:val="267"/>
        </w:trPr>
        <w:tc>
          <w:tcPr>
            <w:tcW w:w="6200" w:type="dxa"/>
            <w:vAlign w:val="center"/>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2024</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279094,7</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3 206,6</w:t>
            </w:r>
          </w:p>
        </w:tc>
        <w:tc>
          <w:tcPr>
            <w:tcW w:w="145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206 874,9</w:t>
            </w:r>
          </w:p>
        </w:tc>
        <w:tc>
          <w:tcPr>
            <w:tcW w:w="1331" w:type="dxa"/>
            <w:shd w:val="clear" w:color="auto" w:fill="auto"/>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69 013,2</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vAlign w:val="center"/>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2025</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120446,3</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145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117 249,0</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3 197,3</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vAlign w:val="center"/>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2026</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93794,2</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145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88 229,4</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5 564,8</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vAlign w:val="center"/>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2027</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93794,2</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14 690,7</w:t>
            </w:r>
          </w:p>
        </w:tc>
        <w:tc>
          <w:tcPr>
            <w:tcW w:w="145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73 538,7</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5 564,8</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vAlign w:val="center"/>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2028</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93794,2</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14 690,7</w:t>
            </w:r>
          </w:p>
        </w:tc>
        <w:tc>
          <w:tcPr>
            <w:tcW w:w="145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73 538,7</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5 564,8</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vAlign w:val="center"/>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 xml:space="preserve">Всего </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921745,3</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32588,0</w:t>
            </w:r>
          </w:p>
        </w:tc>
        <w:tc>
          <w:tcPr>
            <w:tcW w:w="145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786390,5</w:t>
            </w:r>
          </w:p>
        </w:tc>
        <w:tc>
          <w:tcPr>
            <w:tcW w:w="1331" w:type="dxa"/>
            <w:shd w:val="clear" w:color="auto" w:fill="auto"/>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102766,8</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14601" w:type="dxa"/>
            <w:gridSpan w:val="6"/>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расходы, связанные с реализацией проектов или программ &lt;3&gt;</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2022</w:t>
            </w:r>
          </w:p>
        </w:tc>
        <w:tc>
          <w:tcPr>
            <w:tcW w:w="1336"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80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45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331"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246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2023</w:t>
            </w:r>
          </w:p>
        </w:tc>
        <w:tc>
          <w:tcPr>
            <w:tcW w:w="1336"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80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45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331"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246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2024</w:t>
            </w:r>
          </w:p>
        </w:tc>
        <w:tc>
          <w:tcPr>
            <w:tcW w:w="1336"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80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45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331"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246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2025</w:t>
            </w:r>
          </w:p>
        </w:tc>
        <w:tc>
          <w:tcPr>
            <w:tcW w:w="1336"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80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45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331"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246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2026</w:t>
            </w:r>
          </w:p>
        </w:tc>
        <w:tc>
          <w:tcPr>
            <w:tcW w:w="1336"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80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45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331"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246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2027</w:t>
            </w:r>
          </w:p>
        </w:tc>
        <w:tc>
          <w:tcPr>
            <w:tcW w:w="1336"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80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45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331"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246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2028</w:t>
            </w:r>
          </w:p>
        </w:tc>
        <w:tc>
          <w:tcPr>
            <w:tcW w:w="1336"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80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45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331"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246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r>
      <w:tr w:rsidR="00C2639D" w:rsidRPr="00C2639D" w:rsidTr="00C2639D">
        <w:trPr>
          <w:trHeight w:val="98"/>
        </w:trPr>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Всего</w:t>
            </w:r>
          </w:p>
        </w:tc>
        <w:tc>
          <w:tcPr>
            <w:tcW w:w="1336"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80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45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331"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246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r>
      <w:tr w:rsidR="00C2639D" w:rsidRPr="00C2639D" w:rsidTr="00C2639D">
        <w:tc>
          <w:tcPr>
            <w:tcW w:w="14601" w:type="dxa"/>
            <w:gridSpan w:val="6"/>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расходы, связанные с осуществлением капитальных вложений в объекты капитального строительства муниципальной собственности муниципального образования Темрюкский муниципальный район Краснодарского края &lt;3&gt;</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lastRenderedPageBreak/>
              <w:t>2022</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88739,2</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1458" w:type="dxa"/>
            <w:tcBorders>
              <w:top w:val="single" w:sz="4" w:space="0" w:color="auto"/>
              <w:left w:val="single" w:sz="4" w:space="0" w:color="auto"/>
              <w:bottom w:val="single" w:sz="4" w:space="0" w:color="auto"/>
              <w:right w:val="single" w:sz="4" w:space="0" w:color="auto"/>
            </w:tcBorders>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86 239,2</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2 500,0</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2023</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112646,9</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1458" w:type="dxa"/>
            <w:tcBorders>
              <w:top w:val="single" w:sz="4" w:space="0" w:color="auto"/>
              <w:left w:val="single" w:sz="4" w:space="0" w:color="auto"/>
              <w:bottom w:val="single" w:sz="4" w:space="0" w:color="auto"/>
              <w:right w:val="single" w:sz="4" w:space="0" w:color="auto"/>
            </w:tcBorders>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108 746,9</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3 900,0</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2024</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173131,4</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1458" w:type="dxa"/>
            <w:tcBorders>
              <w:top w:val="single" w:sz="4" w:space="0" w:color="auto"/>
              <w:left w:val="single" w:sz="4" w:space="0" w:color="auto"/>
              <w:bottom w:val="single" w:sz="4" w:space="0" w:color="auto"/>
              <w:right w:val="single" w:sz="4" w:space="0" w:color="auto"/>
            </w:tcBorders>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118 770,0</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54 361,4</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2025</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117249,0</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1458" w:type="dxa"/>
            <w:tcBorders>
              <w:top w:val="single" w:sz="4" w:space="0" w:color="auto"/>
              <w:left w:val="single" w:sz="4" w:space="0" w:color="auto"/>
              <w:bottom w:val="single" w:sz="4" w:space="0" w:color="auto"/>
              <w:right w:val="single" w:sz="4" w:space="0" w:color="auto"/>
            </w:tcBorders>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117 249,0</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2026</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88229,4</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1458" w:type="dxa"/>
            <w:tcBorders>
              <w:top w:val="single" w:sz="4" w:space="0" w:color="auto"/>
              <w:left w:val="single" w:sz="4" w:space="0" w:color="auto"/>
              <w:bottom w:val="single" w:sz="4" w:space="0" w:color="auto"/>
              <w:right w:val="single" w:sz="4" w:space="0" w:color="auto"/>
            </w:tcBorders>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88 229,4</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2027</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88229,4</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14 690,7</w:t>
            </w:r>
          </w:p>
        </w:tc>
        <w:tc>
          <w:tcPr>
            <w:tcW w:w="1458" w:type="dxa"/>
            <w:tcBorders>
              <w:top w:val="single" w:sz="4" w:space="0" w:color="auto"/>
              <w:left w:val="single" w:sz="4" w:space="0" w:color="auto"/>
              <w:bottom w:val="single" w:sz="4" w:space="0" w:color="auto"/>
              <w:right w:val="single" w:sz="4" w:space="0" w:color="auto"/>
            </w:tcBorders>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73 538,7</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2028</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88229,4</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14 690,7</w:t>
            </w:r>
          </w:p>
        </w:tc>
        <w:tc>
          <w:tcPr>
            <w:tcW w:w="1458" w:type="dxa"/>
            <w:tcBorders>
              <w:top w:val="single" w:sz="4" w:space="0" w:color="auto"/>
              <w:left w:val="single" w:sz="4" w:space="0" w:color="auto"/>
              <w:bottom w:val="single" w:sz="4" w:space="0" w:color="auto"/>
              <w:right w:val="single" w:sz="4" w:space="0" w:color="auto"/>
            </w:tcBorders>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73 538,7</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Всего</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756454,7</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29381,4</w:t>
            </w:r>
          </w:p>
        </w:tc>
        <w:tc>
          <w:tcPr>
            <w:tcW w:w="1458" w:type="dxa"/>
            <w:tcBorders>
              <w:top w:val="single" w:sz="4" w:space="0" w:color="auto"/>
              <w:left w:val="single" w:sz="4" w:space="0" w:color="auto"/>
              <w:bottom w:val="single" w:sz="4" w:space="0" w:color="auto"/>
              <w:right w:val="single" w:sz="4" w:space="0" w:color="auto"/>
            </w:tcBorders>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666311,9</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60761,4</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14601" w:type="dxa"/>
            <w:gridSpan w:val="6"/>
          </w:tcPr>
          <w:p w:rsidR="00C2639D" w:rsidRPr="00C2639D" w:rsidRDefault="00C2639D" w:rsidP="00C2639D">
            <w:pPr>
              <w:widowControl w:val="0"/>
              <w:shd w:val="clear" w:color="auto" w:fill="FFFFFF"/>
              <w:autoSpaceDE w:val="0"/>
              <w:autoSpaceDN w:val="0"/>
              <w:ind w:firstLine="709"/>
              <w:jc w:val="both"/>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&lt;1&gt; Указывается аббревиатура (например, СЦ1, СЦ2).</w:t>
            </w:r>
          </w:p>
          <w:p w:rsidR="00C2639D" w:rsidRPr="00C2639D" w:rsidRDefault="00C2639D" w:rsidP="00C2639D">
            <w:pPr>
              <w:widowControl w:val="0"/>
              <w:shd w:val="clear" w:color="auto" w:fill="FFFFFF"/>
              <w:autoSpaceDE w:val="0"/>
              <w:autoSpaceDN w:val="0"/>
              <w:ind w:firstLine="709"/>
              <w:jc w:val="both"/>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&lt;2&gt; Указывается с точностью до одного знака после запятой.</w:t>
            </w:r>
          </w:p>
          <w:p w:rsidR="00C2639D" w:rsidRPr="00C2639D" w:rsidRDefault="00C2639D" w:rsidP="00C2639D">
            <w:pPr>
              <w:widowControl w:val="0"/>
              <w:shd w:val="clear" w:color="auto" w:fill="FFFFFF"/>
              <w:tabs>
                <w:tab w:val="right" w:pos="14385"/>
              </w:tabs>
              <w:autoSpaceDE w:val="0"/>
              <w:autoSpaceDN w:val="0"/>
              <w:ind w:firstLine="709"/>
              <w:jc w:val="both"/>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&lt;3&gt; Указывается при наличии указанных расходов</w:t>
            </w:r>
            <w:r w:rsidRPr="00C2639D">
              <w:rPr>
                <w:rFonts w:ascii="Times New Roman" w:eastAsia="Times New Roman" w:hAnsi="Times New Roman"/>
                <w:sz w:val="24"/>
                <w:szCs w:val="24"/>
                <w:lang w:eastAsia="ru-RU"/>
              </w:rPr>
              <w:tab/>
            </w:r>
          </w:p>
        </w:tc>
      </w:tr>
    </w:tbl>
    <w:p w:rsidR="00AE23F7" w:rsidRPr="00AE23F7" w:rsidRDefault="00AE23F7" w:rsidP="00AE23F7">
      <w:pPr>
        <w:rPr>
          <w:rFonts w:eastAsia="Calibri" w:cs="Times New Roman"/>
          <w:lang w:eastAsia="ru-RU"/>
        </w:rPr>
      </w:pPr>
    </w:p>
    <w:p w:rsidR="00AE23F7" w:rsidRPr="00AE23F7" w:rsidRDefault="00AE23F7" w:rsidP="00AE23F7">
      <w:pPr>
        <w:rPr>
          <w:rFonts w:eastAsia="Calibri" w:cs="Times New Roman"/>
          <w:lang w:eastAsia="ru-RU"/>
        </w:rPr>
      </w:pPr>
    </w:p>
    <w:p w:rsidR="008932D3" w:rsidRDefault="008932D3" w:rsidP="001939D3">
      <w:pPr>
        <w:rPr>
          <w:rFonts w:cs="Times New Roman"/>
          <w:szCs w:val="28"/>
        </w:rPr>
        <w:sectPr w:rsidR="008932D3" w:rsidSect="001939D3">
          <w:pgSz w:w="16838" w:h="11906" w:orient="landscape"/>
          <w:pgMar w:top="1701" w:right="1134" w:bottom="567" w:left="1134" w:header="709" w:footer="709" w:gutter="0"/>
          <w:cols w:space="720"/>
          <w:docGrid w:linePitch="381"/>
        </w:sectPr>
      </w:pPr>
    </w:p>
    <w:p w:rsidR="001939D3" w:rsidRDefault="001939D3" w:rsidP="001939D3">
      <w:pPr>
        <w:pStyle w:val="a3"/>
        <w:numPr>
          <w:ilvl w:val="0"/>
          <w:numId w:val="3"/>
        </w:numPr>
        <w:jc w:val="center"/>
        <w:rPr>
          <w:rFonts w:cs="Times New Roman"/>
          <w:b/>
          <w:sz w:val="24"/>
          <w:szCs w:val="24"/>
        </w:rPr>
      </w:pPr>
      <w:r>
        <w:rPr>
          <w:b/>
        </w:rPr>
        <w:lastRenderedPageBreak/>
        <w:t>Целевые показатели муниципальной программы</w:t>
      </w:r>
    </w:p>
    <w:p w:rsidR="001939D3" w:rsidRDefault="001939D3" w:rsidP="001939D3">
      <w:pPr>
        <w:ind w:firstLine="709"/>
        <w:jc w:val="both"/>
      </w:pPr>
    </w:p>
    <w:p w:rsidR="001939D3" w:rsidRDefault="001939D3" w:rsidP="001939D3">
      <w:pPr>
        <w:ind w:firstLine="709"/>
        <w:jc w:val="both"/>
      </w:pPr>
      <w: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1939D3" w:rsidRDefault="001939D3" w:rsidP="001939D3">
      <w:pPr>
        <w:jc w:val="center"/>
        <w:rPr>
          <w:rFonts w:cs="Times New Roman"/>
          <w:szCs w:val="28"/>
        </w:rPr>
      </w:pPr>
    </w:p>
    <w:p w:rsidR="001939D3" w:rsidRDefault="001939D3" w:rsidP="001939D3">
      <w:pPr>
        <w:jc w:val="center"/>
        <w:rPr>
          <w:rFonts w:cs="Times New Roman"/>
          <w:b/>
          <w:szCs w:val="28"/>
        </w:rPr>
      </w:pPr>
      <w:r>
        <w:rPr>
          <w:rFonts w:cs="Times New Roman"/>
          <w:b/>
          <w:szCs w:val="28"/>
        </w:rPr>
        <w:t>ЦЕЛЕВЫЕ ПОКАЗАТЕЛИ МУНИЦИПАЛЬНОЙ ПРОГРАММЫ</w:t>
      </w:r>
    </w:p>
    <w:p w:rsidR="001939D3" w:rsidRDefault="001939D3" w:rsidP="001939D3">
      <w:pPr>
        <w:jc w:val="center"/>
        <w:rPr>
          <w:rFonts w:cs="Times New Roman"/>
          <w:b/>
          <w:szCs w:val="28"/>
        </w:rPr>
      </w:pPr>
      <w:r>
        <w:rPr>
          <w:rFonts w:cs="Times New Roman"/>
          <w:b/>
          <w:szCs w:val="28"/>
        </w:rPr>
        <w:t>«Управление и контроль за муниципальным имуществом и земельными ресурсами»</w:t>
      </w:r>
    </w:p>
    <w:p w:rsidR="001E3FD4" w:rsidRPr="001E3FD4" w:rsidRDefault="001E3FD4" w:rsidP="001E3FD4">
      <w:pPr>
        <w:jc w:val="center"/>
        <w:rPr>
          <w:i/>
          <w:sz w:val="24"/>
          <w:szCs w:val="24"/>
        </w:rPr>
      </w:pPr>
      <w:r w:rsidRPr="001E3FD4">
        <w:rPr>
          <w:i/>
          <w:sz w:val="24"/>
          <w:szCs w:val="24"/>
        </w:rPr>
        <w:t>Список изменяющих документов</w:t>
      </w:r>
    </w:p>
    <w:p w:rsidR="00201E9C" w:rsidRPr="00201E9C" w:rsidRDefault="00A22248" w:rsidP="00203E8C">
      <w:pPr>
        <w:tabs>
          <w:tab w:val="left" w:pos="142"/>
        </w:tabs>
        <w:ind w:firstLine="709"/>
        <w:jc w:val="center"/>
        <w:rPr>
          <w:rFonts w:cs="Times New Roman"/>
          <w:szCs w:val="28"/>
        </w:rPr>
      </w:pPr>
      <w:r w:rsidRPr="00A22248">
        <w:rPr>
          <w:i/>
          <w:sz w:val="24"/>
          <w:szCs w:val="24"/>
        </w:rPr>
        <w:t>(в ред. Постановления администрации муниципального образования Темрюкский район от 14.01.2022 № 8, от 24.01.2022 № 47, от 21.03.2022 № 338, от 25.07.2022 № 1232, от 31.10.2022 № 1989, от 21.11.2022 № 2172, от 20.12.2022 № 2409, от 24.01.2023 № 90</w:t>
      </w:r>
      <w:r w:rsidR="00C36857">
        <w:rPr>
          <w:i/>
          <w:sz w:val="24"/>
          <w:szCs w:val="24"/>
        </w:rPr>
        <w:t xml:space="preserve">, </w:t>
      </w:r>
      <w:r w:rsidR="00B54D48">
        <w:rPr>
          <w:i/>
          <w:sz w:val="24"/>
          <w:szCs w:val="24"/>
        </w:rPr>
        <w:t xml:space="preserve">                             </w:t>
      </w:r>
      <w:r w:rsidR="00C36857" w:rsidRPr="00C36857">
        <w:rPr>
          <w:i/>
          <w:sz w:val="24"/>
          <w:szCs w:val="24"/>
        </w:rPr>
        <w:t>от 20.02.2023 № 261</w:t>
      </w:r>
      <w:r w:rsidR="00B54D48">
        <w:rPr>
          <w:i/>
          <w:sz w:val="24"/>
          <w:szCs w:val="24"/>
        </w:rPr>
        <w:t xml:space="preserve">, </w:t>
      </w:r>
      <w:r w:rsidR="00B54D48" w:rsidRPr="00B54D48">
        <w:rPr>
          <w:i/>
          <w:sz w:val="24"/>
          <w:szCs w:val="24"/>
        </w:rPr>
        <w:t>от 27.03.2023 № 429</w:t>
      </w:r>
      <w:r w:rsidR="00461CF8">
        <w:rPr>
          <w:i/>
          <w:sz w:val="24"/>
          <w:szCs w:val="24"/>
        </w:rPr>
        <w:t>, от 07.06.2023 № 830</w:t>
      </w:r>
      <w:r w:rsidR="00B625DE">
        <w:rPr>
          <w:i/>
          <w:sz w:val="24"/>
          <w:szCs w:val="24"/>
        </w:rPr>
        <w:t>, от 17.08.2023 № 1284</w:t>
      </w:r>
      <w:r w:rsidR="00AD6306">
        <w:rPr>
          <w:i/>
          <w:sz w:val="24"/>
          <w:szCs w:val="24"/>
        </w:rPr>
        <w:t>, 28.08.2023 №1350</w:t>
      </w:r>
      <w:r w:rsidR="007E43E3">
        <w:rPr>
          <w:i/>
          <w:sz w:val="24"/>
          <w:szCs w:val="24"/>
        </w:rPr>
        <w:t>, от 26.09.2023 №1598</w:t>
      </w:r>
      <w:r w:rsidR="008932D3">
        <w:rPr>
          <w:i/>
          <w:sz w:val="24"/>
          <w:szCs w:val="24"/>
        </w:rPr>
        <w:t>, от 20.10.2023 №1713</w:t>
      </w:r>
      <w:r w:rsidR="00CB0233">
        <w:rPr>
          <w:i/>
          <w:sz w:val="24"/>
          <w:szCs w:val="24"/>
        </w:rPr>
        <w:t>, от 21.11.2023 №1992</w:t>
      </w:r>
      <w:r w:rsidR="00592FAC">
        <w:rPr>
          <w:i/>
          <w:sz w:val="24"/>
          <w:szCs w:val="24"/>
        </w:rPr>
        <w:t>,</w:t>
      </w:r>
      <w:r w:rsidR="00592FAC" w:rsidRPr="00592FAC">
        <w:rPr>
          <w:i/>
          <w:sz w:val="24"/>
          <w:szCs w:val="24"/>
        </w:rPr>
        <w:t xml:space="preserve"> </w:t>
      </w:r>
      <w:r w:rsidR="00592FAC">
        <w:rPr>
          <w:i/>
          <w:sz w:val="24"/>
          <w:szCs w:val="24"/>
        </w:rPr>
        <w:t>от 25.12.2023 №2201</w:t>
      </w:r>
      <w:r w:rsidR="00A84523">
        <w:rPr>
          <w:i/>
          <w:sz w:val="24"/>
          <w:szCs w:val="24"/>
        </w:rPr>
        <w:t>, от 22.01.2024 №38</w:t>
      </w:r>
      <w:r w:rsidR="00AE23F7">
        <w:rPr>
          <w:i/>
          <w:sz w:val="24"/>
          <w:szCs w:val="24"/>
        </w:rPr>
        <w:t>, от 25.03.2024 № 375</w:t>
      </w:r>
      <w:r w:rsidR="00080644">
        <w:rPr>
          <w:i/>
          <w:sz w:val="24"/>
          <w:szCs w:val="24"/>
        </w:rPr>
        <w:t>,</w:t>
      </w:r>
      <w:r w:rsidR="00080644" w:rsidRPr="00080644">
        <w:t xml:space="preserve"> </w:t>
      </w:r>
      <w:r w:rsidR="00080644" w:rsidRPr="00080644">
        <w:rPr>
          <w:i/>
          <w:sz w:val="24"/>
          <w:szCs w:val="24"/>
        </w:rPr>
        <w:t>от 22.04.2024 № 601</w:t>
      </w:r>
      <w:r w:rsidR="00A22068">
        <w:rPr>
          <w:i/>
          <w:sz w:val="24"/>
          <w:szCs w:val="24"/>
        </w:rPr>
        <w:t xml:space="preserve">, </w:t>
      </w:r>
      <w:r w:rsidR="00A22068" w:rsidRPr="00A22068">
        <w:rPr>
          <w:i/>
          <w:sz w:val="24"/>
          <w:szCs w:val="24"/>
        </w:rPr>
        <w:t>от 27.05.2024 № 785</w:t>
      </w:r>
      <w:r w:rsidR="00203E8C">
        <w:rPr>
          <w:i/>
          <w:sz w:val="24"/>
          <w:szCs w:val="24"/>
        </w:rPr>
        <w:t>,</w:t>
      </w:r>
      <w:r w:rsidR="00203E8C" w:rsidRPr="00203E8C">
        <w:rPr>
          <w:i/>
          <w:sz w:val="24"/>
          <w:szCs w:val="24"/>
        </w:rPr>
        <w:t xml:space="preserve"> </w:t>
      </w:r>
      <w:r w:rsidR="00203E8C">
        <w:rPr>
          <w:i/>
          <w:sz w:val="24"/>
          <w:szCs w:val="24"/>
        </w:rPr>
        <w:t>от 21.10.2024 № 1644</w:t>
      </w:r>
      <w:r w:rsidR="00316B4A">
        <w:rPr>
          <w:i/>
          <w:sz w:val="24"/>
          <w:szCs w:val="24"/>
        </w:rPr>
        <w:t xml:space="preserve">, </w:t>
      </w:r>
      <w:r w:rsidR="00316B4A" w:rsidRPr="00316B4A">
        <w:rPr>
          <w:i/>
          <w:sz w:val="24"/>
          <w:szCs w:val="24"/>
        </w:rPr>
        <w:t>от 22.11.2024 № 1892</w:t>
      </w:r>
      <w:r w:rsidR="00C35E3C">
        <w:rPr>
          <w:i/>
          <w:sz w:val="24"/>
          <w:szCs w:val="24"/>
        </w:rPr>
        <w:t>, от 24.12.2024 № 2117</w:t>
      </w:r>
      <w:r w:rsidR="00EA6C02">
        <w:rPr>
          <w:i/>
          <w:sz w:val="24"/>
          <w:szCs w:val="24"/>
        </w:rPr>
        <w:t>, от 27.01.2025 № 102</w:t>
      </w:r>
      <w:r w:rsidR="00AB7036">
        <w:rPr>
          <w:i/>
          <w:sz w:val="24"/>
          <w:szCs w:val="24"/>
        </w:rPr>
        <w:t>, от 25.08.2025 № 1290</w:t>
      </w:r>
      <w:r w:rsidR="00C95443">
        <w:rPr>
          <w:i/>
          <w:sz w:val="24"/>
          <w:szCs w:val="24"/>
        </w:rPr>
        <w:t>,</w:t>
      </w:r>
      <w:r w:rsidR="00BC0C81">
        <w:rPr>
          <w:i/>
          <w:sz w:val="24"/>
          <w:szCs w:val="24"/>
        </w:rPr>
        <w:t xml:space="preserve">                        </w:t>
      </w:r>
      <w:r w:rsidR="00C95443">
        <w:rPr>
          <w:i/>
          <w:sz w:val="24"/>
          <w:szCs w:val="24"/>
        </w:rPr>
        <w:t xml:space="preserve"> от 27.10.2025 № 1622</w:t>
      </w:r>
      <w:r w:rsidR="00C16DC3">
        <w:rPr>
          <w:i/>
          <w:sz w:val="24"/>
          <w:szCs w:val="24"/>
        </w:rPr>
        <w:t>, от 23.12.2025 № 2035</w:t>
      </w:r>
      <w:r w:rsidR="00C2639D">
        <w:rPr>
          <w:i/>
          <w:sz w:val="24"/>
          <w:szCs w:val="24"/>
        </w:rPr>
        <w:t>,</w:t>
      </w:r>
      <w:r w:rsidR="00C2639D" w:rsidRPr="00C2639D">
        <w:t xml:space="preserve"> </w:t>
      </w:r>
      <w:r w:rsidR="00C2639D" w:rsidRPr="00C2639D">
        <w:rPr>
          <w:i/>
          <w:sz w:val="24"/>
          <w:szCs w:val="24"/>
        </w:rPr>
        <w:t>от 26.01.2026 № 61</w:t>
      </w:r>
      <w:r w:rsidR="00203E8C">
        <w:rPr>
          <w:i/>
          <w:sz w:val="24"/>
          <w:szCs w:val="24"/>
        </w:rPr>
        <w:t>)</w:t>
      </w:r>
    </w:p>
    <w:p w:rsidR="00C2639D" w:rsidRPr="00C2639D" w:rsidRDefault="00C2639D" w:rsidP="00C2639D">
      <w:pPr>
        <w:shd w:val="clear" w:color="auto" w:fill="FFFFFF"/>
        <w:jc w:val="center"/>
        <w:rPr>
          <w:rFonts w:eastAsia="Calibri" w:cs="Times New Roman"/>
          <w:b/>
          <w:szCs w:val="28"/>
        </w:rPr>
      </w:pPr>
    </w:p>
    <w:tbl>
      <w:tblPr>
        <w:tblStyle w:val="48"/>
        <w:tblW w:w="14459" w:type="dxa"/>
        <w:tblInd w:w="108" w:type="dxa"/>
        <w:tblLayout w:type="fixed"/>
        <w:tblLook w:val="06A0" w:firstRow="1" w:lastRow="0" w:firstColumn="1" w:lastColumn="0" w:noHBand="1" w:noVBand="1"/>
      </w:tblPr>
      <w:tblGrid>
        <w:gridCol w:w="709"/>
        <w:gridCol w:w="4394"/>
        <w:gridCol w:w="1134"/>
        <w:gridCol w:w="993"/>
        <w:gridCol w:w="850"/>
        <w:gridCol w:w="992"/>
        <w:gridCol w:w="993"/>
        <w:gridCol w:w="992"/>
        <w:gridCol w:w="992"/>
        <w:gridCol w:w="709"/>
        <w:gridCol w:w="709"/>
        <w:gridCol w:w="992"/>
      </w:tblGrid>
      <w:tr w:rsidR="00C2639D" w:rsidRPr="00C2639D" w:rsidTr="00C2639D">
        <w:tc>
          <w:tcPr>
            <w:tcW w:w="709" w:type="dxa"/>
            <w:vMerge w:val="restart"/>
          </w:tcPr>
          <w:p w:rsidR="00C2639D" w:rsidRPr="00C2639D" w:rsidRDefault="00C2639D" w:rsidP="00C2639D">
            <w:pPr>
              <w:shd w:val="clear" w:color="auto" w:fill="FFFFFF"/>
              <w:ind w:left="-142" w:right="-10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 </w:t>
            </w:r>
          </w:p>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п/п</w:t>
            </w:r>
          </w:p>
        </w:tc>
        <w:tc>
          <w:tcPr>
            <w:tcW w:w="4394" w:type="dxa"/>
            <w:vMerge w:val="restart"/>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Наименование целевого показателя</w:t>
            </w:r>
          </w:p>
        </w:tc>
        <w:tc>
          <w:tcPr>
            <w:tcW w:w="1134" w:type="dxa"/>
            <w:vMerge w:val="restart"/>
          </w:tcPr>
          <w:p w:rsidR="00C2639D" w:rsidRPr="00C2639D" w:rsidRDefault="00C2639D" w:rsidP="00C2639D">
            <w:pPr>
              <w:shd w:val="clear" w:color="auto" w:fill="FFFFFF"/>
              <w:ind w:left="-101" w:right="-10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Единица измерения</w:t>
            </w:r>
          </w:p>
        </w:tc>
        <w:tc>
          <w:tcPr>
            <w:tcW w:w="993" w:type="dxa"/>
            <w:vMerge w:val="restart"/>
          </w:tcPr>
          <w:p w:rsidR="00C2639D" w:rsidRPr="00C2639D" w:rsidRDefault="00C2639D" w:rsidP="00C2639D">
            <w:pPr>
              <w:shd w:val="clear" w:color="auto" w:fill="FFFFFF"/>
              <w:ind w:left="-107"/>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Статус</w:t>
            </w:r>
          </w:p>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&lt;1&gt;</w:t>
            </w:r>
          </w:p>
        </w:tc>
        <w:tc>
          <w:tcPr>
            <w:tcW w:w="7229" w:type="dxa"/>
            <w:gridSpan w:val="8"/>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                                   Значение целевого показателя</w:t>
            </w:r>
          </w:p>
        </w:tc>
      </w:tr>
      <w:tr w:rsidR="00C2639D" w:rsidRPr="00C2639D" w:rsidTr="00C2639D">
        <w:tc>
          <w:tcPr>
            <w:tcW w:w="709" w:type="dxa"/>
            <w:vMerge/>
          </w:tcPr>
          <w:p w:rsidR="00C2639D" w:rsidRPr="00C2639D" w:rsidRDefault="00C2639D" w:rsidP="00C2639D">
            <w:pPr>
              <w:shd w:val="clear" w:color="auto" w:fill="FFFFFF"/>
              <w:jc w:val="center"/>
              <w:rPr>
                <w:rFonts w:ascii="Times New Roman" w:eastAsia="Calibri" w:hAnsi="Times New Roman" w:cs="Times New Roman"/>
                <w:sz w:val="24"/>
                <w:szCs w:val="24"/>
              </w:rPr>
            </w:pPr>
          </w:p>
        </w:tc>
        <w:tc>
          <w:tcPr>
            <w:tcW w:w="4394" w:type="dxa"/>
            <w:vMerge/>
          </w:tcPr>
          <w:p w:rsidR="00C2639D" w:rsidRPr="00C2639D" w:rsidRDefault="00C2639D" w:rsidP="00C2639D">
            <w:pPr>
              <w:shd w:val="clear" w:color="auto" w:fill="FFFFFF"/>
              <w:jc w:val="center"/>
              <w:rPr>
                <w:rFonts w:ascii="Times New Roman" w:eastAsia="Calibri" w:hAnsi="Times New Roman" w:cs="Times New Roman"/>
                <w:sz w:val="24"/>
                <w:szCs w:val="24"/>
              </w:rPr>
            </w:pPr>
          </w:p>
        </w:tc>
        <w:tc>
          <w:tcPr>
            <w:tcW w:w="1134" w:type="dxa"/>
            <w:vMerge/>
          </w:tcPr>
          <w:p w:rsidR="00C2639D" w:rsidRPr="00C2639D" w:rsidRDefault="00C2639D" w:rsidP="00C2639D">
            <w:pPr>
              <w:shd w:val="clear" w:color="auto" w:fill="FFFFFF"/>
              <w:ind w:right="-108"/>
              <w:jc w:val="center"/>
              <w:rPr>
                <w:rFonts w:ascii="Times New Roman" w:eastAsia="Calibri" w:hAnsi="Times New Roman" w:cs="Times New Roman"/>
                <w:sz w:val="24"/>
                <w:szCs w:val="24"/>
              </w:rPr>
            </w:pPr>
          </w:p>
        </w:tc>
        <w:tc>
          <w:tcPr>
            <w:tcW w:w="993" w:type="dxa"/>
            <w:vMerge/>
          </w:tcPr>
          <w:p w:rsidR="00C2639D" w:rsidRPr="00C2639D" w:rsidRDefault="00C2639D" w:rsidP="00C2639D">
            <w:pPr>
              <w:shd w:val="clear" w:color="auto" w:fill="FFFFFF"/>
              <w:jc w:val="center"/>
              <w:rPr>
                <w:rFonts w:ascii="Times New Roman" w:eastAsia="Calibri" w:hAnsi="Times New Roman" w:cs="Times New Roman"/>
                <w:sz w:val="24"/>
                <w:szCs w:val="24"/>
              </w:rPr>
            </w:pPr>
          </w:p>
        </w:tc>
        <w:tc>
          <w:tcPr>
            <w:tcW w:w="850" w:type="dxa"/>
          </w:tcPr>
          <w:p w:rsidR="00C2639D" w:rsidRPr="00C2639D" w:rsidRDefault="00C2639D" w:rsidP="00C2639D">
            <w:pPr>
              <w:shd w:val="clear" w:color="auto" w:fill="FFFFFF"/>
              <w:ind w:right="-5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Отчетный 2020 год &lt;2&gt;</w:t>
            </w:r>
          </w:p>
        </w:tc>
        <w:tc>
          <w:tcPr>
            <w:tcW w:w="992" w:type="dxa"/>
          </w:tcPr>
          <w:p w:rsidR="00C2639D" w:rsidRPr="00C2639D" w:rsidRDefault="00C2639D" w:rsidP="00C2639D">
            <w:pPr>
              <w:shd w:val="clear" w:color="auto" w:fill="FFFFFF"/>
              <w:ind w:right="-5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2022 год</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2023 год</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2024 год</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2025 год</w:t>
            </w:r>
          </w:p>
        </w:tc>
        <w:tc>
          <w:tcPr>
            <w:tcW w:w="709" w:type="dxa"/>
          </w:tcPr>
          <w:p w:rsidR="00C2639D" w:rsidRPr="00C2639D" w:rsidRDefault="00C2639D" w:rsidP="00C2639D">
            <w:pPr>
              <w:shd w:val="clear" w:color="auto" w:fill="FFFFFF"/>
              <w:ind w:right="-10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2026 год</w:t>
            </w:r>
          </w:p>
        </w:tc>
        <w:tc>
          <w:tcPr>
            <w:tcW w:w="709" w:type="dxa"/>
          </w:tcPr>
          <w:p w:rsidR="00C2639D" w:rsidRPr="00C2639D" w:rsidRDefault="00C2639D" w:rsidP="00C2639D">
            <w:pPr>
              <w:shd w:val="clear" w:color="auto" w:fill="FFFFFF"/>
              <w:ind w:right="-10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2027 год</w:t>
            </w:r>
          </w:p>
        </w:tc>
        <w:tc>
          <w:tcPr>
            <w:tcW w:w="992" w:type="dxa"/>
            <w:shd w:val="clear" w:color="auto" w:fill="auto"/>
          </w:tcPr>
          <w:p w:rsidR="00C2639D" w:rsidRPr="00C2639D" w:rsidRDefault="00C2639D" w:rsidP="00C2639D">
            <w:pPr>
              <w:spacing w:after="160" w:line="259" w:lineRule="auto"/>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2028 год</w:t>
            </w:r>
          </w:p>
        </w:tc>
      </w:tr>
    </w:tbl>
    <w:p w:rsidR="00C2639D" w:rsidRPr="00C2639D" w:rsidRDefault="00C2639D" w:rsidP="00C2639D">
      <w:pPr>
        <w:shd w:val="clear" w:color="auto" w:fill="FFFFFF"/>
        <w:rPr>
          <w:rFonts w:eastAsia="Calibri" w:cs="Times New Roman"/>
          <w:sz w:val="6"/>
          <w:szCs w:val="6"/>
        </w:rPr>
      </w:pPr>
    </w:p>
    <w:tbl>
      <w:tblPr>
        <w:tblStyle w:val="48"/>
        <w:tblW w:w="14459" w:type="dxa"/>
        <w:tblInd w:w="108" w:type="dxa"/>
        <w:tblLayout w:type="fixed"/>
        <w:tblLook w:val="06A0" w:firstRow="1" w:lastRow="0" w:firstColumn="1" w:lastColumn="0" w:noHBand="1" w:noVBand="1"/>
      </w:tblPr>
      <w:tblGrid>
        <w:gridCol w:w="708"/>
        <w:gridCol w:w="4394"/>
        <w:gridCol w:w="1135"/>
        <w:gridCol w:w="993"/>
        <w:gridCol w:w="850"/>
        <w:gridCol w:w="992"/>
        <w:gridCol w:w="993"/>
        <w:gridCol w:w="992"/>
        <w:gridCol w:w="992"/>
        <w:gridCol w:w="709"/>
        <w:gridCol w:w="709"/>
        <w:gridCol w:w="992"/>
      </w:tblGrid>
      <w:tr w:rsidR="00C2639D" w:rsidRPr="00C2639D" w:rsidTr="00C2639D">
        <w:trPr>
          <w:tblHeader/>
        </w:trPr>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4394"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w:t>
            </w:r>
          </w:p>
        </w:tc>
        <w:tc>
          <w:tcPr>
            <w:tcW w:w="1135" w:type="dxa"/>
          </w:tcPr>
          <w:p w:rsidR="00C2639D" w:rsidRPr="00C2639D" w:rsidRDefault="00C2639D" w:rsidP="00C2639D">
            <w:pPr>
              <w:shd w:val="clear" w:color="auto" w:fill="FFFFFF"/>
              <w:ind w:right="-10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4</w:t>
            </w:r>
          </w:p>
        </w:tc>
        <w:tc>
          <w:tcPr>
            <w:tcW w:w="850" w:type="dxa"/>
          </w:tcPr>
          <w:p w:rsidR="00C2639D" w:rsidRPr="00C2639D" w:rsidRDefault="00C2639D" w:rsidP="00C2639D">
            <w:pPr>
              <w:shd w:val="clear" w:color="auto" w:fill="FFFFFF"/>
              <w:ind w:right="-10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5</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6</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7</w:t>
            </w:r>
          </w:p>
        </w:tc>
        <w:tc>
          <w:tcPr>
            <w:tcW w:w="992" w:type="dxa"/>
          </w:tcPr>
          <w:p w:rsidR="00C2639D" w:rsidRPr="00C2639D" w:rsidRDefault="00C2639D" w:rsidP="00C2639D">
            <w:pPr>
              <w:shd w:val="clear" w:color="auto" w:fill="FFFFFF"/>
              <w:ind w:right="-10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8</w:t>
            </w:r>
          </w:p>
        </w:tc>
        <w:tc>
          <w:tcPr>
            <w:tcW w:w="992" w:type="dxa"/>
          </w:tcPr>
          <w:p w:rsidR="00C2639D" w:rsidRPr="00C2639D" w:rsidRDefault="00C2639D" w:rsidP="00C2639D">
            <w:pPr>
              <w:shd w:val="clear" w:color="auto" w:fill="FFFFFF"/>
              <w:ind w:right="-10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9</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10</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12</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13751" w:type="dxa"/>
            <w:gridSpan w:val="11"/>
          </w:tcPr>
          <w:p w:rsidR="00C2639D" w:rsidRPr="00C2639D" w:rsidRDefault="00C2639D" w:rsidP="00C2639D">
            <w:pPr>
              <w:shd w:val="clear" w:color="auto" w:fill="FFFFFF"/>
              <w:jc w:val="both"/>
              <w:rPr>
                <w:rFonts w:ascii="Times New Roman" w:eastAsia="Calibri" w:hAnsi="Times New Roman" w:cs="Times New Roman"/>
                <w:sz w:val="24"/>
                <w:szCs w:val="24"/>
              </w:rPr>
            </w:pPr>
            <w:r w:rsidRPr="00C2639D">
              <w:rPr>
                <w:rFonts w:ascii="Times New Roman" w:eastAsia="Calibri" w:hAnsi="Times New Roman" w:cs="Times New Roman"/>
                <w:sz w:val="24"/>
                <w:szCs w:val="24"/>
              </w:rPr>
              <w:t>Муниципальная программа «Управление и контроль за муниципальным имуществом и земельными ресурсами»</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1.1</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объектов недвижимости, прошедших техническую инвентаризацию, право муниципальной собственности на которые зарегистрировано</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4</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w:t>
            </w:r>
          </w:p>
        </w:tc>
      </w:tr>
      <w:tr w:rsidR="00C2639D" w:rsidRPr="00C2639D" w:rsidTr="00C2639D">
        <w:trPr>
          <w:trHeight w:val="864"/>
        </w:trPr>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1.2</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объектов недвижимости и земельных участков, выставленных на торги (конкурсы, аукционы)</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22</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30</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10</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10</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27</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27</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27</w:t>
            </w:r>
          </w:p>
        </w:tc>
      </w:tr>
      <w:tr w:rsidR="00C2639D" w:rsidRPr="00C2639D" w:rsidTr="00C2639D">
        <w:trPr>
          <w:trHeight w:val="60"/>
        </w:trPr>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1.3</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объектов недвижимости и земельных участков, поставленных на кадастровый учет, в том числе:</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shd w:val="clear" w:color="auto" w:fill="auto"/>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22</w:t>
            </w:r>
          </w:p>
        </w:tc>
        <w:tc>
          <w:tcPr>
            <w:tcW w:w="992" w:type="dxa"/>
            <w:shd w:val="clear" w:color="auto" w:fill="auto"/>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18</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28</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1916</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200</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140</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140</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140</w:t>
            </w:r>
          </w:p>
        </w:tc>
      </w:tr>
      <w:tr w:rsidR="00C2639D" w:rsidRPr="00C2639D" w:rsidTr="00C2639D">
        <w:trPr>
          <w:trHeight w:val="60"/>
        </w:trPr>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1.3.1</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выполнение комплексных кадастровых работ и утверждение карты-плана территорий</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shd w:val="clear" w:color="auto" w:fill="auto"/>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shd w:val="clear" w:color="auto" w:fill="auto"/>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1916</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1.3.2</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кадастровых кварталов муниципального образования Темрюкский муниципальный район Краснодарского края в отношении которых запланировано проведение кадастровых (межевых) работ</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15</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41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1.4</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эксплуатируемого муниципального имущества, нуждающегося в техническом обслуживании</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1.5</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Ведение электронного реестра муниципальной собственности</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1.6</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объектов нестационарной рыночной торговли выставленных на конкурс</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320</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313</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400</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191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133</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140</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140</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140</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1.7</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объектов розничной торговли, в отношении которых проведены топографо-геодезические работы по определению расстояния нахождения объектов розничной торговли от образовательных учреждений</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60</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40</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40</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40</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1.8</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рабочих мест, подключённых к системе межведомственного электронного взаимодействия</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1.9</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Количество земель или земельных </w:t>
            </w:r>
            <w:r w:rsidRPr="00C2639D">
              <w:rPr>
                <w:rFonts w:ascii="Times New Roman" w:eastAsia="Calibri" w:hAnsi="Times New Roman" w:cs="Times New Roman"/>
                <w:sz w:val="24"/>
                <w:szCs w:val="24"/>
              </w:rPr>
              <w:lastRenderedPageBreak/>
              <w:t>участков, находящихся в муниципальной собственности или государственная собственность на которые не разграничена, в границах которых проведены специальные изыскания (сплошные археологические разведки)</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4</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1.10</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Количество земельных участков, стоимость которых подлежит возмещению </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r>
      <w:tr w:rsidR="00C2639D" w:rsidRPr="00C2639D" w:rsidTr="00C2639D">
        <w:trPr>
          <w:trHeight w:val="283"/>
        </w:trPr>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2.1</w:t>
            </w:r>
          </w:p>
        </w:tc>
        <w:tc>
          <w:tcPr>
            <w:tcW w:w="13751" w:type="dxa"/>
            <w:gridSpan w:val="11"/>
          </w:tcPr>
          <w:p w:rsidR="00C2639D" w:rsidRPr="00C2639D" w:rsidRDefault="00C2639D" w:rsidP="00C2639D">
            <w:pPr>
              <w:shd w:val="clear" w:color="auto" w:fill="FFFFFF"/>
              <w:jc w:val="both"/>
              <w:rPr>
                <w:rFonts w:ascii="Times New Roman" w:eastAsia="Calibri" w:hAnsi="Times New Roman" w:cs="Times New Roman"/>
                <w:sz w:val="24"/>
                <w:szCs w:val="24"/>
              </w:rPr>
            </w:pPr>
            <w:r w:rsidRPr="00C2639D">
              <w:rPr>
                <w:rFonts w:ascii="Times New Roman" w:eastAsia="Calibri" w:hAnsi="Times New Roman" w:cs="Times New Roman"/>
                <w:sz w:val="24"/>
                <w:szCs w:val="24"/>
              </w:rPr>
              <w:t>Подпрограмма 1 «Приобретение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 на территории Краснодарского края»</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2.1.1</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приобретённых жилых помещений для детей-сирот и детей, оставшихся без попечения родителей, лиц из числа детей-сирот и детей, оставшихся без попечения родителей</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ед.</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38</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32</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32</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37</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34</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24</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24</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24</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2.2</w:t>
            </w:r>
          </w:p>
        </w:tc>
        <w:tc>
          <w:tcPr>
            <w:tcW w:w="13751" w:type="dxa"/>
            <w:gridSpan w:val="11"/>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Подпрограмма 2 «Приобретение жилья в муниципальном образовании Темрюкский район»</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2.2.1</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Количество приобретенных жилых помещений в муниципальном образовании Темрюкский район </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ед.</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12</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r>
      <w:tr w:rsidR="00C2639D" w:rsidRPr="00C2639D" w:rsidTr="00C2639D">
        <w:trPr>
          <w:trHeight w:val="849"/>
        </w:trPr>
        <w:tc>
          <w:tcPr>
            <w:tcW w:w="14459" w:type="dxa"/>
            <w:gridSpan w:val="12"/>
          </w:tcPr>
          <w:p w:rsidR="00C2639D" w:rsidRPr="00C2639D" w:rsidRDefault="00C2639D" w:rsidP="00C2639D">
            <w:pPr>
              <w:widowControl w:val="0"/>
              <w:shd w:val="clear" w:color="auto" w:fill="FFFFFF"/>
              <w:autoSpaceDE w:val="0"/>
              <w:autoSpaceDN w:val="0"/>
              <w:ind w:firstLine="709"/>
              <w:jc w:val="both"/>
              <w:rPr>
                <w:rFonts w:ascii="Times New Roman" w:eastAsia="Times New Roman" w:hAnsi="Times New Roman" w:cs="Times New Roman"/>
                <w:sz w:val="24"/>
                <w:szCs w:val="24"/>
                <w:lang w:eastAsia="ru-RU"/>
              </w:rPr>
            </w:pPr>
            <w:r w:rsidRPr="00C2639D">
              <w:rPr>
                <w:rFonts w:ascii="Times New Roman" w:eastAsia="Times New Roman" w:hAnsi="Times New Roman" w:cs="Times New Roman"/>
                <w:sz w:val="24"/>
                <w:szCs w:val="24"/>
                <w:lang w:eastAsia="ru-RU"/>
              </w:rPr>
              <w:t>&lt;1&gt; Отмечается:</w:t>
            </w:r>
          </w:p>
          <w:p w:rsidR="00C2639D" w:rsidRPr="00C2639D" w:rsidRDefault="00C2639D" w:rsidP="00C2639D">
            <w:pPr>
              <w:widowControl w:val="0"/>
              <w:shd w:val="clear" w:color="auto" w:fill="FFFFFF"/>
              <w:autoSpaceDE w:val="0"/>
              <w:autoSpaceDN w:val="0"/>
              <w:ind w:firstLine="709"/>
              <w:jc w:val="both"/>
              <w:rPr>
                <w:rFonts w:ascii="Times New Roman" w:eastAsia="Times New Roman" w:hAnsi="Times New Roman" w:cs="Times New Roman"/>
                <w:sz w:val="24"/>
                <w:szCs w:val="24"/>
                <w:lang w:eastAsia="ru-RU"/>
              </w:rPr>
            </w:pPr>
            <w:r w:rsidRPr="00C2639D">
              <w:rPr>
                <w:rFonts w:ascii="Times New Roman" w:eastAsia="Times New Roman" w:hAnsi="Times New Roman" w:cs="Times New Roman"/>
                <w:sz w:val="24"/>
                <w:szCs w:val="24"/>
                <w:lang w:eastAsia="ru-RU"/>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C2639D" w:rsidRPr="00C2639D" w:rsidRDefault="00C2639D" w:rsidP="00C2639D">
            <w:pPr>
              <w:widowControl w:val="0"/>
              <w:shd w:val="clear" w:color="auto" w:fill="FFFFFF"/>
              <w:autoSpaceDE w:val="0"/>
              <w:autoSpaceDN w:val="0"/>
              <w:ind w:firstLine="709"/>
              <w:jc w:val="both"/>
              <w:rPr>
                <w:rFonts w:ascii="Times New Roman" w:eastAsia="Times New Roman" w:hAnsi="Times New Roman" w:cs="Times New Roman"/>
                <w:sz w:val="24"/>
                <w:szCs w:val="24"/>
                <w:lang w:eastAsia="ru-RU"/>
              </w:rPr>
            </w:pPr>
            <w:r w:rsidRPr="00C2639D">
              <w:rPr>
                <w:rFonts w:ascii="Times New Roman" w:eastAsia="Times New Roman" w:hAnsi="Times New Roman" w:cs="Times New Roman"/>
                <w:sz w:val="24"/>
                <w:szCs w:val="24"/>
                <w:lang w:eastAsia="ru-RU"/>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C2639D" w:rsidRPr="00C2639D" w:rsidRDefault="00C2639D" w:rsidP="00C2639D">
            <w:pPr>
              <w:widowControl w:val="0"/>
              <w:shd w:val="clear" w:color="auto" w:fill="FFFFFF"/>
              <w:autoSpaceDE w:val="0"/>
              <w:autoSpaceDN w:val="0"/>
              <w:ind w:firstLine="709"/>
              <w:jc w:val="both"/>
              <w:rPr>
                <w:rFonts w:ascii="Times New Roman" w:eastAsia="Times New Roman" w:hAnsi="Times New Roman" w:cs="Times New Roman"/>
                <w:sz w:val="24"/>
                <w:szCs w:val="24"/>
                <w:lang w:eastAsia="ru-RU"/>
              </w:rPr>
            </w:pPr>
            <w:r w:rsidRPr="00C2639D">
              <w:rPr>
                <w:rFonts w:ascii="Times New Roman" w:eastAsia="Times New Roman" w:hAnsi="Times New Roman" w:cs="Times New Roman"/>
                <w:sz w:val="24"/>
                <w:szCs w:val="24"/>
                <w:lang w:eastAsia="ru-RU"/>
              </w:rPr>
              <w:t>если целевой показатель рассчитывается по методике, включенной в состав муниципальной программы, присваивается статус «3».</w:t>
            </w:r>
          </w:p>
          <w:p w:rsidR="00C2639D" w:rsidRPr="00C2639D" w:rsidRDefault="00C2639D" w:rsidP="00C2639D">
            <w:pPr>
              <w:widowControl w:val="0"/>
              <w:shd w:val="clear" w:color="auto" w:fill="FFFFFF"/>
              <w:autoSpaceDE w:val="0"/>
              <w:autoSpaceDN w:val="0"/>
              <w:ind w:firstLine="709"/>
              <w:jc w:val="both"/>
              <w:rPr>
                <w:rFonts w:ascii="Times New Roman" w:eastAsia="Times New Roman" w:hAnsi="Times New Roman" w:cs="Times New Roman"/>
                <w:sz w:val="24"/>
                <w:szCs w:val="24"/>
                <w:lang w:eastAsia="ru-RU"/>
              </w:rPr>
            </w:pPr>
            <w:r w:rsidRPr="00C2639D">
              <w:rPr>
                <w:rFonts w:ascii="Times New Roman" w:eastAsia="Times New Roman" w:hAnsi="Times New Roman" w:cs="Times New Roman"/>
                <w:sz w:val="24"/>
                <w:szCs w:val="24"/>
                <w:lang w:eastAsia="ru-RU"/>
              </w:rPr>
              <w:t>&lt;2&gt; Год, предшествующий году утверждения муниципальной программы.</w:t>
            </w:r>
          </w:p>
        </w:tc>
      </w:tr>
    </w:tbl>
    <w:p w:rsidR="00C2639D" w:rsidRPr="00C2639D" w:rsidRDefault="00C2639D" w:rsidP="00C2639D">
      <w:pPr>
        <w:widowControl w:val="0"/>
        <w:shd w:val="clear" w:color="auto" w:fill="FFFFFF"/>
        <w:autoSpaceDE w:val="0"/>
        <w:autoSpaceDN w:val="0"/>
        <w:jc w:val="right"/>
        <w:rPr>
          <w:rFonts w:eastAsia="Times New Roman" w:cs="Times New Roman"/>
          <w:szCs w:val="28"/>
          <w:lang w:eastAsia="ru-RU"/>
        </w:rPr>
      </w:pPr>
      <w:r w:rsidRPr="00C2639D">
        <w:rPr>
          <w:rFonts w:eastAsia="Times New Roman" w:cs="Times New Roman"/>
          <w:szCs w:val="28"/>
          <w:lang w:eastAsia="ru-RU"/>
        </w:rPr>
        <w:t xml:space="preserve">      </w:t>
      </w:r>
    </w:p>
    <w:p w:rsidR="00C2639D" w:rsidRPr="00C2639D" w:rsidRDefault="00C2639D" w:rsidP="00C2639D">
      <w:pPr>
        <w:widowControl w:val="0"/>
        <w:shd w:val="clear" w:color="auto" w:fill="FFFFFF"/>
        <w:autoSpaceDE w:val="0"/>
        <w:autoSpaceDN w:val="0"/>
        <w:jc w:val="center"/>
        <w:rPr>
          <w:rFonts w:eastAsia="Times New Roman" w:cs="Times New Roman"/>
          <w:b/>
          <w:szCs w:val="20"/>
          <w:lang w:eastAsia="ru-RU"/>
        </w:rPr>
      </w:pPr>
    </w:p>
    <w:p w:rsidR="00C2639D" w:rsidRPr="00C2639D" w:rsidRDefault="00C2639D" w:rsidP="00C2639D">
      <w:pPr>
        <w:widowControl w:val="0"/>
        <w:shd w:val="clear" w:color="auto" w:fill="FFFFFF"/>
        <w:autoSpaceDE w:val="0"/>
        <w:autoSpaceDN w:val="0"/>
        <w:rPr>
          <w:rFonts w:eastAsia="Times New Roman" w:cs="Times New Roman"/>
          <w:b/>
          <w:szCs w:val="20"/>
          <w:lang w:eastAsia="ru-RU"/>
        </w:rPr>
      </w:pPr>
    </w:p>
    <w:p w:rsidR="00C2639D" w:rsidRPr="00C2639D" w:rsidRDefault="00C2639D" w:rsidP="00C2639D">
      <w:pPr>
        <w:widowControl w:val="0"/>
        <w:shd w:val="clear" w:color="auto" w:fill="FFFFFF"/>
        <w:autoSpaceDE w:val="0"/>
        <w:autoSpaceDN w:val="0"/>
        <w:jc w:val="center"/>
        <w:rPr>
          <w:rFonts w:eastAsia="Times New Roman" w:cs="Times New Roman"/>
          <w:b/>
          <w:szCs w:val="20"/>
          <w:lang w:eastAsia="ru-RU"/>
        </w:rPr>
      </w:pPr>
      <w:r w:rsidRPr="00C2639D">
        <w:rPr>
          <w:rFonts w:eastAsia="Times New Roman" w:cs="Times New Roman"/>
          <w:b/>
          <w:szCs w:val="20"/>
          <w:lang w:eastAsia="ru-RU"/>
        </w:rPr>
        <w:lastRenderedPageBreak/>
        <w:t>СВЕДЕНИЯ</w:t>
      </w:r>
    </w:p>
    <w:p w:rsidR="00C2639D" w:rsidRPr="00C2639D" w:rsidRDefault="00C2639D" w:rsidP="00C2639D">
      <w:pPr>
        <w:widowControl w:val="0"/>
        <w:shd w:val="clear" w:color="auto" w:fill="FFFFFF"/>
        <w:autoSpaceDE w:val="0"/>
        <w:autoSpaceDN w:val="0"/>
        <w:jc w:val="center"/>
        <w:rPr>
          <w:rFonts w:eastAsia="Times New Roman" w:cs="Times New Roman"/>
          <w:b/>
          <w:szCs w:val="20"/>
          <w:lang w:eastAsia="ru-RU"/>
        </w:rPr>
      </w:pPr>
      <w:r w:rsidRPr="00C2639D">
        <w:rPr>
          <w:rFonts w:eastAsia="Times New Roman" w:cs="Times New Roman"/>
          <w:b/>
          <w:szCs w:val="20"/>
          <w:lang w:eastAsia="ru-RU"/>
        </w:rPr>
        <w:t>о порядке сбора информации и методике расчета целевых</w:t>
      </w:r>
    </w:p>
    <w:p w:rsidR="00C2639D" w:rsidRPr="00C2639D" w:rsidRDefault="00C2639D" w:rsidP="00C2639D">
      <w:pPr>
        <w:widowControl w:val="0"/>
        <w:shd w:val="clear" w:color="auto" w:fill="FFFFFF"/>
        <w:autoSpaceDE w:val="0"/>
        <w:autoSpaceDN w:val="0"/>
        <w:jc w:val="center"/>
        <w:rPr>
          <w:rFonts w:eastAsia="Times New Roman" w:cs="Times New Roman"/>
          <w:b/>
          <w:szCs w:val="20"/>
          <w:lang w:eastAsia="ru-RU"/>
        </w:rPr>
      </w:pPr>
      <w:r w:rsidRPr="00C2639D">
        <w:rPr>
          <w:rFonts w:eastAsia="Times New Roman" w:cs="Times New Roman"/>
          <w:b/>
          <w:szCs w:val="20"/>
          <w:lang w:eastAsia="ru-RU"/>
        </w:rPr>
        <w:t>показателей муниципальной программы</w:t>
      </w:r>
    </w:p>
    <w:p w:rsidR="00C2639D" w:rsidRPr="00C2639D" w:rsidRDefault="00C2639D" w:rsidP="00C2639D">
      <w:pPr>
        <w:shd w:val="clear" w:color="auto" w:fill="FFFFFF"/>
        <w:jc w:val="center"/>
        <w:rPr>
          <w:rFonts w:eastAsia="Calibri" w:cs="Times New Roman"/>
          <w:b/>
          <w:szCs w:val="28"/>
        </w:rPr>
      </w:pPr>
      <w:r w:rsidRPr="00C2639D">
        <w:rPr>
          <w:rFonts w:eastAsia="Calibri" w:cs="Times New Roman"/>
          <w:b/>
          <w:szCs w:val="28"/>
        </w:rPr>
        <w:t>«Управление и контроль за муниципальным имуществом и земельными ресурсами»</w:t>
      </w:r>
    </w:p>
    <w:p w:rsidR="00C2639D" w:rsidRPr="00C2639D" w:rsidRDefault="00C2639D" w:rsidP="00C2639D">
      <w:pPr>
        <w:widowControl w:val="0"/>
        <w:shd w:val="clear" w:color="auto" w:fill="FFFFFF"/>
        <w:autoSpaceDE w:val="0"/>
        <w:autoSpaceDN w:val="0"/>
        <w:outlineLvl w:val="1"/>
        <w:rPr>
          <w:rFonts w:eastAsia="Calibri" w:cs="Times New Roman"/>
          <w:szCs w:val="28"/>
        </w:rPr>
      </w:pPr>
    </w:p>
    <w:tbl>
      <w:tblPr>
        <w:tblStyle w:val="58"/>
        <w:tblW w:w="14601" w:type="dxa"/>
        <w:tblInd w:w="108" w:type="dxa"/>
        <w:tblLayout w:type="fixed"/>
        <w:tblLook w:val="04A0" w:firstRow="1" w:lastRow="0" w:firstColumn="1" w:lastColumn="0" w:noHBand="0" w:noVBand="1"/>
      </w:tblPr>
      <w:tblGrid>
        <w:gridCol w:w="738"/>
        <w:gridCol w:w="2806"/>
        <w:gridCol w:w="1305"/>
        <w:gridCol w:w="1530"/>
        <w:gridCol w:w="2977"/>
        <w:gridCol w:w="1163"/>
        <w:gridCol w:w="2183"/>
        <w:gridCol w:w="1899"/>
      </w:tblGrid>
      <w:tr w:rsidR="00C2639D" w:rsidRPr="00C2639D" w:rsidTr="00C2639D">
        <w:trPr>
          <w:trHeight w:val="3028"/>
        </w:trPr>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 п/п</w:t>
            </w:r>
          </w:p>
        </w:tc>
        <w:tc>
          <w:tcPr>
            <w:tcW w:w="2806"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Наименование целевого показателя</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Единица измерения</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Тенденция развития целевого показателя</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Источник исходных данных для расчета значения (формирования данных) целевого показателя</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Ответственный за сбор данных и расчет целевого показателя</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Временные характеристики целевого показателя</w:t>
            </w:r>
          </w:p>
        </w:tc>
      </w:tr>
    </w:tbl>
    <w:p w:rsidR="00C2639D" w:rsidRPr="00C2639D" w:rsidRDefault="00C2639D" w:rsidP="00C2639D">
      <w:pPr>
        <w:shd w:val="clear" w:color="auto" w:fill="FFFFFF"/>
        <w:rPr>
          <w:rFonts w:eastAsia="Calibri" w:cs="Times New Roman"/>
          <w:sz w:val="6"/>
          <w:szCs w:val="6"/>
        </w:rPr>
      </w:pPr>
    </w:p>
    <w:tbl>
      <w:tblPr>
        <w:tblStyle w:val="58"/>
        <w:tblW w:w="14601" w:type="dxa"/>
        <w:tblInd w:w="108" w:type="dxa"/>
        <w:tblLayout w:type="fixed"/>
        <w:tblLook w:val="04A0" w:firstRow="1" w:lastRow="0" w:firstColumn="1" w:lastColumn="0" w:noHBand="0" w:noVBand="1"/>
      </w:tblPr>
      <w:tblGrid>
        <w:gridCol w:w="738"/>
        <w:gridCol w:w="2806"/>
        <w:gridCol w:w="1305"/>
        <w:gridCol w:w="1530"/>
        <w:gridCol w:w="2977"/>
        <w:gridCol w:w="1163"/>
        <w:gridCol w:w="2183"/>
        <w:gridCol w:w="1899"/>
      </w:tblGrid>
      <w:tr w:rsidR="00C2639D" w:rsidRPr="00C2639D" w:rsidTr="00C2639D">
        <w:trPr>
          <w:tblHeader/>
        </w:trPr>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2806"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4</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5</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6</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7</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8</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13863" w:type="dxa"/>
            <w:gridSpan w:val="7"/>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Целевые показатели муниципальной программы</w:t>
            </w:r>
          </w:p>
        </w:tc>
      </w:tr>
      <w:tr w:rsidR="00C2639D" w:rsidRPr="00C2639D" w:rsidTr="00C2639D">
        <w:trPr>
          <w:trHeight w:val="1512"/>
        </w:trPr>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1.1</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объектов недвижимости, прошедших техническую инвентаризацию, право муниципальной собственности на которые зарегистрировано</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объектов недвижимости, прошедших техническую инвентаризацию</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1.2</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Количество объектов недвижимости и земельных участков, выставленных на торги </w:t>
            </w:r>
            <w:r w:rsidRPr="00C2639D">
              <w:rPr>
                <w:rFonts w:ascii="Times New Roman" w:eastAsia="Calibri" w:hAnsi="Times New Roman" w:cs="Times New Roman"/>
                <w:sz w:val="24"/>
                <w:szCs w:val="24"/>
              </w:rPr>
              <w:lastRenderedPageBreak/>
              <w:t>(конкурсы, аукционы)</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недвижимости и земельных участков, выставленных на торги</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Управление имущественных и </w:t>
            </w:r>
            <w:r w:rsidRPr="00C2639D">
              <w:rPr>
                <w:rFonts w:ascii="Times New Roman" w:eastAsia="Calibri" w:hAnsi="Times New Roman" w:cs="Times New Roman"/>
                <w:sz w:val="24"/>
                <w:szCs w:val="24"/>
              </w:rPr>
              <w:lastRenderedPageBreak/>
              <w:t>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С нарастающим итогом ежеквартально, не позднее 10 </w:t>
            </w:r>
            <w:r w:rsidRPr="00C2639D">
              <w:rPr>
                <w:rFonts w:ascii="Times New Roman" w:eastAsia="Calibri" w:hAnsi="Times New Roman" w:cs="Times New Roman"/>
                <w:sz w:val="24"/>
                <w:szCs w:val="24"/>
              </w:rPr>
              <w:lastRenderedPageBreak/>
              <w:t>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1.3</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объектов недвижимости и земельных участков, поставленных на кадастровый учет, в том числе:</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земельных участков, поставленных на кадастровый учет</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1.3.1</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Выполнение комплексных кадастровых работ и утверждение карты-плана территорий</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земельных участков, поставленных на кадастровый учет</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1.3.2</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Количество кадастровых кварталов муниципального образования Темрюкский муниципальный район Краснодарского края в отношении которых запланировано проведение кадастровых (межевых) работ </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кадастровых кварталов в отношении которых разработаны проекты межевания</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архитектуры и градостроительства</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1.4</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Количество эксплуатируемого </w:t>
            </w:r>
            <w:r w:rsidRPr="00C2639D">
              <w:rPr>
                <w:rFonts w:ascii="Times New Roman" w:eastAsia="Calibri" w:hAnsi="Times New Roman" w:cs="Times New Roman"/>
                <w:sz w:val="24"/>
                <w:szCs w:val="24"/>
              </w:rPr>
              <w:lastRenderedPageBreak/>
              <w:t>муниципального имущества, нуждающегося в техническом обслуживании</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Суммарное значение по количеству </w:t>
            </w:r>
            <w:r w:rsidRPr="00C2639D">
              <w:rPr>
                <w:rFonts w:ascii="Times New Roman" w:eastAsia="Calibri" w:hAnsi="Times New Roman" w:cs="Times New Roman"/>
                <w:sz w:val="24"/>
                <w:szCs w:val="24"/>
              </w:rPr>
              <w:lastRenderedPageBreak/>
              <w:t>эксплуатируемого муниципального имущества, нуждающегося в техническом обслуживании</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 xml:space="preserve">Управление </w:t>
            </w:r>
            <w:r w:rsidRPr="00C2639D">
              <w:rPr>
                <w:rFonts w:ascii="Times New Roman" w:eastAsia="Calibri" w:hAnsi="Times New Roman" w:cs="Times New Roman"/>
                <w:sz w:val="24"/>
                <w:szCs w:val="24"/>
              </w:rPr>
              <w:lastRenderedPageBreak/>
              <w:t>имущественных и 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 xml:space="preserve">Управление имущественных и </w:t>
            </w:r>
            <w:r w:rsidRPr="00C2639D">
              <w:rPr>
                <w:rFonts w:ascii="Times New Roman" w:eastAsia="Calibri" w:hAnsi="Times New Roman" w:cs="Times New Roman"/>
                <w:sz w:val="24"/>
                <w:szCs w:val="24"/>
              </w:rPr>
              <w:lastRenderedPageBreak/>
              <w:t>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 xml:space="preserve">С нарастающим итогом </w:t>
            </w:r>
            <w:r w:rsidRPr="00C2639D">
              <w:rPr>
                <w:rFonts w:ascii="Times New Roman" w:eastAsia="Calibri" w:hAnsi="Times New Roman" w:cs="Times New Roman"/>
                <w:sz w:val="24"/>
                <w:szCs w:val="24"/>
              </w:rPr>
              <w:lastRenderedPageBreak/>
              <w:t>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1.5</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Ведение электронного реестра муниципальной собственности</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электронных реестров муниципальной собственности</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1.6</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объектов нестационарной рыночной торговли, выставленных на конкурс</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объектов нестационарной рыночной торговли выставленных на конкурс</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потребительской сферы</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потребительской сферы</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1.7</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объектов розничной торговли, в отношении которых проведены топографо-геодезические работы  по определению расстояния нахождения объектов розничной торговли от образовательных учреждений</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объектов розничной торговли, в отношении которых проведены топографо-геодезические работы</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потребительской сферы</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потребительской сферы</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1.8</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рабочих мест, подключённых к системе межведомственного электронного взаимодействия</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рабочих мест, подключённых к системе межведомственного электронного взаимодействия</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1.9</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земель или земельных участков, находящихся в муниципальной собственности или государственная собственность на которые не разграничена, в границах которых проведены специальные изыскания (сплошные археологические разведки)</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земель или земельных участков, находящихся в муниципальной собственности или государственная собственность на которые не разграничена, в границах которых проведены специальные изыскания</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1.10</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Количество земельных участков, стоимость которых подлежит возмещению </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Суммарное значение по количеству земельных участков, стоимость которых возмещена </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w:t>
            </w:r>
          </w:p>
        </w:tc>
        <w:tc>
          <w:tcPr>
            <w:tcW w:w="13863" w:type="dxa"/>
            <w:gridSpan w:val="7"/>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Целевые показатели подпрограммы 1</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2.1</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shd w:val="clear" w:color="auto" w:fill="FFFFFF"/>
              </w:rPr>
              <w:t xml:space="preserve">Количество </w:t>
            </w:r>
            <w:r w:rsidRPr="00C2639D">
              <w:rPr>
                <w:rFonts w:ascii="Times New Roman" w:eastAsia="Calibri" w:hAnsi="Times New Roman" w:cs="Times New Roman"/>
                <w:sz w:val="24"/>
                <w:szCs w:val="24"/>
              </w:rPr>
              <w:t xml:space="preserve">приобретённых жилых </w:t>
            </w:r>
            <w:r w:rsidRPr="00C2639D">
              <w:rPr>
                <w:rFonts w:ascii="Times New Roman" w:eastAsia="Calibri" w:hAnsi="Times New Roman" w:cs="Times New Roman"/>
                <w:sz w:val="24"/>
                <w:szCs w:val="24"/>
              </w:rPr>
              <w:lastRenderedPageBreak/>
              <w:t>помещений для детей-сирот и детей, оставшихся без попечения родителей, лиц из числа детей-сирот и детей, оставшихся без попечения родителей</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ед.</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Суммарное значение по количеству </w:t>
            </w:r>
            <w:r w:rsidRPr="00C2639D">
              <w:rPr>
                <w:rFonts w:ascii="Times New Roman" w:eastAsia="Calibri" w:hAnsi="Times New Roman" w:cs="Times New Roman"/>
                <w:sz w:val="24"/>
                <w:szCs w:val="24"/>
              </w:rPr>
              <w:lastRenderedPageBreak/>
              <w:t xml:space="preserve">приобретённых жилых помещений </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 xml:space="preserve">Управление </w:t>
            </w:r>
            <w:r w:rsidRPr="00C2639D">
              <w:rPr>
                <w:rFonts w:ascii="Times New Roman" w:eastAsia="Calibri" w:hAnsi="Times New Roman" w:cs="Times New Roman"/>
                <w:sz w:val="24"/>
                <w:szCs w:val="24"/>
              </w:rPr>
              <w:lastRenderedPageBreak/>
              <w:t>имущественных и 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 xml:space="preserve">Управление имущественных и </w:t>
            </w:r>
            <w:r w:rsidRPr="00C2639D">
              <w:rPr>
                <w:rFonts w:ascii="Times New Roman" w:eastAsia="Calibri" w:hAnsi="Times New Roman" w:cs="Times New Roman"/>
                <w:sz w:val="24"/>
                <w:szCs w:val="24"/>
              </w:rPr>
              <w:lastRenderedPageBreak/>
              <w:t xml:space="preserve">земельных отношений          </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 xml:space="preserve">С нарастающим итогом </w:t>
            </w:r>
            <w:r w:rsidRPr="00C2639D">
              <w:rPr>
                <w:rFonts w:ascii="Times New Roman" w:eastAsia="Calibri" w:hAnsi="Times New Roman" w:cs="Times New Roman"/>
                <w:sz w:val="24"/>
                <w:szCs w:val="24"/>
              </w:rPr>
              <w:lastRenderedPageBreak/>
              <w:t>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3</w:t>
            </w:r>
          </w:p>
        </w:tc>
        <w:tc>
          <w:tcPr>
            <w:tcW w:w="13863" w:type="dxa"/>
            <w:gridSpan w:val="7"/>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Целевые показатели подпрограммы 2</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3.1</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приобретенных жилых помещений в муниципальном образовании Темрюкский район</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ед.</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Суммарное значение по количеству приобретенных жилых помещений </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Отдел по социально-трудовым отношениям</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bl>
    <w:p w:rsidR="002776BC" w:rsidRDefault="002776BC" w:rsidP="001939D3">
      <w:pPr>
        <w:pStyle w:val="ConsPlusTitle"/>
        <w:jc w:val="center"/>
        <w:outlineLvl w:val="1"/>
        <w:rPr>
          <w:rFonts w:ascii="Times New Roman" w:hAnsi="Times New Roman" w:cs="Times New Roman"/>
          <w:sz w:val="28"/>
          <w:szCs w:val="28"/>
        </w:rPr>
      </w:pPr>
    </w:p>
    <w:p w:rsidR="002776BC" w:rsidRDefault="002776BC" w:rsidP="001939D3">
      <w:pPr>
        <w:pStyle w:val="ConsPlusTitle"/>
        <w:jc w:val="center"/>
        <w:outlineLvl w:val="1"/>
        <w:rPr>
          <w:rFonts w:ascii="Times New Roman" w:hAnsi="Times New Roman" w:cs="Times New Roman"/>
          <w:sz w:val="28"/>
          <w:szCs w:val="28"/>
        </w:rPr>
      </w:pPr>
    </w:p>
    <w:p w:rsidR="002776BC" w:rsidRDefault="002776BC" w:rsidP="001939D3">
      <w:pPr>
        <w:pStyle w:val="ConsPlusTitle"/>
        <w:jc w:val="center"/>
        <w:outlineLvl w:val="1"/>
        <w:rPr>
          <w:rFonts w:ascii="Times New Roman" w:hAnsi="Times New Roman" w:cs="Times New Roman"/>
          <w:sz w:val="28"/>
          <w:szCs w:val="28"/>
        </w:rPr>
      </w:pPr>
    </w:p>
    <w:p w:rsidR="002776BC" w:rsidRDefault="002776BC" w:rsidP="001939D3">
      <w:pPr>
        <w:pStyle w:val="ConsPlusTitle"/>
        <w:jc w:val="center"/>
        <w:outlineLvl w:val="1"/>
        <w:rPr>
          <w:rFonts w:ascii="Times New Roman" w:hAnsi="Times New Roman" w:cs="Times New Roman"/>
          <w:sz w:val="28"/>
          <w:szCs w:val="28"/>
        </w:rPr>
      </w:pPr>
    </w:p>
    <w:p w:rsidR="002776BC" w:rsidRDefault="002776BC" w:rsidP="001939D3">
      <w:pPr>
        <w:pStyle w:val="ConsPlusTitle"/>
        <w:jc w:val="center"/>
        <w:outlineLvl w:val="1"/>
        <w:rPr>
          <w:rFonts w:ascii="Times New Roman" w:hAnsi="Times New Roman" w:cs="Times New Roman"/>
          <w:sz w:val="28"/>
          <w:szCs w:val="28"/>
        </w:rPr>
      </w:pPr>
    </w:p>
    <w:p w:rsidR="002776BC" w:rsidRDefault="002776BC" w:rsidP="001939D3">
      <w:pPr>
        <w:pStyle w:val="ConsPlusTitle"/>
        <w:jc w:val="center"/>
        <w:outlineLvl w:val="1"/>
        <w:rPr>
          <w:rFonts w:ascii="Times New Roman" w:hAnsi="Times New Roman" w:cs="Times New Roman"/>
          <w:sz w:val="28"/>
          <w:szCs w:val="28"/>
        </w:rPr>
      </w:pPr>
    </w:p>
    <w:p w:rsidR="002776BC" w:rsidRDefault="002776BC" w:rsidP="001939D3">
      <w:pPr>
        <w:pStyle w:val="ConsPlusTitle"/>
        <w:jc w:val="center"/>
        <w:outlineLvl w:val="1"/>
        <w:rPr>
          <w:rFonts w:ascii="Times New Roman" w:hAnsi="Times New Roman" w:cs="Times New Roman"/>
          <w:sz w:val="28"/>
          <w:szCs w:val="28"/>
        </w:rPr>
      </w:pPr>
    </w:p>
    <w:p w:rsidR="00C2639D" w:rsidRDefault="00C2639D" w:rsidP="001939D3">
      <w:pPr>
        <w:pStyle w:val="ConsPlusTitle"/>
        <w:jc w:val="center"/>
        <w:outlineLvl w:val="1"/>
        <w:rPr>
          <w:rFonts w:ascii="Times New Roman" w:hAnsi="Times New Roman" w:cs="Times New Roman"/>
          <w:sz w:val="28"/>
          <w:szCs w:val="28"/>
        </w:rPr>
      </w:pPr>
    </w:p>
    <w:p w:rsidR="00C2639D" w:rsidRDefault="00C2639D" w:rsidP="001939D3">
      <w:pPr>
        <w:pStyle w:val="ConsPlusTitle"/>
        <w:jc w:val="center"/>
        <w:outlineLvl w:val="1"/>
        <w:rPr>
          <w:rFonts w:ascii="Times New Roman" w:hAnsi="Times New Roman" w:cs="Times New Roman"/>
          <w:sz w:val="28"/>
          <w:szCs w:val="28"/>
        </w:rPr>
      </w:pPr>
    </w:p>
    <w:p w:rsidR="00C2639D" w:rsidRDefault="00C2639D" w:rsidP="001939D3">
      <w:pPr>
        <w:pStyle w:val="ConsPlusTitle"/>
        <w:jc w:val="center"/>
        <w:outlineLvl w:val="1"/>
        <w:rPr>
          <w:rFonts w:ascii="Times New Roman" w:hAnsi="Times New Roman" w:cs="Times New Roman"/>
          <w:sz w:val="28"/>
          <w:szCs w:val="28"/>
        </w:rPr>
      </w:pPr>
    </w:p>
    <w:p w:rsidR="00C2639D" w:rsidRDefault="00C2639D" w:rsidP="001939D3">
      <w:pPr>
        <w:pStyle w:val="ConsPlusTitle"/>
        <w:jc w:val="center"/>
        <w:outlineLvl w:val="1"/>
        <w:rPr>
          <w:rFonts w:ascii="Times New Roman" w:hAnsi="Times New Roman" w:cs="Times New Roman"/>
          <w:sz w:val="28"/>
          <w:szCs w:val="28"/>
        </w:rPr>
      </w:pPr>
    </w:p>
    <w:p w:rsidR="00C2639D" w:rsidRDefault="00C2639D" w:rsidP="001939D3">
      <w:pPr>
        <w:pStyle w:val="ConsPlusTitle"/>
        <w:jc w:val="center"/>
        <w:outlineLvl w:val="1"/>
        <w:rPr>
          <w:rFonts w:ascii="Times New Roman" w:hAnsi="Times New Roman" w:cs="Times New Roman"/>
          <w:sz w:val="28"/>
          <w:szCs w:val="28"/>
        </w:rPr>
      </w:pPr>
    </w:p>
    <w:p w:rsidR="0096414C" w:rsidRDefault="0096414C" w:rsidP="001939D3">
      <w:pPr>
        <w:pStyle w:val="ConsPlusTitle"/>
        <w:jc w:val="center"/>
        <w:outlineLvl w:val="1"/>
        <w:rPr>
          <w:rFonts w:ascii="Times New Roman" w:hAnsi="Times New Roman" w:cs="Times New Roman"/>
          <w:sz w:val="28"/>
          <w:szCs w:val="28"/>
        </w:rPr>
      </w:pPr>
    </w:p>
    <w:p w:rsidR="002776BC" w:rsidRDefault="002776BC" w:rsidP="001939D3">
      <w:pPr>
        <w:pStyle w:val="ConsPlusTitle"/>
        <w:jc w:val="center"/>
        <w:outlineLvl w:val="1"/>
        <w:rPr>
          <w:rFonts w:ascii="Times New Roman" w:hAnsi="Times New Roman" w:cs="Times New Roman"/>
          <w:sz w:val="28"/>
          <w:szCs w:val="28"/>
        </w:rPr>
      </w:pPr>
    </w:p>
    <w:p w:rsidR="001939D3" w:rsidRDefault="001939D3" w:rsidP="001939D3">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lastRenderedPageBreak/>
        <w:t>2.</w:t>
      </w:r>
      <w:r>
        <w:t xml:space="preserve"> </w:t>
      </w:r>
      <w:r>
        <w:rPr>
          <w:rFonts w:ascii="Times New Roman" w:hAnsi="Times New Roman" w:cs="Times New Roman"/>
          <w:sz w:val="28"/>
          <w:szCs w:val="28"/>
        </w:rPr>
        <w:t>Перечень основных мероприятий муниципальной программы</w:t>
      </w:r>
    </w:p>
    <w:p w:rsidR="00E912DD" w:rsidRPr="001E3FD4" w:rsidRDefault="00E912DD" w:rsidP="00E912DD">
      <w:pPr>
        <w:jc w:val="center"/>
        <w:rPr>
          <w:i/>
          <w:sz w:val="24"/>
          <w:szCs w:val="24"/>
        </w:rPr>
      </w:pPr>
      <w:r w:rsidRPr="001E3FD4">
        <w:rPr>
          <w:i/>
          <w:sz w:val="24"/>
          <w:szCs w:val="24"/>
        </w:rPr>
        <w:t>Список изменяющих документов</w:t>
      </w:r>
    </w:p>
    <w:p w:rsidR="001939D3" w:rsidRDefault="00A22248" w:rsidP="001939D3">
      <w:pPr>
        <w:jc w:val="center"/>
        <w:rPr>
          <w:i/>
          <w:sz w:val="24"/>
          <w:szCs w:val="24"/>
        </w:rPr>
      </w:pPr>
      <w:r w:rsidRPr="00A22248">
        <w:rPr>
          <w:i/>
          <w:sz w:val="24"/>
          <w:szCs w:val="24"/>
        </w:rPr>
        <w:t>(в ред. Постановления администрации муниципального образования Темрюкский район от 14.01.2022 № 8, от 24.01.2022 № 47, от 21.03.2022 № 338, от 25.07.2022 № 1232, от 31.10.2022 № 1989, от 21.11.2022 № 2172, от 20.12.2022 № 2409, от 24.01.2023 № 90</w:t>
      </w:r>
      <w:r w:rsidR="00B54D48">
        <w:rPr>
          <w:i/>
          <w:sz w:val="24"/>
          <w:szCs w:val="24"/>
        </w:rPr>
        <w:t>,</w:t>
      </w:r>
      <w:r w:rsidR="00B54D48" w:rsidRPr="00B54D48">
        <w:t xml:space="preserve"> </w:t>
      </w:r>
      <w:r w:rsidR="00B54D48">
        <w:t xml:space="preserve">                          </w:t>
      </w:r>
      <w:r w:rsidR="00B54D48" w:rsidRPr="00B54D48">
        <w:rPr>
          <w:i/>
          <w:sz w:val="24"/>
          <w:szCs w:val="24"/>
        </w:rPr>
        <w:t>от 27.03.2023 № 429</w:t>
      </w:r>
      <w:r w:rsidR="00F76AFB">
        <w:rPr>
          <w:i/>
          <w:sz w:val="24"/>
          <w:szCs w:val="24"/>
        </w:rPr>
        <w:t>, от 07.06.2023 №830</w:t>
      </w:r>
      <w:r w:rsidR="00B625DE">
        <w:rPr>
          <w:i/>
          <w:sz w:val="24"/>
          <w:szCs w:val="24"/>
        </w:rPr>
        <w:t>, от 17.08.2023 № 1284</w:t>
      </w:r>
      <w:r w:rsidR="00AD6306">
        <w:rPr>
          <w:i/>
          <w:sz w:val="24"/>
          <w:szCs w:val="24"/>
        </w:rPr>
        <w:t>, 28.08.2023 №1350</w:t>
      </w:r>
      <w:r w:rsidR="007E43E3">
        <w:rPr>
          <w:i/>
          <w:sz w:val="24"/>
          <w:szCs w:val="24"/>
        </w:rPr>
        <w:t>, от 26.09.2023 №1598</w:t>
      </w:r>
      <w:r w:rsidR="008932D3">
        <w:rPr>
          <w:i/>
          <w:sz w:val="24"/>
          <w:szCs w:val="24"/>
        </w:rPr>
        <w:t>, от 20.10.2023 №1713</w:t>
      </w:r>
      <w:r w:rsidR="00CB0233">
        <w:rPr>
          <w:i/>
          <w:sz w:val="24"/>
          <w:szCs w:val="24"/>
        </w:rPr>
        <w:t>, от 21.11.2023 №1992</w:t>
      </w:r>
      <w:r w:rsidR="00592FAC">
        <w:rPr>
          <w:i/>
          <w:sz w:val="24"/>
          <w:szCs w:val="24"/>
        </w:rPr>
        <w:t>,</w:t>
      </w:r>
      <w:r w:rsidR="00592FAC" w:rsidRPr="00592FAC">
        <w:rPr>
          <w:i/>
          <w:sz w:val="24"/>
          <w:szCs w:val="24"/>
        </w:rPr>
        <w:t xml:space="preserve"> </w:t>
      </w:r>
      <w:r w:rsidR="00592FAC">
        <w:rPr>
          <w:i/>
          <w:sz w:val="24"/>
          <w:szCs w:val="24"/>
        </w:rPr>
        <w:t>от 25.12.2023 №2201</w:t>
      </w:r>
      <w:r w:rsidR="00A84523">
        <w:rPr>
          <w:i/>
          <w:sz w:val="24"/>
          <w:szCs w:val="24"/>
        </w:rPr>
        <w:t>, от 22.01.2024 №38</w:t>
      </w:r>
      <w:r w:rsidR="00AE23F7">
        <w:rPr>
          <w:i/>
          <w:sz w:val="24"/>
          <w:szCs w:val="24"/>
        </w:rPr>
        <w:t>, от 25.03.2024 № 375</w:t>
      </w:r>
      <w:r w:rsidR="00080644">
        <w:rPr>
          <w:i/>
          <w:sz w:val="24"/>
          <w:szCs w:val="24"/>
        </w:rPr>
        <w:t>,</w:t>
      </w:r>
      <w:r w:rsidR="00080644" w:rsidRPr="00080644">
        <w:t xml:space="preserve"> </w:t>
      </w:r>
      <w:r w:rsidR="00080644" w:rsidRPr="00080644">
        <w:rPr>
          <w:i/>
          <w:sz w:val="24"/>
          <w:szCs w:val="24"/>
        </w:rPr>
        <w:t>от 22.04.2024 № 601</w:t>
      </w:r>
      <w:r w:rsidR="00203E8C">
        <w:rPr>
          <w:i/>
          <w:sz w:val="24"/>
          <w:szCs w:val="24"/>
        </w:rPr>
        <w:t>, от 21.10.2024 № 1644</w:t>
      </w:r>
      <w:r w:rsidR="00316B4A">
        <w:rPr>
          <w:i/>
          <w:sz w:val="24"/>
          <w:szCs w:val="24"/>
        </w:rPr>
        <w:t xml:space="preserve">,                              </w:t>
      </w:r>
      <w:r w:rsidR="00316B4A" w:rsidRPr="00316B4A">
        <w:rPr>
          <w:i/>
          <w:sz w:val="24"/>
          <w:szCs w:val="24"/>
        </w:rPr>
        <w:t>от 22.11.2024 № 1892</w:t>
      </w:r>
      <w:r w:rsidR="00C35E3C">
        <w:rPr>
          <w:i/>
          <w:sz w:val="24"/>
          <w:szCs w:val="24"/>
        </w:rPr>
        <w:t>, от 24.12.2024 № 2117</w:t>
      </w:r>
      <w:r w:rsidR="00EA6C02">
        <w:rPr>
          <w:i/>
          <w:sz w:val="24"/>
          <w:szCs w:val="24"/>
        </w:rPr>
        <w:t>, от 27.01.2025 № 102</w:t>
      </w:r>
      <w:r w:rsidR="001E5F57">
        <w:rPr>
          <w:i/>
          <w:sz w:val="24"/>
          <w:szCs w:val="24"/>
        </w:rPr>
        <w:t>, от 25.08.2025 № 1290</w:t>
      </w:r>
      <w:r w:rsidR="002776BC">
        <w:rPr>
          <w:i/>
          <w:sz w:val="24"/>
          <w:szCs w:val="24"/>
        </w:rPr>
        <w:t xml:space="preserve">, </w:t>
      </w:r>
      <w:r w:rsidR="00BC0C81">
        <w:rPr>
          <w:i/>
          <w:sz w:val="24"/>
          <w:szCs w:val="24"/>
        </w:rPr>
        <w:t xml:space="preserve">от </w:t>
      </w:r>
      <w:r w:rsidR="002776BC">
        <w:rPr>
          <w:i/>
          <w:sz w:val="24"/>
          <w:szCs w:val="24"/>
        </w:rPr>
        <w:t>27.10.2025 № 1622</w:t>
      </w:r>
      <w:r w:rsidR="00CA269B">
        <w:rPr>
          <w:i/>
          <w:sz w:val="24"/>
          <w:szCs w:val="24"/>
        </w:rPr>
        <w:t xml:space="preserve"> от 23.12.2025 № 2035</w:t>
      </w:r>
      <w:r w:rsidR="00C2639D">
        <w:rPr>
          <w:i/>
          <w:sz w:val="24"/>
          <w:szCs w:val="24"/>
        </w:rPr>
        <w:t xml:space="preserve">, </w:t>
      </w:r>
      <w:r w:rsidR="00C2639D" w:rsidRPr="00C2639D">
        <w:t xml:space="preserve"> </w:t>
      </w:r>
      <w:r w:rsidR="00C2639D" w:rsidRPr="00C2639D">
        <w:rPr>
          <w:i/>
          <w:sz w:val="24"/>
          <w:szCs w:val="24"/>
        </w:rPr>
        <w:t>от 26.01.2026 № 61</w:t>
      </w:r>
      <w:r w:rsidR="00203E8C">
        <w:rPr>
          <w:i/>
          <w:sz w:val="24"/>
          <w:szCs w:val="24"/>
        </w:rPr>
        <w:t>)</w:t>
      </w:r>
    </w:p>
    <w:p w:rsidR="002776BC" w:rsidRDefault="002776BC" w:rsidP="001939D3">
      <w:pPr>
        <w:jc w:val="center"/>
        <w:rPr>
          <w:rFonts w:cs="Times New Roman"/>
          <w:b/>
          <w:szCs w:val="28"/>
        </w:rPr>
      </w:pPr>
    </w:p>
    <w:p w:rsidR="001939D3" w:rsidRDefault="001939D3" w:rsidP="001939D3">
      <w:pPr>
        <w:jc w:val="center"/>
        <w:rPr>
          <w:rFonts w:cs="Times New Roman"/>
          <w:b/>
          <w:szCs w:val="28"/>
        </w:rPr>
      </w:pPr>
      <w:r>
        <w:rPr>
          <w:rFonts w:cs="Times New Roman"/>
          <w:b/>
          <w:szCs w:val="28"/>
        </w:rPr>
        <w:t>ПЕРЕЧЕНЬ ОСНОВНЫХ МЕРОПРИЯТИЙ МУНИЦИПАЛЬНОЙ ПРОГРАММЫ</w:t>
      </w:r>
    </w:p>
    <w:p w:rsidR="001E3FD4" w:rsidRDefault="001939D3" w:rsidP="005707A9">
      <w:pPr>
        <w:jc w:val="center"/>
        <w:rPr>
          <w:rFonts w:cs="Times New Roman"/>
          <w:b/>
          <w:color w:val="000000" w:themeColor="text1"/>
          <w:szCs w:val="28"/>
        </w:rPr>
      </w:pPr>
      <w:r>
        <w:rPr>
          <w:rFonts w:cs="Times New Roman"/>
          <w:b/>
          <w:color w:val="000000" w:themeColor="text1"/>
          <w:szCs w:val="28"/>
        </w:rPr>
        <w:t>«Управление и контроль за муниципальным иму</w:t>
      </w:r>
      <w:r w:rsidR="005707A9">
        <w:rPr>
          <w:rFonts w:cs="Times New Roman"/>
          <w:b/>
          <w:color w:val="000000" w:themeColor="text1"/>
          <w:szCs w:val="28"/>
        </w:rPr>
        <w:t>ществом и земельными ресурсами»</w:t>
      </w:r>
    </w:p>
    <w:p w:rsidR="00C2639D" w:rsidRPr="003C62B2" w:rsidRDefault="00C2639D" w:rsidP="00C2639D">
      <w:pPr>
        <w:shd w:val="clear" w:color="auto" w:fill="FFFFFF" w:themeFill="background1"/>
        <w:rPr>
          <w:rFonts w:cs="Times New Roman"/>
          <w:b/>
          <w:szCs w:val="28"/>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3"/>
        <w:gridCol w:w="2126"/>
        <w:gridCol w:w="425"/>
        <w:gridCol w:w="992"/>
        <w:gridCol w:w="1134"/>
        <w:gridCol w:w="1134"/>
        <w:gridCol w:w="1134"/>
        <w:gridCol w:w="1134"/>
        <w:gridCol w:w="1276"/>
        <w:gridCol w:w="1843"/>
        <w:gridCol w:w="2410"/>
      </w:tblGrid>
      <w:tr w:rsidR="00C2639D" w:rsidRPr="003C62B2" w:rsidTr="00C2639D">
        <w:trPr>
          <w:trHeight w:val="417"/>
        </w:trPr>
        <w:tc>
          <w:tcPr>
            <w:tcW w:w="993"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widowControl w:val="0"/>
              <w:shd w:val="clear" w:color="auto" w:fill="FFFFFF" w:themeFill="background1"/>
              <w:tabs>
                <w:tab w:val="center" w:pos="0"/>
              </w:tabs>
              <w:autoSpaceDE w:val="0"/>
              <w:autoSpaceDN w:val="0"/>
              <w:adjustRightInd w:val="0"/>
              <w:spacing w:line="276" w:lineRule="auto"/>
              <w:ind w:left="-142"/>
              <w:jc w:val="center"/>
              <w:rPr>
                <w:rFonts w:eastAsia="Times New Roman" w:cs="Times New Roman"/>
                <w:sz w:val="24"/>
                <w:szCs w:val="24"/>
              </w:rPr>
            </w:pPr>
            <w:r w:rsidRPr="003C62B2">
              <w:rPr>
                <w:rFonts w:eastAsia="Times New Roman" w:cs="Times New Roman"/>
                <w:sz w:val="24"/>
                <w:szCs w:val="24"/>
              </w:rPr>
              <w:t>№</w:t>
            </w:r>
            <w:r w:rsidRPr="003C62B2">
              <w:rPr>
                <w:rFonts w:eastAsia="Times New Roman" w:cs="Times New Roman"/>
                <w:sz w:val="24"/>
                <w:szCs w:val="24"/>
              </w:rPr>
              <w:br/>
              <w:t>п/п</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widowControl w:val="0"/>
              <w:shd w:val="clear" w:color="auto" w:fill="FFFFFF" w:themeFill="background1"/>
              <w:autoSpaceDE w:val="0"/>
              <w:autoSpaceDN w:val="0"/>
              <w:adjustRightInd w:val="0"/>
              <w:spacing w:line="276" w:lineRule="auto"/>
              <w:jc w:val="center"/>
              <w:rPr>
                <w:rFonts w:eastAsia="Times New Roman" w:cs="Times New Roman"/>
                <w:sz w:val="24"/>
                <w:szCs w:val="24"/>
              </w:rPr>
            </w:pPr>
            <w:r w:rsidRPr="003C62B2">
              <w:rPr>
                <w:rFonts w:eastAsia="Times New Roman" w:cs="Times New Roman"/>
                <w:sz w:val="24"/>
                <w:szCs w:val="24"/>
              </w:rPr>
              <w:t>Наименование мероприятия</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2639D" w:rsidRPr="003C62B2" w:rsidRDefault="00C2639D" w:rsidP="00C2639D">
            <w:pPr>
              <w:widowControl w:val="0"/>
              <w:shd w:val="clear" w:color="auto" w:fill="FFFFFF" w:themeFill="background1"/>
              <w:autoSpaceDE w:val="0"/>
              <w:autoSpaceDN w:val="0"/>
              <w:adjustRightInd w:val="0"/>
              <w:spacing w:line="276" w:lineRule="auto"/>
              <w:ind w:left="113" w:right="113"/>
              <w:jc w:val="center"/>
              <w:rPr>
                <w:rFonts w:eastAsia="Times New Roman" w:cs="Times New Roman"/>
                <w:sz w:val="24"/>
                <w:szCs w:val="24"/>
              </w:rPr>
            </w:pPr>
            <w:r w:rsidRPr="003C62B2">
              <w:rPr>
                <w:rFonts w:eastAsia="Times New Roman" w:cs="Times New Roman"/>
                <w:sz w:val="24"/>
                <w:szCs w:val="24"/>
              </w:rPr>
              <w:t xml:space="preserve">Статус </w:t>
            </w:r>
            <w:hyperlink w:anchor="P1007" w:history="1">
              <w:r w:rsidRPr="003C62B2">
                <w:rPr>
                  <w:rFonts w:eastAsia="Times New Roman" w:cs="Times New Roman"/>
                  <w:sz w:val="24"/>
                  <w:szCs w:val="24"/>
                  <w:lang w:eastAsia="ru-RU"/>
                </w:rPr>
                <w:t>&lt;1&gt;</w:t>
              </w:r>
            </w:hyperlink>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2639D" w:rsidRPr="003C62B2" w:rsidRDefault="00C2639D" w:rsidP="00C2639D">
            <w:pPr>
              <w:widowControl w:val="0"/>
              <w:shd w:val="clear" w:color="auto" w:fill="FFFFFF" w:themeFill="background1"/>
              <w:autoSpaceDE w:val="0"/>
              <w:autoSpaceDN w:val="0"/>
              <w:adjustRightInd w:val="0"/>
              <w:spacing w:line="276" w:lineRule="auto"/>
              <w:ind w:left="113" w:right="113"/>
              <w:jc w:val="right"/>
              <w:rPr>
                <w:rFonts w:eastAsia="Times New Roman" w:cs="Times New Roman"/>
                <w:sz w:val="24"/>
                <w:szCs w:val="24"/>
              </w:rPr>
            </w:pPr>
            <w:r w:rsidRPr="003C62B2">
              <w:rPr>
                <w:rFonts w:eastAsia="Times New Roman" w:cs="Times New Roman"/>
                <w:sz w:val="24"/>
                <w:szCs w:val="24"/>
              </w:rPr>
              <w:t>Годы реализации</w:t>
            </w:r>
          </w:p>
        </w:tc>
        <w:tc>
          <w:tcPr>
            <w:tcW w:w="5812" w:type="dxa"/>
            <w:gridSpan w:val="5"/>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widowControl w:val="0"/>
              <w:shd w:val="clear" w:color="auto" w:fill="FFFFFF" w:themeFill="background1"/>
              <w:autoSpaceDE w:val="0"/>
              <w:autoSpaceDN w:val="0"/>
              <w:adjustRightInd w:val="0"/>
              <w:spacing w:line="276" w:lineRule="auto"/>
              <w:jc w:val="center"/>
              <w:rPr>
                <w:rFonts w:eastAsia="Times New Roman" w:cs="Times New Roman"/>
                <w:sz w:val="24"/>
                <w:szCs w:val="24"/>
              </w:rPr>
            </w:pPr>
            <w:r w:rsidRPr="003C62B2">
              <w:rPr>
                <w:rFonts w:eastAsia="Times New Roman" w:cs="Times New Roman"/>
                <w:sz w:val="24"/>
                <w:szCs w:val="24"/>
              </w:rPr>
              <w:t>Объем финансирования, тыс. рублей</w:t>
            </w:r>
          </w:p>
        </w:tc>
        <w:tc>
          <w:tcPr>
            <w:tcW w:w="184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2639D" w:rsidRPr="003C62B2" w:rsidRDefault="00C2639D" w:rsidP="00C2639D">
            <w:pPr>
              <w:widowControl w:val="0"/>
              <w:shd w:val="clear" w:color="auto" w:fill="FFFFFF" w:themeFill="background1"/>
              <w:autoSpaceDE w:val="0"/>
              <w:autoSpaceDN w:val="0"/>
              <w:adjustRightInd w:val="0"/>
              <w:spacing w:line="276" w:lineRule="auto"/>
              <w:ind w:left="113" w:right="113"/>
              <w:jc w:val="center"/>
              <w:rPr>
                <w:rFonts w:eastAsia="Times New Roman" w:cs="Times New Roman"/>
                <w:sz w:val="24"/>
                <w:szCs w:val="24"/>
              </w:rPr>
            </w:pPr>
            <w:r w:rsidRPr="003C62B2">
              <w:rPr>
                <w:rFonts w:eastAsia="Times New Roman" w:cs="Times New Roman"/>
                <w:sz w:val="24"/>
                <w:szCs w:val="24"/>
              </w:rPr>
              <w:t>Непосредственный результат реализации мероприятия</w:t>
            </w:r>
          </w:p>
        </w:tc>
        <w:tc>
          <w:tcPr>
            <w:tcW w:w="2410" w:type="dxa"/>
            <w:vMerge w:val="restart"/>
            <w:tcBorders>
              <w:top w:val="single" w:sz="4" w:space="0" w:color="auto"/>
              <w:left w:val="single" w:sz="4" w:space="0" w:color="auto"/>
              <w:right w:val="single" w:sz="4" w:space="0" w:color="auto"/>
            </w:tcBorders>
            <w:textDirection w:val="btLr"/>
            <w:hideMark/>
          </w:tcPr>
          <w:p w:rsidR="00C2639D" w:rsidRPr="003C62B2" w:rsidRDefault="00C2639D" w:rsidP="00C2639D">
            <w:pPr>
              <w:widowControl w:val="0"/>
              <w:shd w:val="clear" w:color="auto" w:fill="FFFFFF" w:themeFill="background1"/>
              <w:autoSpaceDE w:val="0"/>
              <w:autoSpaceDN w:val="0"/>
              <w:adjustRightInd w:val="0"/>
              <w:spacing w:line="276" w:lineRule="auto"/>
              <w:ind w:left="113" w:right="113"/>
              <w:jc w:val="center"/>
              <w:rPr>
                <w:rFonts w:eastAsia="Times New Roman" w:cs="Times New Roman"/>
                <w:sz w:val="24"/>
                <w:szCs w:val="24"/>
              </w:rPr>
            </w:pPr>
            <w:r w:rsidRPr="003C62B2">
              <w:rPr>
                <w:rFonts w:eastAsia="Times New Roman" w:cs="Times New Roman"/>
                <w:sz w:val="24"/>
                <w:szCs w:val="24"/>
              </w:rPr>
              <w:t>Заказчик, главный распорядитель (распорядитель) бюджетных средств, исполнитель</w:t>
            </w:r>
          </w:p>
        </w:tc>
      </w:tr>
      <w:tr w:rsidR="00C2639D" w:rsidRPr="003C62B2" w:rsidTr="00C2639D">
        <w:trPr>
          <w:trHeight w:val="32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2639D" w:rsidRPr="003C62B2" w:rsidRDefault="00C2639D" w:rsidP="00C2639D">
            <w:pPr>
              <w:widowControl w:val="0"/>
              <w:shd w:val="clear" w:color="auto" w:fill="FFFFFF" w:themeFill="background1"/>
              <w:autoSpaceDE w:val="0"/>
              <w:autoSpaceDN w:val="0"/>
              <w:adjustRightInd w:val="0"/>
              <w:spacing w:line="276" w:lineRule="auto"/>
              <w:ind w:left="113" w:right="113"/>
              <w:jc w:val="center"/>
              <w:rPr>
                <w:rFonts w:eastAsia="Times New Roman" w:cs="Times New Roman"/>
                <w:sz w:val="24"/>
                <w:szCs w:val="24"/>
              </w:rPr>
            </w:pPr>
            <w:r w:rsidRPr="003C62B2">
              <w:rPr>
                <w:rFonts w:eastAsia="Times New Roman" w:cs="Times New Roman"/>
                <w:sz w:val="24"/>
                <w:szCs w:val="24"/>
              </w:rPr>
              <w:t>всего</w:t>
            </w:r>
          </w:p>
        </w:tc>
        <w:tc>
          <w:tcPr>
            <w:tcW w:w="4678" w:type="dxa"/>
            <w:gridSpan w:val="4"/>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widowControl w:val="0"/>
              <w:shd w:val="clear" w:color="auto" w:fill="FFFFFF" w:themeFill="background1"/>
              <w:autoSpaceDE w:val="0"/>
              <w:autoSpaceDN w:val="0"/>
              <w:adjustRightInd w:val="0"/>
              <w:spacing w:line="276" w:lineRule="auto"/>
              <w:jc w:val="center"/>
              <w:rPr>
                <w:rFonts w:eastAsia="Times New Roman" w:cs="Times New Roman"/>
                <w:sz w:val="24"/>
                <w:szCs w:val="24"/>
              </w:rPr>
            </w:pPr>
            <w:r w:rsidRPr="003C62B2">
              <w:rPr>
                <w:rFonts w:eastAsia="Times New Roman" w:cs="Times New Roman"/>
                <w:sz w:val="24"/>
                <w:szCs w:val="24"/>
              </w:rPr>
              <w:t>в разрезе источников финансирования</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2410"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r>
      <w:tr w:rsidR="00C2639D" w:rsidRPr="003C62B2" w:rsidTr="00C2639D">
        <w:trPr>
          <w:cantSplit/>
          <w:trHeight w:val="220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C2639D" w:rsidRPr="003C62B2" w:rsidRDefault="00C2639D" w:rsidP="00C2639D">
            <w:pPr>
              <w:widowControl w:val="0"/>
              <w:shd w:val="clear" w:color="auto" w:fill="FFFFFF" w:themeFill="background1"/>
              <w:autoSpaceDE w:val="0"/>
              <w:autoSpaceDN w:val="0"/>
              <w:adjustRightInd w:val="0"/>
              <w:spacing w:line="276" w:lineRule="auto"/>
              <w:ind w:left="113" w:right="113"/>
              <w:jc w:val="center"/>
              <w:rPr>
                <w:rFonts w:eastAsia="Times New Roman" w:cs="Times New Roman"/>
                <w:sz w:val="24"/>
                <w:szCs w:val="24"/>
              </w:rPr>
            </w:pPr>
            <w:r w:rsidRPr="003C62B2">
              <w:rPr>
                <w:rFonts w:eastAsia="Times New Roman" w:cs="Times New Roman"/>
                <w:sz w:val="24"/>
                <w:szCs w:val="24"/>
              </w:rPr>
              <w:t>федеральный бюджет</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C2639D" w:rsidRPr="003C62B2" w:rsidRDefault="00C2639D" w:rsidP="00C2639D">
            <w:pPr>
              <w:widowControl w:val="0"/>
              <w:shd w:val="clear" w:color="auto" w:fill="FFFFFF" w:themeFill="background1"/>
              <w:autoSpaceDE w:val="0"/>
              <w:autoSpaceDN w:val="0"/>
              <w:adjustRightInd w:val="0"/>
              <w:spacing w:line="276" w:lineRule="auto"/>
              <w:ind w:left="113" w:right="113"/>
              <w:jc w:val="center"/>
              <w:rPr>
                <w:rFonts w:eastAsia="Times New Roman" w:cs="Times New Roman"/>
                <w:sz w:val="24"/>
                <w:szCs w:val="24"/>
              </w:rPr>
            </w:pPr>
            <w:r w:rsidRPr="003C62B2">
              <w:rPr>
                <w:rFonts w:eastAsia="Times New Roman" w:cs="Times New Roman"/>
                <w:sz w:val="24"/>
                <w:szCs w:val="24"/>
              </w:rPr>
              <w:t>краевой бюджет</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C2639D" w:rsidRPr="003C62B2" w:rsidRDefault="00C2639D" w:rsidP="00C2639D">
            <w:pPr>
              <w:widowControl w:val="0"/>
              <w:shd w:val="clear" w:color="auto" w:fill="FFFFFF" w:themeFill="background1"/>
              <w:autoSpaceDE w:val="0"/>
              <w:autoSpaceDN w:val="0"/>
              <w:adjustRightInd w:val="0"/>
              <w:spacing w:line="276" w:lineRule="auto"/>
              <w:ind w:left="113" w:right="113"/>
              <w:jc w:val="center"/>
              <w:rPr>
                <w:rFonts w:eastAsia="Times New Roman" w:cs="Times New Roman"/>
                <w:sz w:val="24"/>
                <w:szCs w:val="24"/>
              </w:rPr>
            </w:pPr>
            <w:r w:rsidRPr="003C62B2">
              <w:rPr>
                <w:rFonts w:eastAsia="Times New Roman" w:cs="Times New Roman"/>
                <w:sz w:val="24"/>
                <w:szCs w:val="24"/>
              </w:rPr>
              <w:t>местный бюджет</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C2639D" w:rsidRPr="003C62B2" w:rsidRDefault="00C2639D" w:rsidP="00C2639D">
            <w:pPr>
              <w:widowControl w:val="0"/>
              <w:shd w:val="clear" w:color="auto" w:fill="FFFFFF" w:themeFill="background1"/>
              <w:autoSpaceDE w:val="0"/>
              <w:autoSpaceDN w:val="0"/>
              <w:adjustRightInd w:val="0"/>
              <w:spacing w:line="276" w:lineRule="auto"/>
              <w:ind w:left="113" w:right="113"/>
              <w:jc w:val="center"/>
              <w:rPr>
                <w:rFonts w:eastAsia="Times New Roman" w:cs="Times New Roman"/>
                <w:sz w:val="24"/>
                <w:szCs w:val="24"/>
              </w:rPr>
            </w:pPr>
            <w:r w:rsidRPr="003C62B2">
              <w:rPr>
                <w:rFonts w:eastAsia="Times New Roman" w:cs="Times New Roman"/>
                <w:sz w:val="24"/>
                <w:szCs w:val="24"/>
              </w:rPr>
              <w:t>внебюджетные источники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2410" w:type="dxa"/>
            <w:vMerge/>
            <w:tcBorders>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r>
    </w:tbl>
    <w:p w:rsidR="00C2639D" w:rsidRPr="003C62B2" w:rsidRDefault="00C2639D" w:rsidP="00C2639D">
      <w:pPr>
        <w:shd w:val="clear" w:color="auto" w:fill="FFFFFF" w:themeFill="background1"/>
        <w:rPr>
          <w:rFonts w:cs="Times New Roman"/>
          <w:b/>
          <w:sz w:val="6"/>
          <w:szCs w:val="6"/>
        </w:rPr>
      </w:pPr>
    </w:p>
    <w:tbl>
      <w:tblPr>
        <w:tblStyle w:val="ae"/>
        <w:tblW w:w="14601" w:type="dxa"/>
        <w:tblInd w:w="108" w:type="dxa"/>
        <w:tblLayout w:type="fixed"/>
        <w:tblLook w:val="04A0" w:firstRow="1" w:lastRow="0" w:firstColumn="1" w:lastColumn="0" w:noHBand="0" w:noVBand="1"/>
      </w:tblPr>
      <w:tblGrid>
        <w:gridCol w:w="993"/>
        <w:gridCol w:w="2126"/>
        <w:gridCol w:w="425"/>
        <w:gridCol w:w="992"/>
        <w:gridCol w:w="1305"/>
        <w:gridCol w:w="963"/>
        <w:gridCol w:w="1134"/>
        <w:gridCol w:w="1134"/>
        <w:gridCol w:w="1276"/>
        <w:gridCol w:w="1843"/>
        <w:gridCol w:w="2410"/>
      </w:tblGrid>
      <w:tr w:rsidR="00C2639D" w:rsidRPr="003C62B2" w:rsidTr="00C2639D">
        <w:trPr>
          <w:trHeight w:val="258"/>
          <w:tblHeader/>
        </w:trPr>
        <w:tc>
          <w:tcPr>
            <w:tcW w:w="99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w:t>
            </w:r>
          </w:p>
        </w:tc>
        <w:tc>
          <w:tcPr>
            <w:tcW w:w="42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4</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5</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9</w:t>
            </w:r>
          </w:p>
        </w:tc>
        <w:tc>
          <w:tcPr>
            <w:tcW w:w="184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10</w:t>
            </w:r>
          </w:p>
        </w:tc>
        <w:tc>
          <w:tcPr>
            <w:tcW w:w="2410"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11</w:t>
            </w:r>
          </w:p>
        </w:tc>
      </w:tr>
      <w:tr w:rsidR="00C2639D" w:rsidRPr="003C62B2" w:rsidTr="00C2639D">
        <w:tc>
          <w:tcPr>
            <w:tcW w:w="99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Цель 1</w:t>
            </w:r>
          </w:p>
        </w:tc>
        <w:tc>
          <w:tcPr>
            <w:tcW w:w="11482" w:type="dxa"/>
            <w:gridSpan w:val="9"/>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Повышение эффективности управления муниципальным имуществом и земельными ресурсами на территории муниципального образования Темрюкский муниципальный район Краснодарского края, реализующееся в обеспечении открытости и прозрачности бюджета муниципального образования Темрюкский муниципальный район Краснодарского края</w:t>
            </w:r>
          </w:p>
        </w:tc>
      </w:tr>
      <w:tr w:rsidR="00C2639D" w:rsidRPr="003C62B2" w:rsidTr="00C2639D">
        <w:trPr>
          <w:trHeight w:val="708"/>
        </w:trPr>
        <w:tc>
          <w:tcPr>
            <w:tcW w:w="99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1.1</w:t>
            </w:r>
          </w:p>
        </w:tc>
        <w:tc>
          <w:tcPr>
            <w:tcW w:w="212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Задача 1.1</w:t>
            </w:r>
          </w:p>
        </w:tc>
        <w:tc>
          <w:tcPr>
            <w:tcW w:w="11482" w:type="dxa"/>
            <w:gridSpan w:val="9"/>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Совершенствование учета и повышение эффективности использования муниципального имущества и земельных ресурсов на территории муниципального образования Темрюкский муниципальный район Краснодарского края</w:t>
            </w:r>
          </w:p>
        </w:tc>
      </w:tr>
      <w:tr w:rsidR="00C2639D" w:rsidRPr="003C62B2" w:rsidTr="00C2639D">
        <w:trPr>
          <w:trHeight w:val="283"/>
        </w:trPr>
        <w:tc>
          <w:tcPr>
            <w:tcW w:w="993"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1.1.1</w:t>
            </w:r>
          </w:p>
        </w:tc>
        <w:tc>
          <w:tcPr>
            <w:tcW w:w="2126"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 xml:space="preserve">Осуществление технической </w:t>
            </w:r>
            <w:r w:rsidRPr="003C62B2">
              <w:rPr>
                <w:rFonts w:cs="Times New Roman"/>
                <w:sz w:val="24"/>
                <w:szCs w:val="24"/>
              </w:rPr>
              <w:lastRenderedPageBreak/>
              <w:t>инвентаризации недвижимого имущества</w:t>
            </w:r>
          </w:p>
          <w:p w:rsidR="00C2639D" w:rsidRPr="003C62B2" w:rsidRDefault="00C2639D" w:rsidP="00C2639D">
            <w:pPr>
              <w:shd w:val="clear" w:color="auto" w:fill="FFFFFF" w:themeFill="background1"/>
              <w:jc w:val="center"/>
              <w:rPr>
                <w:rFonts w:cs="Times New Roman"/>
                <w:sz w:val="24"/>
                <w:szCs w:val="24"/>
              </w:rPr>
            </w:pPr>
          </w:p>
        </w:tc>
        <w:tc>
          <w:tcPr>
            <w:tcW w:w="425"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w:t>
            </w: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2023</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6,3</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6,3</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Изготовление</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 xml:space="preserve">технических </w:t>
            </w:r>
            <w:r w:rsidRPr="003C62B2">
              <w:rPr>
                <w:rFonts w:cs="Times New Roman"/>
                <w:sz w:val="24"/>
                <w:szCs w:val="24"/>
              </w:rPr>
              <w:lastRenderedPageBreak/>
              <w:t>паспортов, технических планов, справок о расчете долей, заключений о соответствии жилого помещения (шт.):</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2023 год – 1;</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 xml:space="preserve">2025 </w:t>
            </w:r>
            <w:proofErr w:type="gramStart"/>
            <w:r w:rsidRPr="003C62B2">
              <w:rPr>
                <w:rFonts w:cs="Times New Roman"/>
                <w:sz w:val="24"/>
                <w:szCs w:val="24"/>
              </w:rPr>
              <w:t>год  –</w:t>
            </w:r>
            <w:proofErr w:type="gramEnd"/>
            <w:r w:rsidRPr="003C62B2">
              <w:rPr>
                <w:rFonts w:cs="Times New Roman"/>
                <w:sz w:val="24"/>
                <w:szCs w:val="24"/>
              </w:rPr>
              <w:t xml:space="preserve"> 1;</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2026 год – 2;</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2027 год – 2;</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 год – 2.</w:t>
            </w:r>
          </w:p>
        </w:tc>
        <w:tc>
          <w:tcPr>
            <w:tcW w:w="2410"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 xml:space="preserve">Администрация муниципального </w:t>
            </w:r>
            <w:r w:rsidRPr="003C62B2">
              <w:rPr>
                <w:rFonts w:cs="Times New Roman"/>
                <w:sz w:val="24"/>
                <w:szCs w:val="24"/>
              </w:rPr>
              <w:lastRenderedPageBreak/>
              <w:t>образования Темрюкский муниципальный район Краснодарского края (далее – Администрация),</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Управление имущественных и земельных отношений, Управление жилищно-коммунального хозяйства, охраны окружающей среды, транспорта, связи и дорожного хозяйства</w:t>
            </w:r>
          </w:p>
        </w:tc>
      </w:tr>
      <w:tr w:rsidR="00C2639D" w:rsidRPr="003C62B2" w:rsidTr="00C2639D">
        <w:trPr>
          <w:trHeight w:val="17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2025</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3,4</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3,4</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17,2</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17,2</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17,2</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17,2</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315"/>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2028</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17,2</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17,2</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31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61,3</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61,3</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70"/>
        </w:trPr>
        <w:tc>
          <w:tcPr>
            <w:tcW w:w="993"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1.1.2</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Проведение оценки рыночной стоимости или размера арендной платы муниципального имущества и земельных участков</w:t>
            </w:r>
          </w:p>
        </w:tc>
        <w:tc>
          <w:tcPr>
            <w:tcW w:w="425"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2022</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274,0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274,0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Изготовление</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отчета о рыночной стоимости (шт.):</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2022 год – 30;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2023 год – 11;</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2024 год – 10;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2025 год – 10;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 xml:space="preserve">2026 </w:t>
            </w:r>
            <w:proofErr w:type="gramStart"/>
            <w:r w:rsidRPr="003C62B2">
              <w:rPr>
                <w:rFonts w:cs="Times New Roman"/>
                <w:sz w:val="24"/>
                <w:szCs w:val="24"/>
              </w:rPr>
              <w:t>год  -</w:t>
            </w:r>
            <w:proofErr w:type="gramEnd"/>
            <w:r w:rsidRPr="003C62B2">
              <w:rPr>
                <w:rFonts w:cs="Times New Roman"/>
                <w:sz w:val="24"/>
                <w:szCs w:val="24"/>
              </w:rPr>
              <w:t xml:space="preserve"> 27;</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 xml:space="preserve">2027 </w:t>
            </w:r>
            <w:proofErr w:type="gramStart"/>
            <w:r w:rsidRPr="003C62B2">
              <w:rPr>
                <w:rFonts w:cs="Times New Roman"/>
                <w:sz w:val="24"/>
                <w:szCs w:val="24"/>
              </w:rPr>
              <w:t>год  -</w:t>
            </w:r>
            <w:proofErr w:type="gramEnd"/>
            <w:r w:rsidRPr="003C62B2">
              <w:rPr>
                <w:rFonts w:cs="Times New Roman"/>
                <w:sz w:val="24"/>
                <w:szCs w:val="24"/>
              </w:rPr>
              <w:t xml:space="preserve"> 27;</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 год – 27</w:t>
            </w:r>
          </w:p>
        </w:tc>
        <w:tc>
          <w:tcPr>
            <w:tcW w:w="2410"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Администрация, Управление имущественных и земельных отношений</w:t>
            </w:r>
          </w:p>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2023</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291,2</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sz w:val="24"/>
                <w:szCs w:val="24"/>
              </w:rPr>
            </w:pPr>
            <w:r w:rsidRPr="003C62B2">
              <w:rPr>
                <w:sz w:val="24"/>
                <w:szCs w:val="24"/>
              </w:rPr>
              <w:t xml:space="preserve">   291,2</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192,0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192,0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09"/>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2025</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99,0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99,0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96"/>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lang w:val="en-US"/>
              </w:rPr>
              <w:t>306</w:t>
            </w:r>
            <w:r w:rsidRPr="003C62B2">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306,0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57"/>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306,0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306,0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465"/>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306,0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306,0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4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1774,2</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1774,2</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35"/>
        </w:trPr>
        <w:tc>
          <w:tcPr>
            <w:tcW w:w="993" w:type="dxa"/>
            <w:vMerge w:val="restart"/>
            <w:tcBorders>
              <w:top w:val="single" w:sz="4" w:space="0" w:color="auto"/>
              <w:left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1.1.3</w:t>
            </w:r>
          </w:p>
        </w:tc>
        <w:tc>
          <w:tcPr>
            <w:tcW w:w="2126" w:type="dxa"/>
            <w:vMerge w:val="restart"/>
            <w:tcBorders>
              <w:top w:val="single" w:sz="4" w:space="0" w:color="auto"/>
              <w:left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 xml:space="preserve">Кадастровые работы в </w:t>
            </w:r>
            <w:r w:rsidRPr="003C62B2">
              <w:rPr>
                <w:rFonts w:cs="Times New Roman"/>
                <w:sz w:val="24"/>
                <w:szCs w:val="24"/>
              </w:rPr>
              <w:lastRenderedPageBreak/>
              <w:t>отношении объектов недвижимости, находящихся в муниципальной собственности, и земельных участков, расположенных в границах муниципального образования Темрюкский муниципальный район Краснодарского края, в том числе:</w:t>
            </w:r>
          </w:p>
        </w:tc>
        <w:tc>
          <w:tcPr>
            <w:tcW w:w="425"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w:t>
            </w: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2022</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2 080,8</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2 080,8</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 xml:space="preserve">Постановка объектов </w:t>
            </w:r>
            <w:r w:rsidRPr="003C62B2">
              <w:rPr>
                <w:rFonts w:cs="Times New Roman"/>
                <w:sz w:val="24"/>
                <w:szCs w:val="24"/>
              </w:rPr>
              <w:lastRenderedPageBreak/>
              <w:t xml:space="preserve">недвижимости и земельных участков на </w:t>
            </w:r>
            <w:proofErr w:type="spellStart"/>
            <w:r w:rsidRPr="003C62B2">
              <w:rPr>
                <w:rFonts w:cs="Times New Roman"/>
                <w:sz w:val="24"/>
                <w:szCs w:val="24"/>
              </w:rPr>
              <w:t>государствен-ный</w:t>
            </w:r>
            <w:proofErr w:type="spellEnd"/>
            <w:r w:rsidRPr="003C62B2">
              <w:rPr>
                <w:rFonts w:cs="Times New Roman"/>
                <w:sz w:val="24"/>
                <w:szCs w:val="24"/>
              </w:rPr>
              <w:t xml:space="preserve"> кадастровый учет (шт.):</w:t>
            </w:r>
            <w:r w:rsidRPr="003C62B2">
              <w:rPr>
                <w:sz w:val="24"/>
                <w:szCs w:val="24"/>
              </w:rPr>
              <w:t xml:space="preserve"> </w:t>
            </w:r>
            <w:r w:rsidRPr="003C62B2">
              <w:rPr>
                <w:rFonts w:cs="Times New Roman"/>
                <w:sz w:val="24"/>
                <w:szCs w:val="24"/>
              </w:rPr>
              <w:t>2022 год – 18; 2023 год – 28; 2024 год –</w:t>
            </w:r>
            <w:proofErr w:type="gramStart"/>
            <w:r w:rsidRPr="003C62B2">
              <w:rPr>
                <w:rFonts w:cs="Times New Roman"/>
                <w:sz w:val="24"/>
                <w:szCs w:val="24"/>
              </w:rPr>
              <w:t xml:space="preserve">1916;   </w:t>
            </w:r>
            <w:proofErr w:type="gramEnd"/>
            <w:r w:rsidRPr="003C62B2">
              <w:rPr>
                <w:rFonts w:cs="Times New Roman"/>
                <w:sz w:val="24"/>
                <w:szCs w:val="24"/>
              </w:rPr>
              <w:t xml:space="preserve">               2025 год –200; 2026 год –140; 2027 год –140;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 год -140</w:t>
            </w:r>
          </w:p>
        </w:tc>
        <w:tc>
          <w:tcPr>
            <w:tcW w:w="2410"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 xml:space="preserve">Администрация, Управление </w:t>
            </w:r>
            <w:r w:rsidRPr="003C62B2">
              <w:rPr>
                <w:rFonts w:cs="Times New Roman"/>
                <w:sz w:val="24"/>
                <w:szCs w:val="24"/>
              </w:rPr>
              <w:lastRenderedPageBreak/>
              <w:t>имущественных и земельных отношений, Управление архитектуры и градостроительства</w:t>
            </w:r>
          </w:p>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70"/>
        </w:trPr>
        <w:tc>
          <w:tcPr>
            <w:tcW w:w="99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2023</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35088,2</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31973,7</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3114,5</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70"/>
        </w:trPr>
        <w:tc>
          <w:tcPr>
            <w:tcW w:w="99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100626,3</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3206,6</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88104,9</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9314,8</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80"/>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2025</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2027,9</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2027,9</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19"/>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3848,9</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3848,9</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86"/>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3848,9</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3848,9</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331"/>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w:t>
            </w:r>
          </w:p>
          <w:p w:rsidR="00C2639D" w:rsidRPr="003C62B2" w:rsidRDefault="00C2639D" w:rsidP="00C2639D">
            <w:pPr>
              <w:shd w:val="clear" w:color="auto" w:fill="FFFFFF" w:themeFill="background1"/>
              <w:jc w:val="center"/>
              <w:rPr>
                <w:rFonts w:cs="Times New Roman"/>
                <w:sz w:val="24"/>
                <w:szCs w:val="24"/>
              </w:rPr>
            </w:pPr>
          </w:p>
          <w:p w:rsidR="00C2639D" w:rsidRPr="003C62B2" w:rsidRDefault="00C2639D" w:rsidP="00C2639D">
            <w:pPr>
              <w:shd w:val="clear" w:color="auto" w:fill="FFFFFF" w:themeFill="background1"/>
              <w:rPr>
                <w:rFonts w:cs="Times New Roman"/>
                <w:sz w:val="24"/>
                <w:szCs w:val="24"/>
              </w:rPr>
            </w:pPr>
          </w:p>
        </w:tc>
        <w:tc>
          <w:tcPr>
            <w:tcW w:w="1305"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3848,9</w:t>
            </w:r>
          </w:p>
        </w:tc>
        <w:tc>
          <w:tcPr>
            <w:tcW w:w="963"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3848,9</w:t>
            </w:r>
          </w:p>
        </w:tc>
        <w:tc>
          <w:tcPr>
            <w:tcW w:w="1276"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70"/>
        </w:trPr>
        <w:tc>
          <w:tcPr>
            <w:tcW w:w="993" w:type="dxa"/>
            <w:vMerge/>
            <w:tcBorders>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151369,9</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3206,6</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120078,6</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28084,7</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204"/>
        </w:trPr>
        <w:tc>
          <w:tcPr>
            <w:tcW w:w="99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1.1.3.1</w:t>
            </w:r>
          </w:p>
        </w:tc>
        <w:tc>
          <w:tcPr>
            <w:tcW w:w="2126" w:type="dxa"/>
            <w:vMerge w:val="restart"/>
            <w:tcBorders>
              <w:top w:val="single" w:sz="4" w:space="0" w:color="auto"/>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организация выполнения комплексных кадастровых работ и утверждения карты-плана территорий</w:t>
            </w:r>
          </w:p>
        </w:tc>
        <w:tc>
          <w:tcPr>
            <w:tcW w:w="425"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4829,1</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3206,6</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704,9</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917,6</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 xml:space="preserve">Постановка земельных участков на </w:t>
            </w:r>
            <w:proofErr w:type="spellStart"/>
            <w:r w:rsidRPr="003C62B2">
              <w:rPr>
                <w:rFonts w:cs="Times New Roman"/>
                <w:sz w:val="24"/>
                <w:szCs w:val="24"/>
              </w:rPr>
              <w:t>государствен-ный</w:t>
            </w:r>
            <w:proofErr w:type="spellEnd"/>
            <w:r w:rsidRPr="003C62B2">
              <w:rPr>
                <w:rFonts w:cs="Times New Roman"/>
                <w:sz w:val="24"/>
                <w:szCs w:val="24"/>
              </w:rPr>
              <w:t xml:space="preserve"> кадастровый учет (шт.): 2024 год –1916</w:t>
            </w:r>
          </w:p>
        </w:tc>
        <w:tc>
          <w:tcPr>
            <w:tcW w:w="2410" w:type="dxa"/>
            <w:vMerge w:val="restart"/>
            <w:tcBorders>
              <w:top w:val="single" w:sz="4" w:space="0" w:color="auto"/>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Администрация муниципального образования Темрюкский район, Управление имущественных и земельных отношений</w:t>
            </w:r>
          </w:p>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42"/>
        </w:trPr>
        <w:tc>
          <w:tcPr>
            <w:tcW w:w="99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4829,1</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3206,6</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704,9</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917,6</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72"/>
        </w:trPr>
        <w:tc>
          <w:tcPr>
            <w:tcW w:w="993" w:type="dxa"/>
            <w:vMerge w:val="restart"/>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1.1.3.2</w:t>
            </w:r>
          </w:p>
        </w:tc>
        <w:tc>
          <w:tcPr>
            <w:tcW w:w="2126" w:type="dxa"/>
            <w:vMerge w:val="restart"/>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 xml:space="preserve">организация выполнения полномочий органов местного самоуправления по подготовке документации по </w:t>
            </w:r>
            <w:r w:rsidRPr="003C62B2">
              <w:rPr>
                <w:rFonts w:cs="Times New Roman"/>
                <w:sz w:val="24"/>
                <w:szCs w:val="24"/>
              </w:rPr>
              <w:lastRenderedPageBreak/>
              <w:t>планировке территории, проектов межевания кадастровых кварталов муниципального образования Темрюкский муниципальный район Краснодарского края</w:t>
            </w:r>
          </w:p>
        </w:tc>
        <w:tc>
          <w:tcPr>
            <w:tcW w:w="425" w:type="dxa"/>
            <w:vMerge w:val="restart"/>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w:t>
            </w: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2023</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34 380,3</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31 973,7</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2 406,6</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Подготовка проектов межевания кадастровых кварталов (шт.):</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2023 год – 15;</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2024 год – 41.</w:t>
            </w:r>
          </w:p>
          <w:p w:rsidR="00C2639D" w:rsidRPr="003C62B2" w:rsidRDefault="00C2639D" w:rsidP="00C2639D">
            <w:pPr>
              <w:shd w:val="clear" w:color="auto" w:fill="FFFFFF" w:themeFill="background1"/>
              <w:jc w:val="center"/>
              <w:rPr>
                <w:rFonts w:cs="Times New Roman"/>
                <w:sz w:val="24"/>
                <w:szCs w:val="24"/>
              </w:rPr>
            </w:pPr>
          </w:p>
        </w:tc>
        <w:tc>
          <w:tcPr>
            <w:tcW w:w="2410" w:type="dxa"/>
            <w:vMerge w:val="restart"/>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Администрация муниципального образования Темрюкский район, Управление архитектуры и градостроительства</w:t>
            </w:r>
          </w:p>
        </w:tc>
      </w:tr>
      <w:tr w:rsidR="00C2639D" w:rsidRPr="003C62B2" w:rsidTr="00C2639D">
        <w:trPr>
          <w:trHeight w:val="272"/>
        </w:trPr>
        <w:tc>
          <w:tcPr>
            <w:tcW w:w="99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93 978,5</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87 400,0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6 578,5</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272"/>
        </w:trPr>
        <w:tc>
          <w:tcPr>
            <w:tcW w:w="99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272"/>
        </w:trPr>
        <w:tc>
          <w:tcPr>
            <w:tcW w:w="993"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128358,8</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119373,7</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8985,1</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170"/>
        </w:trPr>
        <w:tc>
          <w:tcPr>
            <w:tcW w:w="99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1.1.3.3</w:t>
            </w:r>
          </w:p>
        </w:tc>
        <w:tc>
          <w:tcPr>
            <w:tcW w:w="2126"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в том числе выполнение комплексных кадастровых работ для подготовки конкурсной документации и обеспечения готовности к размещению извещений о проведении закупочных процедур</w:t>
            </w:r>
          </w:p>
        </w:tc>
        <w:tc>
          <w:tcPr>
            <w:tcW w:w="425"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 xml:space="preserve">Постановка земельных участков на </w:t>
            </w:r>
            <w:proofErr w:type="spellStart"/>
            <w:r w:rsidRPr="003C62B2">
              <w:rPr>
                <w:rFonts w:cs="Times New Roman"/>
                <w:sz w:val="24"/>
                <w:szCs w:val="24"/>
              </w:rPr>
              <w:t>государствен-ный</w:t>
            </w:r>
            <w:proofErr w:type="spellEnd"/>
            <w:r w:rsidRPr="003C62B2">
              <w:rPr>
                <w:rFonts w:cs="Times New Roman"/>
                <w:sz w:val="24"/>
                <w:szCs w:val="24"/>
              </w:rPr>
              <w:t xml:space="preserve"> кадастровый учет (</w:t>
            </w:r>
            <w:proofErr w:type="spellStart"/>
            <w:r w:rsidRPr="003C62B2">
              <w:rPr>
                <w:rFonts w:cs="Times New Roman"/>
                <w:sz w:val="24"/>
                <w:szCs w:val="24"/>
              </w:rPr>
              <w:t>софинансирование</w:t>
            </w:r>
            <w:proofErr w:type="spellEnd"/>
            <w:r w:rsidRPr="003C62B2">
              <w:rPr>
                <w:rFonts w:cs="Times New Roman"/>
                <w:sz w:val="24"/>
                <w:szCs w:val="24"/>
              </w:rPr>
              <w:t>)</w:t>
            </w: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70"/>
        </w:trPr>
        <w:tc>
          <w:tcPr>
            <w:tcW w:w="993"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70"/>
        </w:trPr>
        <w:tc>
          <w:tcPr>
            <w:tcW w:w="993"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2028</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70"/>
        </w:trPr>
        <w:tc>
          <w:tcPr>
            <w:tcW w:w="993"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70"/>
        </w:trPr>
        <w:tc>
          <w:tcPr>
            <w:tcW w:w="99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1.1.4</w:t>
            </w:r>
          </w:p>
        </w:tc>
        <w:tc>
          <w:tcPr>
            <w:tcW w:w="2126"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Усовершенствование системы учета и использования муниципального имущества</w:t>
            </w:r>
          </w:p>
          <w:p w:rsidR="00C2639D" w:rsidRPr="003C62B2" w:rsidRDefault="00C2639D" w:rsidP="00C2639D">
            <w:pPr>
              <w:shd w:val="clear" w:color="auto" w:fill="FFFFFF" w:themeFill="background1"/>
              <w:rPr>
                <w:rFonts w:cs="Times New Roman"/>
                <w:sz w:val="24"/>
                <w:szCs w:val="24"/>
              </w:rPr>
            </w:pPr>
          </w:p>
        </w:tc>
        <w:tc>
          <w:tcPr>
            <w:tcW w:w="425"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w:t>
            </w: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2022</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26,0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26,0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proofErr w:type="gramStart"/>
            <w:r w:rsidRPr="003C62B2">
              <w:rPr>
                <w:rFonts w:cs="Times New Roman"/>
                <w:sz w:val="24"/>
                <w:szCs w:val="24"/>
              </w:rPr>
              <w:t>Количество  электронных</w:t>
            </w:r>
            <w:proofErr w:type="gramEnd"/>
            <w:r w:rsidRPr="003C62B2">
              <w:rPr>
                <w:rFonts w:cs="Times New Roman"/>
                <w:sz w:val="24"/>
                <w:szCs w:val="24"/>
              </w:rPr>
              <w:t xml:space="preserve"> реестров муниципальной собственности: </w:t>
            </w:r>
            <w:r w:rsidRPr="003C62B2">
              <w:rPr>
                <w:rFonts w:cs="Times New Roman"/>
                <w:sz w:val="24"/>
                <w:szCs w:val="24"/>
              </w:rPr>
              <w:lastRenderedPageBreak/>
              <w:t>ежегодно 1 шт.</w:t>
            </w:r>
          </w:p>
          <w:p w:rsidR="00C2639D" w:rsidRPr="003C62B2" w:rsidRDefault="00C2639D" w:rsidP="00C2639D">
            <w:pPr>
              <w:shd w:val="clear" w:color="auto" w:fill="FFFFFF" w:themeFill="background1"/>
              <w:jc w:val="center"/>
              <w:rPr>
                <w:rFonts w:cs="Times New Roman"/>
                <w:sz w:val="24"/>
                <w:szCs w:val="24"/>
              </w:rPr>
            </w:pPr>
          </w:p>
        </w:tc>
        <w:tc>
          <w:tcPr>
            <w:tcW w:w="2410"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Администрация, Управление имущественных и земельных отношений</w:t>
            </w:r>
          </w:p>
        </w:tc>
      </w:tr>
      <w:tr w:rsidR="00C2639D" w:rsidRPr="003C62B2" w:rsidTr="00C2639D">
        <w:trPr>
          <w:trHeight w:val="187"/>
        </w:trPr>
        <w:tc>
          <w:tcPr>
            <w:tcW w:w="99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2023</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28,6</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28,6</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42"/>
        </w:trPr>
        <w:tc>
          <w:tcPr>
            <w:tcW w:w="99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264,8</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264,8</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74"/>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2025</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250,8</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250,8</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63"/>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159,3</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159,3</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70"/>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159,3</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159,3</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77"/>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2028</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159,3</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159,3</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38"/>
        </w:trPr>
        <w:tc>
          <w:tcPr>
            <w:tcW w:w="99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1048,1</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1048,1</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98"/>
        </w:trPr>
        <w:tc>
          <w:tcPr>
            <w:tcW w:w="99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1.1.5</w:t>
            </w:r>
          </w:p>
        </w:tc>
        <w:tc>
          <w:tcPr>
            <w:tcW w:w="2126"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 xml:space="preserve">Осуществление эксплуатации и технического обслуживания муниципального имущества </w:t>
            </w:r>
          </w:p>
        </w:tc>
        <w:tc>
          <w:tcPr>
            <w:tcW w:w="425"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2022</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57,9</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57,9</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roofErr w:type="gramStart"/>
            <w:r w:rsidRPr="003C62B2">
              <w:rPr>
                <w:rFonts w:cs="Times New Roman"/>
                <w:sz w:val="24"/>
                <w:szCs w:val="24"/>
              </w:rPr>
              <w:t>Количество  объектов</w:t>
            </w:r>
            <w:proofErr w:type="gramEnd"/>
            <w:r w:rsidRPr="003C62B2">
              <w:rPr>
                <w:rFonts w:cs="Times New Roman"/>
                <w:sz w:val="24"/>
                <w:szCs w:val="24"/>
              </w:rPr>
              <w:t xml:space="preserve"> муниципального имущества (шт.):</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2022 год -1</w:t>
            </w:r>
          </w:p>
        </w:tc>
        <w:tc>
          <w:tcPr>
            <w:tcW w:w="2410"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Администрация муниципального образования Темрюкский район, Управление имущественных и земельных отношений</w:t>
            </w:r>
          </w:p>
        </w:tc>
      </w:tr>
      <w:tr w:rsidR="00C2639D" w:rsidRPr="003C62B2" w:rsidTr="00C2639D">
        <w:trPr>
          <w:trHeight w:val="98"/>
        </w:trPr>
        <w:tc>
          <w:tcPr>
            <w:tcW w:w="993"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425"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57,9</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57,9</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p>
        </w:tc>
      </w:tr>
      <w:tr w:rsidR="00C2639D" w:rsidRPr="003C62B2" w:rsidTr="00C2639D">
        <w:trPr>
          <w:trHeight w:val="98"/>
        </w:trPr>
        <w:tc>
          <w:tcPr>
            <w:tcW w:w="99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1.2</w:t>
            </w:r>
          </w:p>
        </w:tc>
        <w:tc>
          <w:tcPr>
            <w:tcW w:w="212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Задача 1.2</w:t>
            </w:r>
          </w:p>
        </w:tc>
        <w:tc>
          <w:tcPr>
            <w:tcW w:w="11482" w:type="dxa"/>
            <w:gridSpan w:val="9"/>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Организация конкурса на размещение нестационарных объектов торговли на территории муниципального образования Темрюкский муниципальный район Краснодарского края требованиям действующего законодательства</w:t>
            </w:r>
          </w:p>
        </w:tc>
      </w:tr>
      <w:tr w:rsidR="00C2639D" w:rsidRPr="003C62B2" w:rsidTr="00C2639D">
        <w:trPr>
          <w:trHeight w:val="235"/>
        </w:trPr>
        <w:tc>
          <w:tcPr>
            <w:tcW w:w="993"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1.2.1</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Размещение нестационарных объектов торговли на территории муниципального образования Темрюкский муниципальный район Краснодарского края согласно требованиям действующего законодательства</w:t>
            </w:r>
          </w:p>
        </w:tc>
        <w:tc>
          <w:tcPr>
            <w:tcW w:w="425"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2022</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202,0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202,0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Количество объектов (шт.):</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2022 год – 313;</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2023 год – 400;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2024 год – 191;</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2025 год – 133;</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2026 год – 140;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2027 год – 140;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 год – 140</w:t>
            </w:r>
          </w:p>
        </w:tc>
        <w:tc>
          <w:tcPr>
            <w:tcW w:w="2410"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Администрация, Управление имущественных и земельных отношений,           Управление потребительской сферы</w:t>
            </w:r>
          </w:p>
        </w:tc>
      </w:tr>
      <w:tr w:rsidR="00C2639D" w:rsidRPr="003C62B2" w:rsidTr="00C2639D">
        <w:trPr>
          <w:trHeight w:val="9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2023</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202,0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202,0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7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208,0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208,0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70"/>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2025</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74,4</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74,4</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70"/>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140,0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140,0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40"/>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140,0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140,0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495"/>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2028</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140,0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140,0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82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1106,4</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1106,4</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98"/>
        </w:trPr>
        <w:tc>
          <w:tcPr>
            <w:tcW w:w="99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1.3</w:t>
            </w:r>
          </w:p>
        </w:tc>
        <w:tc>
          <w:tcPr>
            <w:tcW w:w="212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Задача 1.3</w:t>
            </w:r>
          </w:p>
        </w:tc>
        <w:tc>
          <w:tcPr>
            <w:tcW w:w="11482" w:type="dxa"/>
            <w:gridSpan w:val="9"/>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Реализация полномочий органов местного самоуправления в области охраны здоровья граждан</w:t>
            </w:r>
          </w:p>
        </w:tc>
      </w:tr>
      <w:tr w:rsidR="00C2639D" w:rsidRPr="003C62B2" w:rsidTr="00C2639D">
        <w:trPr>
          <w:trHeight w:val="98"/>
        </w:trPr>
        <w:tc>
          <w:tcPr>
            <w:tcW w:w="993"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1.3.1</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 xml:space="preserve">Проведение топографо-геодезических </w:t>
            </w:r>
            <w:r w:rsidRPr="003C62B2">
              <w:rPr>
                <w:rFonts w:cs="Times New Roman"/>
                <w:sz w:val="24"/>
                <w:szCs w:val="24"/>
              </w:rPr>
              <w:lastRenderedPageBreak/>
              <w:t>работ по определению расстояния между объектами розничной торговли, реализующими табачную продукцию и образовательными учреждениями</w:t>
            </w:r>
          </w:p>
        </w:tc>
        <w:tc>
          <w:tcPr>
            <w:tcW w:w="425"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w:t>
            </w: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2023</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240,0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240,0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proofErr w:type="gramStart"/>
            <w:r w:rsidRPr="003C62B2">
              <w:rPr>
                <w:rFonts w:cs="Times New Roman"/>
                <w:sz w:val="24"/>
                <w:szCs w:val="24"/>
              </w:rPr>
              <w:t>Количество  объектов</w:t>
            </w:r>
            <w:proofErr w:type="gramEnd"/>
            <w:r w:rsidRPr="003C62B2">
              <w:rPr>
                <w:rFonts w:cs="Times New Roman"/>
                <w:sz w:val="24"/>
                <w:szCs w:val="24"/>
              </w:rPr>
              <w:t xml:space="preserve"> розничной </w:t>
            </w:r>
            <w:r w:rsidRPr="003C62B2">
              <w:rPr>
                <w:rFonts w:cs="Times New Roman"/>
                <w:sz w:val="24"/>
                <w:szCs w:val="24"/>
              </w:rPr>
              <w:lastRenderedPageBreak/>
              <w:t>торговли (шт.):</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2023 год – 60;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2026 год – 40;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2027 год – 40;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 год – 40</w:t>
            </w:r>
          </w:p>
        </w:tc>
        <w:tc>
          <w:tcPr>
            <w:tcW w:w="2410"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 xml:space="preserve">Администрация, Управление имущественных и </w:t>
            </w:r>
            <w:r w:rsidRPr="003C62B2">
              <w:rPr>
                <w:rFonts w:cs="Times New Roman"/>
                <w:sz w:val="24"/>
                <w:szCs w:val="24"/>
              </w:rPr>
              <w:lastRenderedPageBreak/>
              <w:t>земельных отношений, Управление потребительской сферы</w:t>
            </w:r>
          </w:p>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98"/>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240,0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240,0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98"/>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240,0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240,0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85"/>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2028</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240,0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240,0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9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960,0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960,0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98"/>
        </w:trPr>
        <w:tc>
          <w:tcPr>
            <w:tcW w:w="99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1.4</w:t>
            </w:r>
          </w:p>
        </w:tc>
        <w:tc>
          <w:tcPr>
            <w:tcW w:w="212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Задача 1.4</w:t>
            </w:r>
          </w:p>
        </w:tc>
        <w:tc>
          <w:tcPr>
            <w:tcW w:w="11482" w:type="dxa"/>
            <w:gridSpan w:val="9"/>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Организация межведомственного взаимодействия (в том числе электронного) между держателями данных, необходимых в процедурах контроля за муниципальным имуществом</w:t>
            </w:r>
          </w:p>
        </w:tc>
      </w:tr>
      <w:tr w:rsidR="00C2639D" w:rsidRPr="003C62B2" w:rsidTr="00C2639D">
        <w:trPr>
          <w:trHeight w:val="85"/>
        </w:trPr>
        <w:tc>
          <w:tcPr>
            <w:tcW w:w="993"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1.4.1</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Межведомственное взаимодействие (в том числе электронное) между держателями данных, необходимых в процедурах контроля за муниципальным имуществом</w:t>
            </w:r>
          </w:p>
        </w:tc>
        <w:tc>
          <w:tcPr>
            <w:tcW w:w="425"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2022</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288,8</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288,8</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 xml:space="preserve">Единая система учета объектов и неналоговых доходов: ежегодно 1 шт. </w:t>
            </w:r>
          </w:p>
          <w:p w:rsidR="00C2639D" w:rsidRPr="003C62B2" w:rsidRDefault="00C2639D" w:rsidP="00C2639D">
            <w:pPr>
              <w:shd w:val="clear" w:color="auto" w:fill="FFFFFF" w:themeFill="background1"/>
              <w:jc w:val="center"/>
              <w:rPr>
                <w:rFonts w:cs="Times New Roman"/>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Администрация, Управление имущественных и земельных отношений</w:t>
            </w:r>
          </w:p>
        </w:tc>
      </w:tr>
      <w:tr w:rsidR="00C2639D" w:rsidRPr="003C62B2" w:rsidTr="00C2639D">
        <w:trPr>
          <w:trHeight w:val="9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2023</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349,8</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349,8</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9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385,0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385,0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98"/>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2025</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443,1</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443,1</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98"/>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510,1</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510,1</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272"/>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510,1</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510,1</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98"/>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2028</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510,1</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510,1</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53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2997,0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2997,0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98"/>
        </w:trPr>
        <w:tc>
          <w:tcPr>
            <w:tcW w:w="99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Задача 1.5</w:t>
            </w:r>
          </w:p>
        </w:tc>
        <w:tc>
          <w:tcPr>
            <w:tcW w:w="11482" w:type="dxa"/>
            <w:gridSpan w:val="9"/>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widowControl w:val="0"/>
              <w:shd w:val="clear" w:color="auto" w:fill="FFFFFF" w:themeFill="background1"/>
              <w:ind w:left="40"/>
              <w:contextualSpacing/>
              <w:jc w:val="both"/>
              <w:rPr>
                <w:rFonts w:cs="Times New Roman"/>
                <w:sz w:val="24"/>
                <w:szCs w:val="24"/>
              </w:rPr>
            </w:pPr>
            <w:r w:rsidRPr="003C62B2">
              <w:rPr>
                <w:rFonts w:cs="Times New Roman"/>
                <w:sz w:val="24"/>
                <w:szCs w:val="24"/>
              </w:rPr>
              <w:t>Хозяйственное освоение земельных участков, находящихся в муниципальной собственности или государственная собственность на которые не разграничена</w:t>
            </w:r>
          </w:p>
        </w:tc>
      </w:tr>
      <w:tr w:rsidR="00C2639D" w:rsidRPr="003C62B2" w:rsidTr="00C2639D">
        <w:trPr>
          <w:trHeight w:val="243"/>
        </w:trPr>
        <w:tc>
          <w:tcPr>
            <w:tcW w:w="993"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1.5.1</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 xml:space="preserve">Выявление объектов культурного наследия в границах земель </w:t>
            </w:r>
            <w:r w:rsidRPr="003C62B2">
              <w:rPr>
                <w:rFonts w:cs="Times New Roman"/>
                <w:sz w:val="24"/>
                <w:szCs w:val="24"/>
              </w:rPr>
              <w:lastRenderedPageBreak/>
              <w:t>или земельных участков, находящихся в муниципальной собственности или государственная собственность на которые не разграничена</w:t>
            </w:r>
          </w:p>
        </w:tc>
        <w:tc>
          <w:tcPr>
            <w:tcW w:w="425"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w:t>
            </w: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2022</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300,0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300,0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roofErr w:type="gramStart"/>
            <w:r w:rsidRPr="003C62B2">
              <w:rPr>
                <w:rFonts w:cs="Times New Roman"/>
                <w:sz w:val="24"/>
                <w:szCs w:val="24"/>
              </w:rPr>
              <w:t>Количество  земельных</w:t>
            </w:r>
            <w:proofErr w:type="gramEnd"/>
            <w:r w:rsidRPr="003C62B2">
              <w:rPr>
                <w:rFonts w:cs="Times New Roman"/>
                <w:sz w:val="24"/>
                <w:szCs w:val="24"/>
              </w:rPr>
              <w:t xml:space="preserve"> массивов (шт.):</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 xml:space="preserve">2022 </w:t>
            </w:r>
            <w:proofErr w:type="gramStart"/>
            <w:r w:rsidRPr="003C62B2">
              <w:rPr>
                <w:rFonts w:cs="Times New Roman"/>
                <w:sz w:val="24"/>
                <w:szCs w:val="24"/>
              </w:rPr>
              <w:t>год  –</w:t>
            </w:r>
            <w:proofErr w:type="gramEnd"/>
            <w:r w:rsidRPr="003C62B2">
              <w:rPr>
                <w:rFonts w:cs="Times New Roman"/>
                <w:sz w:val="24"/>
                <w:szCs w:val="24"/>
              </w:rPr>
              <w:t xml:space="preserve"> 3;</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 xml:space="preserve">2024 </w:t>
            </w:r>
            <w:proofErr w:type="gramStart"/>
            <w:r w:rsidRPr="003C62B2">
              <w:rPr>
                <w:rFonts w:cs="Times New Roman"/>
                <w:sz w:val="24"/>
                <w:szCs w:val="24"/>
              </w:rPr>
              <w:t>год  –</w:t>
            </w:r>
            <w:proofErr w:type="gramEnd"/>
            <w:r w:rsidRPr="003C62B2">
              <w:rPr>
                <w:rFonts w:cs="Times New Roman"/>
                <w:sz w:val="24"/>
                <w:szCs w:val="24"/>
              </w:rPr>
              <w:t xml:space="preserve"> 4;</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 xml:space="preserve">2025 </w:t>
            </w:r>
            <w:proofErr w:type="gramStart"/>
            <w:r w:rsidRPr="003C62B2">
              <w:rPr>
                <w:rFonts w:cs="Times New Roman"/>
                <w:sz w:val="24"/>
                <w:szCs w:val="24"/>
              </w:rPr>
              <w:t>год  –</w:t>
            </w:r>
            <w:proofErr w:type="gramEnd"/>
            <w:r w:rsidRPr="003C62B2">
              <w:rPr>
                <w:rFonts w:cs="Times New Roman"/>
                <w:sz w:val="24"/>
                <w:szCs w:val="24"/>
              </w:rPr>
              <w:t xml:space="preserve"> 1;</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2026 год – 1;</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2027 год – 1;</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 год – 1</w:t>
            </w:r>
          </w:p>
        </w:tc>
        <w:tc>
          <w:tcPr>
            <w:tcW w:w="2410" w:type="dxa"/>
            <w:vMerge w:val="restart"/>
            <w:tcBorders>
              <w:top w:val="single" w:sz="4" w:space="0" w:color="auto"/>
              <w:left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Администрация, Управление имущественных и земельных отношений</w:t>
            </w:r>
          </w:p>
        </w:tc>
      </w:tr>
      <w:tr w:rsidR="00C2639D" w:rsidRPr="003C62B2" w:rsidTr="00C2639D">
        <w:trPr>
          <w:trHeight w:val="23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423,8</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423,8</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70"/>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2025</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298,7</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298,7</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70"/>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343,3</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343,3</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70"/>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343,3</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343,3</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554"/>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343,3</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343,3</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36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2052,4</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2052,4</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302"/>
        </w:trPr>
        <w:tc>
          <w:tcPr>
            <w:tcW w:w="99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1.6</w:t>
            </w:r>
          </w:p>
        </w:tc>
        <w:tc>
          <w:tcPr>
            <w:tcW w:w="212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Задача 1.6</w:t>
            </w:r>
          </w:p>
        </w:tc>
        <w:tc>
          <w:tcPr>
            <w:tcW w:w="11482" w:type="dxa"/>
            <w:gridSpan w:val="9"/>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sz w:val="24"/>
                <w:szCs w:val="24"/>
              </w:rPr>
            </w:pPr>
            <w:r w:rsidRPr="003C62B2">
              <w:rPr>
                <w:sz w:val="24"/>
                <w:szCs w:val="24"/>
              </w:rPr>
              <w:t>Развитие и обеспечение высокого качества и доступности инвестиционной инфраструктуры</w:t>
            </w:r>
          </w:p>
        </w:tc>
      </w:tr>
      <w:tr w:rsidR="00C2639D" w:rsidRPr="003C62B2" w:rsidTr="00C2639D">
        <w:trPr>
          <w:trHeight w:val="225"/>
        </w:trPr>
        <w:tc>
          <w:tcPr>
            <w:tcW w:w="99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1.6.1</w:t>
            </w:r>
          </w:p>
        </w:tc>
        <w:tc>
          <w:tcPr>
            <w:tcW w:w="2126" w:type="dxa"/>
            <w:vMerge w:val="restart"/>
            <w:tcBorders>
              <w:top w:val="single" w:sz="4" w:space="0" w:color="auto"/>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Возмещение стоимости земельных участков, в связи с их изъятием у собственников в муниципальном образовании Темрюкский муниципальный район Краснодарского края</w:t>
            </w:r>
          </w:p>
        </w:tc>
        <w:tc>
          <w:tcPr>
            <w:tcW w:w="425" w:type="dxa"/>
            <w:vMerge w:val="restart"/>
            <w:tcBorders>
              <w:top w:val="single" w:sz="4" w:space="0" w:color="auto"/>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3863,4</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3863,4</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widowControl w:val="0"/>
              <w:shd w:val="clear" w:color="auto" w:fill="FFFFFF" w:themeFill="background1"/>
              <w:autoSpaceDE w:val="0"/>
              <w:autoSpaceDN w:val="0"/>
              <w:adjustRightInd w:val="0"/>
              <w:jc w:val="center"/>
              <w:rPr>
                <w:rFonts w:eastAsia="Times New Roman" w:cs="Times New Roman"/>
                <w:sz w:val="24"/>
                <w:szCs w:val="24"/>
                <w:lang w:eastAsia="ru-RU"/>
              </w:rPr>
            </w:pPr>
            <w:r w:rsidRPr="003C62B2">
              <w:rPr>
                <w:rFonts w:eastAsia="Times New Roman" w:cs="Times New Roman"/>
                <w:sz w:val="24"/>
                <w:szCs w:val="24"/>
                <w:lang w:eastAsia="ru-RU"/>
              </w:rPr>
              <w:t>0,0</w:t>
            </w:r>
          </w:p>
        </w:tc>
        <w:tc>
          <w:tcPr>
            <w:tcW w:w="184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 xml:space="preserve">Количество земельных участков, стоимость которых подлежит возмещению (шт.): </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2024 год – 1</w:t>
            </w:r>
          </w:p>
        </w:tc>
        <w:tc>
          <w:tcPr>
            <w:tcW w:w="2410" w:type="dxa"/>
            <w:vMerge w:val="restart"/>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Администрация муниципального образования Темрюкский район, Управление имущественных и земельных отношений</w:t>
            </w:r>
          </w:p>
        </w:tc>
      </w:tr>
      <w:tr w:rsidR="00C2639D" w:rsidRPr="003C62B2" w:rsidTr="00C2639D">
        <w:trPr>
          <w:trHeight w:val="2815"/>
        </w:trPr>
        <w:tc>
          <w:tcPr>
            <w:tcW w:w="993" w:type="dxa"/>
            <w:vMerge/>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1305"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p>
        </w:tc>
        <w:tc>
          <w:tcPr>
            <w:tcW w:w="963"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p>
        </w:tc>
        <w:tc>
          <w:tcPr>
            <w:tcW w:w="1134"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p>
        </w:tc>
        <w:tc>
          <w:tcPr>
            <w:tcW w:w="1134"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p>
        </w:tc>
        <w:tc>
          <w:tcPr>
            <w:tcW w:w="1276" w:type="dxa"/>
            <w:tcBorders>
              <w:top w:val="single" w:sz="4" w:space="0" w:color="auto"/>
              <w:left w:val="single" w:sz="4" w:space="0" w:color="auto"/>
              <w:right w:val="single" w:sz="4" w:space="0" w:color="auto"/>
            </w:tcBorders>
          </w:tcPr>
          <w:p w:rsidR="00C2639D" w:rsidRPr="003C62B2" w:rsidRDefault="00C2639D" w:rsidP="00C2639D">
            <w:pPr>
              <w:widowControl w:val="0"/>
              <w:shd w:val="clear" w:color="auto" w:fill="FFFFFF" w:themeFill="background1"/>
              <w:autoSpaceDE w:val="0"/>
              <w:autoSpaceDN w:val="0"/>
              <w:adjustRightInd w:val="0"/>
              <w:jc w:val="center"/>
              <w:rPr>
                <w:rFonts w:eastAsia="Times New Roman" w:cs="Times New Roman"/>
                <w:sz w:val="24"/>
                <w:szCs w:val="24"/>
                <w:lang w:eastAsia="ru-RU"/>
              </w:rPr>
            </w:pPr>
          </w:p>
        </w:tc>
        <w:tc>
          <w:tcPr>
            <w:tcW w:w="1843" w:type="dxa"/>
            <w:vMerge/>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41"/>
        </w:trPr>
        <w:tc>
          <w:tcPr>
            <w:tcW w:w="993"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3863,4</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3863,4</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widowControl w:val="0"/>
              <w:shd w:val="clear" w:color="auto" w:fill="FFFFFF" w:themeFill="background1"/>
              <w:autoSpaceDE w:val="0"/>
              <w:autoSpaceDN w:val="0"/>
              <w:adjustRightInd w:val="0"/>
              <w:jc w:val="center"/>
              <w:rPr>
                <w:rFonts w:eastAsia="Times New Roman" w:cs="Times New Roman"/>
                <w:sz w:val="24"/>
                <w:szCs w:val="24"/>
                <w:lang w:eastAsia="ru-RU"/>
              </w:rPr>
            </w:pPr>
            <w:r w:rsidRPr="003C62B2">
              <w:rPr>
                <w:rFonts w:eastAsia="Times New Roman" w:cs="Times New Roman"/>
                <w:sz w:val="24"/>
                <w:szCs w:val="24"/>
                <w:lang w:eastAsia="ru-RU"/>
              </w:rPr>
              <w:t>0,0</w:t>
            </w:r>
          </w:p>
        </w:tc>
        <w:tc>
          <w:tcPr>
            <w:tcW w:w="1843" w:type="dxa"/>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30"/>
        </w:trPr>
        <w:tc>
          <w:tcPr>
            <w:tcW w:w="993" w:type="dxa"/>
            <w:vMerge w:val="restart"/>
            <w:tcBorders>
              <w:top w:val="single" w:sz="4" w:space="0" w:color="auto"/>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Итого по основным мероприятиям муниципальной программы</w:t>
            </w:r>
          </w:p>
        </w:tc>
        <w:tc>
          <w:tcPr>
            <w:tcW w:w="425" w:type="dxa"/>
            <w:vMerge w:val="restart"/>
            <w:tcBorders>
              <w:top w:val="single" w:sz="4" w:space="0" w:color="auto"/>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2022</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3 229,5</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3 229,5</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val="restart"/>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r>
      <w:tr w:rsidR="00C2639D" w:rsidRPr="003C62B2" w:rsidTr="00C2639D">
        <w:trPr>
          <w:trHeight w:val="205"/>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2023</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36206,1</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31973,7</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4232,4</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210"/>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105963,3</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3206,6</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88104,9</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14651,8</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272"/>
        </w:trPr>
        <w:tc>
          <w:tcPr>
            <w:tcW w:w="99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2025</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3197,3</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3197,3</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272"/>
        </w:trPr>
        <w:tc>
          <w:tcPr>
            <w:tcW w:w="99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5564,8</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5564,8</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272"/>
        </w:trPr>
        <w:tc>
          <w:tcPr>
            <w:tcW w:w="99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5564,8</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5564,8</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272"/>
        </w:trPr>
        <w:tc>
          <w:tcPr>
            <w:tcW w:w="99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5564,8</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5564,8</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272"/>
        </w:trPr>
        <w:tc>
          <w:tcPr>
            <w:tcW w:w="99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165290,6</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3206,6</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120078,6</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42005,4</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3084"/>
        </w:trPr>
        <w:tc>
          <w:tcPr>
            <w:tcW w:w="14601" w:type="dxa"/>
            <w:gridSpan w:val="11"/>
            <w:tcBorders>
              <w:top w:val="single" w:sz="4" w:space="0" w:color="auto"/>
              <w:left w:val="single" w:sz="4" w:space="0" w:color="auto"/>
              <w:bottom w:val="single" w:sz="4" w:space="0" w:color="auto"/>
              <w:right w:val="single" w:sz="4" w:space="0" w:color="auto"/>
            </w:tcBorders>
          </w:tcPr>
          <w:p w:rsidR="00C2639D" w:rsidRPr="003C62B2" w:rsidRDefault="00C2639D" w:rsidP="00C2639D">
            <w:pPr>
              <w:widowControl w:val="0"/>
              <w:shd w:val="clear" w:color="auto" w:fill="FFFFFF" w:themeFill="background1"/>
              <w:autoSpaceDE w:val="0"/>
              <w:autoSpaceDN w:val="0"/>
              <w:jc w:val="both"/>
              <w:rPr>
                <w:rFonts w:eastAsia="Times New Roman" w:cs="Times New Roman"/>
                <w:sz w:val="24"/>
                <w:szCs w:val="24"/>
                <w:lang w:eastAsia="ru-RU"/>
              </w:rPr>
            </w:pPr>
            <w:r w:rsidRPr="003C62B2">
              <w:rPr>
                <w:rFonts w:eastAsia="Times New Roman" w:cs="Times New Roman"/>
                <w:sz w:val="24"/>
                <w:szCs w:val="24"/>
                <w:lang w:eastAsia="ru-RU"/>
              </w:rPr>
              <w:lastRenderedPageBreak/>
              <w:t>--------------------------------</w:t>
            </w:r>
          </w:p>
          <w:p w:rsidR="00C2639D" w:rsidRPr="003C62B2" w:rsidRDefault="00C2639D" w:rsidP="00C2639D">
            <w:pPr>
              <w:widowControl w:val="0"/>
              <w:shd w:val="clear" w:color="auto" w:fill="FFFFFF" w:themeFill="background1"/>
              <w:autoSpaceDE w:val="0"/>
              <w:autoSpaceDN w:val="0"/>
              <w:ind w:firstLine="540"/>
              <w:jc w:val="both"/>
              <w:rPr>
                <w:rFonts w:eastAsia="Times New Roman" w:cs="Times New Roman"/>
                <w:sz w:val="24"/>
                <w:szCs w:val="24"/>
                <w:lang w:eastAsia="ru-RU"/>
              </w:rPr>
            </w:pPr>
            <w:r w:rsidRPr="003C62B2">
              <w:rPr>
                <w:rFonts w:eastAsia="Times New Roman" w:cs="Times New Roman"/>
                <w:sz w:val="24"/>
                <w:szCs w:val="24"/>
                <w:lang w:eastAsia="ru-RU"/>
              </w:rPr>
              <w:t>&lt;1&gt; Отмечаются мероприятия программы в следующих случаях:</w:t>
            </w:r>
          </w:p>
          <w:p w:rsidR="00C2639D" w:rsidRPr="003C62B2" w:rsidRDefault="00C2639D" w:rsidP="00C2639D">
            <w:pPr>
              <w:widowControl w:val="0"/>
              <w:shd w:val="clear" w:color="auto" w:fill="FFFFFF" w:themeFill="background1"/>
              <w:autoSpaceDE w:val="0"/>
              <w:autoSpaceDN w:val="0"/>
              <w:ind w:firstLine="540"/>
              <w:jc w:val="both"/>
              <w:rPr>
                <w:rFonts w:eastAsia="Times New Roman" w:cs="Times New Roman"/>
                <w:sz w:val="24"/>
                <w:szCs w:val="24"/>
                <w:lang w:eastAsia="ru-RU"/>
              </w:rPr>
            </w:pPr>
            <w:r w:rsidRPr="003C62B2">
              <w:rPr>
                <w:rFonts w:eastAsia="Times New Roman" w:cs="Times New Roman"/>
                <w:sz w:val="24"/>
                <w:szCs w:val="24"/>
                <w:lang w:eastAsia="ru-RU"/>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C2639D" w:rsidRPr="003C62B2" w:rsidRDefault="00C2639D" w:rsidP="00C2639D">
            <w:pPr>
              <w:widowControl w:val="0"/>
              <w:shd w:val="clear" w:color="auto" w:fill="FFFFFF" w:themeFill="background1"/>
              <w:autoSpaceDE w:val="0"/>
              <w:autoSpaceDN w:val="0"/>
              <w:ind w:firstLine="540"/>
              <w:jc w:val="both"/>
              <w:rPr>
                <w:rFonts w:eastAsia="Times New Roman" w:cs="Times New Roman"/>
                <w:sz w:val="24"/>
                <w:szCs w:val="24"/>
                <w:lang w:eastAsia="ru-RU"/>
              </w:rPr>
            </w:pPr>
            <w:r w:rsidRPr="003C62B2">
              <w:rPr>
                <w:rFonts w:eastAsia="Times New Roman" w:cs="Times New Roman"/>
                <w:sz w:val="24"/>
                <w:szCs w:val="24"/>
                <w:lang w:eastAsia="ru-RU"/>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C2639D" w:rsidRPr="003C62B2" w:rsidRDefault="00C2639D" w:rsidP="00C2639D">
            <w:pPr>
              <w:widowControl w:val="0"/>
              <w:shd w:val="clear" w:color="auto" w:fill="FFFFFF" w:themeFill="background1"/>
              <w:autoSpaceDE w:val="0"/>
              <w:autoSpaceDN w:val="0"/>
              <w:ind w:firstLine="540"/>
              <w:jc w:val="both"/>
              <w:rPr>
                <w:rFonts w:eastAsia="Times New Roman" w:cs="Times New Roman"/>
                <w:sz w:val="24"/>
                <w:szCs w:val="24"/>
                <w:lang w:eastAsia="ru-RU"/>
              </w:rPr>
            </w:pPr>
            <w:r w:rsidRPr="003C62B2">
              <w:rPr>
                <w:rFonts w:eastAsia="Times New Roman" w:cs="Times New Roman"/>
                <w:sz w:val="24"/>
                <w:szCs w:val="24"/>
                <w:lang w:eastAsia="ru-RU"/>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C2639D" w:rsidRPr="003C62B2" w:rsidRDefault="00C2639D" w:rsidP="00C2639D">
            <w:pPr>
              <w:widowControl w:val="0"/>
              <w:shd w:val="clear" w:color="auto" w:fill="FFFFFF" w:themeFill="background1"/>
              <w:autoSpaceDE w:val="0"/>
              <w:autoSpaceDN w:val="0"/>
              <w:ind w:firstLine="540"/>
              <w:jc w:val="both"/>
              <w:rPr>
                <w:rFonts w:eastAsia="Times New Roman" w:cs="Times New Roman"/>
                <w:sz w:val="24"/>
                <w:szCs w:val="24"/>
                <w:lang w:eastAsia="ru-RU"/>
              </w:rPr>
            </w:pPr>
            <w:r w:rsidRPr="003C62B2">
              <w:rPr>
                <w:rFonts w:eastAsia="Times New Roman" w:cs="Times New Roman"/>
                <w:sz w:val="24"/>
                <w:szCs w:val="24"/>
                <w:lang w:eastAsia="ru-RU"/>
              </w:rPr>
              <w:t>если мероприятие является мероприятием муниципальных проектов присваивается статус «4».</w:t>
            </w:r>
          </w:p>
          <w:p w:rsidR="00C2639D" w:rsidRPr="003C62B2" w:rsidRDefault="00C2639D" w:rsidP="00C2639D">
            <w:pPr>
              <w:widowControl w:val="0"/>
              <w:shd w:val="clear" w:color="auto" w:fill="FFFFFF" w:themeFill="background1"/>
              <w:autoSpaceDE w:val="0"/>
              <w:autoSpaceDN w:val="0"/>
              <w:ind w:firstLine="540"/>
              <w:jc w:val="both"/>
              <w:rPr>
                <w:rFonts w:eastAsia="Times New Roman" w:cs="Times New Roman"/>
                <w:sz w:val="24"/>
                <w:szCs w:val="24"/>
                <w:lang w:eastAsia="ru-RU"/>
              </w:rPr>
            </w:pPr>
            <w:r w:rsidRPr="003C62B2">
              <w:rPr>
                <w:rFonts w:eastAsia="Times New Roman" w:cs="Times New Roman"/>
                <w:sz w:val="24"/>
                <w:szCs w:val="24"/>
                <w:lang w:eastAsia="ru-RU"/>
              </w:rPr>
              <w:t>Допускается присваивание нескольких статусов одному мероприятию через дробь.</w:t>
            </w:r>
          </w:p>
          <w:p w:rsidR="00C2639D" w:rsidRPr="003C62B2" w:rsidRDefault="00C2639D" w:rsidP="00C2639D">
            <w:pPr>
              <w:widowControl w:val="0"/>
              <w:shd w:val="clear" w:color="auto" w:fill="FFFFFF" w:themeFill="background1"/>
              <w:autoSpaceDE w:val="0"/>
              <w:autoSpaceDN w:val="0"/>
              <w:ind w:firstLine="540"/>
              <w:jc w:val="both"/>
              <w:rPr>
                <w:rFonts w:eastAsia="Times New Roman" w:cs="Times New Roman"/>
                <w:sz w:val="24"/>
                <w:szCs w:val="24"/>
                <w:lang w:eastAsia="ru-RU"/>
              </w:rPr>
            </w:pPr>
            <w:r w:rsidRPr="003C62B2">
              <w:rPr>
                <w:rFonts w:eastAsia="Times New Roman" w:cs="Times New Roman"/>
                <w:sz w:val="24"/>
                <w:szCs w:val="24"/>
                <w:lang w:eastAsia="ru-RU"/>
              </w:rPr>
              <w:t>* Указывается наименование мероприятия с ссылкой на федеральные, региональные, муниципальные проекты при их наличии.</w:t>
            </w:r>
          </w:p>
          <w:p w:rsidR="00C2639D" w:rsidRPr="003C62B2" w:rsidRDefault="00C2639D" w:rsidP="00C2639D">
            <w:pPr>
              <w:widowControl w:val="0"/>
              <w:shd w:val="clear" w:color="auto" w:fill="FFFFFF" w:themeFill="background1"/>
              <w:autoSpaceDE w:val="0"/>
              <w:autoSpaceDN w:val="0"/>
              <w:adjustRightInd w:val="0"/>
              <w:jc w:val="both"/>
              <w:rPr>
                <w:rFonts w:eastAsia="Times New Roman" w:cs="Times New Roman"/>
                <w:sz w:val="24"/>
                <w:szCs w:val="24"/>
                <w:lang w:eastAsia="ru-RU"/>
              </w:rPr>
            </w:pPr>
            <w:r w:rsidRPr="003C62B2">
              <w:rPr>
                <w:rFonts w:eastAsia="Times New Roman" w:cs="Times New Roman"/>
                <w:sz w:val="24"/>
                <w:szCs w:val="24"/>
                <w:lang w:eastAsia="ru-RU"/>
              </w:rPr>
              <w:t xml:space="preserve">        ** Указывается в случае, если основное мероприятие частично содержит финансовое обеспечение муниципального проекта.</w:t>
            </w:r>
          </w:p>
        </w:tc>
      </w:tr>
    </w:tbl>
    <w:p w:rsidR="00AE23F7" w:rsidRPr="00AE23F7" w:rsidRDefault="00AE23F7" w:rsidP="00AE23F7">
      <w:pPr>
        <w:widowControl w:val="0"/>
        <w:autoSpaceDE w:val="0"/>
        <w:autoSpaceDN w:val="0"/>
        <w:ind w:firstLine="708"/>
        <w:jc w:val="both"/>
        <w:rPr>
          <w:rFonts w:eastAsia="Times New Roman" w:cs="Times New Roman"/>
          <w:szCs w:val="28"/>
          <w:lang w:eastAsia="ru-RU"/>
        </w:rPr>
      </w:pPr>
    </w:p>
    <w:p w:rsidR="00B54D48" w:rsidRDefault="00B54D48" w:rsidP="00257137">
      <w:pPr>
        <w:pStyle w:val="ConsPlusNormal0"/>
        <w:jc w:val="both"/>
        <w:rPr>
          <w:szCs w:val="28"/>
        </w:rPr>
      </w:pPr>
    </w:p>
    <w:p w:rsidR="00257137" w:rsidRPr="005811C8" w:rsidRDefault="00257137" w:rsidP="00257137">
      <w:pPr>
        <w:pStyle w:val="ConsPlusNormal0"/>
        <w:jc w:val="both"/>
        <w:rPr>
          <w:szCs w:val="28"/>
        </w:rPr>
      </w:pPr>
      <w:r>
        <w:rPr>
          <w:szCs w:val="28"/>
        </w:rPr>
        <w:t>Заместитель</w:t>
      </w:r>
      <w:r w:rsidRPr="005811C8">
        <w:rPr>
          <w:szCs w:val="28"/>
        </w:rPr>
        <w:t xml:space="preserve"> главы </w:t>
      </w:r>
    </w:p>
    <w:p w:rsidR="00257137" w:rsidRPr="005811C8" w:rsidRDefault="00257137" w:rsidP="00257137">
      <w:pPr>
        <w:pStyle w:val="ConsPlusNormal0"/>
        <w:jc w:val="both"/>
        <w:rPr>
          <w:szCs w:val="28"/>
        </w:rPr>
      </w:pPr>
      <w:r w:rsidRPr="005811C8">
        <w:rPr>
          <w:szCs w:val="28"/>
        </w:rPr>
        <w:t xml:space="preserve">муниципального образования </w:t>
      </w:r>
    </w:p>
    <w:p w:rsidR="003464E0" w:rsidRDefault="00257137" w:rsidP="00257137">
      <w:pPr>
        <w:pStyle w:val="ConsPlusNormal0"/>
        <w:jc w:val="both"/>
        <w:rPr>
          <w:szCs w:val="28"/>
        </w:rPr>
      </w:pPr>
      <w:r w:rsidRPr="005811C8">
        <w:rPr>
          <w:szCs w:val="28"/>
        </w:rPr>
        <w:t xml:space="preserve">Темрюкский </w:t>
      </w:r>
      <w:r w:rsidR="003464E0">
        <w:rPr>
          <w:szCs w:val="28"/>
        </w:rPr>
        <w:t xml:space="preserve">муниципальный </w:t>
      </w:r>
      <w:r w:rsidRPr="005811C8">
        <w:rPr>
          <w:szCs w:val="28"/>
        </w:rPr>
        <w:t>район</w:t>
      </w:r>
    </w:p>
    <w:p w:rsidR="001939D3" w:rsidRDefault="003464E0" w:rsidP="00257137">
      <w:pPr>
        <w:pStyle w:val="ConsPlusNormal0"/>
        <w:jc w:val="both"/>
        <w:rPr>
          <w:szCs w:val="28"/>
        </w:rPr>
        <w:sectPr w:rsidR="001939D3" w:rsidSect="001939D3">
          <w:pgSz w:w="16838" w:h="11906" w:orient="landscape"/>
          <w:pgMar w:top="1701" w:right="1134" w:bottom="567" w:left="1134" w:header="709" w:footer="709" w:gutter="0"/>
          <w:cols w:space="720"/>
        </w:sectPr>
      </w:pPr>
      <w:r>
        <w:rPr>
          <w:szCs w:val="28"/>
        </w:rPr>
        <w:t xml:space="preserve">Краснодарского края </w:t>
      </w:r>
      <w:r w:rsidR="00257137" w:rsidRPr="005811C8">
        <w:rPr>
          <w:szCs w:val="28"/>
        </w:rPr>
        <w:t xml:space="preserve">                                                    </w:t>
      </w:r>
      <w:r w:rsidR="00257137">
        <w:rPr>
          <w:szCs w:val="28"/>
        </w:rPr>
        <w:t xml:space="preserve">                                                                                            </w:t>
      </w:r>
      <w:r w:rsidR="00DC30AA">
        <w:rPr>
          <w:szCs w:val="28"/>
        </w:rPr>
        <w:t>О</w:t>
      </w:r>
      <w:r w:rsidR="00257137">
        <w:rPr>
          <w:szCs w:val="28"/>
        </w:rPr>
        <w:t>.</w:t>
      </w:r>
      <w:r w:rsidR="00DC30AA">
        <w:rPr>
          <w:szCs w:val="28"/>
        </w:rPr>
        <w:t>В</w:t>
      </w:r>
      <w:r w:rsidR="00861B8B">
        <w:rPr>
          <w:szCs w:val="28"/>
        </w:rPr>
        <w:t xml:space="preserve">. </w:t>
      </w:r>
      <w:r w:rsidR="00DC30AA">
        <w:rPr>
          <w:szCs w:val="28"/>
        </w:rPr>
        <w:t>Пастернак</w:t>
      </w:r>
    </w:p>
    <w:tbl>
      <w:tblPr>
        <w:tblStyle w:val="ae"/>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5953"/>
      </w:tblGrid>
      <w:tr w:rsidR="001C1FA9" w:rsidTr="001C1FA9">
        <w:tc>
          <w:tcPr>
            <w:tcW w:w="8897" w:type="dxa"/>
          </w:tcPr>
          <w:p w:rsidR="001C1FA9" w:rsidRDefault="001C1FA9">
            <w:pPr>
              <w:rPr>
                <w:rFonts w:cs="Times New Roman"/>
                <w:b/>
                <w:sz w:val="24"/>
                <w:szCs w:val="24"/>
              </w:rPr>
            </w:pPr>
          </w:p>
        </w:tc>
        <w:tc>
          <w:tcPr>
            <w:tcW w:w="5953" w:type="dxa"/>
          </w:tcPr>
          <w:p w:rsidR="001C1FA9" w:rsidRDefault="001C1FA9">
            <w:pPr>
              <w:ind w:left="-253" w:right="-387" w:firstLine="142"/>
              <w:jc w:val="center"/>
              <w:rPr>
                <w:rFonts w:cs="Times New Roman"/>
                <w:szCs w:val="28"/>
              </w:rPr>
            </w:pPr>
            <w:r>
              <w:rPr>
                <w:rFonts w:cs="Times New Roman"/>
                <w:szCs w:val="28"/>
              </w:rPr>
              <w:t>ПРИЛОЖЕНИЕ № 1</w:t>
            </w:r>
          </w:p>
          <w:p w:rsidR="001C1FA9" w:rsidRDefault="001C1FA9">
            <w:pPr>
              <w:ind w:left="-253" w:right="-387" w:firstLine="142"/>
              <w:jc w:val="center"/>
              <w:rPr>
                <w:rFonts w:cs="Times New Roman"/>
                <w:szCs w:val="28"/>
              </w:rPr>
            </w:pPr>
            <w:r>
              <w:rPr>
                <w:rFonts w:cs="Times New Roman"/>
                <w:szCs w:val="28"/>
              </w:rPr>
              <w:t>к муниципальной программе</w:t>
            </w:r>
          </w:p>
          <w:p w:rsidR="001C1FA9" w:rsidRDefault="001C1FA9">
            <w:pPr>
              <w:ind w:left="-253" w:right="-387" w:firstLine="142"/>
              <w:jc w:val="center"/>
              <w:rPr>
                <w:rFonts w:cs="Times New Roman"/>
                <w:szCs w:val="28"/>
              </w:rPr>
            </w:pPr>
            <w:r>
              <w:rPr>
                <w:rFonts w:cs="Times New Roman"/>
                <w:szCs w:val="28"/>
              </w:rPr>
              <w:t>муниципального образования</w:t>
            </w:r>
          </w:p>
          <w:p w:rsidR="001C1FA9" w:rsidRDefault="001C1FA9">
            <w:pPr>
              <w:ind w:left="-253" w:right="-387" w:firstLine="142"/>
              <w:jc w:val="center"/>
              <w:rPr>
                <w:rFonts w:cs="Times New Roman"/>
                <w:szCs w:val="28"/>
              </w:rPr>
            </w:pPr>
            <w:r>
              <w:rPr>
                <w:rFonts w:cs="Times New Roman"/>
                <w:szCs w:val="28"/>
              </w:rPr>
              <w:t xml:space="preserve">Темрюкский </w:t>
            </w:r>
            <w:r w:rsidR="003464E0">
              <w:rPr>
                <w:rFonts w:cs="Times New Roman"/>
                <w:szCs w:val="28"/>
              </w:rPr>
              <w:t xml:space="preserve">муниципальный </w:t>
            </w:r>
            <w:r>
              <w:rPr>
                <w:rFonts w:cs="Times New Roman"/>
                <w:szCs w:val="28"/>
              </w:rPr>
              <w:t>район</w:t>
            </w:r>
          </w:p>
          <w:p w:rsidR="003464E0" w:rsidRDefault="003464E0">
            <w:pPr>
              <w:ind w:left="-253" w:right="-387" w:firstLine="142"/>
              <w:jc w:val="center"/>
              <w:rPr>
                <w:rFonts w:cs="Times New Roman"/>
                <w:szCs w:val="28"/>
              </w:rPr>
            </w:pPr>
            <w:r>
              <w:rPr>
                <w:rFonts w:cs="Times New Roman"/>
                <w:szCs w:val="28"/>
              </w:rPr>
              <w:t>Краснодарского края</w:t>
            </w:r>
          </w:p>
          <w:p w:rsidR="001C1FA9" w:rsidRDefault="001C1FA9">
            <w:pPr>
              <w:ind w:left="-253" w:right="-387" w:firstLine="142"/>
              <w:jc w:val="center"/>
              <w:rPr>
                <w:rFonts w:cs="Times New Roman"/>
                <w:szCs w:val="28"/>
              </w:rPr>
            </w:pPr>
            <w:r>
              <w:rPr>
                <w:rFonts w:cs="Times New Roman"/>
                <w:szCs w:val="28"/>
              </w:rPr>
              <w:t>«Управление и контроль за муниципальным имуществом и земельными ресурсами»</w:t>
            </w:r>
          </w:p>
          <w:p w:rsidR="001C1FA9" w:rsidRDefault="001C1FA9">
            <w:pPr>
              <w:ind w:right="-387"/>
              <w:jc w:val="center"/>
              <w:rPr>
                <w:rFonts w:cs="Times New Roman"/>
                <w:szCs w:val="28"/>
              </w:rPr>
            </w:pPr>
          </w:p>
        </w:tc>
      </w:tr>
    </w:tbl>
    <w:p w:rsidR="001C1FA9" w:rsidRDefault="001C1FA9" w:rsidP="001C1FA9">
      <w:pPr>
        <w:ind w:firstLine="709"/>
        <w:rPr>
          <w:rFonts w:cs="Times New Roman"/>
          <w:sz w:val="24"/>
          <w:szCs w:val="24"/>
        </w:rPr>
      </w:pPr>
    </w:p>
    <w:p w:rsidR="001C1FA9" w:rsidRDefault="001C1FA9" w:rsidP="001C1FA9">
      <w:pPr>
        <w:jc w:val="center"/>
        <w:rPr>
          <w:rFonts w:cs="Times New Roman"/>
          <w:b/>
          <w:szCs w:val="28"/>
        </w:rPr>
      </w:pPr>
      <w:r>
        <w:rPr>
          <w:rFonts w:cs="Times New Roman"/>
          <w:b/>
          <w:szCs w:val="28"/>
        </w:rPr>
        <w:t>ПОДПРОГРАММА</w:t>
      </w:r>
    </w:p>
    <w:p w:rsidR="001C1FA9" w:rsidRDefault="001C1FA9" w:rsidP="001C1FA9">
      <w:pPr>
        <w:jc w:val="center"/>
        <w:rPr>
          <w:rFonts w:cs="Times New Roman"/>
          <w:b/>
          <w:color w:val="000000" w:themeColor="text1"/>
          <w:szCs w:val="28"/>
        </w:rPr>
      </w:pPr>
      <w:r>
        <w:rPr>
          <w:rFonts w:cs="Times New Roman"/>
          <w:b/>
          <w:color w:val="000000" w:themeColor="text1"/>
          <w:szCs w:val="28"/>
        </w:rPr>
        <w:t>«Приобретение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 на территории Краснодарского края»</w:t>
      </w:r>
    </w:p>
    <w:p w:rsidR="001C1FA9" w:rsidRDefault="001C1FA9" w:rsidP="001C1FA9">
      <w:pPr>
        <w:jc w:val="center"/>
        <w:rPr>
          <w:i/>
          <w:sz w:val="24"/>
          <w:szCs w:val="24"/>
        </w:rPr>
      </w:pPr>
      <w:r>
        <w:rPr>
          <w:i/>
          <w:sz w:val="24"/>
          <w:szCs w:val="24"/>
        </w:rPr>
        <w:t>Список изменяющих документов</w:t>
      </w:r>
    </w:p>
    <w:p w:rsidR="001C1FA9" w:rsidRDefault="00A22248" w:rsidP="001C1FA9">
      <w:pPr>
        <w:jc w:val="center"/>
        <w:rPr>
          <w:rFonts w:cs="Times New Roman"/>
          <w:b/>
          <w:szCs w:val="28"/>
        </w:rPr>
      </w:pPr>
      <w:r w:rsidRPr="00A22248">
        <w:rPr>
          <w:i/>
          <w:sz w:val="24"/>
          <w:szCs w:val="24"/>
        </w:rPr>
        <w:t>(в ред. Постановления администрации муниципального образования Темрюкский район от 14.01.2022 № 8, от 24.01.2022 № 47, от 21.03.2022 № 338, от 25.07.2022 № 1232, от 31.10.2022 № 1989, от 21.11.2022 № 2172, от 20.12.2022 № 2409, от 24.01.2023 № 90</w:t>
      </w:r>
      <w:r w:rsidR="00B54D48">
        <w:rPr>
          <w:i/>
          <w:sz w:val="24"/>
          <w:szCs w:val="24"/>
        </w:rPr>
        <w:t xml:space="preserve">,                         </w:t>
      </w:r>
      <w:r w:rsidR="00B54D48" w:rsidRPr="00B54D48">
        <w:rPr>
          <w:i/>
          <w:sz w:val="24"/>
          <w:szCs w:val="24"/>
        </w:rPr>
        <w:t>от 27.03.2023 № 429</w:t>
      </w:r>
      <w:r w:rsidR="00B625DE">
        <w:rPr>
          <w:i/>
          <w:sz w:val="24"/>
          <w:szCs w:val="24"/>
        </w:rPr>
        <w:t>, от 17.08.2023 № 1284</w:t>
      </w:r>
      <w:r w:rsidR="00AD6306">
        <w:rPr>
          <w:i/>
          <w:sz w:val="24"/>
          <w:szCs w:val="24"/>
        </w:rPr>
        <w:t>, 28.08.2023 №1350</w:t>
      </w:r>
      <w:r w:rsidR="007E43E3">
        <w:rPr>
          <w:i/>
          <w:sz w:val="24"/>
          <w:szCs w:val="24"/>
        </w:rPr>
        <w:t>, от 26.09.2023 №1598</w:t>
      </w:r>
      <w:r w:rsidR="008932D3">
        <w:rPr>
          <w:i/>
          <w:sz w:val="24"/>
          <w:szCs w:val="24"/>
        </w:rPr>
        <w:t>, от 20.10.2023 №1713</w:t>
      </w:r>
      <w:r w:rsidR="00CB0233">
        <w:rPr>
          <w:i/>
          <w:sz w:val="24"/>
          <w:szCs w:val="24"/>
        </w:rPr>
        <w:t>, от 21.11.2023 №1992</w:t>
      </w:r>
      <w:r w:rsidR="00592FAC">
        <w:rPr>
          <w:i/>
          <w:sz w:val="24"/>
          <w:szCs w:val="24"/>
        </w:rPr>
        <w:t>, от 25.12.2023 №2201</w:t>
      </w:r>
      <w:r w:rsidR="00A84523" w:rsidRPr="00A84523">
        <w:rPr>
          <w:i/>
          <w:sz w:val="24"/>
          <w:szCs w:val="24"/>
        </w:rPr>
        <w:t xml:space="preserve"> </w:t>
      </w:r>
      <w:r w:rsidR="00A84523">
        <w:rPr>
          <w:i/>
          <w:sz w:val="24"/>
          <w:szCs w:val="24"/>
        </w:rPr>
        <w:t>от 22.01.2024 №38</w:t>
      </w:r>
      <w:r w:rsidR="00AE23F7">
        <w:rPr>
          <w:i/>
          <w:sz w:val="24"/>
          <w:szCs w:val="24"/>
        </w:rPr>
        <w:t>, от 25.03.2024 № 375</w:t>
      </w:r>
      <w:r w:rsidR="0027070A">
        <w:rPr>
          <w:i/>
          <w:sz w:val="24"/>
          <w:szCs w:val="24"/>
        </w:rPr>
        <w:t>, от 21.10.2024 № 1644</w:t>
      </w:r>
      <w:r w:rsidR="00D42FEB">
        <w:rPr>
          <w:i/>
          <w:sz w:val="24"/>
          <w:szCs w:val="24"/>
        </w:rPr>
        <w:t xml:space="preserve">, </w:t>
      </w:r>
      <w:r w:rsidR="00D42FEB" w:rsidRPr="00D42FEB">
        <w:rPr>
          <w:i/>
          <w:sz w:val="24"/>
          <w:szCs w:val="24"/>
        </w:rPr>
        <w:t>от 22.11.2024 № 1892</w:t>
      </w:r>
      <w:r w:rsidR="00C35E3C">
        <w:rPr>
          <w:i/>
          <w:sz w:val="24"/>
          <w:szCs w:val="24"/>
        </w:rPr>
        <w:t>, от 24.12.2024 № 2117</w:t>
      </w:r>
      <w:r w:rsidR="00EA6C02">
        <w:rPr>
          <w:i/>
          <w:sz w:val="24"/>
          <w:szCs w:val="24"/>
        </w:rPr>
        <w:t>, от 27.01.2025 № 102</w:t>
      </w:r>
      <w:r w:rsidR="00DC30AA">
        <w:rPr>
          <w:i/>
          <w:sz w:val="24"/>
          <w:szCs w:val="24"/>
        </w:rPr>
        <w:t>, от 25.08.2025 № 1290</w:t>
      </w:r>
      <w:r w:rsidR="00BB0CFD">
        <w:rPr>
          <w:i/>
          <w:sz w:val="24"/>
          <w:szCs w:val="24"/>
        </w:rPr>
        <w:t>, от 27.10.2025 № 1622</w:t>
      </w:r>
      <w:r w:rsidR="00137D32">
        <w:rPr>
          <w:i/>
          <w:sz w:val="24"/>
          <w:szCs w:val="24"/>
        </w:rPr>
        <w:t>, от 23.12.2025 № 2035</w:t>
      </w:r>
      <w:r w:rsidR="003464E0">
        <w:rPr>
          <w:i/>
          <w:sz w:val="24"/>
          <w:szCs w:val="24"/>
        </w:rPr>
        <w:t>,</w:t>
      </w:r>
      <w:r w:rsidR="003464E0" w:rsidRPr="003464E0">
        <w:t xml:space="preserve"> </w:t>
      </w:r>
      <w:r w:rsidR="003464E0" w:rsidRPr="003464E0">
        <w:rPr>
          <w:i/>
          <w:sz w:val="24"/>
          <w:szCs w:val="24"/>
        </w:rPr>
        <w:t>от 26.01.2026 № 61</w:t>
      </w:r>
      <w:r w:rsidR="0027070A">
        <w:rPr>
          <w:i/>
          <w:sz w:val="24"/>
          <w:szCs w:val="24"/>
        </w:rPr>
        <w:t>)</w:t>
      </w:r>
    </w:p>
    <w:p w:rsidR="001C1FA9" w:rsidRDefault="001C1FA9" w:rsidP="001C1FA9">
      <w:pPr>
        <w:jc w:val="center"/>
        <w:rPr>
          <w:rFonts w:cs="Times New Roman"/>
          <w:b/>
          <w:szCs w:val="28"/>
        </w:rPr>
      </w:pPr>
      <w:r>
        <w:rPr>
          <w:rFonts w:cs="Times New Roman"/>
          <w:b/>
          <w:szCs w:val="28"/>
        </w:rPr>
        <w:t>ПАСПОРТ</w:t>
      </w:r>
    </w:p>
    <w:p w:rsidR="001C1FA9" w:rsidRDefault="001C1FA9" w:rsidP="001C1FA9">
      <w:pPr>
        <w:jc w:val="center"/>
        <w:rPr>
          <w:rFonts w:cs="Times New Roman"/>
          <w:b/>
          <w:szCs w:val="28"/>
        </w:rPr>
      </w:pPr>
      <w:r>
        <w:rPr>
          <w:rFonts w:cs="Times New Roman"/>
          <w:b/>
          <w:szCs w:val="28"/>
        </w:rPr>
        <w:t>подпрограммы</w:t>
      </w:r>
    </w:p>
    <w:p w:rsidR="001C1FA9" w:rsidRDefault="001C1FA9" w:rsidP="001C1FA9">
      <w:pPr>
        <w:jc w:val="center"/>
        <w:rPr>
          <w:rFonts w:cs="Times New Roman"/>
          <w:b/>
          <w:color w:val="000000" w:themeColor="text1"/>
          <w:szCs w:val="28"/>
        </w:rPr>
      </w:pPr>
      <w:r>
        <w:rPr>
          <w:rFonts w:cs="Times New Roman"/>
          <w:b/>
          <w:color w:val="000000" w:themeColor="text1"/>
          <w:szCs w:val="28"/>
        </w:rPr>
        <w:t>«Приобретение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 на территории Краснодарского края»</w:t>
      </w:r>
    </w:p>
    <w:p w:rsidR="001C1FA9" w:rsidRDefault="001C1FA9" w:rsidP="001C1FA9">
      <w:pPr>
        <w:jc w:val="center"/>
        <w:rPr>
          <w:i/>
          <w:sz w:val="24"/>
          <w:szCs w:val="24"/>
        </w:rPr>
      </w:pPr>
      <w:r>
        <w:rPr>
          <w:i/>
          <w:sz w:val="24"/>
          <w:szCs w:val="24"/>
        </w:rPr>
        <w:t>Список изменяющих документов</w:t>
      </w:r>
    </w:p>
    <w:p w:rsidR="001C1FA9" w:rsidRDefault="00A22248" w:rsidP="001C1FA9">
      <w:pPr>
        <w:jc w:val="center"/>
        <w:rPr>
          <w:rFonts w:cs="Times New Roman"/>
          <w:b/>
          <w:szCs w:val="28"/>
        </w:rPr>
      </w:pPr>
      <w:r w:rsidRPr="00A22248">
        <w:rPr>
          <w:i/>
          <w:sz w:val="24"/>
          <w:szCs w:val="24"/>
        </w:rPr>
        <w:t>(в ред. Постановления администрации муниципального образования Темрюкский район от 14.01.2022 № 8, от 24.01.2022 № 47, от 21.03.2022 № 338, от 25.07.2022 № 1232, от 31.10.2022 № 1989, от 21.11.2022 № 2172, от 20.12.2022 № 2409, от 24.01.2023 № 90</w:t>
      </w:r>
      <w:r w:rsidR="00B54D48">
        <w:rPr>
          <w:i/>
          <w:sz w:val="24"/>
          <w:szCs w:val="24"/>
        </w:rPr>
        <w:t xml:space="preserve">,                               </w:t>
      </w:r>
      <w:r w:rsidR="00B54D48" w:rsidRPr="00B54D48">
        <w:rPr>
          <w:i/>
          <w:sz w:val="24"/>
          <w:szCs w:val="24"/>
        </w:rPr>
        <w:t>от 27.03.2023 № 429</w:t>
      </w:r>
      <w:r w:rsidR="00B625DE">
        <w:rPr>
          <w:i/>
          <w:sz w:val="24"/>
          <w:szCs w:val="24"/>
        </w:rPr>
        <w:t>, от 17.08.2023 № 1284</w:t>
      </w:r>
      <w:r w:rsidR="00AD6306">
        <w:rPr>
          <w:i/>
          <w:sz w:val="24"/>
          <w:szCs w:val="24"/>
        </w:rPr>
        <w:t>, 28.08.2023 №1350</w:t>
      </w:r>
      <w:r w:rsidR="007E43E3">
        <w:rPr>
          <w:i/>
          <w:sz w:val="24"/>
          <w:szCs w:val="24"/>
        </w:rPr>
        <w:t>, от 26.09.2023 №1598</w:t>
      </w:r>
      <w:r w:rsidR="008932D3">
        <w:rPr>
          <w:i/>
          <w:sz w:val="24"/>
          <w:szCs w:val="24"/>
        </w:rPr>
        <w:t>, от 20.10.2023 №1713</w:t>
      </w:r>
      <w:r w:rsidR="00CB0233">
        <w:rPr>
          <w:i/>
          <w:sz w:val="24"/>
          <w:szCs w:val="24"/>
        </w:rPr>
        <w:t>, от 21.11.2023 №1992</w:t>
      </w:r>
      <w:r w:rsidR="00592FAC">
        <w:rPr>
          <w:i/>
          <w:sz w:val="24"/>
          <w:szCs w:val="24"/>
        </w:rPr>
        <w:t>, от 25.12.2023 №2201</w:t>
      </w:r>
      <w:r w:rsidR="00A84523" w:rsidRPr="00A84523">
        <w:rPr>
          <w:i/>
          <w:sz w:val="24"/>
          <w:szCs w:val="24"/>
        </w:rPr>
        <w:t xml:space="preserve"> </w:t>
      </w:r>
      <w:r w:rsidR="00A84523">
        <w:rPr>
          <w:i/>
          <w:sz w:val="24"/>
          <w:szCs w:val="24"/>
        </w:rPr>
        <w:t>от 22.01.2024 №38</w:t>
      </w:r>
      <w:r w:rsidR="00AE23F7">
        <w:rPr>
          <w:i/>
          <w:sz w:val="24"/>
          <w:szCs w:val="24"/>
        </w:rPr>
        <w:t>,</w:t>
      </w:r>
      <w:r w:rsidR="00AE23F7" w:rsidRPr="00AE23F7">
        <w:t xml:space="preserve"> </w:t>
      </w:r>
      <w:r w:rsidR="00AE23F7" w:rsidRPr="00AE23F7">
        <w:rPr>
          <w:i/>
          <w:sz w:val="24"/>
          <w:szCs w:val="24"/>
        </w:rPr>
        <w:t>от 25.03.2024 № 375</w:t>
      </w:r>
      <w:r w:rsidR="0027070A">
        <w:rPr>
          <w:i/>
          <w:sz w:val="24"/>
          <w:szCs w:val="24"/>
        </w:rPr>
        <w:t>, от 21.10.2024 № 1644</w:t>
      </w:r>
      <w:r w:rsidR="00D42FEB">
        <w:rPr>
          <w:i/>
          <w:sz w:val="24"/>
          <w:szCs w:val="24"/>
        </w:rPr>
        <w:t xml:space="preserve">, </w:t>
      </w:r>
      <w:r w:rsidR="00D42FEB" w:rsidRPr="00D42FEB">
        <w:rPr>
          <w:i/>
          <w:sz w:val="24"/>
          <w:szCs w:val="24"/>
        </w:rPr>
        <w:t>от 22.11.2024 № 1892</w:t>
      </w:r>
      <w:r w:rsidR="00C35E3C">
        <w:rPr>
          <w:i/>
          <w:sz w:val="24"/>
          <w:szCs w:val="24"/>
        </w:rPr>
        <w:t>, от 24.12.2024 № 2117</w:t>
      </w:r>
      <w:r w:rsidR="00EA6C02">
        <w:rPr>
          <w:i/>
          <w:sz w:val="24"/>
          <w:szCs w:val="24"/>
        </w:rPr>
        <w:t>, от 27.01.2025 № 102</w:t>
      </w:r>
      <w:r w:rsidR="005D5EC7">
        <w:rPr>
          <w:i/>
          <w:sz w:val="24"/>
          <w:szCs w:val="24"/>
        </w:rPr>
        <w:t>, от 25.08.2025 № 1290</w:t>
      </w:r>
      <w:r w:rsidR="00BB0CFD">
        <w:rPr>
          <w:i/>
          <w:sz w:val="24"/>
          <w:szCs w:val="24"/>
        </w:rPr>
        <w:t>, от 27.10.2025 № 1622</w:t>
      </w:r>
      <w:r w:rsidR="00137D32">
        <w:rPr>
          <w:i/>
          <w:sz w:val="24"/>
          <w:szCs w:val="24"/>
        </w:rPr>
        <w:t>,</w:t>
      </w:r>
      <w:r w:rsidR="00137D32" w:rsidRPr="00137D32">
        <w:rPr>
          <w:i/>
          <w:sz w:val="24"/>
          <w:szCs w:val="24"/>
        </w:rPr>
        <w:t xml:space="preserve"> </w:t>
      </w:r>
      <w:r w:rsidR="00137D32">
        <w:rPr>
          <w:i/>
          <w:sz w:val="24"/>
          <w:szCs w:val="24"/>
        </w:rPr>
        <w:t>от 23.12.2025 № 2035</w:t>
      </w:r>
      <w:r w:rsidR="003464E0">
        <w:rPr>
          <w:i/>
          <w:sz w:val="24"/>
          <w:szCs w:val="24"/>
        </w:rPr>
        <w:t xml:space="preserve">, </w:t>
      </w:r>
      <w:r w:rsidR="003464E0" w:rsidRPr="003464E0">
        <w:rPr>
          <w:i/>
          <w:sz w:val="24"/>
          <w:szCs w:val="24"/>
        </w:rPr>
        <w:t>от 26.01.2026 № 61</w:t>
      </w:r>
      <w:r w:rsidR="0027070A">
        <w:rPr>
          <w:i/>
          <w:sz w:val="24"/>
          <w:szCs w:val="24"/>
        </w:rPr>
        <w:t>)</w:t>
      </w:r>
    </w:p>
    <w:p w:rsidR="003464E0" w:rsidRPr="003C62B2" w:rsidRDefault="003464E0" w:rsidP="003464E0">
      <w:pPr>
        <w:shd w:val="clear" w:color="auto" w:fill="FFFFFF" w:themeFill="background1"/>
        <w:jc w:val="center"/>
        <w:rPr>
          <w:rFonts w:cs="Times New Roman"/>
          <w:b/>
          <w:szCs w:val="28"/>
        </w:rPr>
      </w:pPr>
    </w:p>
    <w:tbl>
      <w:tblPr>
        <w:tblStyle w:val="ae"/>
        <w:tblW w:w="0" w:type="auto"/>
        <w:tblLook w:val="04A0" w:firstRow="1" w:lastRow="0" w:firstColumn="1" w:lastColumn="0" w:noHBand="0" w:noVBand="1"/>
      </w:tblPr>
      <w:tblGrid>
        <w:gridCol w:w="5909"/>
        <w:gridCol w:w="1400"/>
        <w:gridCol w:w="1802"/>
        <w:gridCol w:w="1671"/>
        <w:gridCol w:w="1620"/>
        <w:gridCol w:w="2158"/>
      </w:tblGrid>
      <w:tr w:rsidR="003464E0" w:rsidRPr="003C62B2" w:rsidTr="000565A0">
        <w:tc>
          <w:tcPr>
            <w:tcW w:w="5909" w:type="dxa"/>
          </w:tcPr>
          <w:p w:rsidR="003464E0" w:rsidRPr="003C62B2" w:rsidRDefault="003464E0" w:rsidP="000565A0">
            <w:pPr>
              <w:shd w:val="clear" w:color="auto" w:fill="FFFFFF" w:themeFill="background1"/>
              <w:rPr>
                <w:rFonts w:cs="Times New Roman"/>
                <w:sz w:val="24"/>
                <w:szCs w:val="24"/>
              </w:rPr>
            </w:pPr>
            <w:r w:rsidRPr="003C62B2">
              <w:rPr>
                <w:rFonts w:cs="Times New Roman"/>
                <w:sz w:val="24"/>
                <w:szCs w:val="24"/>
              </w:rPr>
              <w:t>Координатор подпрограммы</w:t>
            </w:r>
          </w:p>
        </w:tc>
        <w:tc>
          <w:tcPr>
            <w:tcW w:w="8651" w:type="dxa"/>
            <w:gridSpan w:val="5"/>
          </w:tcPr>
          <w:p w:rsidR="003464E0" w:rsidRPr="003C62B2" w:rsidRDefault="003464E0" w:rsidP="000565A0">
            <w:pPr>
              <w:shd w:val="clear" w:color="auto" w:fill="FFFFFF" w:themeFill="background1"/>
              <w:jc w:val="both"/>
              <w:rPr>
                <w:rFonts w:cs="Times New Roman"/>
                <w:sz w:val="24"/>
                <w:szCs w:val="24"/>
              </w:rPr>
            </w:pPr>
            <w:r w:rsidRPr="003C62B2">
              <w:rPr>
                <w:rFonts w:cs="Times New Roman"/>
                <w:sz w:val="24"/>
                <w:szCs w:val="24"/>
              </w:rPr>
              <w:t xml:space="preserve">Управление имущественных и земельных отношений администрации муниципального образования Темрюкский муниципальный район </w:t>
            </w:r>
            <w:r w:rsidRPr="003C62B2">
              <w:rPr>
                <w:rFonts w:cs="Times New Roman"/>
                <w:sz w:val="24"/>
                <w:szCs w:val="24"/>
              </w:rPr>
              <w:lastRenderedPageBreak/>
              <w:t>Краснодарского края (далее - Управление имущественных и земельных отношений)</w:t>
            </w:r>
          </w:p>
        </w:tc>
      </w:tr>
      <w:tr w:rsidR="003464E0" w:rsidRPr="003C62B2" w:rsidTr="000565A0">
        <w:trPr>
          <w:trHeight w:val="963"/>
        </w:trPr>
        <w:tc>
          <w:tcPr>
            <w:tcW w:w="5909" w:type="dxa"/>
          </w:tcPr>
          <w:p w:rsidR="003464E0" w:rsidRPr="003C62B2" w:rsidRDefault="003464E0" w:rsidP="000565A0">
            <w:pPr>
              <w:shd w:val="clear" w:color="auto" w:fill="FFFFFF" w:themeFill="background1"/>
              <w:rPr>
                <w:rFonts w:cs="Times New Roman"/>
                <w:b/>
                <w:sz w:val="24"/>
                <w:szCs w:val="24"/>
              </w:rPr>
            </w:pPr>
            <w:r w:rsidRPr="003C62B2">
              <w:rPr>
                <w:rFonts w:cs="Times New Roman"/>
                <w:sz w:val="24"/>
                <w:szCs w:val="24"/>
              </w:rPr>
              <w:lastRenderedPageBreak/>
              <w:t>Участники подпрограммы</w:t>
            </w:r>
          </w:p>
        </w:tc>
        <w:tc>
          <w:tcPr>
            <w:tcW w:w="8651" w:type="dxa"/>
            <w:gridSpan w:val="5"/>
          </w:tcPr>
          <w:p w:rsidR="003464E0" w:rsidRPr="003C62B2" w:rsidRDefault="003464E0" w:rsidP="000565A0">
            <w:pPr>
              <w:shd w:val="clear" w:color="auto" w:fill="FFFFFF" w:themeFill="background1"/>
              <w:jc w:val="both"/>
              <w:rPr>
                <w:rFonts w:cs="Times New Roman"/>
                <w:sz w:val="24"/>
                <w:szCs w:val="24"/>
              </w:rPr>
            </w:pPr>
            <w:r w:rsidRPr="003C62B2">
              <w:rPr>
                <w:rFonts w:cs="Times New Roman"/>
                <w:sz w:val="24"/>
                <w:szCs w:val="24"/>
              </w:rPr>
              <w:t>Управление опеки и попечительства в отношении несовершеннолетних администрации муниципального образования Темрюкский муниципальный район Краснодарского края (далее – Управление опеки и попечительства в отношении несовершеннолетних)</w:t>
            </w:r>
          </w:p>
        </w:tc>
      </w:tr>
      <w:tr w:rsidR="003464E0" w:rsidRPr="003C62B2" w:rsidTr="000565A0">
        <w:tc>
          <w:tcPr>
            <w:tcW w:w="5909" w:type="dxa"/>
          </w:tcPr>
          <w:p w:rsidR="003464E0" w:rsidRPr="003C62B2" w:rsidRDefault="003464E0" w:rsidP="000565A0">
            <w:pPr>
              <w:shd w:val="clear" w:color="auto" w:fill="FFFFFF" w:themeFill="background1"/>
              <w:rPr>
                <w:rFonts w:cs="Times New Roman"/>
                <w:b/>
                <w:sz w:val="24"/>
                <w:szCs w:val="24"/>
              </w:rPr>
            </w:pPr>
            <w:r w:rsidRPr="003C62B2">
              <w:rPr>
                <w:rFonts w:cs="Times New Roman"/>
                <w:sz w:val="24"/>
                <w:szCs w:val="24"/>
              </w:rPr>
              <w:t>Цель подпрограммы</w:t>
            </w:r>
          </w:p>
        </w:tc>
        <w:tc>
          <w:tcPr>
            <w:tcW w:w="8651" w:type="dxa"/>
            <w:gridSpan w:val="5"/>
          </w:tcPr>
          <w:p w:rsidR="003464E0" w:rsidRPr="003C62B2" w:rsidRDefault="003464E0" w:rsidP="000565A0">
            <w:pPr>
              <w:pStyle w:val="af4"/>
              <w:shd w:val="clear" w:color="auto" w:fill="FFFFFF" w:themeFill="background1"/>
              <w:rPr>
                <w:rFonts w:ascii="Times New Roman" w:hAnsi="Times New Roman" w:cs="Times New Roman"/>
              </w:rPr>
            </w:pPr>
            <w:r w:rsidRPr="003C62B2">
              <w:rPr>
                <w:rFonts w:ascii="Times New Roman" w:hAnsi="Times New Roman" w:cs="Times New Roman"/>
              </w:rPr>
              <w:t>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3464E0" w:rsidRPr="003C62B2" w:rsidTr="000565A0">
        <w:tc>
          <w:tcPr>
            <w:tcW w:w="5909" w:type="dxa"/>
          </w:tcPr>
          <w:p w:rsidR="003464E0" w:rsidRPr="003C62B2" w:rsidRDefault="003464E0" w:rsidP="000565A0">
            <w:pPr>
              <w:shd w:val="clear" w:color="auto" w:fill="FFFFFF" w:themeFill="background1"/>
              <w:rPr>
                <w:rFonts w:cs="Times New Roman"/>
                <w:b/>
                <w:sz w:val="24"/>
                <w:szCs w:val="24"/>
              </w:rPr>
            </w:pPr>
            <w:r w:rsidRPr="003C62B2">
              <w:rPr>
                <w:rFonts w:cs="Times New Roman"/>
                <w:sz w:val="24"/>
                <w:szCs w:val="24"/>
              </w:rPr>
              <w:t>Задачи подпрограммы</w:t>
            </w:r>
          </w:p>
        </w:tc>
        <w:tc>
          <w:tcPr>
            <w:tcW w:w="8651" w:type="dxa"/>
            <w:gridSpan w:val="5"/>
          </w:tcPr>
          <w:p w:rsidR="003464E0" w:rsidRPr="003C62B2" w:rsidRDefault="003464E0" w:rsidP="000565A0">
            <w:pPr>
              <w:pStyle w:val="af4"/>
              <w:shd w:val="clear" w:color="auto" w:fill="FFFFFF" w:themeFill="background1"/>
              <w:rPr>
                <w:rFonts w:ascii="Times New Roman" w:hAnsi="Times New Roman" w:cs="Times New Roman"/>
              </w:rPr>
            </w:pPr>
            <w:r w:rsidRPr="003C62B2">
              <w:rPr>
                <w:rFonts w:ascii="Times New Roman" w:hAnsi="Times New Roman" w:cs="Times New Roman"/>
              </w:rPr>
              <w:t>Приобретение жилья для детей-сирот и детей, оставшихся без попечения родителей, лиц из числа детей-сирот и детей, оставшихся без попечения родителей на территории Краснодарского края</w:t>
            </w:r>
          </w:p>
        </w:tc>
      </w:tr>
      <w:tr w:rsidR="003464E0" w:rsidRPr="003C62B2" w:rsidTr="000565A0">
        <w:tc>
          <w:tcPr>
            <w:tcW w:w="5909" w:type="dxa"/>
          </w:tcPr>
          <w:p w:rsidR="003464E0" w:rsidRPr="003C62B2" w:rsidRDefault="003464E0" w:rsidP="000565A0">
            <w:pPr>
              <w:shd w:val="clear" w:color="auto" w:fill="FFFFFF" w:themeFill="background1"/>
              <w:rPr>
                <w:rFonts w:cs="Times New Roman"/>
                <w:b/>
                <w:sz w:val="24"/>
                <w:szCs w:val="24"/>
              </w:rPr>
            </w:pPr>
            <w:r w:rsidRPr="003C62B2">
              <w:rPr>
                <w:rFonts w:cs="Times New Roman"/>
                <w:sz w:val="24"/>
                <w:szCs w:val="24"/>
              </w:rPr>
              <w:t>Перечень целевых показателей подпрограммы</w:t>
            </w:r>
          </w:p>
        </w:tc>
        <w:tc>
          <w:tcPr>
            <w:tcW w:w="8651" w:type="dxa"/>
            <w:gridSpan w:val="5"/>
          </w:tcPr>
          <w:p w:rsidR="003464E0" w:rsidRPr="003C62B2" w:rsidRDefault="003464E0" w:rsidP="000565A0">
            <w:pPr>
              <w:shd w:val="clear" w:color="auto" w:fill="FFFFFF" w:themeFill="background1"/>
              <w:jc w:val="both"/>
              <w:rPr>
                <w:rFonts w:cs="Times New Roman"/>
                <w:sz w:val="24"/>
                <w:szCs w:val="24"/>
              </w:rPr>
            </w:pPr>
            <w:r w:rsidRPr="003C62B2">
              <w:rPr>
                <w:rFonts w:cs="Times New Roman"/>
                <w:sz w:val="24"/>
                <w:szCs w:val="24"/>
              </w:rPr>
              <w:t xml:space="preserve">Количество приобретённых жилых помещений для детей-сирот и детей, оставшихся без попечения родителей, лиц из числа детей-сирот и детей, оставшихся без попечения родителей </w:t>
            </w:r>
          </w:p>
        </w:tc>
      </w:tr>
      <w:tr w:rsidR="003464E0" w:rsidRPr="003C62B2" w:rsidTr="000565A0">
        <w:tc>
          <w:tcPr>
            <w:tcW w:w="5909" w:type="dxa"/>
          </w:tcPr>
          <w:p w:rsidR="003464E0" w:rsidRPr="003C62B2" w:rsidRDefault="003464E0" w:rsidP="000565A0">
            <w:pPr>
              <w:shd w:val="clear" w:color="auto" w:fill="FFFFFF" w:themeFill="background1"/>
              <w:rPr>
                <w:rFonts w:cs="Times New Roman"/>
                <w:sz w:val="24"/>
                <w:szCs w:val="24"/>
              </w:rPr>
            </w:pPr>
            <w:r w:rsidRPr="003C62B2">
              <w:rPr>
                <w:bCs/>
                <w:kern w:val="1"/>
                <w:sz w:val="24"/>
                <w:szCs w:val="24"/>
                <w:lang w:eastAsia="zh-CN"/>
              </w:rPr>
              <w:t>Проекты и (или) программы</w:t>
            </w:r>
          </w:p>
        </w:tc>
        <w:tc>
          <w:tcPr>
            <w:tcW w:w="8651" w:type="dxa"/>
            <w:gridSpan w:val="5"/>
          </w:tcPr>
          <w:p w:rsidR="003464E0" w:rsidRPr="003C62B2" w:rsidRDefault="003464E0" w:rsidP="000565A0">
            <w:pPr>
              <w:shd w:val="clear" w:color="auto" w:fill="FFFFFF" w:themeFill="background1"/>
              <w:jc w:val="both"/>
              <w:rPr>
                <w:rFonts w:cs="Times New Roman"/>
                <w:sz w:val="24"/>
                <w:szCs w:val="24"/>
              </w:rPr>
            </w:pPr>
            <w:r w:rsidRPr="003C62B2">
              <w:rPr>
                <w:rFonts w:cs="Times New Roman"/>
                <w:sz w:val="24"/>
                <w:szCs w:val="24"/>
              </w:rPr>
              <w:t>Не предусмотрены</w:t>
            </w:r>
          </w:p>
        </w:tc>
      </w:tr>
      <w:tr w:rsidR="003464E0" w:rsidRPr="003C62B2" w:rsidTr="000565A0">
        <w:tc>
          <w:tcPr>
            <w:tcW w:w="5909" w:type="dxa"/>
          </w:tcPr>
          <w:p w:rsidR="003464E0" w:rsidRPr="003C62B2" w:rsidRDefault="003464E0" w:rsidP="000565A0">
            <w:pPr>
              <w:shd w:val="clear" w:color="auto" w:fill="FFFFFF" w:themeFill="background1"/>
              <w:rPr>
                <w:rFonts w:cs="Times New Roman"/>
                <w:b/>
                <w:sz w:val="24"/>
                <w:szCs w:val="24"/>
              </w:rPr>
            </w:pPr>
            <w:r w:rsidRPr="003C62B2">
              <w:rPr>
                <w:rFonts w:cs="Times New Roman"/>
                <w:sz w:val="24"/>
                <w:szCs w:val="24"/>
              </w:rPr>
              <w:t>Этапы и сроки реализации подпрограммы</w:t>
            </w:r>
          </w:p>
        </w:tc>
        <w:tc>
          <w:tcPr>
            <w:tcW w:w="8651" w:type="dxa"/>
            <w:gridSpan w:val="5"/>
          </w:tcPr>
          <w:p w:rsidR="003464E0" w:rsidRPr="003C62B2" w:rsidRDefault="003464E0" w:rsidP="000565A0">
            <w:pPr>
              <w:shd w:val="clear" w:color="auto" w:fill="FFFFFF" w:themeFill="background1"/>
              <w:jc w:val="both"/>
              <w:rPr>
                <w:rFonts w:cs="Times New Roman"/>
                <w:sz w:val="24"/>
                <w:szCs w:val="24"/>
              </w:rPr>
            </w:pPr>
            <w:r w:rsidRPr="003C62B2">
              <w:rPr>
                <w:rFonts w:cs="Times New Roman"/>
                <w:sz w:val="24"/>
                <w:szCs w:val="24"/>
              </w:rPr>
              <w:t>Этапы не предусмотрены.</w:t>
            </w:r>
          </w:p>
          <w:p w:rsidR="003464E0" w:rsidRPr="003C62B2" w:rsidRDefault="003464E0" w:rsidP="000565A0">
            <w:pPr>
              <w:shd w:val="clear" w:color="auto" w:fill="FFFFFF" w:themeFill="background1"/>
              <w:jc w:val="both"/>
              <w:rPr>
                <w:rFonts w:cs="Times New Roman"/>
                <w:sz w:val="24"/>
                <w:szCs w:val="24"/>
              </w:rPr>
            </w:pPr>
            <w:r w:rsidRPr="003C62B2">
              <w:rPr>
                <w:rFonts w:cs="Times New Roman"/>
                <w:sz w:val="24"/>
                <w:szCs w:val="24"/>
              </w:rPr>
              <w:t>2022-2028 годы</w:t>
            </w:r>
          </w:p>
        </w:tc>
      </w:tr>
      <w:tr w:rsidR="003464E0" w:rsidRPr="003C62B2" w:rsidTr="000565A0">
        <w:tc>
          <w:tcPr>
            <w:tcW w:w="5909" w:type="dxa"/>
          </w:tcPr>
          <w:p w:rsidR="003464E0" w:rsidRPr="003C62B2" w:rsidRDefault="003464E0" w:rsidP="000565A0">
            <w:pPr>
              <w:shd w:val="clear" w:color="auto" w:fill="FFFFFF" w:themeFill="background1"/>
              <w:rPr>
                <w:rFonts w:cs="Times New Roman"/>
                <w:sz w:val="24"/>
                <w:szCs w:val="24"/>
              </w:rPr>
            </w:pPr>
            <w:r w:rsidRPr="003C62B2">
              <w:rPr>
                <w:rFonts w:cs="Times New Roman"/>
                <w:sz w:val="24"/>
                <w:szCs w:val="24"/>
              </w:rPr>
              <w:t xml:space="preserve">Объем финансирования подпрограммы, тыс. рублей </w:t>
            </w:r>
          </w:p>
        </w:tc>
        <w:tc>
          <w:tcPr>
            <w:tcW w:w="1400" w:type="dxa"/>
            <w:vMerge w:val="restart"/>
          </w:tcPr>
          <w:p w:rsidR="003464E0" w:rsidRPr="003C62B2" w:rsidRDefault="003464E0" w:rsidP="000565A0">
            <w:pPr>
              <w:shd w:val="clear" w:color="auto" w:fill="FFFFFF" w:themeFill="background1"/>
              <w:jc w:val="center"/>
              <w:rPr>
                <w:rFonts w:cs="Times New Roman"/>
                <w:sz w:val="24"/>
                <w:szCs w:val="24"/>
              </w:rPr>
            </w:pPr>
            <w:r w:rsidRPr="003C62B2">
              <w:rPr>
                <w:rFonts w:cs="Times New Roman"/>
                <w:sz w:val="24"/>
                <w:szCs w:val="24"/>
              </w:rPr>
              <w:t>всего</w:t>
            </w:r>
          </w:p>
        </w:tc>
        <w:tc>
          <w:tcPr>
            <w:tcW w:w="7251" w:type="dxa"/>
            <w:gridSpan w:val="4"/>
          </w:tcPr>
          <w:p w:rsidR="003464E0" w:rsidRPr="003C62B2" w:rsidRDefault="003464E0" w:rsidP="000565A0">
            <w:pPr>
              <w:shd w:val="clear" w:color="auto" w:fill="FFFFFF" w:themeFill="background1"/>
              <w:jc w:val="center"/>
              <w:rPr>
                <w:rFonts w:cs="Times New Roman"/>
                <w:b/>
                <w:sz w:val="24"/>
                <w:szCs w:val="24"/>
              </w:rPr>
            </w:pPr>
            <w:r w:rsidRPr="003C62B2">
              <w:rPr>
                <w:rFonts w:cs="Times New Roman"/>
                <w:sz w:val="24"/>
                <w:szCs w:val="24"/>
              </w:rPr>
              <w:t>в разрезе источников финансирования</w:t>
            </w:r>
          </w:p>
        </w:tc>
      </w:tr>
      <w:tr w:rsidR="003464E0" w:rsidRPr="003C62B2" w:rsidTr="000565A0">
        <w:tc>
          <w:tcPr>
            <w:tcW w:w="5909" w:type="dxa"/>
          </w:tcPr>
          <w:p w:rsidR="003464E0" w:rsidRPr="003C62B2" w:rsidRDefault="003464E0" w:rsidP="000565A0">
            <w:pPr>
              <w:shd w:val="clear" w:color="auto" w:fill="FFFFFF" w:themeFill="background1"/>
              <w:rPr>
                <w:rFonts w:cs="Times New Roman"/>
                <w:sz w:val="24"/>
                <w:szCs w:val="24"/>
              </w:rPr>
            </w:pPr>
            <w:r w:rsidRPr="003C62B2">
              <w:rPr>
                <w:rFonts w:cs="Times New Roman"/>
                <w:sz w:val="24"/>
                <w:szCs w:val="24"/>
              </w:rPr>
              <w:t>Годы реализации</w:t>
            </w:r>
          </w:p>
        </w:tc>
        <w:tc>
          <w:tcPr>
            <w:tcW w:w="1400" w:type="dxa"/>
            <w:vMerge/>
          </w:tcPr>
          <w:p w:rsidR="003464E0" w:rsidRPr="003C62B2" w:rsidRDefault="003464E0" w:rsidP="000565A0">
            <w:pPr>
              <w:shd w:val="clear" w:color="auto" w:fill="FFFFFF" w:themeFill="background1"/>
              <w:jc w:val="center"/>
              <w:rPr>
                <w:rFonts w:cs="Times New Roman"/>
                <w:b/>
                <w:sz w:val="24"/>
                <w:szCs w:val="24"/>
              </w:rPr>
            </w:pPr>
          </w:p>
        </w:tc>
        <w:tc>
          <w:tcPr>
            <w:tcW w:w="1802" w:type="dxa"/>
          </w:tcPr>
          <w:p w:rsidR="003464E0" w:rsidRPr="003C62B2" w:rsidRDefault="003464E0" w:rsidP="000565A0">
            <w:pPr>
              <w:shd w:val="clear" w:color="auto" w:fill="FFFFFF" w:themeFill="background1"/>
              <w:jc w:val="center"/>
              <w:rPr>
                <w:rFonts w:cs="Times New Roman"/>
                <w:b/>
                <w:sz w:val="24"/>
                <w:szCs w:val="24"/>
              </w:rPr>
            </w:pPr>
            <w:r w:rsidRPr="003C62B2">
              <w:rPr>
                <w:rFonts w:cs="Times New Roman"/>
                <w:sz w:val="24"/>
                <w:szCs w:val="24"/>
              </w:rPr>
              <w:t>федеральный бюджет</w:t>
            </w:r>
          </w:p>
        </w:tc>
        <w:tc>
          <w:tcPr>
            <w:tcW w:w="1671"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краевой бюджет</w:t>
            </w:r>
          </w:p>
        </w:tc>
        <w:tc>
          <w:tcPr>
            <w:tcW w:w="1620" w:type="dxa"/>
          </w:tcPr>
          <w:p w:rsidR="003464E0" w:rsidRPr="003C62B2" w:rsidRDefault="003464E0" w:rsidP="000565A0">
            <w:pPr>
              <w:shd w:val="clear" w:color="auto" w:fill="FFFFFF" w:themeFill="background1"/>
              <w:jc w:val="center"/>
              <w:rPr>
                <w:rFonts w:cs="Times New Roman"/>
                <w:b/>
                <w:sz w:val="24"/>
                <w:szCs w:val="24"/>
              </w:rPr>
            </w:pPr>
            <w:r w:rsidRPr="003C62B2">
              <w:rPr>
                <w:rFonts w:cs="Times New Roman"/>
                <w:sz w:val="24"/>
                <w:szCs w:val="24"/>
              </w:rPr>
              <w:t>местные бюджеты</w:t>
            </w:r>
          </w:p>
        </w:tc>
        <w:tc>
          <w:tcPr>
            <w:tcW w:w="2158" w:type="dxa"/>
          </w:tcPr>
          <w:p w:rsidR="003464E0" w:rsidRPr="003C62B2" w:rsidRDefault="003464E0" w:rsidP="000565A0">
            <w:pPr>
              <w:shd w:val="clear" w:color="auto" w:fill="FFFFFF" w:themeFill="background1"/>
              <w:jc w:val="center"/>
              <w:rPr>
                <w:rFonts w:cs="Times New Roman"/>
                <w:b/>
                <w:sz w:val="24"/>
                <w:szCs w:val="24"/>
              </w:rPr>
            </w:pPr>
            <w:r w:rsidRPr="003C62B2">
              <w:rPr>
                <w:rFonts w:cs="Times New Roman"/>
                <w:sz w:val="24"/>
                <w:szCs w:val="24"/>
              </w:rPr>
              <w:t>внебюджетные источники</w:t>
            </w:r>
          </w:p>
        </w:tc>
      </w:tr>
      <w:tr w:rsidR="003464E0" w:rsidRPr="003C62B2" w:rsidTr="000565A0">
        <w:tc>
          <w:tcPr>
            <w:tcW w:w="5909" w:type="dxa"/>
          </w:tcPr>
          <w:p w:rsidR="003464E0" w:rsidRPr="003C62B2" w:rsidRDefault="003464E0" w:rsidP="000565A0">
            <w:pPr>
              <w:pStyle w:val="ConsPlusNormal0"/>
              <w:shd w:val="clear" w:color="auto" w:fill="FFFFFF" w:themeFill="background1"/>
              <w:rPr>
                <w:sz w:val="24"/>
                <w:szCs w:val="24"/>
              </w:rPr>
            </w:pPr>
            <w:r w:rsidRPr="003C62B2">
              <w:rPr>
                <w:sz w:val="24"/>
                <w:szCs w:val="24"/>
              </w:rPr>
              <w:t>2022</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86239,2</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86239,2</w:t>
            </w:r>
          </w:p>
        </w:tc>
        <w:tc>
          <w:tcPr>
            <w:tcW w:w="1620"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r>
      <w:tr w:rsidR="003464E0" w:rsidRPr="003C62B2" w:rsidTr="000565A0">
        <w:tc>
          <w:tcPr>
            <w:tcW w:w="5909" w:type="dxa"/>
          </w:tcPr>
          <w:p w:rsidR="003464E0" w:rsidRPr="003C62B2" w:rsidRDefault="003464E0" w:rsidP="000565A0">
            <w:pPr>
              <w:pStyle w:val="ConsPlusNormal0"/>
              <w:shd w:val="clear" w:color="auto" w:fill="FFFFFF" w:themeFill="background1"/>
              <w:rPr>
                <w:sz w:val="24"/>
                <w:szCs w:val="24"/>
              </w:rPr>
            </w:pPr>
            <w:r w:rsidRPr="003C62B2">
              <w:rPr>
                <w:sz w:val="24"/>
                <w:szCs w:val="24"/>
              </w:rPr>
              <w:t>2023</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108746,9</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108746,9</w:t>
            </w:r>
          </w:p>
        </w:tc>
        <w:tc>
          <w:tcPr>
            <w:tcW w:w="1620"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r>
      <w:tr w:rsidR="003464E0" w:rsidRPr="003C62B2" w:rsidTr="000565A0">
        <w:tc>
          <w:tcPr>
            <w:tcW w:w="5909" w:type="dxa"/>
          </w:tcPr>
          <w:p w:rsidR="003464E0" w:rsidRPr="003C62B2" w:rsidRDefault="003464E0" w:rsidP="000565A0">
            <w:pPr>
              <w:pStyle w:val="ConsPlusNormal0"/>
              <w:shd w:val="clear" w:color="auto" w:fill="FFFFFF" w:themeFill="background1"/>
              <w:rPr>
                <w:sz w:val="24"/>
                <w:szCs w:val="24"/>
              </w:rPr>
            </w:pPr>
            <w:r w:rsidRPr="003C62B2">
              <w:rPr>
                <w:sz w:val="24"/>
                <w:szCs w:val="24"/>
              </w:rPr>
              <w:t>2024</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118770,0</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118770,0</w:t>
            </w:r>
          </w:p>
        </w:tc>
        <w:tc>
          <w:tcPr>
            <w:tcW w:w="1620"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r>
      <w:tr w:rsidR="003464E0" w:rsidRPr="003C62B2" w:rsidTr="000565A0">
        <w:tc>
          <w:tcPr>
            <w:tcW w:w="5909" w:type="dxa"/>
          </w:tcPr>
          <w:p w:rsidR="003464E0" w:rsidRPr="003C62B2" w:rsidRDefault="003464E0" w:rsidP="000565A0">
            <w:pPr>
              <w:pStyle w:val="ConsPlusNormal0"/>
              <w:shd w:val="clear" w:color="auto" w:fill="FFFFFF" w:themeFill="background1"/>
              <w:rPr>
                <w:sz w:val="24"/>
                <w:szCs w:val="24"/>
              </w:rPr>
            </w:pPr>
            <w:r w:rsidRPr="003C62B2">
              <w:rPr>
                <w:sz w:val="24"/>
                <w:szCs w:val="24"/>
              </w:rPr>
              <w:t>2025</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117249,0</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117249,0</w:t>
            </w:r>
          </w:p>
        </w:tc>
        <w:tc>
          <w:tcPr>
            <w:tcW w:w="1620"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r>
      <w:tr w:rsidR="003464E0" w:rsidRPr="003C62B2" w:rsidTr="000565A0">
        <w:tc>
          <w:tcPr>
            <w:tcW w:w="5909" w:type="dxa"/>
          </w:tcPr>
          <w:p w:rsidR="003464E0" w:rsidRPr="003C62B2" w:rsidRDefault="003464E0" w:rsidP="000565A0">
            <w:pPr>
              <w:pStyle w:val="ConsPlusNormal0"/>
              <w:shd w:val="clear" w:color="auto" w:fill="FFFFFF" w:themeFill="background1"/>
              <w:rPr>
                <w:sz w:val="24"/>
                <w:szCs w:val="24"/>
              </w:rPr>
            </w:pPr>
            <w:r w:rsidRPr="003C62B2">
              <w:rPr>
                <w:sz w:val="24"/>
                <w:szCs w:val="24"/>
              </w:rPr>
              <w:t>2026</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88229,4</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88229,4</w:t>
            </w:r>
          </w:p>
        </w:tc>
        <w:tc>
          <w:tcPr>
            <w:tcW w:w="1620"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r>
      <w:tr w:rsidR="003464E0" w:rsidRPr="003C62B2" w:rsidTr="000565A0">
        <w:tc>
          <w:tcPr>
            <w:tcW w:w="5909" w:type="dxa"/>
          </w:tcPr>
          <w:p w:rsidR="003464E0" w:rsidRPr="003C62B2" w:rsidRDefault="003464E0" w:rsidP="000565A0">
            <w:pPr>
              <w:pStyle w:val="ConsPlusNormal0"/>
              <w:shd w:val="clear" w:color="auto" w:fill="FFFFFF" w:themeFill="background1"/>
              <w:rPr>
                <w:sz w:val="24"/>
                <w:szCs w:val="24"/>
              </w:rPr>
            </w:pPr>
            <w:r w:rsidRPr="003C62B2">
              <w:rPr>
                <w:sz w:val="24"/>
                <w:szCs w:val="24"/>
              </w:rPr>
              <w:t>2027</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88229,4</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14690,7</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73538,7</w:t>
            </w:r>
          </w:p>
        </w:tc>
        <w:tc>
          <w:tcPr>
            <w:tcW w:w="1620"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r>
      <w:tr w:rsidR="003464E0" w:rsidRPr="003C62B2" w:rsidTr="000565A0">
        <w:tc>
          <w:tcPr>
            <w:tcW w:w="5909" w:type="dxa"/>
          </w:tcPr>
          <w:p w:rsidR="003464E0" w:rsidRPr="003C62B2" w:rsidRDefault="003464E0" w:rsidP="000565A0">
            <w:pPr>
              <w:pStyle w:val="ConsPlusNormal0"/>
              <w:shd w:val="clear" w:color="auto" w:fill="FFFFFF" w:themeFill="background1"/>
              <w:rPr>
                <w:sz w:val="24"/>
                <w:szCs w:val="24"/>
              </w:rPr>
            </w:pPr>
            <w:r w:rsidRPr="003C62B2">
              <w:rPr>
                <w:sz w:val="24"/>
                <w:szCs w:val="24"/>
              </w:rPr>
              <w:t>2028</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88229,4</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14690,7</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73538,7</w:t>
            </w:r>
          </w:p>
        </w:tc>
        <w:tc>
          <w:tcPr>
            <w:tcW w:w="1620"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r>
      <w:tr w:rsidR="003464E0" w:rsidRPr="003C62B2" w:rsidTr="000565A0">
        <w:tc>
          <w:tcPr>
            <w:tcW w:w="5909" w:type="dxa"/>
          </w:tcPr>
          <w:p w:rsidR="003464E0" w:rsidRPr="003C62B2" w:rsidRDefault="003464E0" w:rsidP="000565A0">
            <w:pPr>
              <w:pStyle w:val="ConsPlusNormal0"/>
              <w:shd w:val="clear" w:color="auto" w:fill="FFFFFF" w:themeFill="background1"/>
              <w:rPr>
                <w:sz w:val="24"/>
                <w:szCs w:val="24"/>
              </w:rPr>
            </w:pPr>
            <w:r w:rsidRPr="003C62B2">
              <w:rPr>
                <w:sz w:val="24"/>
                <w:szCs w:val="24"/>
              </w:rPr>
              <w:t>Всего</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695693,3</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29381,4</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666311,9</w:t>
            </w:r>
          </w:p>
        </w:tc>
        <w:tc>
          <w:tcPr>
            <w:tcW w:w="1620"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r>
      <w:tr w:rsidR="003464E0" w:rsidRPr="003C62B2" w:rsidTr="000565A0">
        <w:tc>
          <w:tcPr>
            <w:tcW w:w="14560" w:type="dxa"/>
            <w:gridSpan w:val="6"/>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расходы, связанные с реализацией проектов или программ &lt;2&gt;</w:t>
            </w:r>
          </w:p>
        </w:tc>
      </w:tr>
      <w:tr w:rsidR="003464E0" w:rsidRPr="003C62B2" w:rsidTr="000565A0">
        <w:tc>
          <w:tcPr>
            <w:tcW w:w="5909" w:type="dxa"/>
          </w:tcPr>
          <w:p w:rsidR="003464E0" w:rsidRPr="003C62B2" w:rsidRDefault="003464E0" w:rsidP="000565A0">
            <w:pPr>
              <w:pStyle w:val="ConsPlusNormal0"/>
              <w:shd w:val="clear" w:color="auto" w:fill="FFFFFF" w:themeFill="background1"/>
              <w:rPr>
                <w:sz w:val="24"/>
                <w:szCs w:val="24"/>
              </w:rPr>
            </w:pPr>
            <w:r w:rsidRPr="003C62B2">
              <w:rPr>
                <w:sz w:val="24"/>
                <w:szCs w:val="24"/>
              </w:rPr>
              <w:t>2022</w:t>
            </w:r>
          </w:p>
        </w:tc>
        <w:tc>
          <w:tcPr>
            <w:tcW w:w="1400"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1802"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1671"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1620"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r>
      <w:tr w:rsidR="003464E0" w:rsidRPr="003C62B2" w:rsidTr="000565A0">
        <w:tc>
          <w:tcPr>
            <w:tcW w:w="5909" w:type="dxa"/>
          </w:tcPr>
          <w:p w:rsidR="003464E0" w:rsidRPr="003C62B2" w:rsidRDefault="003464E0" w:rsidP="000565A0">
            <w:pPr>
              <w:pStyle w:val="ConsPlusNormal0"/>
              <w:shd w:val="clear" w:color="auto" w:fill="FFFFFF" w:themeFill="background1"/>
              <w:rPr>
                <w:sz w:val="24"/>
                <w:szCs w:val="24"/>
              </w:rPr>
            </w:pPr>
            <w:r w:rsidRPr="003C62B2">
              <w:rPr>
                <w:sz w:val="24"/>
                <w:szCs w:val="24"/>
              </w:rPr>
              <w:t>2023</w:t>
            </w:r>
          </w:p>
        </w:tc>
        <w:tc>
          <w:tcPr>
            <w:tcW w:w="1400"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1802"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1671"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1620"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r>
      <w:tr w:rsidR="003464E0" w:rsidRPr="003C62B2" w:rsidTr="000565A0">
        <w:tc>
          <w:tcPr>
            <w:tcW w:w="5909" w:type="dxa"/>
          </w:tcPr>
          <w:p w:rsidR="003464E0" w:rsidRPr="003C62B2" w:rsidRDefault="003464E0" w:rsidP="000565A0">
            <w:pPr>
              <w:pStyle w:val="ConsPlusNormal0"/>
              <w:shd w:val="clear" w:color="auto" w:fill="FFFFFF" w:themeFill="background1"/>
              <w:rPr>
                <w:sz w:val="24"/>
                <w:szCs w:val="24"/>
              </w:rPr>
            </w:pPr>
            <w:r w:rsidRPr="003C62B2">
              <w:rPr>
                <w:sz w:val="24"/>
                <w:szCs w:val="24"/>
              </w:rPr>
              <w:t>2024</w:t>
            </w:r>
          </w:p>
        </w:tc>
        <w:tc>
          <w:tcPr>
            <w:tcW w:w="1400"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1802"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1671"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1620"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r>
      <w:tr w:rsidR="003464E0" w:rsidRPr="003C62B2" w:rsidTr="000565A0">
        <w:tc>
          <w:tcPr>
            <w:tcW w:w="5909" w:type="dxa"/>
          </w:tcPr>
          <w:p w:rsidR="003464E0" w:rsidRPr="003C62B2" w:rsidRDefault="003464E0" w:rsidP="000565A0">
            <w:pPr>
              <w:pStyle w:val="ConsPlusNormal0"/>
              <w:shd w:val="clear" w:color="auto" w:fill="FFFFFF" w:themeFill="background1"/>
              <w:rPr>
                <w:sz w:val="24"/>
                <w:szCs w:val="24"/>
              </w:rPr>
            </w:pPr>
            <w:r w:rsidRPr="003C62B2">
              <w:rPr>
                <w:sz w:val="24"/>
                <w:szCs w:val="24"/>
              </w:rPr>
              <w:t>2025</w:t>
            </w:r>
          </w:p>
        </w:tc>
        <w:tc>
          <w:tcPr>
            <w:tcW w:w="1400"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1802"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1671"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1620"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r>
      <w:tr w:rsidR="003464E0" w:rsidRPr="003C62B2" w:rsidTr="000565A0">
        <w:tc>
          <w:tcPr>
            <w:tcW w:w="5909" w:type="dxa"/>
          </w:tcPr>
          <w:p w:rsidR="003464E0" w:rsidRPr="003C62B2" w:rsidRDefault="003464E0" w:rsidP="000565A0">
            <w:pPr>
              <w:pStyle w:val="ConsPlusNormal0"/>
              <w:shd w:val="clear" w:color="auto" w:fill="FFFFFF" w:themeFill="background1"/>
              <w:rPr>
                <w:sz w:val="24"/>
                <w:szCs w:val="24"/>
              </w:rPr>
            </w:pPr>
            <w:r w:rsidRPr="003C62B2">
              <w:rPr>
                <w:sz w:val="24"/>
                <w:szCs w:val="24"/>
              </w:rPr>
              <w:lastRenderedPageBreak/>
              <w:t>2026</w:t>
            </w:r>
          </w:p>
        </w:tc>
        <w:tc>
          <w:tcPr>
            <w:tcW w:w="1400"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1802"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1671"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1620"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r>
      <w:tr w:rsidR="003464E0" w:rsidRPr="003C62B2" w:rsidTr="000565A0">
        <w:tc>
          <w:tcPr>
            <w:tcW w:w="5909" w:type="dxa"/>
          </w:tcPr>
          <w:p w:rsidR="003464E0" w:rsidRPr="003C62B2" w:rsidRDefault="003464E0" w:rsidP="000565A0">
            <w:pPr>
              <w:pStyle w:val="ConsPlusNormal0"/>
              <w:shd w:val="clear" w:color="auto" w:fill="FFFFFF" w:themeFill="background1"/>
              <w:rPr>
                <w:sz w:val="24"/>
                <w:szCs w:val="24"/>
              </w:rPr>
            </w:pPr>
            <w:r w:rsidRPr="003C62B2">
              <w:rPr>
                <w:sz w:val="24"/>
                <w:szCs w:val="24"/>
              </w:rPr>
              <w:t>2027</w:t>
            </w:r>
          </w:p>
        </w:tc>
        <w:tc>
          <w:tcPr>
            <w:tcW w:w="1400"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1802"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1671"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1620"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r>
      <w:tr w:rsidR="003464E0" w:rsidRPr="003C62B2" w:rsidTr="000565A0">
        <w:tc>
          <w:tcPr>
            <w:tcW w:w="5909" w:type="dxa"/>
          </w:tcPr>
          <w:p w:rsidR="003464E0" w:rsidRPr="003C62B2" w:rsidRDefault="003464E0" w:rsidP="000565A0">
            <w:pPr>
              <w:pStyle w:val="ConsPlusNormal0"/>
              <w:shd w:val="clear" w:color="auto" w:fill="FFFFFF" w:themeFill="background1"/>
              <w:rPr>
                <w:sz w:val="24"/>
                <w:szCs w:val="24"/>
              </w:rPr>
            </w:pPr>
            <w:r w:rsidRPr="003C62B2">
              <w:rPr>
                <w:sz w:val="24"/>
                <w:szCs w:val="24"/>
              </w:rPr>
              <w:t>2028</w:t>
            </w:r>
          </w:p>
        </w:tc>
        <w:tc>
          <w:tcPr>
            <w:tcW w:w="1400"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1802"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1671"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1620"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r>
      <w:tr w:rsidR="003464E0" w:rsidRPr="003C62B2" w:rsidTr="000565A0">
        <w:tc>
          <w:tcPr>
            <w:tcW w:w="5909" w:type="dxa"/>
          </w:tcPr>
          <w:p w:rsidR="003464E0" w:rsidRPr="003C62B2" w:rsidRDefault="003464E0" w:rsidP="000565A0">
            <w:pPr>
              <w:pStyle w:val="ConsPlusNormal0"/>
              <w:shd w:val="clear" w:color="auto" w:fill="FFFFFF" w:themeFill="background1"/>
              <w:rPr>
                <w:sz w:val="24"/>
                <w:szCs w:val="24"/>
              </w:rPr>
            </w:pPr>
            <w:r w:rsidRPr="003C62B2">
              <w:rPr>
                <w:sz w:val="24"/>
                <w:szCs w:val="24"/>
              </w:rPr>
              <w:t>Всего</w:t>
            </w:r>
          </w:p>
        </w:tc>
        <w:tc>
          <w:tcPr>
            <w:tcW w:w="1400"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1802"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1671"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1620"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r>
      <w:tr w:rsidR="003464E0" w:rsidRPr="003C62B2" w:rsidTr="000565A0">
        <w:tc>
          <w:tcPr>
            <w:tcW w:w="14560" w:type="dxa"/>
            <w:gridSpan w:val="6"/>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расходы, связанные с осуществлением капитальных вложений в объекты капитального строительства</w:t>
            </w:r>
          </w:p>
          <w:p w:rsidR="003464E0" w:rsidRPr="003C62B2" w:rsidRDefault="003464E0" w:rsidP="000565A0">
            <w:pPr>
              <w:pStyle w:val="ConsPlusNormal0"/>
              <w:shd w:val="clear" w:color="auto" w:fill="FFFFFF" w:themeFill="background1"/>
              <w:jc w:val="center"/>
              <w:rPr>
                <w:sz w:val="24"/>
                <w:szCs w:val="24"/>
              </w:rPr>
            </w:pPr>
            <w:r w:rsidRPr="003C62B2">
              <w:rPr>
                <w:sz w:val="24"/>
                <w:szCs w:val="24"/>
              </w:rPr>
              <w:t>муниципальной собственности муниципального образования Темрюкский муниципальный район Краснодарского края&lt;2&gt;</w:t>
            </w:r>
          </w:p>
        </w:tc>
      </w:tr>
      <w:tr w:rsidR="003464E0" w:rsidRPr="003C62B2" w:rsidTr="000565A0">
        <w:tc>
          <w:tcPr>
            <w:tcW w:w="5909" w:type="dxa"/>
          </w:tcPr>
          <w:p w:rsidR="003464E0" w:rsidRPr="003C62B2" w:rsidRDefault="003464E0" w:rsidP="000565A0">
            <w:pPr>
              <w:pStyle w:val="ConsPlusNormal0"/>
              <w:shd w:val="clear" w:color="auto" w:fill="FFFFFF" w:themeFill="background1"/>
              <w:rPr>
                <w:sz w:val="24"/>
                <w:szCs w:val="24"/>
              </w:rPr>
            </w:pPr>
            <w:r w:rsidRPr="003C62B2">
              <w:rPr>
                <w:sz w:val="24"/>
                <w:szCs w:val="24"/>
              </w:rPr>
              <w:t>2022</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86239,2</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86239,2</w:t>
            </w:r>
          </w:p>
        </w:tc>
        <w:tc>
          <w:tcPr>
            <w:tcW w:w="1620"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r>
      <w:tr w:rsidR="003464E0" w:rsidRPr="003C62B2" w:rsidTr="000565A0">
        <w:tc>
          <w:tcPr>
            <w:tcW w:w="5909" w:type="dxa"/>
          </w:tcPr>
          <w:p w:rsidR="003464E0" w:rsidRPr="003C62B2" w:rsidRDefault="003464E0" w:rsidP="000565A0">
            <w:pPr>
              <w:pStyle w:val="ConsPlusNormal0"/>
              <w:shd w:val="clear" w:color="auto" w:fill="FFFFFF" w:themeFill="background1"/>
              <w:rPr>
                <w:sz w:val="24"/>
                <w:szCs w:val="24"/>
              </w:rPr>
            </w:pPr>
            <w:r w:rsidRPr="003C62B2">
              <w:rPr>
                <w:sz w:val="24"/>
                <w:szCs w:val="24"/>
              </w:rPr>
              <w:t>2023</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108746,9</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108746,9</w:t>
            </w:r>
          </w:p>
        </w:tc>
        <w:tc>
          <w:tcPr>
            <w:tcW w:w="1620"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r>
      <w:tr w:rsidR="003464E0" w:rsidRPr="003C62B2" w:rsidTr="000565A0">
        <w:tc>
          <w:tcPr>
            <w:tcW w:w="5909" w:type="dxa"/>
          </w:tcPr>
          <w:p w:rsidR="003464E0" w:rsidRPr="003C62B2" w:rsidRDefault="003464E0" w:rsidP="000565A0">
            <w:pPr>
              <w:pStyle w:val="ConsPlusNormal0"/>
              <w:shd w:val="clear" w:color="auto" w:fill="FFFFFF" w:themeFill="background1"/>
              <w:rPr>
                <w:sz w:val="24"/>
                <w:szCs w:val="24"/>
              </w:rPr>
            </w:pPr>
            <w:r w:rsidRPr="003C62B2">
              <w:rPr>
                <w:sz w:val="24"/>
                <w:szCs w:val="24"/>
              </w:rPr>
              <w:t>2024</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118770,0</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118770,0</w:t>
            </w:r>
          </w:p>
        </w:tc>
        <w:tc>
          <w:tcPr>
            <w:tcW w:w="1620"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r>
      <w:tr w:rsidR="003464E0" w:rsidRPr="003C62B2" w:rsidTr="000565A0">
        <w:tc>
          <w:tcPr>
            <w:tcW w:w="5909" w:type="dxa"/>
          </w:tcPr>
          <w:p w:rsidR="003464E0" w:rsidRPr="003C62B2" w:rsidRDefault="003464E0" w:rsidP="000565A0">
            <w:pPr>
              <w:pStyle w:val="ConsPlusNormal0"/>
              <w:shd w:val="clear" w:color="auto" w:fill="FFFFFF" w:themeFill="background1"/>
              <w:rPr>
                <w:sz w:val="24"/>
                <w:szCs w:val="24"/>
              </w:rPr>
            </w:pPr>
            <w:r w:rsidRPr="003C62B2">
              <w:rPr>
                <w:sz w:val="24"/>
                <w:szCs w:val="24"/>
              </w:rPr>
              <w:t>2025</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117249,0</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117249,0</w:t>
            </w:r>
          </w:p>
        </w:tc>
        <w:tc>
          <w:tcPr>
            <w:tcW w:w="1620"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r>
      <w:tr w:rsidR="003464E0" w:rsidRPr="003C62B2" w:rsidTr="000565A0">
        <w:tc>
          <w:tcPr>
            <w:tcW w:w="5909" w:type="dxa"/>
          </w:tcPr>
          <w:p w:rsidR="003464E0" w:rsidRPr="003C62B2" w:rsidRDefault="003464E0" w:rsidP="000565A0">
            <w:pPr>
              <w:pStyle w:val="ConsPlusNormal0"/>
              <w:shd w:val="clear" w:color="auto" w:fill="FFFFFF" w:themeFill="background1"/>
              <w:rPr>
                <w:sz w:val="24"/>
                <w:szCs w:val="24"/>
              </w:rPr>
            </w:pPr>
            <w:r w:rsidRPr="003C62B2">
              <w:rPr>
                <w:sz w:val="24"/>
                <w:szCs w:val="24"/>
              </w:rPr>
              <w:t>2026</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88229,4</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88229,4</w:t>
            </w:r>
          </w:p>
        </w:tc>
        <w:tc>
          <w:tcPr>
            <w:tcW w:w="1620"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r>
      <w:tr w:rsidR="003464E0" w:rsidRPr="003C62B2" w:rsidTr="000565A0">
        <w:tc>
          <w:tcPr>
            <w:tcW w:w="5909" w:type="dxa"/>
          </w:tcPr>
          <w:p w:rsidR="003464E0" w:rsidRPr="003C62B2" w:rsidRDefault="003464E0" w:rsidP="000565A0">
            <w:pPr>
              <w:pStyle w:val="ConsPlusNormal0"/>
              <w:shd w:val="clear" w:color="auto" w:fill="FFFFFF" w:themeFill="background1"/>
              <w:rPr>
                <w:sz w:val="24"/>
                <w:szCs w:val="24"/>
              </w:rPr>
            </w:pPr>
            <w:r w:rsidRPr="003C62B2">
              <w:rPr>
                <w:sz w:val="24"/>
                <w:szCs w:val="24"/>
              </w:rPr>
              <w:t>2027</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88229,4</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14690,7</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73538,7</w:t>
            </w:r>
          </w:p>
        </w:tc>
        <w:tc>
          <w:tcPr>
            <w:tcW w:w="1620"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r>
      <w:tr w:rsidR="003464E0" w:rsidRPr="003C62B2" w:rsidTr="000565A0">
        <w:tc>
          <w:tcPr>
            <w:tcW w:w="5909" w:type="dxa"/>
          </w:tcPr>
          <w:p w:rsidR="003464E0" w:rsidRPr="003C62B2" w:rsidRDefault="003464E0" w:rsidP="000565A0">
            <w:pPr>
              <w:pStyle w:val="ConsPlusNormal0"/>
              <w:shd w:val="clear" w:color="auto" w:fill="FFFFFF" w:themeFill="background1"/>
              <w:rPr>
                <w:sz w:val="24"/>
                <w:szCs w:val="24"/>
              </w:rPr>
            </w:pPr>
            <w:r w:rsidRPr="003C62B2">
              <w:rPr>
                <w:sz w:val="24"/>
                <w:szCs w:val="24"/>
              </w:rPr>
              <w:t>2028</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88229,4</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14690,7</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73538,7</w:t>
            </w:r>
          </w:p>
        </w:tc>
        <w:tc>
          <w:tcPr>
            <w:tcW w:w="1620"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r>
      <w:tr w:rsidR="003464E0" w:rsidRPr="003C62B2" w:rsidTr="000565A0">
        <w:tc>
          <w:tcPr>
            <w:tcW w:w="5909" w:type="dxa"/>
          </w:tcPr>
          <w:p w:rsidR="003464E0" w:rsidRPr="003C62B2" w:rsidRDefault="003464E0" w:rsidP="000565A0">
            <w:pPr>
              <w:pStyle w:val="ConsPlusNormal0"/>
              <w:shd w:val="clear" w:color="auto" w:fill="FFFFFF" w:themeFill="background1"/>
              <w:rPr>
                <w:sz w:val="24"/>
                <w:szCs w:val="24"/>
              </w:rPr>
            </w:pPr>
            <w:r w:rsidRPr="003C62B2">
              <w:rPr>
                <w:sz w:val="24"/>
                <w:szCs w:val="24"/>
              </w:rPr>
              <w:t>Всего</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695693,3</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29381,4</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666311,9</w:t>
            </w:r>
          </w:p>
        </w:tc>
        <w:tc>
          <w:tcPr>
            <w:tcW w:w="1620"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r>
      <w:tr w:rsidR="003464E0" w:rsidRPr="003C62B2" w:rsidTr="000565A0">
        <w:tc>
          <w:tcPr>
            <w:tcW w:w="14560" w:type="dxa"/>
            <w:gridSpan w:val="6"/>
          </w:tcPr>
          <w:p w:rsidR="003464E0" w:rsidRPr="003C62B2" w:rsidRDefault="003464E0" w:rsidP="000565A0">
            <w:pPr>
              <w:pStyle w:val="ConsPlusNormal0"/>
              <w:shd w:val="clear" w:color="auto" w:fill="FFFFFF" w:themeFill="background1"/>
              <w:jc w:val="both"/>
              <w:rPr>
                <w:sz w:val="24"/>
                <w:szCs w:val="24"/>
              </w:rPr>
            </w:pPr>
            <w:r w:rsidRPr="003C62B2">
              <w:rPr>
                <w:sz w:val="24"/>
                <w:szCs w:val="24"/>
              </w:rPr>
              <w:t>&lt;1&gt; Указывается с точностью до одного знака после запятой.</w:t>
            </w:r>
          </w:p>
          <w:p w:rsidR="003464E0" w:rsidRPr="003C62B2" w:rsidRDefault="003464E0" w:rsidP="000565A0">
            <w:pPr>
              <w:pStyle w:val="ConsPlusNormal0"/>
              <w:shd w:val="clear" w:color="auto" w:fill="FFFFFF" w:themeFill="background1"/>
              <w:tabs>
                <w:tab w:val="left" w:pos="2767"/>
              </w:tabs>
              <w:rPr>
                <w:sz w:val="24"/>
                <w:szCs w:val="24"/>
              </w:rPr>
            </w:pPr>
            <w:r w:rsidRPr="003C62B2">
              <w:rPr>
                <w:sz w:val="24"/>
                <w:szCs w:val="24"/>
              </w:rPr>
              <w:t>&lt;2&gt; Указывается при наличии указанных расходов.</w:t>
            </w:r>
          </w:p>
        </w:tc>
      </w:tr>
    </w:tbl>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1C1FA9" w:rsidRDefault="001C1FA9" w:rsidP="001C1FA9">
      <w:pPr>
        <w:pStyle w:val="ConsPlusTitle"/>
        <w:numPr>
          <w:ilvl w:val="0"/>
          <w:numId w:val="8"/>
        </w:numPr>
        <w:jc w:val="center"/>
        <w:outlineLvl w:val="2"/>
        <w:rPr>
          <w:rFonts w:ascii="Times New Roman" w:hAnsi="Times New Roman" w:cs="Times New Roman"/>
          <w:sz w:val="28"/>
          <w:szCs w:val="28"/>
        </w:rPr>
      </w:pPr>
      <w:r>
        <w:rPr>
          <w:rFonts w:ascii="Times New Roman" w:hAnsi="Times New Roman" w:cs="Times New Roman"/>
          <w:sz w:val="28"/>
          <w:szCs w:val="28"/>
        </w:rPr>
        <w:lastRenderedPageBreak/>
        <w:t>Перечень мероприятий подпрограммы</w:t>
      </w:r>
    </w:p>
    <w:p w:rsidR="001C1FA9" w:rsidRDefault="001C1FA9" w:rsidP="001C1FA9">
      <w:pPr>
        <w:jc w:val="center"/>
        <w:rPr>
          <w:rFonts w:cs="Times New Roman"/>
          <w:b/>
          <w:szCs w:val="28"/>
        </w:rPr>
      </w:pPr>
    </w:p>
    <w:p w:rsidR="001C1FA9" w:rsidRDefault="001C1FA9" w:rsidP="001C1FA9">
      <w:pPr>
        <w:jc w:val="center"/>
        <w:rPr>
          <w:rFonts w:cs="Times New Roman"/>
          <w:b/>
          <w:szCs w:val="28"/>
        </w:rPr>
      </w:pPr>
      <w:r>
        <w:rPr>
          <w:rFonts w:cs="Times New Roman"/>
          <w:b/>
          <w:szCs w:val="28"/>
        </w:rPr>
        <w:t>ПЕРЕЧЕНЬ МЕРОПРИЯТИЙ ПОДПРОГРАММЫ</w:t>
      </w:r>
    </w:p>
    <w:p w:rsidR="001C1FA9" w:rsidRDefault="001C1FA9" w:rsidP="001C1FA9">
      <w:pPr>
        <w:jc w:val="center"/>
        <w:rPr>
          <w:rFonts w:cs="Times New Roman"/>
          <w:b/>
          <w:color w:val="000000" w:themeColor="text1"/>
          <w:szCs w:val="28"/>
        </w:rPr>
      </w:pPr>
      <w:r>
        <w:rPr>
          <w:rFonts w:cs="Times New Roman"/>
          <w:b/>
          <w:color w:val="000000" w:themeColor="text1"/>
          <w:szCs w:val="28"/>
        </w:rPr>
        <w:t>«Приобретение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 на территории Краснодарского края»</w:t>
      </w:r>
    </w:p>
    <w:p w:rsidR="001C1FA9" w:rsidRDefault="001C1FA9" w:rsidP="001C1FA9">
      <w:pPr>
        <w:jc w:val="center"/>
        <w:rPr>
          <w:i/>
          <w:sz w:val="24"/>
          <w:szCs w:val="24"/>
        </w:rPr>
      </w:pPr>
      <w:r>
        <w:rPr>
          <w:i/>
          <w:sz w:val="24"/>
          <w:szCs w:val="24"/>
        </w:rPr>
        <w:t>Список изменяющих документов</w:t>
      </w:r>
    </w:p>
    <w:p w:rsidR="00AE23F7" w:rsidRDefault="00A22248" w:rsidP="00DA2C46">
      <w:pPr>
        <w:jc w:val="center"/>
        <w:rPr>
          <w:i/>
          <w:sz w:val="24"/>
          <w:szCs w:val="24"/>
        </w:rPr>
      </w:pPr>
      <w:r w:rsidRPr="00A22248">
        <w:rPr>
          <w:i/>
          <w:sz w:val="24"/>
          <w:szCs w:val="24"/>
        </w:rPr>
        <w:t>(в ред. Постановления администрации муниципального образования Темрюкский район от 14.01.2022 № 8, от 24.01.2022 № 47, от 21.03.2022 № 338, от 25.07.2022 № 1232, от 31.10.2022 № 1989, от 21.11.2022 № 2172, от 20.12.2022 № 2409, от 24.01.2023 № 90</w:t>
      </w:r>
      <w:r w:rsidR="00B54D48">
        <w:rPr>
          <w:i/>
          <w:sz w:val="24"/>
          <w:szCs w:val="24"/>
        </w:rPr>
        <w:t xml:space="preserve">,                            </w:t>
      </w:r>
      <w:r w:rsidR="00B54D48" w:rsidRPr="00B54D48">
        <w:rPr>
          <w:i/>
          <w:sz w:val="24"/>
          <w:szCs w:val="24"/>
        </w:rPr>
        <w:t>от 27.03.2023 № 429</w:t>
      </w:r>
      <w:r w:rsidR="00B625DE">
        <w:rPr>
          <w:i/>
          <w:sz w:val="24"/>
          <w:szCs w:val="24"/>
        </w:rPr>
        <w:t>, от 17.08.2023 № 1284</w:t>
      </w:r>
      <w:r w:rsidR="00AD6306">
        <w:rPr>
          <w:i/>
          <w:sz w:val="24"/>
          <w:szCs w:val="24"/>
        </w:rPr>
        <w:t>, 28.08.2023 №1350</w:t>
      </w:r>
      <w:r w:rsidR="007E43E3">
        <w:rPr>
          <w:i/>
          <w:sz w:val="24"/>
          <w:szCs w:val="24"/>
        </w:rPr>
        <w:t>, от 26.09.2023 №1598</w:t>
      </w:r>
      <w:r w:rsidR="008932D3">
        <w:rPr>
          <w:i/>
          <w:sz w:val="24"/>
          <w:szCs w:val="24"/>
        </w:rPr>
        <w:t>, от 20.10.2023 №1713</w:t>
      </w:r>
      <w:r w:rsidR="00CB0233">
        <w:rPr>
          <w:i/>
          <w:sz w:val="24"/>
          <w:szCs w:val="24"/>
        </w:rPr>
        <w:t>, от 21.11.2023 №1992</w:t>
      </w:r>
      <w:r w:rsidR="00592FAC">
        <w:rPr>
          <w:i/>
          <w:sz w:val="24"/>
          <w:szCs w:val="24"/>
        </w:rPr>
        <w:t>, от 25.12.2023 №2201</w:t>
      </w:r>
      <w:r w:rsidR="00A84523">
        <w:rPr>
          <w:i/>
          <w:sz w:val="24"/>
          <w:szCs w:val="24"/>
        </w:rPr>
        <w:t>, от 22.01.2024 №38</w:t>
      </w:r>
      <w:r w:rsidR="00AE23F7">
        <w:rPr>
          <w:i/>
          <w:sz w:val="24"/>
          <w:szCs w:val="24"/>
        </w:rPr>
        <w:t xml:space="preserve">, </w:t>
      </w:r>
      <w:r w:rsidR="00AE23F7" w:rsidRPr="00AE23F7">
        <w:rPr>
          <w:i/>
          <w:sz w:val="24"/>
          <w:szCs w:val="24"/>
        </w:rPr>
        <w:t>от 25.03.2024 № 375</w:t>
      </w:r>
      <w:r w:rsidR="002D68D5">
        <w:rPr>
          <w:i/>
          <w:sz w:val="24"/>
          <w:szCs w:val="24"/>
        </w:rPr>
        <w:t>, от 21.10.2024 № 1644</w:t>
      </w:r>
      <w:r w:rsidR="00D42FEB">
        <w:rPr>
          <w:i/>
          <w:sz w:val="24"/>
          <w:szCs w:val="24"/>
        </w:rPr>
        <w:t xml:space="preserve">, </w:t>
      </w:r>
      <w:r w:rsidR="00D42FEB" w:rsidRPr="00D42FEB">
        <w:rPr>
          <w:i/>
          <w:sz w:val="24"/>
          <w:szCs w:val="24"/>
        </w:rPr>
        <w:t>от 22.11.2024 № 1892</w:t>
      </w:r>
      <w:r w:rsidR="00C35E3C">
        <w:rPr>
          <w:i/>
          <w:sz w:val="24"/>
          <w:szCs w:val="24"/>
        </w:rPr>
        <w:t>, от 24.12.2024 № 2117</w:t>
      </w:r>
      <w:r w:rsidR="00EA6C02">
        <w:rPr>
          <w:i/>
          <w:sz w:val="24"/>
          <w:szCs w:val="24"/>
        </w:rPr>
        <w:t>, от 27.01.2025 № 102</w:t>
      </w:r>
      <w:r w:rsidR="005D5EC7">
        <w:rPr>
          <w:i/>
          <w:sz w:val="24"/>
          <w:szCs w:val="24"/>
        </w:rPr>
        <w:t>, от 25.08.2025 № 1290</w:t>
      </w:r>
      <w:r w:rsidR="00BB0CFD">
        <w:rPr>
          <w:i/>
          <w:sz w:val="24"/>
          <w:szCs w:val="24"/>
        </w:rPr>
        <w:t>, от 27.10.2025 № 1622</w:t>
      </w:r>
      <w:r w:rsidR="00137D32">
        <w:rPr>
          <w:i/>
          <w:sz w:val="24"/>
          <w:szCs w:val="24"/>
        </w:rPr>
        <w:t>, от 23.12.2025 № 2035</w:t>
      </w:r>
      <w:r w:rsidR="003464E0">
        <w:rPr>
          <w:i/>
          <w:sz w:val="24"/>
          <w:szCs w:val="24"/>
        </w:rPr>
        <w:t>,</w:t>
      </w:r>
      <w:r w:rsidR="003464E0" w:rsidRPr="003464E0">
        <w:t xml:space="preserve"> </w:t>
      </w:r>
      <w:r w:rsidR="003464E0" w:rsidRPr="003464E0">
        <w:rPr>
          <w:i/>
          <w:sz w:val="24"/>
          <w:szCs w:val="24"/>
        </w:rPr>
        <w:t>от 26.01.2026 № 61</w:t>
      </w:r>
      <w:r w:rsidR="0027070A">
        <w:rPr>
          <w:i/>
          <w:sz w:val="24"/>
          <w:szCs w:val="24"/>
        </w:rPr>
        <w:t>)</w:t>
      </w:r>
    </w:p>
    <w:p w:rsidR="003464E0" w:rsidRPr="003C62B2" w:rsidRDefault="003464E0" w:rsidP="003464E0">
      <w:pPr>
        <w:pStyle w:val="ConsPlusNormal0"/>
        <w:shd w:val="clear" w:color="auto" w:fill="FFFFFF" w:themeFill="background1"/>
        <w:ind w:left="360"/>
        <w:jc w:val="center"/>
        <w:rPr>
          <w:b/>
          <w:szCs w:val="28"/>
        </w:rPr>
      </w:pPr>
    </w:p>
    <w:tbl>
      <w:tblPr>
        <w:tblW w:w="145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835"/>
        <w:gridCol w:w="567"/>
        <w:gridCol w:w="992"/>
        <w:gridCol w:w="1276"/>
        <w:gridCol w:w="1134"/>
        <w:gridCol w:w="1276"/>
        <w:gridCol w:w="992"/>
        <w:gridCol w:w="964"/>
        <w:gridCol w:w="1701"/>
        <w:gridCol w:w="2126"/>
      </w:tblGrid>
      <w:tr w:rsidR="003464E0" w:rsidRPr="003C62B2" w:rsidTr="000565A0">
        <w:tc>
          <w:tcPr>
            <w:tcW w:w="709" w:type="dxa"/>
            <w:vMerge w:val="restart"/>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w:t>
            </w:r>
            <w:r w:rsidRPr="003C62B2">
              <w:rPr>
                <w:rFonts w:ascii="Times New Roman" w:hAnsi="Times New Roman" w:cs="Times New Roman"/>
              </w:rPr>
              <w:br/>
              <w:t>п/п</w:t>
            </w:r>
          </w:p>
        </w:tc>
        <w:tc>
          <w:tcPr>
            <w:tcW w:w="2835" w:type="dxa"/>
            <w:vMerge w:val="restart"/>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Наименование мероприятия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0565A0">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 xml:space="preserve">Статус </w:t>
            </w:r>
            <w:hyperlink w:anchor="P1007" w:history="1">
              <w:r w:rsidRPr="003C62B2">
                <w:rPr>
                  <w:rFonts w:ascii="Times New Roman" w:hAnsi="Times New Roman" w:cs="Times New Roman"/>
                </w:rPr>
                <w:t>&lt;*&gt;</w:t>
              </w:r>
            </w:hyperlink>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0565A0">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Годы реализации</w:t>
            </w:r>
          </w:p>
        </w:tc>
        <w:tc>
          <w:tcPr>
            <w:tcW w:w="5642" w:type="dxa"/>
            <w:gridSpan w:val="5"/>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Объем финансирования, тыс. рублей</w:t>
            </w:r>
          </w:p>
        </w:tc>
        <w:tc>
          <w:tcPr>
            <w:tcW w:w="1701"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0565A0">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Непосредственный результат реализации мероприятия</w:t>
            </w:r>
          </w:p>
        </w:tc>
        <w:tc>
          <w:tcPr>
            <w:tcW w:w="2126" w:type="dxa"/>
            <w:vMerge w:val="restart"/>
            <w:tcBorders>
              <w:top w:val="single" w:sz="4" w:space="0" w:color="auto"/>
              <w:left w:val="single" w:sz="4" w:space="0" w:color="auto"/>
              <w:bottom w:val="single" w:sz="4" w:space="0" w:color="auto"/>
            </w:tcBorders>
            <w:textDirection w:val="btLr"/>
            <w:vAlign w:val="center"/>
          </w:tcPr>
          <w:p w:rsidR="003464E0" w:rsidRPr="003C62B2" w:rsidRDefault="003464E0" w:rsidP="000565A0">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Заказчик, главный распорядитель (распорядитель) бюджетных средств, исполнитель</w:t>
            </w:r>
          </w:p>
        </w:tc>
      </w:tr>
      <w:tr w:rsidR="003464E0" w:rsidRPr="003C62B2" w:rsidTr="000565A0">
        <w:tc>
          <w:tcPr>
            <w:tcW w:w="709" w:type="dxa"/>
            <w:vMerge/>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0565A0">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всего</w:t>
            </w:r>
          </w:p>
        </w:tc>
        <w:tc>
          <w:tcPr>
            <w:tcW w:w="4366" w:type="dxa"/>
            <w:gridSpan w:val="4"/>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в разрезе источников финансирования</w:t>
            </w:r>
          </w:p>
        </w:tc>
        <w:tc>
          <w:tcPr>
            <w:tcW w:w="1701"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126" w:type="dxa"/>
            <w:vMerge/>
            <w:tcBorders>
              <w:top w:val="single" w:sz="4" w:space="0" w:color="auto"/>
              <w:left w:val="single" w:sz="4" w:space="0" w:color="auto"/>
              <w:bottom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r>
      <w:tr w:rsidR="003464E0" w:rsidRPr="003C62B2" w:rsidTr="000565A0">
        <w:trPr>
          <w:cantSplit/>
          <w:trHeight w:val="1343"/>
        </w:trPr>
        <w:tc>
          <w:tcPr>
            <w:tcW w:w="709" w:type="dxa"/>
            <w:vMerge/>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0565A0">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федеральный бюджет</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0565A0">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краевой бюджет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0565A0">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местный бюджет</w:t>
            </w:r>
          </w:p>
        </w:tc>
        <w:tc>
          <w:tcPr>
            <w:tcW w:w="964" w:type="dxa"/>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0565A0">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внебюджетные источники</w:t>
            </w:r>
          </w:p>
        </w:tc>
        <w:tc>
          <w:tcPr>
            <w:tcW w:w="1701"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126" w:type="dxa"/>
            <w:vMerge/>
            <w:tcBorders>
              <w:top w:val="single" w:sz="4" w:space="0" w:color="auto"/>
              <w:left w:val="single" w:sz="4" w:space="0" w:color="auto"/>
              <w:bottom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r>
    </w:tbl>
    <w:p w:rsidR="003464E0" w:rsidRPr="003C62B2" w:rsidRDefault="003464E0" w:rsidP="003464E0">
      <w:pPr>
        <w:pStyle w:val="af4"/>
        <w:shd w:val="clear" w:color="auto" w:fill="FFFFFF" w:themeFill="background1"/>
        <w:rPr>
          <w:rFonts w:ascii="Times New Roman" w:hAnsi="Times New Roman" w:cs="Times New Roman"/>
        </w:rPr>
        <w:sectPr w:rsidR="003464E0" w:rsidRPr="003C62B2" w:rsidSect="00036AD4">
          <w:headerReference w:type="default" r:id="rId12"/>
          <w:pgSz w:w="16838" w:h="11906" w:orient="landscape"/>
          <w:pgMar w:top="1701" w:right="1134" w:bottom="850" w:left="1134" w:header="227" w:footer="737" w:gutter="0"/>
          <w:cols w:space="708"/>
          <w:docGrid w:linePitch="381"/>
        </w:sectPr>
      </w:pPr>
    </w:p>
    <w:tbl>
      <w:tblPr>
        <w:tblW w:w="145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835"/>
        <w:gridCol w:w="567"/>
        <w:gridCol w:w="992"/>
        <w:gridCol w:w="1276"/>
        <w:gridCol w:w="1134"/>
        <w:gridCol w:w="1276"/>
        <w:gridCol w:w="992"/>
        <w:gridCol w:w="964"/>
        <w:gridCol w:w="1701"/>
        <w:gridCol w:w="2126"/>
      </w:tblGrid>
      <w:tr w:rsidR="003464E0" w:rsidRPr="003C62B2" w:rsidTr="000565A0">
        <w:trPr>
          <w:tblHeader/>
        </w:trPr>
        <w:tc>
          <w:tcPr>
            <w:tcW w:w="709" w:type="dxa"/>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lastRenderedPageBreak/>
              <w:t>1</w:t>
            </w:r>
          </w:p>
        </w:tc>
        <w:tc>
          <w:tcPr>
            <w:tcW w:w="2835"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vAlign w:val="center"/>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6</w:t>
            </w:r>
          </w:p>
        </w:tc>
        <w:tc>
          <w:tcPr>
            <w:tcW w:w="1276" w:type="dxa"/>
            <w:tcBorders>
              <w:top w:val="single" w:sz="4" w:space="0" w:color="auto"/>
              <w:left w:val="single" w:sz="4" w:space="0" w:color="auto"/>
              <w:bottom w:val="single" w:sz="4" w:space="0" w:color="auto"/>
              <w:right w:val="single" w:sz="4" w:space="0" w:color="auto"/>
            </w:tcBorders>
            <w:vAlign w:val="center"/>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vAlign w:val="center"/>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8</w:t>
            </w:r>
          </w:p>
        </w:tc>
        <w:tc>
          <w:tcPr>
            <w:tcW w:w="964" w:type="dxa"/>
            <w:tcBorders>
              <w:top w:val="single" w:sz="4" w:space="0" w:color="auto"/>
              <w:left w:val="single" w:sz="4" w:space="0" w:color="auto"/>
              <w:bottom w:val="single" w:sz="4" w:space="0" w:color="auto"/>
              <w:right w:val="single" w:sz="4" w:space="0" w:color="auto"/>
            </w:tcBorders>
            <w:vAlign w:val="center"/>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9</w:t>
            </w:r>
          </w:p>
        </w:tc>
        <w:tc>
          <w:tcPr>
            <w:tcW w:w="1701"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10</w:t>
            </w:r>
          </w:p>
        </w:tc>
        <w:tc>
          <w:tcPr>
            <w:tcW w:w="2126" w:type="dxa"/>
            <w:tcBorders>
              <w:top w:val="single" w:sz="4" w:space="0" w:color="auto"/>
              <w:left w:val="single" w:sz="4" w:space="0" w:color="auto"/>
              <w:bottom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11</w:t>
            </w:r>
          </w:p>
        </w:tc>
      </w:tr>
      <w:tr w:rsidR="003464E0" w:rsidRPr="003C62B2" w:rsidTr="000565A0">
        <w:tc>
          <w:tcPr>
            <w:tcW w:w="709" w:type="dxa"/>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5"/>
              <w:shd w:val="clear" w:color="auto" w:fill="FFFFFF" w:themeFill="background1"/>
              <w:rPr>
                <w:rFonts w:ascii="Times New Roman" w:hAnsi="Times New Roman" w:cs="Times New Roman"/>
              </w:rPr>
            </w:pPr>
            <w:r w:rsidRPr="003C62B2">
              <w:rPr>
                <w:rFonts w:ascii="Times New Roman" w:hAnsi="Times New Roman" w:cs="Times New Roman"/>
              </w:rPr>
              <w:t>Цель 1</w:t>
            </w:r>
          </w:p>
        </w:tc>
        <w:tc>
          <w:tcPr>
            <w:tcW w:w="11028" w:type="dxa"/>
            <w:gridSpan w:val="9"/>
            <w:tcBorders>
              <w:top w:val="single" w:sz="4" w:space="0" w:color="auto"/>
              <w:left w:val="single" w:sz="4" w:space="0" w:color="auto"/>
              <w:bottom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r w:rsidRPr="003C62B2">
              <w:rPr>
                <w:rFonts w:ascii="Times New Roman" w:hAnsi="Times New Roman" w:cs="Times New Roman"/>
              </w:rPr>
              <w:t>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3464E0" w:rsidRPr="003C62B2" w:rsidTr="000565A0">
        <w:tc>
          <w:tcPr>
            <w:tcW w:w="709" w:type="dxa"/>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1.1</w:t>
            </w:r>
          </w:p>
        </w:tc>
        <w:tc>
          <w:tcPr>
            <w:tcW w:w="2835"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5"/>
              <w:shd w:val="clear" w:color="auto" w:fill="FFFFFF" w:themeFill="background1"/>
              <w:rPr>
                <w:rFonts w:ascii="Times New Roman" w:hAnsi="Times New Roman" w:cs="Times New Roman"/>
              </w:rPr>
            </w:pPr>
            <w:r w:rsidRPr="003C62B2">
              <w:rPr>
                <w:rFonts w:ascii="Times New Roman" w:hAnsi="Times New Roman" w:cs="Times New Roman"/>
              </w:rPr>
              <w:t>Задача 1.1</w:t>
            </w:r>
          </w:p>
        </w:tc>
        <w:tc>
          <w:tcPr>
            <w:tcW w:w="11028" w:type="dxa"/>
            <w:gridSpan w:val="9"/>
            <w:tcBorders>
              <w:top w:val="single" w:sz="4" w:space="0" w:color="auto"/>
              <w:left w:val="single" w:sz="4" w:space="0" w:color="auto"/>
              <w:bottom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r w:rsidRPr="003C62B2">
              <w:rPr>
                <w:rFonts w:ascii="Times New Roman" w:hAnsi="Times New Roman" w:cs="Times New Roman"/>
              </w:rPr>
              <w:t>Приобретение жилья для детей-сирот и детей, оставшихся без попечения родителей, лиц из числа детей-сирот и детей, оставшихся без попечения родителей на территории Краснодарского края</w:t>
            </w:r>
          </w:p>
        </w:tc>
      </w:tr>
      <w:tr w:rsidR="003464E0" w:rsidRPr="003C62B2" w:rsidTr="000565A0">
        <w:trPr>
          <w:trHeight w:val="240"/>
        </w:trPr>
        <w:tc>
          <w:tcPr>
            <w:tcW w:w="709" w:type="dxa"/>
            <w:vMerge w:val="restart"/>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1.1.1</w:t>
            </w:r>
          </w:p>
        </w:tc>
        <w:tc>
          <w:tcPr>
            <w:tcW w:w="2835" w:type="dxa"/>
            <w:vMerge w:val="restart"/>
            <w:tcBorders>
              <w:top w:val="single" w:sz="4" w:space="0" w:color="auto"/>
              <w:left w:val="single" w:sz="4" w:space="0" w:color="auto"/>
              <w:bottom w:val="single" w:sz="4" w:space="0" w:color="auto"/>
              <w:right w:val="single" w:sz="4" w:space="0" w:color="auto"/>
            </w:tcBorders>
          </w:tcPr>
          <w:p w:rsidR="003464E0" w:rsidRPr="003C62B2" w:rsidRDefault="003464E0" w:rsidP="000565A0">
            <w:pPr>
              <w:shd w:val="clear" w:color="auto" w:fill="FFFFFF" w:themeFill="background1"/>
              <w:rPr>
                <w:rFonts w:cs="Times New Roman"/>
                <w:sz w:val="24"/>
                <w:szCs w:val="24"/>
              </w:rPr>
            </w:pPr>
            <w:r w:rsidRPr="003C62B2">
              <w:rPr>
                <w:rFonts w:cs="Times New Roman"/>
                <w:sz w:val="24"/>
                <w:szCs w:val="24"/>
              </w:rPr>
              <w:t>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 на территории Краснодарского края</w:t>
            </w:r>
          </w:p>
          <w:p w:rsidR="003464E0" w:rsidRPr="003C62B2" w:rsidRDefault="003464E0" w:rsidP="000565A0">
            <w:pPr>
              <w:shd w:val="clear" w:color="auto" w:fill="FFFFFF" w:themeFill="background1"/>
              <w:rPr>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5"/>
              <w:shd w:val="clear" w:color="auto" w:fill="FFFFFF" w:themeFill="background1"/>
              <w:rPr>
                <w:rFonts w:ascii="Times New Roman" w:hAnsi="Times New Roman" w:cs="Times New Roman"/>
              </w:rPr>
            </w:pPr>
            <w:r w:rsidRPr="003C62B2">
              <w:rPr>
                <w:rFonts w:ascii="Times New Roman" w:hAnsi="Times New Roman" w:cs="Times New Roman"/>
              </w:rPr>
              <w:t>2022</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86239,2</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86239,2</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701" w:type="dxa"/>
            <w:vMerge w:val="restart"/>
            <w:tcBorders>
              <w:top w:val="single" w:sz="4" w:space="0" w:color="auto"/>
              <w:left w:val="single" w:sz="4" w:space="0" w:color="auto"/>
              <w:right w:val="single" w:sz="4" w:space="0" w:color="auto"/>
            </w:tcBorders>
          </w:tcPr>
          <w:p w:rsidR="003464E0" w:rsidRPr="003C62B2" w:rsidRDefault="003464E0" w:rsidP="000565A0">
            <w:pPr>
              <w:shd w:val="clear" w:color="auto" w:fill="FFFFFF" w:themeFill="background1"/>
              <w:jc w:val="center"/>
              <w:rPr>
                <w:rFonts w:cs="Times New Roman"/>
                <w:sz w:val="24"/>
                <w:szCs w:val="24"/>
              </w:rPr>
            </w:pPr>
            <w:r w:rsidRPr="003C62B2">
              <w:rPr>
                <w:rFonts w:cs="Times New Roman"/>
                <w:sz w:val="24"/>
                <w:szCs w:val="24"/>
              </w:rPr>
              <w:t>Количество приобретён</w:t>
            </w:r>
          </w:p>
          <w:p w:rsidR="003464E0" w:rsidRPr="003C62B2" w:rsidRDefault="003464E0" w:rsidP="000565A0">
            <w:pPr>
              <w:shd w:val="clear" w:color="auto" w:fill="FFFFFF" w:themeFill="background1"/>
              <w:jc w:val="center"/>
              <w:rPr>
                <w:rFonts w:cs="Times New Roman"/>
                <w:sz w:val="24"/>
                <w:szCs w:val="24"/>
              </w:rPr>
            </w:pPr>
            <w:proofErr w:type="spellStart"/>
            <w:r w:rsidRPr="003C62B2">
              <w:rPr>
                <w:rFonts w:cs="Times New Roman"/>
                <w:sz w:val="24"/>
                <w:szCs w:val="24"/>
              </w:rPr>
              <w:t>ных</w:t>
            </w:r>
            <w:proofErr w:type="spellEnd"/>
            <w:r w:rsidRPr="003C62B2">
              <w:rPr>
                <w:rFonts w:cs="Times New Roman"/>
                <w:sz w:val="24"/>
                <w:szCs w:val="24"/>
              </w:rPr>
              <w:t xml:space="preserve"> жилых помещений, в </w:t>
            </w:r>
            <w:proofErr w:type="spellStart"/>
            <w:r w:rsidRPr="003C62B2">
              <w:rPr>
                <w:rFonts w:cs="Times New Roman"/>
                <w:sz w:val="24"/>
                <w:szCs w:val="24"/>
              </w:rPr>
              <w:t>т.ч</w:t>
            </w:r>
            <w:proofErr w:type="spellEnd"/>
            <w:r w:rsidRPr="003C62B2">
              <w:rPr>
                <w:rFonts w:cs="Times New Roman"/>
                <w:sz w:val="24"/>
                <w:szCs w:val="24"/>
              </w:rPr>
              <w:t>. по годам:</w:t>
            </w:r>
          </w:p>
          <w:p w:rsidR="003464E0" w:rsidRPr="003C62B2" w:rsidRDefault="003464E0" w:rsidP="000565A0">
            <w:pPr>
              <w:shd w:val="clear" w:color="auto" w:fill="FFFFFF" w:themeFill="background1"/>
              <w:jc w:val="center"/>
              <w:rPr>
                <w:rFonts w:cs="Times New Roman"/>
                <w:sz w:val="24"/>
                <w:szCs w:val="24"/>
              </w:rPr>
            </w:pPr>
            <w:r w:rsidRPr="003C62B2">
              <w:rPr>
                <w:rFonts w:cs="Times New Roman"/>
                <w:sz w:val="24"/>
                <w:szCs w:val="24"/>
              </w:rPr>
              <w:t>2022 год – 32;</w:t>
            </w:r>
          </w:p>
          <w:p w:rsidR="003464E0" w:rsidRPr="003C62B2" w:rsidRDefault="003464E0" w:rsidP="000565A0">
            <w:pPr>
              <w:shd w:val="clear" w:color="auto" w:fill="FFFFFF" w:themeFill="background1"/>
              <w:jc w:val="center"/>
              <w:rPr>
                <w:rFonts w:cs="Times New Roman"/>
                <w:sz w:val="24"/>
                <w:szCs w:val="24"/>
              </w:rPr>
            </w:pPr>
            <w:r w:rsidRPr="003C62B2">
              <w:rPr>
                <w:rFonts w:cs="Times New Roman"/>
                <w:sz w:val="24"/>
                <w:szCs w:val="24"/>
              </w:rPr>
              <w:t>2023 год – 32;</w:t>
            </w:r>
          </w:p>
          <w:p w:rsidR="003464E0" w:rsidRPr="003C62B2" w:rsidRDefault="003464E0" w:rsidP="000565A0">
            <w:pPr>
              <w:shd w:val="clear" w:color="auto" w:fill="FFFFFF" w:themeFill="background1"/>
              <w:jc w:val="center"/>
              <w:rPr>
                <w:rFonts w:cs="Times New Roman"/>
                <w:sz w:val="24"/>
                <w:szCs w:val="24"/>
              </w:rPr>
            </w:pPr>
            <w:r w:rsidRPr="003C62B2">
              <w:rPr>
                <w:rFonts w:cs="Times New Roman"/>
                <w:sz w:val="24"/>
                <w:szCs w:val="24"/>
              </w:rPr>
              <w:t>2024 год – 37;</w:t>
            </w:r>
          </w:p>
          <w:p w:rsidR="003464E0" w:rsidRPr="003C62B2" w:rsidRDefault="003464E0" w:rsidP="000565A0">
            <w:pPr>
              <w:shd w:val="clear" w:color="auto" w:fill="FFFFFF" w:themeFill="background1"/>
              <w:jc w:val="center"/>
              <w:rPr>
                <w:sz w:val="24"/>
                <w:szCs w:val="24"/>
              </w:rPr>
            </w:pPr>
            <w:r w:rsidRPr="003C62B2">
              <w:rPr>
                <w:sz w:val="24"/>
                <w:szCs w:val="24"/>
              </w:rPr>
              <w:t>2025 год – 34;</w:t>
            </w:r>
          </w:p>
          <w:p w:rsidR="003464E0" w:rsidRPr="003C62B2" w:rsidRDefault="003464E0" w:rsidP="000565A0">
            <w:pPr>
              <w:shd w:val="clear" w:color="auto" w:fill="FFFFFF" w:themeFill="background1"/>
              <w:jc w:val="center"/>
              <w:rPr>
                <w:sz w:val="24"/>
                <w:szCs w:val="24"/>
              </w:rPr>
            </w:pPr>
            <w:r w:rsidRPr="003C62B2">
              <w:rPr>
                <w:sz w:val="24"/>
                <w:szCs w:val="24"/>
              </w:rPr>
              <w:t>2026 год – 24;</w:t>
            </w:r>
          </w:p>
          <w:p w:rsidR="003464E0" w:rsidRPr="003C62B2" w:rsidRDefault="003464E0" w:rsidP="000565A0">
            <w:pPr>
              <w:shd w:val="clear" w:color="auto" w:fill="FFFFFF" w:themeFill="background1"/>
              <w:jc w:val="center"/>
              <w:rPr>
                <w:sz w:val="24"/>
                <w:szCs w:val="24"/>
              </w:rPr>
            </w:pPr>
            <w:r w:rsidRPr="003C62B2">
              <w:rPr>
                <w:sz w:val="24"/>
                <w:szCs w:val="24"/>
              </w:rPr>
              <w:t>2027 год – 24;</w:t>
            </w:r>
          </w:p>
          <w:p w:rsidR="003464E0" w:rsidRPr="003C62B2" w:rsidRDefault="003464E0" w:rsidP="000565A0">
            <w:pPr>
              <w:shd w:val="clear" w:color="auto" w:fill="FFFFFF" w:themeFill="background1"/>
              <w:jc w:val="center"/>
              <w:rPr>
                <w:sz w:val="24"/>
                <w:szCs w:val="24"/>
              </w:rPr>
            </w:pPr>
            <w:r w:rsidRPr="003C62B2">
              <w:rPr>
                <w:sz w:val="24"/>
                <w:szCs w:val="24"/>
              </w:rPr>
              <w:t>2028 год – 24</w:t>
            </w:r>
          </w:p>
        </w:tc>
        <w:tc>
          <w:tcPr>
            <w:tcW w:w="2126" w:type="dxa"/>
            <w:vMerge w:val="restart"/>
            <w:tcBorders>
              <w:top w:val="single" w:sz="4" w:space="0" w:color="auto"/>
              <w:left w:val="single" w:sz="4" w:space="0" w:color="auto"/>
              <w:bottom w:val="single" w:sz="4" w:space="0" w:color="auto"/>
            </w:tcBorders>
          </w:tcPr>
          <w:p w:rsidR="003464E0" w:rsidRPr="003C62B2" w:rsidRDefault="003464E0" w:rsidP="000565A0">
            <w:pPr>
              <w:shd w:val="clear" w:color="auto" w:fill="FFFFFF" w:themeFill="background1"/>
              <w:jc w:val="center"/>
              <w:rPr>
                <w:rFonts w:cs="Times New Roman"/>
                <w:sz w:val="24"/>
                <w:szCs w:val="24"/>
              </w:rPr>
            </w:pPr>
            <w:r w:rsidRPr="003C62B2">
              <w:rPr>
                <w:rFonts w:cs="Times New Roman"/>
                <w:sz w:val="24"/>
                <w:szCs w:val="24"/>
              </w:rPr>
              <w:t xml:space="preserve">Администрация муниципального образования Темрюкский муниципальный район Краснодарского края, </w:t>
            </w:r>
          </w:p>
          <w:p w:rsidR="003464E0" w:rsidRPr="003C62B2" w:rsidRDefault="003464E0" w:rsidP="000565A0">
            <w:pPr>
              <w:shd w:val="clear" w:color="auto" w:fill="FFFFFF" w:themeFill="background1"/>
              <w:jc w:val="center"/>
              <w:rPr>
                <w:rFonts w:cs="Times New Roman"/>
                <w:sz w:val="24"/>
                <w:szCs w:val="24"/>
              </w:rPr>
            </w:pPr>
            <w:r w:rsidRPr="003C62B2">
              <w:rPr>
                <w:rFonts w:cs="Times New Roman"/>
                <w:sz w:val="24"/>
                <w:szCs w:val="24"/>
              </w:rPr>
              <w:t>Управление имущественных и земельных отношений, Управление опеки и попечительства в отношении несовершеннолетних</w:t>
            </w:r>
          </w:p>
        </w:tc>
      </w:tr>
      <w:tr w:rsidR="003464E0" w:rsidRPr="003C62B2" w:rsidTr="000565A0">
        <w:tc>
          <w:tcPr>
            <w:tcW w:w="709" w:type="dxa"/>
            <w:vMerge/>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5"/>
              <w:shd w:val="clear" w:color="auto" w:fill="FFFFFF" w:themeFill="background1"/>
              <w:rPr>
                <w:rFonts w:ascii="Times New Roman" w:hAnsi="Times New Roman" w:cs="Times New Roman"/>
              </w:rPr>
            </w:pPr>
            <w:r w:rsidRPr="003C62B2">
              <w:rPr>
                <w:rFonts w:ascii="Times New Roman" w:hAnsi="Times New Roman" w:cs="Times New Roman"/>
              </w:rPr>
              <w:t>2023</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108746,9</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108746,9</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701" w:type="dxa"/>
            <w:vMerge/>
            <w:tcBorders>
              <w:left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126" w:type="dxa"/>
            <w:vMerge/>
            <w:tcBorders>
              <w:top w:val="single" w:sz="4" w:space="0" w:color="auto"/>
              <w:left w:val="single" w:sz="4" w:space="0" w:color="auto"/>
              <w:bottom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r>
      <w:tr w:rsidR="003464E0" w:rsidRPr="003C62B2" w:rsidTr="000565A0">
        <w:trPr>
          <w:trHeight w:val="106"/>
        </w:trPr>
        <w:tc>
          <w:tcPr>
            <w:tcW w:w="709" w:type="dxa"/>
            <w:vMerge/>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5"/>
              <w:shd w:val="clear" w:color="auto" w:fill="FFFFFF" w:themeFill="background1"/>
              <w:rPr>
                <w:rFonts w:ascii="Times New Roman" w:hAnsi="Times New Roman" w:cs="Times New Roman"/>
              </w:rPr>
            </w:pPr>
            <w:r w:rsidRPr="003C62B2">
              <w:rPr>
                <w:rFonts w:ascii="Times New Roman" w:hAnsi="Times New Roman" w:cs="Times New Roman"/>
              </w:rPr>
              <w:t>2024</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118770,0</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118770,0</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701" w:type="dxa"/>
            <w:vMerge/>
            <w:tcBorders>
              <w:left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126" w:type="dxa"/>
            <w:vMerge/>
            <w:tcBorders>
              <w:top w:val="single" w:sz="4" w:space="0" w:color="auto"/>
              <w:left w:val="single" w:sz="4" w:space="0" w:color="auto"/>
              <w:bottom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r>
      <w:tr w:rsidR="003464E0" w:rsidRPr="003C62B2" w:rsidTr="000565A0">
        <w:tc>
          <w:tcPr>
            <w:tcW w:w="709" w:type="dxa"/>
            <w:vMerge/>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5"/>
              <w:shd w:val="clear" w:color="auto" w:fill="FFFFFF" w:themeFill="background1"/>
              <w:rPr>
                <w:rFonts w:ascii="Times New Roman" w:hAnsi="Times New Roman" w:cs="Times New Roman"/>
              </w:rPr>
            </w:pPr>
            <w:r w:rsidRPr="003C62B2">
              <w:rPr>
                <w:rFonts w:ascii="Times New Roman" w:hAnsi="Times New Roman" w:cs="Times New Roman"/>
              </w:rPr>
              <w:t>2025</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117249,0</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117249,0</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701" w:type="dxa"/>
            <w:vMerge/>
            <w:tcBorders>
              <w:left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126" w:type="dxa"/>
            <w:vMerge/>
            <w:tcBorders>
              <w:top w:val="single" w:sz="4" w:space="0" w:color="auto"/>
              <w:left w:val="single" w:sz="4" w:space="0" w:color="auto"/>
              <w:bottom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r>
      <w:tr w:rsidR="003464E0" w:rsidRPr="003C62B2" w:rsidTr="000565A0">
        <w:tc>
          <w:tcPr>
            <w:tcW w:w="709" w:type="dxa"/>
            <w:vMerge/>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5"/>
              <w:shd w:val="clear" w:color="auto" w:fill="FFFFFF" w:themeFill="background1"/>
              <w:rPr>
                <w:rFonts w:ascii="Times New Roman" w:hAnsi="Times New Roman" w:cs="Times New Roman"/>
              </w:rPr>
            </w:pPr>
            <w:r w:rsidRPr="003C62B2">
              <w:rPr>
                <w:rFonts w:ascii="Times New Roman" w:hAnsi="Times New Roman" w:cs="Times New Roman"/>
              </w:rPr>
              <w:t>2026</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88229,4</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88229,4</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701" w:type="dxa"/>
            <w:vMerge/>
            <w:tcBorders>
              <w:left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126" w:type="dxa"/>
            <w:vMerge/>
            <w:tcBorders>
              <w:top w:val="single" w:sz="4" w:space="0" w:color="auto"/>
              <w:left w:val="single" w:sz="4" w:space="0" w:color="auto"/>
              <w:bottom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r>
      <w:tr w:rsidR="003464E0" w:rsidRPr="003C62B2" w:rsidTr="000565A0">
        <w:tc>
          <w:tcPr>
            <w:tcW w:w="709" w:type="dxa"/>
            <w:vMerge/>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5"/>
              <w:shd w:val="clear" w:color="auto" w:fill="FFFFFF" w:themeFill="background1"/>
              <w:rPr>
                <w:rFonts w:ascii="Times New Roman" w:hAnsi="Times New Roman" w:cs="Times New Roman"/>
              </w:rPr>
            </w:pPr>
            <w:r w:rsidRPr="003C62B2">
              <w:rPr>
                <w:rFonts w:ascii="Times New Roman" w:hAnsi="Times New Roman" w:cs="Times New Roman"/>
              </w:rPr>
              <w:t>2027</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88229,4</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14690,7</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73538,7</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1701" w:type="dxa"/>
            <w:vMerge/>
            <w:tcBorders>
              <w:left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126" w:type="dxa"/>
            <w:vMerge/>
            <w:tcBorders>
              <w:top w:val="single" w:sz="4" w:space="0" w:color="auto"/>
              <w:left w:val="single" w:sz="4" w:space="0" w:color="auto"/>
              <w:bottom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r>
      <w:tr w:rsidR="003464E0" w:rsidRPr="003C62B2" w:rsidTr="000565A0">
        <w:tc>
          <w:tcPr>
            <w:tcW w:w="709" w:type="dxa"/>
            <w:vMerge/>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5"/>
              <w:shd w:val="clear" w:color="auto" w:fill="FFFFFF" w:themeFill="background1"/>
              <w:rPr>
                <w:rFonts w:ascii="Times New Roman" w:hAnsi="Times New Roman" w:cs="Times New Roman"/>
              </w:rPr>
            </w:pPr>
            <w:r w:rsidRPr="003C62B2">
              <w:rPr>
                <w:rFonts w:ascii="Times New Roman" w:hAnsi="Times New Roman" w:cs="Times New Roman"/>
              </w:rPr>
              <w:t>2028</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88229,4</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14690,7</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73538,7</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1701" w:type="dxa"/>
            <w:vMerge/>
            <w:tcBorders>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126" w:type="dxa"/>
            <w:vMerge/>
            <w:tcBorders>
              <w:top w:val="single" w:sz="4" w:space="0" w:color="auto"/>
              <w:left w:val="single" w:sz="4" w:space="0" w:color="auto"/>
              <w:bottom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r>
      <w:tr w:rsidR="003464E0" w:rsidRPr="003C62B2" w:rsidTr="000565A0">
        <w:tc>
          <w:tcPr>
            <w:tcW w:w="709" w:type="dxa"/>
            <w:vMerge/>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5"/>
              <w:shd w:val="clear" w:color="auto" w:fill="FFFFFF" w:themeFill="background1"/>
              <w:rPr>
                <w:rFonts w:ascii="Times New Roman" w:hAnsi="Times New Roman" w:cs="Times New Roman"/>
              </w:rPr>
            </w:pPr>
            <w:r w:rsidRPr="003C62B2">
              <w:rPr>
                <w:rFonts w:ascii="Times New Roman" w:hAnsi="Times New Roman" w:cs="Times New Roman"/>
              </w:rPr>
              <w:t>всего</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695693,3</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29381,4</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666311,9</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х</w:t>
            </w:r>
          </w:p>
        </w:tc>
        <w:tc>
          <w:tcPr>
            <w:tcW w:w="2126" w:type="dxa"/>
            <w:vMerge/>
            <w:tcBorders>
              <w:top w:val="single" w:sz="4" w:space="0" w:color="auto"/>
              <w:left w:val="single" w:sz="4" w:space="0" w:color="auto"/>
              <w:bottom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r>
      <w:tr w:rsidR="003464E0" w:rsidRPr="003C62B2" w:rsidTr="000565A0">
        <w:trPr>
          <w:trHeight w:val="297"/>
        </w:trPr>
        <w:tc>
          <w:tcPr>
            <w:tcW w:w="709" w:type="dxa"/>
            <w:vMerge w:val="restart"/>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835" w:type="dxa"/>
            <w:vMerge w:val="restart"/>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r w:rsidRPr="003C62B2">
              <w:rPr>
                <w:rFonts w:ascii="Times New Roman" w:hAnsi="Times New Roman" w:cs="Times New Roman"/>
              </w:rPr>
              <w:t>Итого по подпрограмме</w:t>
            </w:r>
          </w:p>
        </w:tc>
        <w:tc>
          <w:tcPr>
            <w:tcW w:w="567" w:type="dxa"/>
            <w:vMerge w:val="restart"/>
            <w:tcBorders>
              <w:top w:val="single" w:sz="4" w:space="0" w:color="auto"/>
              <w:left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5"/>
              <w:shd w:val="clear" w:color="auto" w:fill="FFFFFF" w:themeFill="background1"/>
              <w:rPr>
                <w:rFonts w:ascii="Times New Roman" w:hAnsi="Times New Roman" w:cs="Times New Roman"/>
              </w:rPr>
            </w:pPr>
            <w:r w:rsidRPr="003C62B2">
              <w:rPr>
                <w:rFonts w:ascii="Times New Roman" w:hAnsi="Times New Roman" w:cs="Times New Roman"/>
              </w:rPr>
              <w:t>2022</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86239,2</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86239,2</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701" w:type="dxa"/>
            <w:tcBorders>
              <w:left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х</w:t>
            </w:r>
          </w:p>
        </w:tc>
        <w:tc>
          <w:tcPr>
            <w:tcW w:w="2126" w:type="dxa"/>
            <w:tcBorders>
              <w:lef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х</w:t>
            </w:r>
          </w:p>
        </w:tc>
      </w:tr>
      <w:tr w:rsidR="003464E0" w:rsidRPr="003C62B2" w:rsidTr="000565A0">
        <w:trPr>
          <w:trHeight w:val="70"/>
        </w:trPr>
        <w:tc>
          <w:tcPr>
            <w:tcW w:w="709" w:type="dxa"/>
            <w:vMerge/>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567" w:type="dxa"/>
            <w:vMerge/>
            <w:tcBorders>
              <w:left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5"/>
              <w:shd w:val="clear" w:color="auto" w:fill="FFFFFF" w:themeFill="background1"/>
              <w:rPr>
                <w:rFonts w:ascii="Times New Roman" w:hAnsi="Times New Roman" w:cs="Times New Roman"/>
              </w:rPr>
            </w:pPr>
            <w:r w:rsidRPr="003C62B2">
              <w:rPr>
                <w:rFonts w:ascii="Times New Roman" w:hAnsi="Times New Roman" w:cs="Times New Roman"/>
              </w:rPr>
              <w:t>2023</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108746,9</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108746,9</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701" w:type="dxa"/>
            <w:tcBorders>
              <w:left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126" w:type="dxa"/>
            <w:tcBorders>
              <w:lef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r>
      <w:tr w:rsidR="003464E0" w:rsidRPr="003C62B2" w:rsidTr="000565A0">
        <w:trPr>
          <w:trHeight w:val="70"/>
        </w:trPr>
        <w:tc>
          <w:tcPr>
            <w:tcW w:w="709" w:type="dxa"/>
            <w:vMerge/>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567" w:type="dxa"/>
            <w:vMerge/>
            <w:tcBorders>
              <w:left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5"/>
              <w:shd w:val="clear" w:color="auto" w:fill="FFFFFF" w:themeFill="background1"/>
              <w:rPr>
                <w:rFonts w:ascii="Times New Roman" w:hAnsi="Times New Roman" w:cs="Times New Roman"/>
              </w:rPr>
            </w:pPr>
            <w:r w:rsidRPr="003C62B2">
              <w:rPr>
                <w:rFonts w:ascii="Times New Roman" w:hAnsi="Times New Roman" w:cs="Times New Roman"/>
              </w:rPr>
              <w:t>2024</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118770,0</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118770,0</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701" w:type="dxa"/>
            <w:tcBorders>
              <w:left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126" w:type="dxa"/>
            <w:tcBorders>
              <w:lef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r>
      <w:tr w:rsidR="003464E0" w:rsidRPr="003C62B2" w:rsidTr="000565A0">
        <w:trPr>
          <w:trHeight w:val="144"/>
        </w:trPr>
        <w:tc>
          <w:tcPr>
            <w:tcW w:w="709" w:type="dxa"/>
            <w:vMerge/>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567" w:type="dxa"/>
            <w:vMerge/>
            <w:tcBorders>
              <w:left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5"/>
              <w:shd w:val="clear" w:color="auto" w:fill="FFFFFF" w:themeFill="background1"/>
              <w:rPr>
                <w:rFonts w:ascii="Times New Roman" w:hAnsi="Times New Roman" w:cs="Times New Roman"/>
              </w:rPr>
            </w:pPr>
            <w:r w:rsidRPr="003C62B2">
              <w:rPr>
                <w:rFonts w:ascii="Times New Roman" w:hAnsi="Times New Roman" w:cs="Times New Roman"/>
              </w:rPr>
              <w:t>2025</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117249,0</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117249,0</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701" w:type="dxa"/>
            <w:tcBorders>
              <w:left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126" w:type="dxa"/>
            <w:tcBorders>
              <w:lef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r>
      <w:tr w:rsidR="003464E0" w:rsidRPr="003C62B2" w:rsidTr="000565A0">
        <w:trPr>
          <w:trHeight w:val="70"/>
        </w:trPr>
        <w:tc>
          <w:tcPr>
            <w:tcW w:w="709" w:type="dxa"/>
            <w:vMerge/>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567" w:type="dxa"/>
            <w:vMerge/>
            <w:tcBorders>
              <w:left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5"/>
              <w:shd w:val="clear" w:color="auto" w:fill="FFFFFF" w:themeFill="background1"/>
              <w:rPr>
                <w:rFonts w:ascii="Times New Roman" w:hAnsi="Times New Roman" w:cs="Times New Roman"/>
              </w:rPr>
            </w:pPr>
            <w:r w:rsidRPr="003C62B2">
              <w:rPr>
                <w:rFonts w:ascii="Times New Roman" w:hAnsi="Times New Roman" w:cs="Times New Roman"/>
              </w:rPr>
              <w:t>2026</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88229,4</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88229,4</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701" w:type="dxa"/>
            <w:tcBorders>
              <w:left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126" w:type="dxa"/>
            <w:tcBorders>
              <w:lef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r>
      <w:tr w:rsidR="003464E0" w:rsidRPr="003C62B2" w:rsidTr="000565A0">
        <w:trPr>
          <w:trHeight w:val="70"/>
        </w:trPr>
        <w:tc>
          <w:tcPr>
            <w:tcW w:w="709" w:type="dxa"/>
            <w:vMerge/>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567" w:type="dxa"/>
            <w:vMerge/>
            <w:tcBorders>
              <w:left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5"/>
              <w:shd w:val="clear" w:color="auto" w:fill="FFFFFF" w:themeFill="background1"/>
              <w:rPr>
                <w:rFonts w:ascii="Times New Roman" w:hAnsi="Times New Roman" w:cs="Times New Roman"/>
              </w:rPr>
            </w:pPr>
            <w:r w:rsidRPr="003C62B2">
              <w:rPr>
                <w:rFonts w:ascii="Times New Roman" w:hAnsi="Times New Roman" w:cs="Times New Roman"/>
              </w:rPr>
              <w:t>2027</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88229,4</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14690,7</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73538,7</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1701" w:type="dxa"/>
            <w:tcBorders>
              <w:left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126" w:type="dxa"/>
            <w:tcBorders>
              <w:lef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r>
      <w:tr w:rsidR="003464E0" w:rsidRPr="003C62B2" w:rsidTr="000565A0">
        <w:trPr>
          <w:trHeight w:val="70"/>
        </w:trPr>
        <w:tc>
          <w:tcPr>
            <w:tcW w:w="709" w:type="dxa"/>
            <w:vMerge/>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567" w:type="dxa"/>
            <w:vMerge/>
            <w:tcBorders>
              <w:left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5"/>
              <w:shd w:val="clear" w:color="auto" w:fill="FFFFFF" w:themeFill="background1"/>
              <w:rPr>
                <w:rFonts w:ascii="Times New Roman" w:hAnsi="Times New Roman" w:cs="Times New Roman"/>
              </w:rPr>
            </w:pPr>
            <w:r w:rsidRPr="003C62B2">
              <w:rPr>
                <w:rFonts w:ascii="Times New Roman" w:hAnsi="Times New Roman" w:cs="Times New Roman"/>
              </w:rPr>
              <w:t>2028</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88229,4</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14690,7</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73538,7</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0,0</w:t>
            </w:r>
          </w:p>
        </w:tc>
        <w:tc>
          <w:tcPr>
            <w:tcW w:w="1701" w:type="dxa"/>
            <w:tcBorders>
              <w:left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126" w:type="dxa"/>
            <w:tcBorders>
              <w:lef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r>
      <w:tr w:rsidR="003464E0" w:rsidRPr="003C62B2" w:rsidTr="000565A0">
        <w:trPr>
          <w:trHeight w:val="70"/>
        </w:trPr>
        <w:tc>
          <w:tcPr>
            <w:tcW w:w="709" w:type="dxa"/>
            <w:vMerge/>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567" w:type="dxa"/>
            <w:vMerge/>
            <w:tcBorders>
              <w:left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5"/>
              <w:shd w:val="clear" w:color="auto" w:fill="FFFFFF" w:themeFill="background1"/>
              <w:rPr>
                <w:rFonts w:ascii="Times New Roman" w:hAnsi="Times New Roman" w:cs="Times New Roman"/>
              </w:rPr>
            </w:pPr>
            <w:r w:rsidRPr="003C62B2">
              <w:rPr>
                <w:rFonts w:ascii="Times New Roman" w:hAnsi="Times New Roman" w:cs="Times New Roman"/>
              </w:rPr>
              <w:t>всего</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695693,3</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29381,4</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jc w:val="center"/>
              <w:rPr>
                <w:sz w:val="24"/>
                <w:szCs w:val="24"/>
              </w:rPr>
            </w:pPr>
            <w:r w:rsidRPr="003C62B2">
              <w:rPr>
                <w:sz w:val="24"/>
                <w:szCs w:val="24"/>
              </w:rPr>
              <w:t>666311,9</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701" w:type="dxa"/>
            <w:tcBorders>
              <w:left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126" w:type="dxa"/>
            <w:tcBorders>
              <w:lef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r>
      <w:tr w:rsidR="003464E0" w:rsidRPr="003C62B2" w:rsidTr="000565A0">
        <w:trPr>
          <w:trHeight w:val="70"/>
        </w:trPr>
        <w:tc>
          <w:tcPr>
            <w:tcW w:w="14572" w:type="dxa"/>
            <w:gridSpan w:val="11"/>
            <w:tcBorders>
              <w:top w:val="single" w:sz="4" w:space="0" w:color="auto"/>
              <w:bottom w:val="single" w:sz="4" w:space="0" w:color="auto"/>
            </w:tcBorders>
          </w:tcPr>
          <w:p w:rsidR="003464E0" w:rsidRPr="003C62B2" w:rsidRDefault="003464E0" w:rsidP="000565A0">
            <w:pPr>
              <w:pStyle w:val="ConsPlusNormal0"/>
              <w:shd w:val="clear" w:color="auto" w:fill="FFFFFF" w:themeFill="background1"/>
              <w:ind w:firstLine="709"/>
              <w:jc w:val="both"/>
              <w:rPr>
                <w:sz w:val="24"/>
                <w:szCs w:val="24"/>
              </w:rPr>
            </w:pPr>
            <w:r w:rsidRPr="003C62B2">
              <w:rPr>
                <w:sz w:val="24"/>
                <w:szCs w:val="24"/>
              </w:rPr>
              <w:t>--------------------------------</w:t>
            </w:r>
          </w:p>
          <w:p w:rsidR="003464E0" w:rsidRPr="003C62B2" w:rsidRDefault="003464E0" w:rsidP="000565A0">
            <w:pPr>
              <w:pStyle w:val="ConsPlusNormal0"/>
              <w:shd w:val="clear" w:color="auto" w:fill="FFFFFF" w:themeFill="background1"/>
              <w:ind w:firstLine="540"/>
              <w:jc w:val="both"/>
              <w:rPr>
                <w:sz w:val="24"/>
                <w:szCs w:val="24"/>
              </w:rPr>
            </w:pPr>
            <w:r w:rsidRPr="003C62B2">
              <w:rPr>
                <w:sz w:val="24"/>
                <w:szCs w:val="24"/>
              </w:rPr>
              <w:t>&lt;1&gt; Отмечаются мероприятия подпрограммы в следующих случаях:</w:t>
            </w:r>
          </w:p>
          <w:p w:rsidR="003464E0" w:rsidRPr="003C62B2" w:rsidRDefault="003464E0" w:rsidP="000565A0">
            <w:pPr>
              <w:pStyle w:val="ConsPlusNormal0"/>
              <w:shd w:val="clear" w:color="auto" w:fill="FFFFFF" w:themeFill="background1"/>
              <w:ind w:firstLine="540"/>
              <w:jc w:val="both"/>
              <w:rPr>
                <w:sz w:val="24"/>
                <w:szCs w:val="24"/>
              </w:rPr>
            </w:pPr>
            <w:r w:rsidRPr="003C62B2">
              <w:rPr>
                <w:sz w:val="24"/>
                <w:szCs w:val="24"/>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3464E0" w:rsidRPr="003C62B2" w:rsidRDefault="003464E0" w:rsidP="000565A0">
            <w:pPr>
              <w:pStyle w:val="ConsPlusNormal0"/>
              <w:shd w:val="clear" w:color="auto" w:fill="FFFFFF" w:themeFill="background1"/>
              <w:ind w:firstLine="540"/>
              <w:jc w:val="both"/>
              <w:rPr>
                <w:sz w:val="24"/>
                <w:szCs w:val="24"/>
              </w:rPr>
            </w:pPr>
            <w:r w:rsidRPr="003C62B2">
              <w:rPr>
                <w:sz w:val="24"/>
                <w:szCs w:val="24"/>
              </w:rPr>
              <w:lastRenderedPageBreak/>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3464E0" w:rsidRPr="003C62B2" w:rsidRDefault="003464E0" w:rsidP="000565A0">
            <w:pPr>
              <w:pStyle w:val="ConsPlusNormal0"/>
              <w:shd w:val="clear" w:color="auto" w:fill="FFFFFF" w:themeFill="background1"/>
              <w:ind w:firstLine="540"/>
              <w:jc w:val="both"/>
              <w:rPr>
                <w:sz w:val="24"/>
                <w:szCs w:val="24"/>
              </w:rPr>
            </w:pPr>
            <w:r w:rsidRPr="003C62B2">
              <w:rPr>
                <w:sz w:val="24"/>
                <w:szCs w:val="24"/>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3464E0" w:rsidRPr="003C62B2" w:rsidRDefault="003464E0" w:rsidP="000565A0">
            <w:pPr>
              <w:pStyle w:val="ConsPlusNormal0"/>
              <w:shd w:val="clear" w:color="auto" w:fill="FFFFFF" w:themeFill="background1"/>
              <w:ind w:firstLine="540"/>
              <w:jc w:val="both"/>
              <w:rPr>
                <w:sz w:val="24"/>
                <w:szCs w:val="24"/>
              </w:rPr>
            </w:pPr>
            <w:r w:rsidRPr="003C62B2">
              <w:rPr>
                <w:sz w:val="24"/>
                <w:szCs w:val="24"/>
              </w:rPr>
              <w:t>если мероприятие является мероприятием муниципальных проектов присваивается статус «4».</w:t>
            </w:r>
          </w:p>
          <w:p w:rsidR="003464E0" w:rsidRPr="003C62B2" w:rsidRDefault="003464E0" w:rsidP="000565A0">
            <w:pPr>
              <w:pStyle w:val="ConsPlusNormal0"/>
              <w:shd w:val="clear" w:color="auto" w:fill="FFFFFF" w:themeFill="background1"/>
              <w:ind w:firstLine="540"/>
              <w:jc w:val="both"/>
              <w:rPr>
                <w:sz w:val="24"/>
                <w:szCs w:val="24"/>
              </w:rPr>
            </w:pPr>
            <w:r w:rsidRPr="003C62B2">
              <w:rPr>
                <w:sz w:val="24"/>
                <w:szCs w:val="24"/>
              </w:rPr>
              <w:t>Допускается присваивание нескольких статусов одному мероприятию через дробь.</w:t>
            </w:r>
          </w:p>
          <w:p w:rsidR="003464E0" w:rsidRPr="003C62B2" w:rsidRDefault="003464E0" w:rsidP="000565A0">
            <w:pPr>
              <w:pStyle w:val="ConsPlusNormal0"/>
              <w:shd w:val="clear" w:color="auto" w:fill="FFFFFF" w:themeFill="background1"/>
              <w:ind w:firstLine="540"/>
              <w:jc w:val="both"/>
              <w:rPr>
                <w:sz w:val="24"/>
                <w:szCs w:val="24"/>
              </w:rPr>
            </w:pPr>
            <w:r w:rsidRPr="003C62B2">
              <w:rPr>
                <w:sz w:val="24"/>
                <w:szCs w:val="24"/>
              </w:rPr>
              <w:t>* Указывается наименование мероприятия с ссылкой на федеральные, региональные, муниципальные проекты при их наличии.</w:t>
            </w:r>
          </w:p>
          <w:p w:rsidR="003464E0" w:rsidRPr="003C62B2" w:rsidRDefault="003464E0" w:rsidP="000565A0">
            <w:pPr>
              <w:pStyle w:val="af4"/>
              <w:shd w:val="clear" w:color="auto" w:fill="FFFFFF" w:themeFill="background1"/>
              <w:rPr>
                <w:rFonts w:ascii="Times New Roman" w:hAnsi="Times New Roman" w:cs="Times New Roman"/>
              </w:rPr>
            </w:pPr>
            <w:r w:rsidRPr="003C62B2">
              <w:rPr>
                <w:rFonts w:ascii="Times New Roman" w:hAnsi="Times New Roman" w:cs="Times New Roman"/>
              </w:rPr>
              <w:t xml:space="preserve">        ** Указывается в случае, если основное мероприятие частично содержит финансовое обеспечение муниципального проекта.</w:t>
            </w:r>
          </w:p>
        </w:tc>
      </w:tr>
    </w:tbl>
    <w:p w:rsidR="001C1FA9" w:rsidRDefault="001C1FA9" w:rsidP="00196A4E">
      <w:pPr>
        <w:rPr>
          <w:rFonts w:cs="Times New Roman"/>
          <w:b/>
          <w:szCs w:val="28"/>
        </w:rPr>
      </w:pPr>
    </w:p>
    <w:p w:rsidR="001C1FA9" w:rsidRDefault="001C1FA9" w:rsidP="001C1FA9">
      <w:pPr>
        <w:jc w:val="center"/>
        <w:rPr>
          <w:rFonts w:cs="Times New Roman"/>
          <w:b/>
          <w:szCs w:val="28"/>
        </w:rPr>
      </w:pPr>
    </w:p>
    <w:p w:rsidR="001C1FA9" w:rsidRDefault="001C1FA9" w:rsidP="001C1FA9">
      <w:pPr>
        <w:rPr>
          <w:rFonts w:cs="Times New Roman"/>
          <w:sz w:val="24"/>
          <w:szCs w:val="24"/>
        </w:rPr>
        <w:sectPr w:rsidR="001C1FA9" w:rsidSect="00DA2C46">
          <w:pgSz w:w="16838" w:h="11906" w:orient="landscape"/>
          <w:pgMar w:top="1418" w:right="1134" w:bottom="567" w:left="1134" w:header="709" w:footer="709" w:gutter="0"/>
          <w:cols w:space="720"/>
        </w:sectPr>
      </w:pPr>
    </w:p>
    <w:tbl>
      <w:tblPr>
        <w:tblStyle w:val="ae"/>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5562"/>
      </w:tblGrid>
      <w:tr w:rsidR="001C1FA9" w:rsidTr="001C1FA9">
        <w:tc>
          <w:tcPr>
            <w:tcW w:w="9322" w:type="dxa"/>
          </w:tcPr>
          <w:p w:rsidR="001C1FA9" w:rsidRDefault="001C1FA9">
            <w:pPr>
              <w:rPr>
                <w:rFonts w:cs="Times New Roman"/>
                <w:b/>
                <w:szCs w:val="28"/>
              </w:rPr>
            </w:pPr>
          </w:p>
        </w:tc>
        <w:tc>
          <w:tcPr>
            <w:tcW w:w="5562" w:type="dxa"/>
          </w:tcPr>
          <w:p w:rsidR="001C1FA9" w:rsidRDefault="0096414C">
            <w:pPr>
              <w:ind w:left="-253" w:right="-387" w:firstLine="142"/>
              <w:jc w:val="center"/>
              <w:rPr>
                <w:rFonts w:cs="Times New Roman"/>
                <w:szCs w:val="28"/>
              </w:rPr>
            </w:pPr>
            <w:bookmarkStart w:id="0" w:name="_GoBack"/>
            <w:bookmarkEnd w:id="0"/>
            <w:r>
              <w:rPr>
                <w:rFonts w:cs="Times New Roman"/>
                <w:szCs w:val="28"/>
              </w:rPr>
              <w:t xml:space="preserve"> </w:t>
            </w:r>
            <w:r w:rsidR="001C1FA9">
              <w:rPr>
                <w:rFonts w:cs="Times New Roman"/>
                <w:szCs w:val="28"/>
              </w:rPr>
              <w:t>«ПРИЛОЖЕНИЕ № 2</w:t>
            </w:r>
          </w:p>
          <w:p w:rsidR="001C1FA9" w:rsidRDefault="001C1FA9">
            <w:pPr>
              <w:ind w:left="-253" w:right="-387" w:firstLine="142"/>
              <w:jc w:val="center"/>
              <w:rPr>
                <w:rFonts w:cs="Times New Roman"/>
                <w:szCs w:val="28"/>
              </w:rPr>
            </w:pPr>
            <w:r>
              <w:rPr>
                <w:rFonts w:cs="Times New Roman"/>
                <w:szCs w:val="28"/>
              </w:rPr>
              <w:t xml:space="preserve">к муниципальной программе  </w:t>
            </w:r>
          </w:p>
          <w:p w:rsidR="001C1FA9" w:rsidRDefault="001C1FA9">
            <w:pPr>
              <w:ind w:left="-253" w:right="-387" w:firstLine="142"/>
              <w:jc w:val="center"/>
              <w:rPr>
                <w:rFonts w:cs="Times New Roman"/>
                <w:szCs w:val="28"/>
              </w:rPr>
            </w:pPr>
            <w:r>
              <w:rPr>
                <w:rFonts w:cs="Times New Roman"/>
                <w:szCs w:val="28"/>
              </w:rPr>
              <w:t xml:space="preserve">муниципального образования </w:t>
            </w:r>
          </w:p>
          <w:p w:rsidR="001C1FA9" w:rsidRDefault="001C1FA9">
            <w:pPr>
              <w:ind w:left="-253" w:right="-387" w:firstLine="142"/>
              <w:jc w:val="center"/>
              <w:rPr>
                <w:rFonts w:cs="Times New Roman"/>
                <w:szCs w:val="28"/>
              </w:rPr>
            </w:pPr>
            <w:r>
              <w:rPr>
                <w:rFonts w:cs="Times New Roman"/>
                <w:szCs w:val="28"/>
              </w:rPr>
              <w:t xml:space="preserve">Темрюкский </w:t>
            </w:r>
            <w:r w:rsidR="003464E0">
              <w:rPr>
                <w:rFonts w:cs="Times New Roman"/>
                <w:szCs w:val="28"/>
              </w:rPr>
              <w:t xml:space="preserve">муниципальный </w:t>
            </w:r>
            <w:r>
              <w:rPr>
                <w:rFonts w:cs="Times New Roman"/>
                <w:szCs w:val="28"/>
              </w:rPr>
              <w:t>район</w:t>
            </w:r>
          </w:p>
          <w:p w:rsidR="003464E0" w:rsidRDefault="003464E0">
            <w:pPr>
              <w:ind w:left="-253" w:right="-387" w:firstLine="142"/>
              <w:jc w:val="center"/>
              <w:rPr>
                <w:rFonts w:cs="Times New Roman"/>
                <w:szCs w:val="28"/>
              </w:rPr>
            </w:pPr>
            <w:r>
              <w:rPr>
                <w:rFonts w:cs="Times New Roman"/>
                <w:szCs w:val="28"/>
              </w:rPr>
              <w:t xml:space="preserve">Краснодарского края </w:t>
            </w:r>
          </w:p>
          <w:p w:rsidR="001C1FA9" w:rsidRDefault="001C1FA9">
            <w:pPr>
              <w:ind w:left="-253" w:right="-387" w:firstLine="142"/>
              <w:rPr>
                <w:rFonts w:cs="Times New Roman"/>
                <w:szCs w:val="28"/>
              </w:rPr>
            </w:pPr>
            <w:proofErr w:type="spellStart"/>
            <w:r>
              <w:rPr>
                <w:rFonts w:cs="Times New Roman"/>
                <w:color w:val="FFFFFF" w:themeColor="background1"/>
                <w:szCs w:val="28"/>
              </w:rPr>
              <w:t>ь</w:t>
            </w:r>
            <w:r>
              <w:rPr>
                <w:rFonts w:cs="Times New Roman"/>
                <w:szCs w:val="28"/>
              </w:rPr>
              <w:t>«Управление</w:t>
            </w:r>
            <w:proofErr w:type="spellEnd"/>
            <w:r>
              <w:rPr>
                <w:rFonts w:cs="Times New Roman"/>
                <w:szCs w:val="28"/>
              </w:rPr>
              <w:t xml:space="preserve"> и контроль за муниципальным </w:t>
            </w:r>
            <w:proofErr w:type="spellStart"/>
            <w:r>
              <w:rPr>
                <w:rFonts w:cs="Times New Roman"/>
                <w:szCs w:val="28"/>
              </w:rPr>
              <w:t>и</w:t>
            </w:r>
            <w:r>
              <w:rPr>
                <w:rFonts w:cs="Times New Roman"/>
                <w:color w:val="FFFFFF" w:themeColor="background1"/>
                <w:szCs w:val="28"/>
              </w:rPr>
              <w:t>тт</w:t>
            </w:r>
            <w:proofErr w:type="spellEnd"/>
            <w:r>
              <w:rPr>
                <w:rFonts w:cs="Times New Roman"/>
                <w:color w:val="FFFFFF" w:themeColor="background1"/>
                <w:szCs w:val="28"/>
              </w:rPr>
              <w:t xml:space="preserve">    </w:t>
            </w:r>
            <w:r>
              <w:rPr>
                <w:rFonts w:cs="Times New Roman"/>
                <w:szCs w:val="28"/>
              </w:rPr>
              <w:t xml:space="preserve">имуществом и земельными ресурсами» </w:t>
            </w:r>
          </w:p>
        </w:tc>
      </w:tr>
    </w:tbl>
    <w:p w:rsidR="001C1FA9" w:rsidRDefault="001C1FA9" w:rsidP="001C1FA9">
      <w:pPr>
        <w:rPr>
          <w:rFonts w:cs="Times New Roman"/>
          <w:b/>
          <w:szCs w:val="28"/>
        </w:rPr>
      </w:pPr>
    </w:p>
    <w:p w:rsidR="001C1FA9" w:rsidRDefault="001C1FA9" w:rsidP="001C1FA9">
      <w:pPr>
        <w:rPr>
          <w:rFonts w:cs="Times New Roman"/>
          <w:b/>
          <w:szCs w:val="28"/>
        </w:rPr>
      </w:pPr>
    </w:p>
    <w:p w:rsidR="001C1FA9" w:rsidRDefault="001C1FA9" w:rsidP="001C1FA9">
      <w:pPr>
        <w:jc w:val="center"/>
        <w:rPr>
          <w:rFonts w:cs="Times New Roman"/>
          <w:b/>
          <w:szCs w:val="28"/>
        </w:rPr>
      </w:pPr>
      <w:r>
        <w:rPr>
          <w:rFonts w:cs="Times New Roman"/>
          <w:b/>
          <w:szCs w:val="28"/>
        </w:rPr>
        <w:t>ПОДПРОГРАММА</w:t>
      </w:r>
    </w:p>
    <w:p w:rsidR="001C1FA9" w:rsidRDefault="001C1FA9" w:rsidP="001C1FA9">
      <w:pPr>
        <w:jc w:val="center"/>
        <w:rPr>
          <w:rFonts w:cs="Times New Roman"/>
          <w:b/>
          <w:szCs w:val="28"/>
        </w:rPr>
      </w:pPr>
      <w:r>
        <w:rPr>
          <w:rFonts w:cs="Times New Roman"/>
          <w:b/>
          <w:szCs w:val="28"/>
        </w:rPr>
        <w:t>«Приобретение жилья в муниципальном образовании Темрюкский район»</w:t>
      </w:r>
    </w:p>
    <w:p w:rsidR="001C1FA9" w:rsidRDefault="001C1FA9" w:rsidP="001C1FA9">
      <w:pPr>
        <w:jc w:val="center"/>
        <w:rPr>
          <w:i/>
          <w:sz w:val="24"/>
          <w:szCs w:val="24"/>
        </w:rPr>
      </w:pPr>
      <w:r>
        <w:rPr>
          <w:i/>
          <w:sz w:val="24"/>
          <w:szCs w:val="24"/>
        </w:rPr>
        <w:t>Список изменяющих документов</w:t>
      </w:r>
    </w:p>
    <w:p w:rsidR="001C1FA9" w:rsidRDefault="00A22248" w:rsidP="001C1FA9">
      <w:pPr>
        <w:jc w:val="center"/>
        <w:rPr>
          <w:rFonts w:cs="Times New Roman"/>
          <w:b/>
          <w:szCs w:val="28"/>
        </w:rPr>
      </w:pPr>
      <w:r w:rsidRPr="00A22248">
        <w:rPr>
          <w:i/>
          <w:sz w:val="24"/>
          <w:szCs w:val="24"/>
        </w:rPr>
        <w:t>(в ред. Постановления администрации муниципального образования Темрюкский район от 14.01.2022 № 8, от 24.01.2022 № 47, от 21.03.2022 № 338, от 25.07.2022 № 1232, от 31.10.2022 № 1989, от 21.11.2022 № 2172, от 20.12.2022 № 2409, от 24.01.2023 № 90</w:t>
      </w:r>
      <w:r w:rsidR="00792964">
        <w:rPr>
          <w:i/>
          <w:sz w:val="24"/>
          <w:szCs w:val="24"/>
        </w:rPr>
        <w:t xml:space="preserve">, </w:t>
      </w:r>
      <w:r w:rsidR="00792964" w:rsidRPr="00792964">
        <w:rPr>
          <w:i/>
          <w:sz w:val="24"/>
          <w:szCs w:val="24"/>
        </w:rPr>
        <w:t>от 20.02.2023 № 261</w:t>
      </w:r>
      <w:r w:rsidR="00B47ED5">
        <w:rPr>
          <w:i/>
          <w:sz w:val="24"/>
          <w:szCs w:val="24"/>
        </w:rPr>
        <w:t xml:space="preserve">, </w:t>
      </w:r>
      <w:r w:rsidR="00B47ED5" w:rsidRPr="00B47ED5">
        <w:rPr>
          <w:i/>
          <w:sz w:val="24"/>
          <w:szCs w:val="24"/>
        </w:rPr>
        <w:t>от 27.03.2023 № 429</w:t>
      </w:r>
      <w:r w:rsidR="00AD6306">
        <w:rPr>
          <w:i/>
          <w:sz w:val="24"/>
          <w:szCs w:val="24"/>
        </w:rPr>
        <w:t>, 28.08.2023 №1350</w:t>
      </w:r>
      <w:r w:rsidR="007E43E3">
        <w:rPr>
          <w:i/>
          <w:sz w:val="24"/>
          <w:szCs w:val="24"/>
        </w:rPr>
        <w:t>, от 26.09.2023 №1598</w:t>
      </w:r>
      <w:r w:rsidR="008932D3">
        <w:rPr>
          <w:i/>
          <w:sz w:val="24"/>
          <w:szCs w:val="24"/>
        </w:rPr>
        <w:t>, от 20.10.2023 №1713</w:t>
      </w:r>
      <w:r w:rsidR="004C143F">
        <w:rPr>
          <w:i/>
          <w:sz w:val="24"/>
          <w:szCs w:val="24"/>
        </w:rPr>
        <w:t>,</w:t>
      </w:r>
      <w:r w:rsidR="00424C7C">
        <w:rPr>
          <w:i/>
          <w:sz w:val="24"/>
          <w:szCs w:val="24"/>
        </w:rPr>
        <w:t xml:space="preserve"> от 21.11.2023 №1992</w:t>
      </w:r>
      <w:r w:rsidR="00592FAC">
        <w:rPr>
          <w:i/>
          <w:sz w:val="24"/>
          <w:szCs w:val="24"/>
        </w:rPr>
        <w:t>, от 25.12.2023 №2201</w:t>
      </w:r>
      <w:r w:rsidR="00A84523" w:rsidRPr="00A84523">
        <w:rPr>
          <w:i/>
          <w:sz w:val="24"/>
          <w:szCs w:val="24"/>
        </w:rPr>
        <w:t xml:space="preserve"> </w:t>
      </w:r>
      <w:r w:rsidR="00A84523">
        <w:rPr>
          <w:i/>
          <w:sz w:val="24"/>
          <w:szCs w:val="24"/>
        </w:rPr>
        <w:t>от 22.01.2024 №38</w:t>
      </w:r>
      <w:r w:rsidR="00AE23F7">
        <w:rPr>
          <w:i/>
          <w:sz w:val="24"/>
          <w:szCs w:val="24"/>
        </w:rPr>
        <w:t xml:space="preserve">, </w:t>
      </w:r>
      <w:r w:rsidR="00AE23F7" w:rsidRPr="00AE23F7">
        <w:rPr>
          <w:i/>
          <w:sz w:val="24"/>
          <w:szCs w:val="24"/>
        </w:rPr>
        <w:t>от 25.03.2024 № 375</w:t>
      </w:r>
      <w:r w:rsidR="00A22068">
        <w:rPr>
          <w:i/>
          <w:sz w:val="24"/>
          <w:szCs w:val="24"/>
        </w:rPr>
        <w:t>,</w:t>
      </w:r>
      <w:r w:rsidR="00A22068" w:rsidRPr="00A22068">
        <w:t xml:space="preserve"> </w:t>
      </w:r>
      <w:r w:rsidR="00A22068" w:rsidRPr="00A22068">
        <w:rPr>
          <w:i/>
          <w:sz w:val="24"/>
          <w:szCs w:val="24"/>
        </w:rPr>
        <w:t>от 27.05.2024 №785</w:t>
      </w:r>
      <w:r w:rsidR="002D68D5">
        <w:rPr>
          <w:i/>
          <w:sz w:val="24"/>
          <w:szCs w:val="24"/>
        </w:rPr>
        <w:t>, от 21.10.2024 № 1644</w:t>
      </w:r>
      <w:r w:rsidR="00C35E3C">
        <w:rPr>
          <w:i/>
          <w:sz w:val="24"/>
          <w:szCs w:val="24"/>
        </w:rPr>
        <w:t>, от 24.12.2024 № 2117</w:t>
      </w:r>
      <w:r w:rsidR="00EA6C02">
        <w:rPr>
          <w:i/>
          <w:sz w:val="24"/>
          <w:szCs w:val="24"/>
        </w:rPr>
        <w:t>, от 27.01.2025 № 102</w:t>
      </w:r>
      <w:r w:rsidR="005D5EC7">
        <w:rPr>
          <w:i/>
          <w:sz w:val="24"/>
          <w:szCs w:val="24"/>
        </w:rPr>
        <w:t xml:space="preserve"> от 25.08.2025 № 1290</w:t>
      </w:r>
      <w:r w:rsidR="008229B4">
        <w:rPr>
          <w:i/>
          <w:sz w:val="24"/>
          <w:szCs w:val="24"/>
        </w:rPr>
        <w:t xml:space="preserve">, </w:t>
      </w:r>
      <w:r w:rsidR="00323809">
        <w:rPr>
          <w:i/>
          <w:sz w:val="24"/>
          <w:szCs w:val="24"/>
        </w:rPr>
        <w:t xml:space="preserve">от </w:t>
      </w:r>
      <w:r w:rsidR="008229B4">
        <w:rPr>
          <w:i/>
          <w:sz w:val="24"/>
          <w:szCs w:val="24"/>
        </w:rPr>
        <w:t>27.10.2025 № 1622</w:t>
      </w:r>
      <w:r w:rsidR="00137D32">
        <w:rPr>
          <w:i/>
          <w:sz w:val="24"/>
          <w:szCs w:val="24"/>
        </w:rPr>
        <w:t>, от 23.12.2025 № 2035</w:t>
      </w:r>
      <w:r w:rsidR="003464E0">
        <w:rPr>
          <w:i/>
          <w:sz w:val="24"/>
          <w:szCs w:val="24"/>
        </w:rPr>
        <w:t>,</w:t>
      </w:r>
      <w:r w:rsidR="003464E0" w:rsidRPr="003464E0">
        <w:t xml:space="preserve"> </w:t>
      </w:r>
      <w:r w:rsidR="003464E0" w:rsidRPr="003464E0">
        <w:rPr>
          <w:i/>
          <w:sz w:val="24"/>
          <w:szCs w:val="24"/>
        </w:rPr>
        <w:t>от 26.01.2026 № 61</w:t>
      </w:r>
      <w:r w:rsidR="0027070A">
        <w:rPr>
          <w:i/>
          <w:sz w:val="24"/>
          <w:szCs w:val="24"/>
        </w:rPr>
        <w:t>)</w:t>
      </w:r>
    </w:p>
    <w:p w:rsidR="001C1FA9" w:rsidRDefault="001C1FA9" w:rsidP="001C1FA9">
      <w:pPr>
        <w:jc w:val="center"/>
        <w:rPr>
          <w:rFonts w:cs="Times New Roman"/>
          <w:b/>
          <w:szCs w:val="28"/>
        </w:rPr>
      </w:pPr>
      <w:r>
        <w:rPr>
          <w:rFonts w:cs="Times New Roman"/>
          <w:b/>
          <w:szCs w:val="28"/>
        </w:rPr>
        <w:t>ПАСПОРТ</w:t>
      </w:r>
    </w:p>
    <w:p w:rsidR="001C1FA9" w:rsidRDefault="001C1FA9" w:rsidP="001C1FA9">
      <w:pPr>
        <w:jc w:val="center"/>
        <w:rPr>
          <w:rFonts w:cs="Times New Roman"/>
          <w:b/>
          <w:szCs w:val="28"/>
        </w:rPr>
      </w:pPr>
      <w:r>
        <w:rPr>
          <w:rFonts w:cs="Times New Roman"/>
          <w:b/>
          <w:szCs w:val="28"/>
        </w:rPr>
        <w:t>подпрограммы</w:t>
      </w:r>
    </w:p>
    <w:p w:rsidR="001C1FA9" w:rsidRDefault="001C1FA9" w:rsidP="001C1FA9">
      <w:pPr>
        <w:jc w:val="center"/>
        <w:rPr>
          <w:rFonts w:cs="Times New Roman"/>
          <w:b/>
          <w:szCs w:val="28"/>
        </w:rPr>
      </w:pPr>
      <w:r>
        <w:rPr>
          <w:rFonts w:cs="Times New Roman"/>
          <w:b/>
          <w:szCs w:val="28"/>
        </w:rPr>
        <w:t>«Приобретение жилья в муниципальном образовании Темрюкский район»</w:t>
      </w:r>
    </w:p>
    <w:p w:rsidR="001C1FA9" w:rsidRDefault="001C1FA9" w:rsidP="001C1FA9">
      <w:pPr>
        <w:jc w:val="center"/>
        <w:rPr>
          <w:i/>
          <w:sz w:val="24"/>
          <w:szCs w:val="24"/>
        </w:rPr>
      </w:pPr>
      <w:r>
        <w:rPr>
          <w:i/>
          <w:sz w:val="24"/>
          <w:szCs w:val="24"/>
        </w:rPr>
        <w:t>Список изменяющих документов</w:t>
      </w:r>
    </w:p>
    <w:p w:rsidR="001C1FA9" w:rsidRDefault="00A22248" w:rsidP="001C1FA9">
      <w:pPr>
        <w:jc w:val="center"/>
        <w:rPr>
          <w:i/>
          <w:sz w:val="24"/>
          <w:szCs w:val="24"/>
        </w:rPr>
      </w:pPr>
      <w:r w:rsidRPr="00A22248">
        <w:rPr>
          <w:i/>
          <w:sz w:val="24"/>
          <w:szCs w:val="24"/>
        </w:rPr>
        <w:t>(в ред. Постановления администрации муниципального образования Темрюкский район от 14.01.2022 № 8, от 24.01.2022 № 47, от 21.03.2022 № 338, от 25.07.2022 № 1232, от 31.10.2022 № 1989, от 21.11.2022 № 2172, от 20.12.2022 № 2409, от 24.01.2023 № 90</w:t>
      </w:r>
      <w:r w:rsidR="00792964">
        <w:rPr>
          <w:i/>
          <w:sz w:val="24"/>
          <w:szCs w:val="24"/>
        </w:rPr>
        <w:t xml:space="preserve">, </w:t>
      </w:r>
      <w:r w:rsidR="00792964" w:rsidRPr="00792964">
        <w:rPr>
          <w:i/>
          <w:sz w:val="24"/>
          <w:szCs w:val="24"/>
        </w:rPr>
        <w:t>от 20.02.2023 № 261</w:t>
      </w:r>
      <w:r w:rsidR="00B47ED5">
        <w:rPr>
          <w:i/>
          <w:sz w:val="24"/>
          <w:szCs w:val="24"/>
        </w:rPr>
        <w:t>,</w:t>
      </w:r>
      <w:r w:rsidR="00B47ED5" w:rsidRPr="00B47ED5">
        <w:t xml:space="preserve"> </w:t>
      </w:r>
      <w:r w:rsidR="00B47ED5" w:rsidRPr="00B47ED5">
        <w:rPr>
          <w:i/>
          <w:sz w:val="24"/>
          <w:szCs w:val="24"/>
        </w:rPr>
        <w:t>от 27.03.2023 № 429</w:t>
      </w:r>
      <w:r w:rsidR="00AD6306">
        <w:rPr>
          <w:i/>
          <w:sz w:val="24"/>
          <w:szCs w:val="24"/>
        </w:rPr>
        <w:t>, 28.08.2023 №1350</w:t>
      </w:r>
      <w:r w:rsidR="007E43E3">
        <w:rPr>
          <w:i/>
          <w:sz w:val="24"/>
          <w:szCs w:val="24"/>
        </w:rPr>
        <w:t>, от 26.09.2023 №1598</w:t>
      </w:r>
      <w:r w:rsidR="008932D3">
        <w:rPr>
          <w:i/>
          <w:sz w:val="24"/>
          <w:szCs w:val="24"/>
        </w:rPr>
        <w:t>, от 20.10.2023 №1713</w:t>
      </w:r>
      <w:r w:rsidR="00424C7C">
        <w:rPr>
          <w:i/>
          <w:sz w:val="24"/>
          <w:szCs w:val="24"/>
        </w:rPr>
        <w:t>, от 21.11.2023 №1992</w:t>
      </w:r>
      <w:r w:rsidR="00592FAC">
        <w:rPr>
          <w:i/>
          <w:sz w:val="24"/>
          <w:szCs w:val="24"/>
        </w:rPr>
        <w:t>, от 25.12.2023 №2201</w:t>
      </w:r>
      <w:r w:rsidR="00AE23F7">
        <w:rPr>
          <w:i/>
          <w:sz w:val="24"/>
          <w:szCs w:val="24"/>
        </w:rPr>
        <w:t>,</w:t>
      </w:r>
      <w:r w:rsidR="00AE23F7" w:rsidRPr="00AE23F7">
        <w:t xml:space="preserve"> </w:t>
      </w:r>
      <w:r w:rsidR="00AE23F7" w:rsidRPr="00AE23F7">
        <w:rPr>
          <w:i/>
          <w:sz w:val="24"/>
          <w:szCs w:val="24"/>
        </w:rPr>
        <w:t>от 25.03.2024 № 375</w:t>
      </w:r>
      <w:r w:rsidR="00A22068">
        <w:rPr>
          <w:i/>
          <w:sz w:val="24"/>
          <w:szCs w:val="24"/>
        </w:rPr>
        <w:t>,</w:t>
      </w:r>
      <w:r w:rsidR="00A22068" w:rsidRPr="00A22068">
        <w:t xml:space="preserve"> </w:t>
      </w:r>
      <w:r w:rsidR="00A22068" w:rsidRPr="00A22068">
        <w:rPr>
          <w:i/>
          <w:sz w:val="24"/>
          <w:szCs w:val="24"/>
        </w:rPr>
        <w:t>от 27.05.2024 №78</w:t>
      </w:r>
      <w:r w:rsidR="0027070A">
        <w:rPr>
          <w:i/>
          <w:sz w:val="24"/>
          <w:szCs w:val="24"/>
        </w:rPr>
        <w:t>5</w:t>
      </w:r>
      <w:r w:rsidR="002D68D5">
        <w:rPr>
          <w:i/>
          <w:sz w:val="24"/>
          <w:szCs w:val="24"/>
        </w:rPr>
        <w:t>, от 21.10.2024 № 1644</w:t>
      </w:r>
      <w:r w:rsidR="00C35E3C">
        <w:rPr>
          <w:i/>
          <w:sz w:val="24"/>
          <w:szCs w:val="24"/>
        </w:rPr>
        <w:t>, от 24.12.2024 № 2117</w:t>
      </w:r>
      <w:r w:rsidR="00EA6C02">
        <w:rPr>
          <w:i/>
          <w:sz w:val="24"/>
          <w:szCs w:val="24"/>
        </w:rPr>
        <w:t>, от 27.01.2025 № 102</w:t>
      </w:r>
      <w:r w:rsidR="005D5EC7">
        <w:rPr>
          <w:i/>
          <w:sz w:val="24"/>
          <w:szCs w:val="24"/>
        </w:rPr>
        <w:t>, от 25.08.2025                    № 1290</w:t>
      </w:r>
      <w:r w:rsidR="008229B4">
        <w:rPr>
          <w:i/>
          <w:sz w:val="24"/>
          <w:szCs w:val="24"/>
        </w:rPr>
        <w:t xml:space="preserve"> от 27.10.2025 № 1622</w:t>
      </w:r>
      <w:r w:rsidR="00137D32">
        <w:rPr>
          <w:i/>
          <w:sz w:val="24"/>
          <w:szCs w:val="24"/>
        </w:rPr>
        <w:t>,</w:t>
      </w:r>
      <w:r w:rsidR="00137D32" w:rsidRPr="00137D32">
        <w:rPr>
          <w:i/>
          <w:sz w:val="24"/>
          <w:szCs w:val="24"/>
        </w:rPr>
        <w:t xml:space="preserve"> </w:t>
      </w:r>
      <w:r w:rsidR="00137D32">
        <w:rPr>
          <w:i/>
          <w:sz w:val="24"/>
          <w:szCs w:val="24"/>
        </w:rPr>
        <w:t>от 23.12.2025 № 2035</w:t>
      </w:r>
      <w:r w:rsidR="003464E0">
        <w:rPr>
          <w:i/>
          <w:sz w:val="24"/>
          <w:szCs w:val="24"/>
        </w:rPr>
        <w:t>,</w:t>
      </w:r>
      <w:r w:rsidR="003464E0" w:rsidRPr="003464E0">
        <w:t xml:space="preserve"> </w:t>
      </w:r>
      <w:r w:rsidR="003464E0" w:rsidRPr="003464E0">
        <w:rPr>
          <w:i/>
          <w:sz w:val="24"/>
          <w:szCs w:val="24"/>
        </w:rPr>
        <w:t>от 26.01.2026 № 61</w:t>
      </w:r>
      <w:r w:rsidR="003464E0">
        <w:rPr>
          <w:i/>
          <w:sz w:val="24"/>
          <w:szCs w:val="24"/>
        </w:rPr>
        <w:t>)</w:t>
      </w:r>
    </w:p>
    <w:p w:rsidR="003464E0" w:rsidRPr="003C62B2" w:rsidRDefault="003464E0" w:rsidP="003464E0">
      <w:pPr>
        <w:shd w:val="clear" w:color="auto" w:fill="FFFFFF" w:themeFill="background1"/>
        <w:jc w:val="center"/>
        <w:rPr>
          <w:rFonts w:cs="Times New Roman"/>
          <w:b/>
          <w:szCs w:val="28"/>
        </w:rPr>
      </w:pPr>
    </w:p>
    <w:tbl>
      <w:tblPr>
        <w:tblStyle w:val="ae"/>
        <w:tblW w:w="0" w:type="auto"/>
        <w:tblInd w:w="108" w:type="dxa"/>
        <w:tblLook w:val="04A0" w:firstRow="1" w:lastRow="0" w:firstColumn="1" w:lastColumn="0" w:noHBand="0" w:noVBand="1"/>
      </w:tblPr>
      <w:tblGrid>
        <w:gridCol w:w="6552"/>
        <w:gridCol w:w="1116"/>
        <w:gridCol w:w="1778"/>
        <w:gridCol w:w="1158"/>
        <w:gridCol w:w="1308"/>
        <w:gridCol w:w="2540"/>
      </w:tblGrid>
      <w:tr w:rsidR="003464E0" w:rsidRPr="003C62B2" w:rsidTr="000565A0">
        <w:tc>
          <w:tcPr>
            <w:tcW w:w="6552" w:type="dxa"/>
          </w:tcPr>
          <w:p w:rsidR="003464E0" w:rsidRPr="003C62B2" w:rsidRDefault="003464E0" w:rsidP="000565A0">
            <w:pPr>
              <w:shd w:val="clear" w:color="auto" w:fill="FFFFFF" w:themeFill="background1"/>
              <w:rPr>
                <w:rFonts w:cs="Times New Roman"/>
                <w:b/>
                <w:sz w:val="24"/>
                <w:szCs w:val="24"/>
              </w:rPr>
            </w:pPr>
            <w:r w:rsidRPr="003C62B2">
              <w:rPr>
                <w:rFonts w:cs="Times New Roman"/>
                <w:sz w:val="24"/>
                <w:szCs w:val="24"/>
              </w:rPr>
              <w:t>Координатор подпрограммы</w:t>
            </w:r>
          </w:p>
        </w:tc>
        <w:tc>
          <w:tcPr>
            <w:tcW w:w="7900" w:type="dxa"/>
            <w:gridSpan w:val="5"/>
          </w:tcPr>
          <w:p w:rsidR="003464E0" w:rsidRPr="003C62B2" w:rsidRDefault="003464E0" w:rsidP="000565A0">
            <w:pPr>
              <w:shd w:val="clear" w:color="auto" w:fill="FFFFFF" w:themeFill="background1"/>
              <w:jc w:val="both"/>
              <w:rPr>
                <w:rFonts w:cs="Times New Roman"/>
                <w:b/>
                <w:sz w:val="24"/>
                <w:szCs w:val="24"/>
              </w:rPr>
            </w:pPr>
            <w:r w:rsidRPr="003C62B2">
              <w:rPr>
                <w:rFonts w:cs="Times New Roman"/>
                <w:sz w:val="24"/>
                <w:szCs w:val="24"/>
              </w:rPr>
              <w:t>Управление имущественных и земельных отношений администрации муниципального образования Темрюкский район (далее  – Управление имущественных и земельных отношений)</w:t>
            </w:r>
          </w:p>
        </w:tc>
      </w:tr>
      <w:tr w:rsidR="003464E0" w:rsidRPr="003C62B2" w:rsidTr="000565A0">
        <w:tc>
          <w:tcPr>
            <w:tcW w:w="6552" w:type="dxa"/>
          </w:tcPr>
          <w:p w:rsidR="003464E0" w:rsidRPr="003C62B2" w:rsidRDefault="003464E0" w:rsidP="000565A0">
            <w:pPr>
              <w:shd w:val="clear" w:color="auto" w:fill="FFFFFF" w:themeFill="background1"/>
              <w:rPr>
                <w:rFonts w:cs="Times New Roman"/>
                <w:b/>
                <w:sz w:val="24"/>
                <w:szCs w:val="24"/>
              </w:rPr>
            </w:pPr>
            <w:r w:rsidRPr="003C62B2">
              <w:rPr>
                <w:rFonts w:cs="Times New Roman"/>
                <w:sz w:val="24"/>
                <w:szCs w:val="24"/>
              </w:rPr>
              <w:t>Участники подпрограммы</w:t>
            </w:r>
          </w:p>
        </w:tc>
        <w:tc>
          <w:tcPr>
            <w:tcW w:w="7900" w:type="dxa"/>
            <w:gridSpan w:val="5"/>
          </w:tcPr>
          <w:p w:rsidR="003464E0" w:rsidRPr="003C62B2" w:rsidRDefault="003464E0" w:rsidP="000565A0">
            <w:pPr>
              <w:shd w:val="clear" w:color="auto" w:fill="FFFFFF" w:themeFill="background1"/>
              <w:jc w:val="both"/>
              <w:rPr>
                <w:rFonts w:cs="Times New Roman"/>
                <w:b/>
                <w:sz w:val="24"/>
                <w:szCs w:val="24"/>
              </w:rPr>
            </w:pPr>
            <w:r w:rsidRPr="003C62B2">
              <w:rPr>
                <w:rFonts w:cs="Times New Roman"/>
                <w:sz w:val="24"/>
                <w:szCs w:val="24"/>
              </w:rPr>
              <w:t xml:space="preserve">Отдел по социально – трудовым отношениям администрации муниципального образования Темрюкский район (далее – Отдел по </w:t>
            </w:r>
            <w:r w:rsidRPr="003C62B2">
              <w:rPr>
                <w:rFonts w:cs="Times New Roman"/>
                <w:sz w:val="24"/>
                <w:szCs w:val="24"/>
              </w:rPr>
              <w:lastRenderedPageBreak/>
              <w:t>социально – трудовым отношениям)</w:t>
            </w:r>
          </w:p>
        </w:tc>
      </w:tr>
      <w:tr w:rsidR="003464E0" w:rsidRPr="003C62B2" w:rsidTr="000565A0">
        <w:tc>
          <w:tcPr>
            <w:tcW w:w="6552" w:type="dxa"/>
          </w:tcPr>
          <w:p w:rsidR="003464E0" w:rsidRPr="003C62B2" w:rsidRDefault="003464E0" w:rsidP="000565A0">
            <w:pPr>
              <w:shd w:val="clear" w:color="auto" w:fill="FFFFFF" w:themeFill="background1"/>
              <w:rPr>
                <w:rFonts w:cs="Times New Roman"/>
                <w:b/>
                <w:sz w:val="24"/>
                <w:szCs w:val="24"/>
              </w:rPr>
            </w:pPr>
            <w:r w:rsidRPr="003C62B2">
              <w:rPr>
                <w:rFonts w:cs="Times New Roman"/>
                <w:sz w:val="24"/>
                <w:szCs w:val="24"/>
              </w:rPr>
              <w:lastRenderedPageBreak/>
              <w:t>Цель подпрограммы</w:t>
            </w:r>
          </w:p>
        </w:tc>
        <w:tc>
          <w:tcPr>
            <w:tcW w:w="7900" w:type="dxa"/>
            <w:gridSpan w:val="5"/>
          </w:tcPr>
          <w:p w:rsidR="003464E0" w:rsidRPr="003C62B2" w:rsidRDefault="003464E0" w:rsidP="000565A0">
            <w:pPr>
              <w:shd w:val="clear" w:color="auto" w:fill="FFFFFF" w:themeFill="background1"/>
              <w:jc w:val="both"/>
              <w:rPr>
                <w:rFonts w:cs="Times New Roman"/>
                <w:sz w:val="24"/>
                <w:szCs w:val="24"/>
              </w:rPr>
            </w:pPr>
            <w:r w:rsidRPr="003C62B2">
              <w:rPr>
                <w:rFonts w:cs="Times New Roman"/>
                <w:sz w:val="24"/>
                <w:szCs w:val="24"/>
              </w:rPr>
              <w:t xml:space="preserve">Приобретение жилья в муниципальном образовании Темрюкский район </w:t>
            </w:r>
          </w:p>
        </w:tc>
      </w:tr>
      <w:tr w:rsidR="003464E0" w:rsidRPr="003C62B2" w:rsidTr="000565A0">
        <w:tc>
          <w:tcPr>
            <w:tcW w:w="6552" w:type="dxa"/>
          </w:tcPr>
          <w:p w:rsidR="003464E0" w:rsidRPr="003C62B2" w:rsidRDefault="003464E0" w:rsidP="000565A0">
            <w:pPr>
              <w:shd w:val="clear" w:color="auto" w:fill="FFFFFF" w:themeFill="background1"/>
              <w:rPr>
                <w:rFonts w:cs="Times New Roman"/>
                <w:b/>
                <w:sz w:val="24"/>
                <w:szCs w:val="24"/>
              </w:rPr>
            </w:pPr>
            <w:r w:rsidRPr="003C62B2">
              <w:rPr>
                <w:rFonts w:cs="Times New Roman"/>
                <w:sz w:val="24"/>
                <w:szCs w:val="24"/>
              </w:rPr>
              <w:t>Задачи подпрограммы</w:t>
            </w:r>
          </w:p>
        </w:tc>
        <w:tc>
          <w:tcPr>
            <w:tcW w:w="7900" w:type="dxa"/>
            <w:gridSpan w:val="5"/>
          </w:tcPr>
          <w:p w:rsidR="003464E0" w:rsidRPr="003C62B2" w:rsidRDefault="003464E0" w:rsidP="000565A0">
            <w:pPr>
              <w:shd w:val="clear" w:color="auto" w:fill="FFFFFF" w:themeFill="background1"/>
              <w:jc w:val="both"/>
              <w:rPr>
                <w:rFonts w:cs="Times New Roman"/>
                <w:sz w:val="24"/>
                <w:szCs w:val="24"/>
              </w:rPr>
            </w:pPr>
            <w:r w:rsidRPr="003C62B2">
              <w:rPr>
                <w:rFonts w:cs="Times New Roman"/>
                <w:sz w:val="24"/>
                <w:szCs w:val="24"/>
              </w:rPr>
              <w:t>Повышение качества жилищного обеспечения населения Темрюкского района</w:t>
            </w:r>
          </w:p>
        </w:tc>
      </w:tr>
      <w:tr w:rsidR="003464E0" w:rsidRPr="003C62B2" w:rsidTr="000565A0">
        <w:tc>
          <w:tcPr>
            <w:tcW w:w="6552" w:type="dxa"/>
          </w:tcPr>
          <w:p w:rsidR="003464E0" w:rsidRPr="003C62B2" w:rsidRDefault="003464E0" w:rsidP="000565A0">
            <w:pPr>
              <w:shd w:val="clear" w:color="auto" w:fill="FFFFFF" w:themeFill="background1"/>
              <w:rPr>
                <w:rFonts w:cs="Times New Roman"/>
                <w:b/>
                <w:sz w:val="24"/>
                <w:szCs w:val="24"/>
              </w:rPr>
            </w:pPr>
            <w:r w:rsidRPr="003C62B2">
              <w:rPr>
                <w:rFonts w:cs="Times New Roman"/>
                <w:sz w:val="24"/>
                <w:szCs w:val="24"/>
              </w:rPr>
              <w:t>Перечень целевых показателей подпрограммы</w:t>
            </w:r>
          </w:p>
        </w:tc>
        <w:tc>
          <w:tcPr>
            <w:tcW w:w="7900" w:type="dxa"/>
            <w:gridSpan w:val="5"/>
          </w:tcPr>
          <w:p w:rsidR="003464E0" w:rsidRPr="003C62B2" w:rsidRDefault="003464E0" w:rsidP="000565A0">
            <w:pPr>
              <w:shd w:val="clear" w:color="auto" w:fill="FFFFFF" w:themeFill="background1"/>
              <w:jc w:val="both"/>
              <w:rPr>
                <w:rFonts w:cs="Times New Roman"/>
                <w:sz w:val="24"/>
                <w:szCs w:val="24"/>
              </w:rPr>
            </w:pPr>
            <w:r w:rsidRPr="003C62B2">
              <w:rPr>
                <w:rFonts w:cs="Times New Roman"/>
                <w:sz w:val="24"/>
                <w:szCs w:val="24"/>
              </w:rPr>
              <w:t>Количество приобретенных жилых помещений в муниципальном образовании Темрюкский район</w:t>
            </w:r>
          </w:p>
        </w:tc>
      </w:tr>
      <w:tr w:rsidR="003464E0" w:rsidRPr="003C62B2" w:rsidTr="000565A0">
        <w:tc>
          <w:tcPr>
            <w:tcW w:w="6552" w:type="dxa"/>
          </w:tcPr>
          <w:p w:rsidR="003464E0" w:rsidRPr="003C62B2" w:rsidRDefault="003464E0" w:rsidP="000565A0">
            <w:pPr>
              <w:shd w:val="clear" w:color="auto" w:fill="FFFFFF" w:themeFill="background1"/>
              <w:rPr>
                <w:rFonts w:cs="Times New Roman"/>
                <w:b/>
                <w:sz w:val="24"/>
                <w:szCs w:val="24"/>
              </w:rPr>
            </w:pPr>
            <w:r w:rsidRPr="003C62B2">
              <w:rPr>
                <w:rFonts w:cs="Times New Roman"/>
                <w:sz w:val="24"/>
                <w:szCs w:val="24"/>
              </w:rPr>
              <w:t>Проекты и (или) программы</w:t>
            </w:r>
          </w:p>
        </w:tc>
        <w:tc>
          <w:tcPr>
            <w:tcW w:w="7900" w:type="dxa"/>
            <w:gridSpan w:val="5"/>
          </w:tcPr>
          <w:p w:rsidR="003464E0" w:rsidRPr="003C62B2" w:rsidRDefault="003464E0" w:rsidP="000565A0">
            <w:pPr>
              <w:shd w:val="clear" w:color="auto" w:fill="FFFFFF" w:themeFill="background1"/>
              <w:rPr>
                <w:rFonts w:cs="Times New Roman"/>
                <w:sz w:val="24"/>
                <w:szCs w:val="24"/>
              </w:rPr>
            </w:pPr>
            <w:r w:rsidRPr="003C62B2">
              <w:rPr>
                <w:rFonts w:cs="Times New Roman"/>
                <w:sz w:val="24"/>
                <w:szCs w:val="24"/>
              </w:rPr>
              <w:t>Не предусмотрены</w:t>
            </w:r>
          </w:p>
        </w:tc>
      </w:tr>
      <w:tr w:rsidR="003464E0" w:rsidRPr="003C62B2" w:rsidTr="000565A0">
        <w:tc>
          <w:tcPr>
            <w:tcW w:w="6552" w:type="dxa"/>
          </w:tcPr>
          <w:p w:rsidR="003464E0" w:rsidRPr="003C62B2" w:rsidRDefault="003464E0" w:rsidP="000565A0">
            <w:pPr>
              <w:shd w:val="clear" w:color="auto" w:fill="FFFFFF" w:themeFill="background1"/>
              <w:rPr>
                <w:rFonts w:cs="Times New Roman"/>
                <w:b/>
                <w:sz w:val="24"/>
                <w:szCs w:val="24"/>
              </w:rPr>
            </w:pPr>
            <w:r w:rsidRPr="003C62B2">
              <w:rPr>
                <w:rFonts w:cs="Times New Roman"/>
                <w:sz w:val="24"/>
                <w:szCs w:val="24"/>
              </w:rPr>
              <w:t>Этапы и сроки реализации подпрограммы</w:t>
            </w:r>
          </w:p>
        </w:tc>
        <w:tc>
          <w:tcPr>
            <w:tcW w:w="7900" w:type="dxa"/>
            <w:gridSpan w:val="5"/>
          </w:tcPr>
          <w:p w:rsidR="003464E0" w:rsidRPr="003C62B2" w:rsidRDefault="003464E0" w:rsidP="000565A0">
            <w:pPr>
              <w:shd w:val="clear" w:color="auto" w:fill="FFFFFF" w:themeFill="background1"/>
              <w:rPr>
                <w:rFonts w:cs="Times New Roman"/>
                <w:sz w:val="24"/>
                <w:szCs w:val="24"/>
              </w:rPr>
            </w:pPr>
            <w:r w:rsidRPr="003C62B2">
              <w:rPr>
                <w:rFonts w:cs="Times New Roman"/>
                <w:sz w:val="24"/>
                <w:szCs w:val="24"/>
              </w:rPr>
              <w:t xml:space="preserve">Этапы не предусмотрены </w:t>
            </w:r>
          </w:p>
          <w:p w:rsidR="003464E0" w:rsidRPr="003C62B2" w:rsidRDefault="003464E0" w:rsidP="000565A0">
            <w:pPr>
              <w:shd w:val="clear" w:color="auto" w:fill="FFFFFF" w:themeFill="background1"/>
              <w:rPr>
                <w:rFonts w:cs="Times New Roman"/>
                <w:sz w:val="24"/>
                <w:szCs w:val="24"/>
              </w:rPr>
            </w:pPr>
            <w:r w:rsidRPr="003C62B2">
              <w:rPr>
                <w:rFonts w:cs="Times New Roman"/>
                <w:sz w:val="24"/>
                <w:szCs w:val="24"/>
              </w:rPr>
              <w:t xml:space="preserve">2022-2024 годы </w:t>
            </w:r>
          </w:p>
        </w:tc>
      </w:tr>
      <w:tr w:rsidR="003464E0" w:rsidRPr="003C62B2" w:rsidTr="000565A0">
        <w:tc>
          <w:tcPr>
            <w:tcW w:w="6552" w:type="dxa"/>
          </w:tcPr>
          <w:p w:rsidR="003464E0" w:rsidRPr="003C62B2" w:rsidRDefault="003464E0" w:rsidP="000565A0">
            <w:pPr>
              <w:shd w:val="clear" w:color="auto" w:fill="FFFFFF" w:themeFill="background1"/>
              <w:rPr>
                <w:rFonts w:cs="Times New Roman"/>
                <w:sz w:val="24"/>
                <w:szCs w:val="24"/>
              </w:rPr>
            </w:pPr>
            <w:r w:rsidRPr="003C62B2">
              <w:rPr>
                <w:rFonts w:cs="Times New Roman"/>
                <w:sz w:val="24"/>
                <w:szCs w:val="24"/>
              </w:rPr>
              <w:t>Объем финансирования подпрограммы, тыс. рублей &lt;1&gt;</w:t>
            </w:r>
          </w:p>
        </w:tc>
        <w:tc>
          <w:tcPr>
            <w:tcW w:w="1116" w:type="dxa"/>
            <w:vMerge w:val="restart"/>
          </w:tcPr>
          <w:p w:rsidR="003464E0" w:rsidRPr="003C62B2" w:rsidRDefault="003464E0" w:rsidP="000565A0">
            <w:pPr>
              <w:shd w:val="clear" w:color="auto" w:fill="FFFFFF" w:themeFill="background1"/>
              <w:jc w:val="center"/>
              <w:rPr>
                <w:rFonts w:cs="Times New Roman"/>
                <w:sz w:val="24"/>
                <w:szCs w:val="24"/>
              </w:rPr>
            </w:pPr>
            <w:r w:rsidRPr="003C62B2">
              <w:rPr>
                <w:rFonts w:cs="Times New Roman"/>
                <w:sz w:val="24"/>
                <w:szCs w:val="24"/>
              </w:rPr>
              <w:t>всего</w:t>
            </w:r>
          </w:p>
        </w:tc>
        <w:tc>
          <w:tcPr>
            <w:tcW w:w="6784" w:type="dxa"/>
            <w:gridSpan w:val="4"/>
          </w:tcPr>
          <w:p w:rsidR="003464E0" w:rsidRPr="003C62B2" w:rsidRDefault="003464E0" w:rsidP="000565A0">
            <w:pPr>
              <w:shd w:val="clear" w:color="auto" w:fill="FFFFFF" w:themeFill="background1"/>
              <w:jc w:val="center"/>
              <w:rPr>
                <w:rFonts w:cs="Times New Roman"/>
                <w:b/>
                <w:sz w:val="24"/>
                <w:szCs w:val="24"/>
              </w:rPr>
            </w:pPr>
            <w:r w:rsidRPr="003C62B2">
              <w:rPr>
                <w:rFonts w:cs="Times New Roman"/>
                <w:sz w:val="24"/>
                <w:szCs w:val="24"/>
              </w:rPr>
              <w:t>в разрезе источников финансирования</w:t>
            </w:r>
          </w:p>
        </w:tc>
      </w:tr>
      <w:tr w:rsidR="003464E0" w:rsidRPr="003C62B2" w:rsidTr="000565A0">
        <w:tc>
          <w:tcPr>
            <w:tcW w:w="6552" w:type="dxa"/>
          </w:tcPr>
          <w:p w:rsidR="003464E0" w:rsidRPr="003C62B2" w:rsidRDefault="003464E0" w:rsidP="000565A0">
            <w:pPr>
              <w:shd w:val="clear" w:color="auto" w:fill="FFFFFF" w:themeFill="background1"/>
              <w:rPr>
                <w:rFonts w:cs="Times New Roman"/>
                <w:sz w:val="24"/>
                <w:szCs w:val="24"/>
              </w:rPr>
            </w:pPr>
            <w:r w:rsidRPr="003C62B2">
              <w:rPr>
                <w:rFonts w:cs="Times New Roman"/>
                <w:sz w:val="24"/>
                <w:szCs w:val="24"/>
              </w:rPr>
              <w:t>Годы реализации</w:t>
            </w:r>
          </w:p>
        </w:tc>
        <w:tc>
          <w:tcPr>
            <w:tcW w:w="1116" w:type="dxa"/>
            <w:vMerge/>
          </w:tcPr>
          <w:p w:rsidR="003464E0" w:rsidRPr="003C62B2" w:rsidRDefault="003464E0" w:rsidP="000565A0">
            <w:pPr>
              <w:shd w:val="clear" w:color="auto" w:fill="FFFFFF" w:themeFill="background1"/>
              <w:jc w:val="center"/>
              <w:rPr>
                <w:rFonts w:cs="Times New Roman"/>
                <w:b/>
                <w:sz w:val="24"/>
                <w:szCs w:val="24"/>
              </w:rPr>
            </w:pPr>
          </w:p>
        </w:tc>
        <w:tc>
          <w:tcPr>
            <w:tcW w:w="1778" w:type="dxa"/>
          </w:tcPr>
          <w:p w:rsidR="003464E0" w:rsidRPr="003C62B2" w:rsidRDefault="003464E0" w:rsidP="000565A0">
            <w:pPr>
              <w:shd w:val="clear" w:color="auto" w:fill="FFFFFF" w:themeFill="background1"/>
              <w:jc w:val="center"/>
              <w:rPr>
                <w:rFonts w:cs="Times New Roman"/>
                <w:b/>
                <w:sz w:val="24"/>
                <w:szCs w:val="24"/>
              </w:rPr>
            </w:pPr>
            <w:r w:rsidRPr="003C62B2">
              <w:rPr>
                <w:rFonts w:cs="Times New Roman"/>
                <w:sz w:val="24"/>
                <w:szCs w:val="24"/>
              </w:rPr>
              <w:t>федеральный бюджет</w:t>
            </w:r>
          </w:p>
        </w:tc>
        <w:tc>
          <w:tcPr>
            <w:tcW w:w="1158" w:type="dxa"/>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краевой бюджет</w:t>
            </w:r>
          </w:p>
        </w:tc>
        <w:tc>
          <w:tcPr>
            <w:tcW w:w="1308" w:type="dxa"/>
          </w:tcPr>
          <w:p w:rsidR="003464E0" w:rsidRPr="003C62B2" w:rsidRDefault="003464E0" w:rsidP="000565A0">
            <w:pPr>
              <w:shd w:val="clear" w:color="auto" w:fill="FFFFFF" w:themeFill="background1"/>
              <w:jc w:val="center"/>
              <w:rPr>
                <w:rFonts w:cs="Times New Roman"/>
                <w:b/>
                <w:sz w:val="24"/>
                <w:szCs w:val="24"/>
              </w:rPr>
            </w:pPr>
            <w:r w:rsidRPr="003C62B2">
              <w:rPr>
                <w:rFonts w:cs="Times New Roman"/>
                <w:sz w:val="24"/>
                <w:szCs w:val="24"/>
              </w:rPr>
              <w:t>местный бюджет</w:t>
            </w:r>
          </w:p>
        </w:tc>
        <w:tc>
          <w:tcPr>
            <w:tcW w:w="2540" w:type="dxa"/>
          </w:tcPr>
          <w:p w:rsidR="003464E0" w:rsidRPr="003C62B2" w:rsidRDefault="003464E0" w:rsidP="000565A0">
            <w:pPr>
              <w:shd w:val="clear" w:color="auto" w:fill="FFFFFF" w:themeFill="background1"/>
              <w:jc w:val="center"/>
              <w:rPr>
                <w:rFonts w:cs="Times New Roman"/>
                <w:b/>
                <w:sz w:val="24"/>
                <w:szCs w:val="24"/>
              </w:rPr>
            </w:pPr>
            <w:r w:rsidRPr="003C62B2">
              <w:rPr>
                <w:rFonts w:cs="Times New Roman"/>
                <w:sz w:val="24"/>
                <w:szCs w:val="24"/>
              </w:rPr>
              <w:t>внебюджетные источники</w:t>
            </w:r>
          </w:p>
        </w:tc>
      </w:tr>
      <w:tr w:rsidR="003464E0" w:rsidRPr="003C62B2" w:rsidTr="000565A0">
        <w:tc>
          <w:tcPr>
            <w:tcW w:w="6552" w:type="dxa"/>
            <w:vAlign w:val="center"/>
          </w:tcPr>
          <w:p w:rsidR="003464E0" w:rsidRPr="003C62B2" w:rsidRDefault="003464E0" w:rsidP="000565A0">
            <w:pPr>
              <w:shd w:val="clear" w:color="auto" w:fill="FFFFFF" w:themeFill="background1"/>
              <w:rPr>
                <w:sz w:val="24"/>
                <w:szCs w:val="24"/>
              </w:rPr>
            </w:pPr>
            <w:r w:rsidRPr="003C62B2">
              <w:rPr>
                <w:sz w:val="24"/>
                <w:szCs w:val="24"/>
              </w:rPr>
              <w:t>2022</w:t>
            </w:r>
          </w:p>
        </w:tc>
        <w:tc>
          <w:tcPr>
            <w:tcW w:w="1116" w:type="dxa"/>
          </w:tcPr>
          <w:p w:rsidR="003464E0" w:rsidRPr="003C62B2" w:rsidRDefault="003464E0" w:rsidP="000565A0">
            <w:pPr>
              <w:shd w:val="clear" w:color="auto" w:fill="FFFFFF" w:themeFill="background1"/>
              <w:jc w:val="center"/>
              <w:rPr>
                <w:sz w:val="24"/>
                <w:szCs w:val="24"/>
              </w:rPr>
            </w:pPr>
            <w:r w:rsidRPr="003C62B2">
              <w:rPr>
                <w:sz w:val="24"/>
                <w:szCs w:val="24"/>
              </w:rPr>
              <w:t>2 500,0</w:t>
            </w:r>
          </w:p>
        </w:tc>
        <w:tc>
          <w:tcPr>
            <w:tcW w:w="177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15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308" w:type="dxa"/>
          </w:tcPr>
          <w:p w:rsidR="003464E0" w:rsidRPr="003C62B2" w:rsidRDefault="003464E0" w:rsidP="000565A0">
            <w:pPr>
              <w:shd w:val="clear" w:color="auto" w:fill="FFFFFF" w:themeFill="background1"/>
              <w:jc w:val="center"/>
              <w:rPr>
                <w:sz w:val="24"/>
                <w:szCs w:val="24"/>
              </w:rPr>
            </w:pPr>
            <w:r w:rsidRPr="003C62B2">
              <w:rPr>
                <w:sz w:val="24"/>
                <w:szCs w:val="24"/>
              </w:rPr>
              <w:t>2 500,0</w:t>
            </w:r>
          </w:p>
        </w:tc>
        <w:tc>
          <w:tcPr>
            <w:tcW w:w="2540" w:type="dxa"/>
          </w:tcPr>
          <w:p w:rsidR="003464E0" w:rsidRPr="003C62B2" w:rsidRDefault="003464E0" w:rsidP="000565A0">
            <w:pPr>
              <w:shd w:val="clear" w:color="auto" w:fill="FFFFFF" w:themeFill="background1"/>
              <w:jc w:val="center"/>
            </w:pPr>
            <w:r w:rsidRPr="003C62B2">
              <w:rPr>
                <w:sz w:val="24"/>
              </w:rPr>
              <w:t>0,0</w:t>
            </w:r>
          </w:p>
        </w:tc>
      </w:tr>
      <w:tr w:rsidR="003464E0" w:rsidRPr="003C62B2" w:rsidTr="000565A0">
        <w:tc>
          <w:tcPr>
            <w:tcW w:w="6552" w:type="dxa"/>
            <w:vAlign w:val="center"/>
          </w:tcPr>
          <w:p w:rsidR="003464E0" w:rsidRPr="003C62B2" w:rsidRDefault="003464E0" w:rsidP="000565A0">
            <w:pPr>
              <w:shd w:val="clear" w:color="auto" w:fill="FFFFFF" w:themeFill="background1"/>
              <w:rPr>
                <w:sz w:val="24"/>
                <w:szCs w:val="24"/>
              </w:rPr>
            </w:pPr>
            <w:r w:rsidRPr="003C62B2">
              <w:rPr>
                <w:sz w:val="24"/>
                <w:szCs w:val="24"/>
              </w:rPr>
              <w:t>2023</w:t>
            </w:r>
          </w:p>
        </w:tc>
        <w:tc>
          <w:tcPr>
            <w:tcW w:w="1116" w:type="dxa"/>
          </w:tcPr>
          <w:p w:rsidR="003464E0" w:rsidRPr="003C62B2" w:rsidRDefault="003464E0" w:rsidP="000565A0">
            <w:pPr>
              <w:shd w:val="clear" w:color="auto" w:fill="FFFFFF" w:themeFill="background1"/>
              <w:jc w:val="center"/>
              <w:rPr>
                <w:sz w:val="24"/>
                <w:szCs w:val="24"/>
              </w:rPr>
            </w:pPr>
            <w:r w:rsidRPr="003C62B2">
              <w:rPr>
                <w:sz w:val="24"/>
                <w:szCs w:val="24"/>
              </w:rPr>
              <w:t>3900,0</w:t>
            </w:r>
          </w:p>
        </w:tc>
        <w:tc>
          <w:tcPr>
            <w:tcW w:w="177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15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308" w:type="dxa"/>
          </w:tcPr>
          <w:p w:rsidR="003464E0" w:rsidRPr="003C62B2" w:rsidRDefault="003464E0" w:rsidP="000565A0">
            <w:pPr>
              <w:shd w:val="clear" w:color="auto" w:fill="FFFFFF" w:themeFill="background1"/>
              <w:jc w:val="center"/>
              <w:rPr>
                <w:sz w:val="24"/>
                <w:szCs w:val="24"/>
              </w:rPr>
            </w:pPr>
            <w:r w:rsidRPr="003C62B2">
              <w:rPr>
                <w:sz w:val="24"/>
                <w:szCs w:val="24"/>
              </w:rPr>
              <w:t>3900,0</w:t>
            </w:r>
          </w:p>
        </w:tc>
        <w:tc>
          <w:tcPr>
            <w:tcW w:w="2540" w:type="dxa"/>
          </w:tcPr>
          <w:p w:rsidR="003464E0" w:rsidRPr="003C62B2" w:rsidRDefault="003464E0" w:rsidP="000565A0">
            <w:pPr>
              <w:shd w:val="clear" w:color="auto" w:fill="FFFFFF" w:themeFill="background1"/>
              <w:jc w:val="center"/>
            </w:pPr>
            <w:r w:rsidRPr="003C62B2">
              <w:rPr>
                <w:sz w:val="24"/>
              </w:rPr>
              <w:t>0,0</w:t>
            </w:r>
          </w:p>
        </w:tc>
      </w:tr>
      <w:tr w:rsidR="003464E0" w:rsidRPr="003C62B2" w:rsidTr="000565A0">
        <w:tc>
          <w:tcPr>
            <w:tcW w:w="6552" w:type="dxa"/>
            <w:vAlign w:val="center"/>
          </w:tcPr>
          <w:p w:rsidR="003464E0" w:rsidRPr="003C62B2" w:rsidRDefault="003464E0" w:rsidP="000565A0">
            <w:pPr>
              <w:shd w:val="clear" w:color="auto" w:fill="FFFFFF" w:themeFill="background1"/>
              <w:rPr>
                <w:sz w:val="24"/>
                <w:szCs w:val="24"/>
              </w:rPr>
            </w:pPr>
            <w:r w:rsidRPr="003C62B2">
              <w:rPr>
                <w:sz w:val="24"/>
                <w:szCs w:val="24"/>
              </w:rPr>
              <w:t>2024</w:t>
            </w:r>
          </w:p>
        </w:tc>
        <w:tc>
          <w:tcPr>
            <w:tcW w:w="1116" w:type="dxa"/>
          </w:tcPr>
          <w:p w:rsidR="003464E0" w:rsidRPr="003C62B2" w:rsidRDefault="003464E0" w:rsidP="000565A0">
            <w:pPr>
              <w:shd w:val="clear" w:color="auto" w:fill="FFFFFF" w:themeFill="background1"/>
              <w:jc w:val="center"/>
              <w:rPr>
                <w:sz w:val="24"/>
                <w:szCs w:val="24"/>
              </w:rPr>
            </w:pPr>
            <w:r w:rsidRPr="003C62B2">
              <w:rPr>
                <w:sz w:val="24"/>
                <w:szCs w:val="24"/>
              </w:rPr>
              <w:t>54361,4</w:t>
            </w:r>
          </w:p>
        </w:tc>
        <w:tc>
          <w:tcPr>
            <w:tcW w:w="177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15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308" w:type="dxa"/>
          </w:tcPr>
          <w:p w:rsidR="003464E0" w:rsidRPr="003C62B2" w:rsidRDefault="003464E0" w:rsidP="000565A0">
            <w:pPr>
              <w:shd w:val="clear" w:color="auto" w:fill="FFFFFF" w:themeFill="background1"/>
              <w:jc w:val="center"/>
              <w:rPr>
                <w:sz w:val="24"/>
                <w:szCs w:val="24"/>
              </w:rPr>
            </w:pPr>
            <w:r w:rsidRPr="003C62B2">
              <w:rPr>
                <w:sz w:val="24"/>
                <w:szCs w:val="24"/>
              </w:rPr>
              <w:t>54361,4</w:t>
            </w:r>
          </w:p>
        </w:tc>
        <w:tc>
          <w:tcPr>
            <w:tcW w:w="2540" w:type="dxa"/>
          </w:tcPr>
          <w:p w:rsidR="003464E0" w:rsidRPr="003C62B2" w:rsidRDefault="003464E0" w:rsidP="000565A0">
            <w:pPr>
              <w:shd w:val="clear" w:color="auto" w:fill="FFFFFF" w:themeFill="background1"/>
              <w:jc w:val="center"/>
            </w:pPr>
            <w:r w:rsidRPr="003C62B2">
              <w:rPr>
                <w:sz w:val="24"/>
              </w:rPr>
              <w:t>0,0</w:t>
            </w:r>
          </w:p>
        </w:tc>
      </w:tr>
      <w:tr w:rsidR="003464E0" w:rsidRPr="003C62B2" w:rsidTr="000565A0">
        <w:tc>
          <w:tcPr>
            <w:tcW w:w="6552" w:type="dxa"/>
            <w:vAlign w:val="center"/>
          </w:tcPr>
          <w:p w:rsidR="003464E0" w:rsidRPr="003C62B2" w:rsidRDefault="003464E0" w:rsidP="000565A0">
            <w:pPr>
              <w:shd w:val="clear" w:color="auto" w:fill="FFFFFF" w:themeFill="background1"/>
              <w:rPr>
                <w:sz w:val="24"/>
                <w:szCs w:val="24"/>
              </w:rPr>
            </w:pPr>
            <w:r w:rsidRPr="003C62B2">
              <w:rPr>
                <w:sz w:val="24"/>
                <w:szCs w:val="24"/>
              </w:rPr>
              <w:t xml:space="preserve">Всего </w:t>
            </w:r>
          </w:p>
        </w:tc>
        <w:tc>
          <w:tcPr>
            <w:tcW w:w="1116" w:type="dxa"/>
          </w:tcPr>
          <w:p w:rsidR="003464E0" w:rsidRPr="003C62B2" w:rsidRDefault="003464E0" w:rsidP="000565A0">
            <w:pPr>
              <w:shd w:val="clear" w:color="auto" w:fill="FFFFFF" w:themeFill="background1"/>
              <w:jc w:val="center"/>
              <w:rPr>
                <w:sz w:val="24"/>
                <w:szCs w:val="24"/>
              </w:rPr>
            </w:pPr>
            <w:r w:rsidRPr="003C62B2">
              <w:rPr>
                <w:sz w:val="24"/>
                <w:szCs w:val="24"/>
              </w:rPr>
              <w:t>60761,4</w:t>
            </w:r>
          </w:p>
        </w:tc>
        <w:tc>
          <w:tcPr>
            <w:tcW w:w="177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15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308" w:type="dxa"/>
          </w:tcPr>
          <w:p w:rsidR="003464E0" w:rsidRPr="003C62B2" w:rsidRDefault="003464E0" w:rsidP="000565A0">
            <w:pPr>
              <w:shd w:val="clear" w:color="auto" w:fill="FFFFFF" w:themeFill="background1"/>
              <w:jc w:val="center"/>
              <w:rPr>
                <w:sz w:val="24"/>
                <w:szCs w:val="24"/>
              </w:rPr>
            </w:pPr>
            <w:r w:rsidRPr="003C62B2">
              <w:rPr>
                <w:sz w:val="24"/>
                <w:szCs w:val="24"/>
              </w:rPr>
              <w:t>60761,4</w:t>
            </w:r>
          </w:p>
        </w:tc>
        <w:tc>
          <w:tcPr>
            <w:tcW w:w="2540" w:type="dxa"/>
          </w:tcPr>
          <w:p w:rsidR="003464E0" w:rsidRPr="003C62B2" w:rsidRDefault="003464E0" w:rsidP="000565A0">
            <w:pPr>
              <w:shd w:val="clear" w:color="auto" w:fill="FFFFFF" w:themeFill="background1"/>
              <w:jc w:val="center"/>
            </w:pPr>
            <w:r w:rsidRPr="003C62B2">
              <w:rPr>
                <w:sz w:val="24"/>
              </w:rPr>
              <w:t>0,0</w:t>
            </w:r>
          </w:p>
        </w:tc>
      </w:tr>
      <w:tr w:rsidR="003464E0" w:rsidRPr="003C62B2" w:rsidTr="000565A0">
        <w:tc>
          <w:tcPr>
            <w:tcW w:w="14452" w:type="dxa"/>
            <w:gridSpan w:val="6"/>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расходы, связанные с реализацией проектов или программ &lt;2&gt;</w:t>
            </w:r>
          </w:p>
        </w:tc>
      </w:tr>
      <w:tr w:rsidR="003464E0" w:rsidRPr="003C62B2" w:rsidTr="000565A0">
        <w:tc>
          <w:tcPr>
            <w:tcW w:w="6552" w:type="dxa"/>
          </w:tcPr>
          <w:p w:rsidR="003464E0" w:rsidRPr="003C62B2" w:rsidRDefault="003464E0" w:rsidP="000565A0">
            <w:pPr>
              <w:pStyle w:val="ConsPlusNormal0"/>
              <w:shd w:val="clear" w:color="auto" w:fill="FFFFFF" w:themeFill="background1"/>
              <w:rPr>
                <w:sz w:val="24"/>
                <w:szCs w:val="24"/>
              </w:rPr>
            </w:pPr>
            <w:r w:rsidRPr="003C62B2">
              <w:rPr>
                <w:sz w:val="24"/>
                <w:szCs w:val="24"/>
              </w:rPr>
              <w:t>2022</w:t>
            </w:r>
          </w:p>
        </w:tc>
        <w:tc>
          <w:tcPr>
            <w:tcW w:w="1116" w:type="dxa"/>
            <w:vAlign w:val="center"/>
          </w:tcPr>
          <w:p w:rsidR="003464E0" w:rsidRPr="003C62B2" w:rsidRDefault="003464E0" w:rsidP="000565A0">
            <w:pPr>
              <w:shd w:val="clear" w:color="auto" w:fill="FFFFFF" w:themeFill="background1"/>
              <w:jc w:val="center"/>
              <w:rPr>
                <w:sz w:val="24"/>
                <w:szCs w:val="24"/>
              </w:rPr>
            </w:pPr>
            <w:r w:rsidRPr="003C62B2">
              <w:rPr>
                <w:sz w:val="24"/>
              </w:rPr>
              <w:t>0,0</w:t>
            </w:r>
          </w:p>
        </w:tc>
        <w:tc>
          <w:tcPr>
            <w:tcW w:w="1778" w:type="dxa"/>
          </w:tcPr>
          <w:p w:rsidR="003464E0" w:rsidRPr="003C62B2" w:rsidRDefault="003464E0" w:rsidP="000565A0">
            <w:pPr>
              <w:shd w:val="clear" w:color="auto" w:fill="FFFFFF" w:themeFill="background1"/>
              <w:jc w:val="center"/>
            </w:pPr>
            <w:r w:rsidRPr="003C62B2">
              <w:rPr>
                <w:sz w:val="24"/>
              </w:rPr>
              <w:t>0,0</w:t>
            </w:r>
          </w:p>
        </w:tc>
        <w:tc>
          <w:tcPr>
            <w:tcW w:w="1158" w:type="dxa"/>
          </w:tcPr>
          <w:p w:rsidR="003464E0" w:rsidRPr="003C62B2" w:rsidRDefault="003464E0" w:rsidP="000565A0">
            <w:pPr>
              <w:shd w:val="clear" w:color="auto" w:fill="FFFFFF" w:themeFill="background1"/>
              <w:jc w:val="center"/>
            </w:pPr>
            <w:r w:rsidRPr="003C62B2">
              <w:rPr>
                <w:sz w:val="24"/>
              </w:rPr>
              <w:t>0,0</w:t>
            </w:r>
          </w:p>
        </w:tc>
        <w:tc>
          <w:tcPr>
            <w:tcW w:w="1308" w:type="dxa"/>
          </w:tcPr>
          <w:p w:rsidR="003464E0" w:rsidRPr="003C62B2" w:rsidRDefault="003464E0" w:rsidP="000565A0">
            <w:pPr>
              <w:shd w:val="clear" w:color="auto" w:fill="FFFFFF" w:themeFill="background1"/>
              <w:jc w:val="center"/>
            </w:pPr>
            <w:r w:rsidRPr="003C62B2">
              <w:rPr>
                <w:sz w:val="24"/>
              </w:rPr>
              <w:t>0,0</w:t>
            </w:r>
          </w:p>
        </w:tc>
        <w:tc>
          <w:tcPr>
            <w:tcW w:w="2540" w:type="dxa"/>
          </w:tcPr>
          <w:p w:rsidR="003464E0" w:rsidRPr="003C62B2" w:rsidRDefault="003464E0" w:rsidP="000565A0">
            <w:pPr>
              <w:shd w:val="clear" w:color="auto" w:fill="FFFFFF" w:themeFill="background1"/>
              <w:jc w:val="center"/>
            </w:pPr>
            <w:r w:rsidRPr="003C62B2">
              <w:rPr>
                <w:sz w:val="24"/>
              </w:rPr>
              <w:t>0,0</w:t>
            </w:r>
          </w:p>
        </w:tc>
      </w:tr>
      <w:tr w:rsidR="003464E0" w:rsidRPr="003C62B2" w:rsidTr="000565A0">
        <w:tc>
          <w:tcPr>
            <w:tcW w:w="6552" w:type="dxa"/>
          </w:tcPr>
          <w:p w:rsidR="003464E0" w:rsidRPr="003C62B2" w:rsidRDefault="003464E0" w:rsidP="000565A0">
            <w:pPr>
              <w:pStyle w:val="ConsPlusNormal0"/>
              <w:shd w:val="clear" w:color="auto" w:fill="FFFFFF" w:themeFill="background1"/>
              <w:rPr>
                <w:sz w:val="24"/>
                <w:szCs w:val="24"/>
              </w:rPr>
            </w:pPr>
            <w:r w:rsidRPr="003C62B2">
              <w:rPr>
                <w:sz w:val="24"/>
                <w:szCs w:val="24"/>
              </w:rPr>
              <w:t>2023</w:t>
            </w:r>
          </w:p>
        </w:tc>
        <w:tc>
          <w:tcPr>
            <w:tcW w:w="1116" w:type="dxa"/>
          </w:tcPr>
          <w:p w:rsidR="003464E0" w:rsidRPr="003C62B2" w:rsidRDefault="003464E0" w:rsidP="000565A0">
            <w:pPr>
              <w:shd w:val="clear" w:color="auto" w:fill="FFFFFF" w:themeFill="background1"/>
              <w:jc w:val="center"/>
            </w:pPr>
            <w:r w:rsidRPr="003C62B2">
              <w:rPr>
                <w:sz w:val="24"/>
              </w:rPr>
              <w:t>0,0</w:t>
            </w:r>
          </w:p>
        </w:tc>
        <w:tc>
          <w:tcPr>
            <w:tcW w:w="1778" w:type="dxa"/>
          </w:tcPr>
          <w:p w:rsidR="003464E0" w:rsidRPr="003C62B2" w:rsidRDefault="003464E0" w:rsidP="000565A0">
            <w:pPr>
              <w:shd w:val="clear" w:color="auto" w:fill="FFFFFF" w:themeFill="background1"/>
              <w:jc w:val="center"/>
            </w:pPr>
            <w:r w:rsidRPr="003C62B2">
              <w:rPr>
                <w:sz w:val="24"/>
              </w:rPr>
              <w:t>0,0</w:t>
            </w:r>
          </w:p>
        </w:tc>
        <w:tc>
          <w:tcPr>
            <w:tcW w:w="1158" w:type="dxa"/>
          </w:tcPr>
          <w:p w:rsidR="003464E0" w:rsidRPr="003C62B2" w:rsidRDefault="003464E0" w:rsidP="000565A0">
            <w:pPr>
              <w:shd w:val="clear" w:color="auto" w:fill="FFFFFF" w:themeFill="background1"/>
              <w:jc w:val="center"/>
            </w:pPr>
            <w:r w:rsidRPr="003C62B2">
              <w:rPr>
                <w:sz w:val="24"/>
              </w:rPr>
              <w:t>0,0</w:t>
            </w:r>
          </w:p>
        </w:tc>
        <w:tc>
          <w:tcPr>
            <w:tcW w:w="1308" w:type="dxa"/>
          </w:tcPr>
          <w:p w:rsidR="003464E0" w:rsidRPr="003C62B2" w:rsidRDefault="003464E0" w:rsidP="000565A0">
            <w:pPr>
              <w:shd w:val="clear" w:color="auto" w:fill="FFFFFF" w:themeFill="background1"/>
              <w:jc w:val="center"/>
            </w:pPr>
            <w:r w:rsidRPr="003C62B2">
              <w:rPr>
                <w:sz w:val="24"/>
              </w:rPr>
              <w:t>0,0</w:t>
            </w:r>
          </w:p>
        </w:tc>
        <w:tc>
          <w:tcPr>
            <w:tcW w:w="2540" w:type="dxa"/>
          </w:tcPr>
          <w:p w:rsidR="003464E0" w:rsidRPr="003C62B2" w:rsidRDefault="003464E0" w:rsidP="000565A0">
            <w:pPr>
              <w:shd w:val="clear" w:color="auto" w:fill="FFFFFF" w:themeFill="background1"/>
              <w:jc w:val="center"/>
            </w:pPr>
            <w:r w:rsidRPr="003C62B2">
              <w:rPr>
                <w:sz w:val="24"/>
              </w:rPr>
              <w:t>0,0</w:t>
            </w:r>
          </w:p>
        </w:tc>
      </w:tr>
      <w:tr w:rsidR="003464E0" w:rsidRPr="003C62B2" w:rsidTr="000565A0">
        <w:tc>
          <w:tcPr>
            <w:tcW w:w="6552" w:type="dxa"/>
          </w:tcPr>
          <w:p w:rsidR="003464E0" w:rsidRPr="003C62B2" w:rsidRDefault="003464E0" w:rsidP="000565A0">
            <w:pPr>
              <w:pStyle w:val="ConsPlusNormal0"/>
              <w:shd w:val="clear" w:color="auto" w:fill="FFFFFF" w:themeFill="background1"/>
              <w:rPr>
                <w:sz w:val="24"/>
                <w:szCs w:val="24"/>
              </w:rPr>
            </w:pPr>
            <w:r w:rsidRPr="003C62B2">
              <w:rPr>
                <w:sz w:val="24"/>
                <w:szCs w:val="24"/>
              </w:rPr>
              <w:t>2024</w:t>
            </w:r>
          </w:p>
        </w:tc>
        <w:tc>
          <w:tcPr>
            <w:tcW w:w="1116" w:type="dxa"/>
          </w:tcPr>
          <w:p w:rsidR="003464E0" w:rsidRPr="003C62B2" w:rsidRDefault="003464E0" w:rsidP="000565A0">
            <w:pPr>
              <w:shd w:val="clear" w:color="auto" w:fill="FFFFFF" w:themeFill="background1"/>
              <w:jc w:val="center"/>
            </w:pPr>
            <w:r w:rsidRPr="003C62B2">
              <w:rPr>
                <w:sz w:val="24"/>
              </w:rPr>
              <w:t>0,0</w:t>
            </w:r>
          </w:p>
        </w:tc>
        <w:tc>
          <w:tcPr>
            <w:tcW w:w="1778" w:type="dxa"/>
          </w:tcPr>
          <w:p w:rsidR="003464E0" w:rsidRPr="003C62B2" w:rsidRDefault="003464E0" w:rsidP="000565A0">
            <w:pPr>
              <w:shd w:val="clear" w:color="auto" w:fill="FFFFFF" w:themeFill="background1"/>
              <w:jc w:val="center"/>
            </w:pPr>
            <w:r w:rsidRPr="003C62B2">
              <w:rPr>
                <w:sz w:val="24"/>
              </w:rPr>
              <w:t>0,0</w:t>
            </w:r>
          </w:p>
        </w:tc>
        <w:tc>
          <w:tcPr>
            <w:tcW w:w="1158" w:type="dxa"/>
          </w:tcPr>
          <w:p w:rsidR="003464E0" w:rsidRPr="003C62B2" w:rsidRDefault="003464E0" w:rsidP="000565A0">
            <w:pPr>
              <w:shd w:val="clear" w:color="auto" w:fill="FFFFFF" w:themeFill="background1"/>
              <w:jc w:val="center"/>
            </w:pPr>
            <w:r w:rsidRPr="003C62B2">
              <w:rPr>
                <w:sz w:val="24"/>
              </w:rPr>
              <w:t>0,0</w:t>
            </w:r>
          </w:p>
        </w:tc>
        <w:tc>
          <w:tcPr>
            <w:tcW w:w="1308" w:type="dxa"/>
          </w:tcPr>
          <w:p w:rsidR="003464E0" w:rsidRPr="003C62B2" w:rsidRDefault="003464E0" w:rsidP="000565A0">
            <w:pPr>
              <w:shd w:val="clear" w:color="auto" w:fill="FFFFFF" w:themeFill="background1"/>
              <w:jc w:val="center"/>
            </w:pPr>
            <w:r w:rsidRPr="003C62B2">
              <w:rPr>
                <w:sz w:val="24"/>
              </w:rPr>
              <w:t>0,0</w:t>
            </w:r>
          </w:p>
        </w:tc>
        <w:tc>
          <w:tcPr>
            <w:tcW w:w="2540" w:type="dxa"/>
          </w:tcPr>
          <w:p w:rsidR="003464E0" w:rsidRPr="003C62B2" w:rsidRDefault="003464E0" w:rsidP="000565A0">
            <w:pPr>
              <w:shd w:val="clear" w:color="auto" w:fill="FFFFFF" w:themeFill="background1"/>
              <w:jc w:val="center"/>
            </w:pPr>
            <w:r w:rsidRPr="003C62B2">
              <w:rPr>
                <w:sz w:val="24"/>
              </w:rPr>
              <w:t>0,0</w:t>
            </w:r>
          </w:p>
        </w:tc>
      </w:tr>
      <w:tr w:rsidR="003464E0" w:rsidRPr="003C62B2" w:rsidTr="000565A0">
        <w:tc>
          <w:tcPr>
            <w:tcW w:w="6552" w:type="dxa"/>
          </w:tcPr>
          <w:p w:rsidR="003464E0" w:rsidRPr="003C62B2" w:rsidRDefault="003464E0" w:rsidP="000565A0">
            <w:pPr>
              <w:pStyle w:val="ConsPlusNormal0"/>
              <w:shd w:val="clear" w:color="auto" w:fill="FFFFFF" w:themeFill="background1"/>
              <w:rPr>
                <w:sz w:val="24"/>
                <w:szCs w:val="24"/>
              </w:rPr>
            </w:pPr>
            <w:r w:rsidRPr="003C62B2">
              <w:rPr>
                <w:sz w:val="24"/>
                <w:szCs w:val="24"/>
              </w:rPr>
              <w:t>Всего</w:t>
            </w:r>
          </w:p>
        </w:tc>
        <w:tc>
          <w:tcPr>
            <w:tcW w:w="1116" w:type="dxa"/>
            <w:vAlign w:val="center"/>
          </w:tcPr>
          <w:p w:rsidR="003464E0" w:rsidRPr="003C62B2" w:rsidRDefault="003464E0" w:rsidP="000565A0">
            <w:pPr>
              <w:shd w:val="clear" w:color="auto" w:fill="FFFFFF" w:themeFill="background1"/>
              <w:jc w:val="center"/>
              <w:rPr>
                <w:sz w:val="24"/>
                <w:szCs w:val="24"/>
              </w:rPr>
            </w:pPr>
            <w:r w:rsidRPr="003C62B2">
              <w:rPr>
                <w:sz w:val="24"/>
              </w:rPr>
              <w:t>0,0</w:t>
            </w:r>
          </w:p>
        </w:tc>
        <w:tc>
          <w:tcPr>
            <w:tcW w:w="1778" w:type="dxa"/>
          </w:tcPr>
          <w:p w:rsidR="003464E0" w:rsidRPr="003C62B2" w:rsidRDefault="003464E0" w:rsidP="000565A0">
            <w:pPr>
              <w:shd w:val="clear" w:color="auto" w:fill="FFFFFF" w:themeFill="background1"/>
              <w:jc w:val="center"/>
            </w:pPr>
            <w:r w:rsidRPr="003C62B2">
              <w:rPr>
                <w:sz w:val="24"/>
              </w:rPr>
              <w:t>0,0</w:t>
            </w:r>
          </w:p>
        </w:tc>
        <w:tc>
          <w:tcPr>
            <w:tcW w:w="1158" w:type="dxa"/>
          </w:tcPr>
          <w:p w:rsidR="003464E0" w:rsidRPr="003C62B2" w:rsidRDefault="003464E0" w:rsidP="000565A0">
            <w:pPr>
              <w:shd w:val="clear" w:color="auto" w:fill="FFFFFF" w:themeFill="background1"/>
              <w:jc w:val="center"/>
            </w:pPr>
            <w:r w:rsidRPr="003C62B2">
              <w:rPr>
                <w:sz w:val="24"/>
              </w:rPr>
              <w:t>0,0</w:t>
            </w:r>
          </w:p>
        </w:tc>
        <w:tc>
          <w:tcPr>
            <w:tcW w:w="1308" w:type="dxa"/>
          </w:tcPr>
          <w:p w:rsidR="003464E0" w:rsidRPr="003C62B2" w:rsidRDefault="003464E0" w:rsidP="000565A0">
            <w:pPr>
              <w:shd w:val="clear" w:color="auto" w:fill="FFFFFF" w:themeFill="background1"/>
              <w:jc w:val="center"/>
            </w:pPr>
            <w:r w:rsidRPr="003C62B2">
              <w:rPr>
                <w:sz w:val="24"/>
              </w:rPr>
              <w:t>0,0</w:t>
            </w:r>
          </w:p>
        </w:tc>
        <w:tc>
          <w:tcPr>
            <w:tcW w:w="2540" w:type="dxa"/>
          </w:tcPr>
          <w:p w:rsidR="003464E0" w:rsidRPr="003C62B2" w:rsidRDefault="003464E0" w:rsidP="000565A0">
            <w:pPr>
              <w:shd w:val="clear" w:color="auto" w:fill="FFFFFF" w:themeFill="background1"/>
              <w:jc w:val="center"/>
            </w:pPr>
            <w:r w:rsidRPr="003C62B2">
              <w:rPr>
                <w:sz w:val="24"/>
              </w:rPr>
              <w:t>0,0</w:t>
            </w:r>
          </w:p>
        </w:tc>
      </w:tr>
      <w:tr w:rsidR="003464E0" w:rsidRPr="003C62B2" w:rsidTr="000565A0">
        <w:tc>
          <w:tcPr>
            <w:tcW w:w="14452" w:type="dxa"/>
            <w:gridSpan w:val="6"/>
          </w:tcPr>
          <w:p w:rsidR="003464E0" w:rsidRPr="003C62B2" w:rsidRDefault="003464E0" w:rsidP="000565A0">
            <w:pPr>
              <w:pStyle w:val="ConsPlusNormal0"/>
              <w:shd w:val="clear" w:color="auto" w:fill="FFFFFF" w:themeFill="background1"/>
              <w:jc w:val="center"/>
              <w:rPr>
                <w:sz w:val="24"/>
                <w:szCs w:val="24"/>
              </w:rPr>
            </w:pPr>
            <w:r w:rsidRPr="003C62B2">
              <w:rPr>
                <w:sz w:val="24"/>
                <w:szCs w:val="24"/>
              </w:rPr>
              <w:t>расходы, связанные с осуществлением капитальных вложений в объекты капитального строительства</w:t>
            </w:r>
          </w:p>
          <w:p w:rsidR="003464E0" w:rsidRPr="003C62B2" w:rsidRDefault="003464E0" w:rsidP="000565A0">
            <w:pPr>
              <w:pStyle w:val="ConsPlusNormal0"/>
              <w:shd w:val="clear" w:color="auto" w:fill="FFFFFF" w:themeFill="background1"/>
              <w:jc w:val="center"/>
              <w:rPr>
                <w:sz w:val="24"/>
                <w:szCs w:val="24"/>
              </w:rPr>
            </w:pPr>
            <w:r w:rsidRPr="003C62B2">
              <w:rPr>
                <w:sz w:val="24"/>
                <w:szCs w:val="24"/>
              </w:rPr>
              <w:t>муниципальной собственности муниципального образования Темрюкский район &lt;2&gt;</w:t>
            </w:r>
          </w:p>
        </w:tc>
      </w:tr>
      <w:tr w:rsidR="003464E0" w:rsidRPr="003C62B2" w:rsidTr="000565A0">
        <w:tc>
          <w:tcPr>
            <w:tcW w:w="6552" w:type="dxa"/>
          </w:tcPr>
          <w:p w:rsidR="003464E0" w:rsidRPr="003C62B2" w:rsidRDefault="003464E0" w:rsidP="000565A0">
            <w:pPr>
              <w:pStyle w:val="ConsPlusNormal0"/>
              <w:shd w:val="clear" w:color="auto" w:fill="FFFFFF" w:themeFill="background1"/>
              <w:rPr>
                <w:sz w:val="24"/>
                <w:szCs w:val="24"/>
              </w:rPr>
            </w:pPr>
            <w:r w:rsidRPr="003C62B2">
              <w:rPr>
                <w:sz w:val="24"/>
                <w:szCs w:val="24"/>
              </w:rPr>
              <w:t>2022</w:t>
            </w:r>
          </w:p>
        </w:tc>
        <w:tc>
          <w:tcPr>
            <w:tcW w:w="1116" w:type="dxa"/>
          </w:tcPr>
          <w:p w:rsidR="003464E0" w:rsidRPr="003C62B2" w:rsidRDefault="003464E0" w:rsidP="000565A0">
            <w:pPr>
              <w:shd w:val="clear" w:color="auto" w:fill="FFFFFF" w:themeFill="background1"/>
              <w:jc w:val="center"/>
              <w:rPr>
                <w:sz w:val="24"/>
                <w:szCs w:val="24"/>
              </w:rPr>
            </w:pPr>
            <w:r w:rsidRPr="003C62B2">
              <w:rPr>
                <w:sz w:val="24"/>
                <w:szCs w:val="24"/>
              </w:rPr>
              <w:t>2 500,0</w:t>
            </w:r>
          </w:p>
        </w:tc>
        <w:tc>
          <w:tcPr>
            <w:tcW w:w="177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15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308" w:type="dxa"/>
          </w:tcPr>
          <w:p w:rsidR="003464E0" w:rsidRPr="003C62B2" w:rsidRDefault="003464E0" w:rsidP="000565A0">
            <w:pPr>
              <w:shd w:val="clear" w:color="auto" w:fill="FFFFFF" w:themeFill="background1"/>
              <w:jc w:val="center"/>
              <w:rPr>
                <w:sz w:val="24"/>
                <w:szCs w:val="24"/>
              </w:rPr>
            </w:pPr>
            <w:r w:rsidRPr="003C62B2">
              <w:rPr>
                <w:sz w:val="24"/>
                <w:szCs w:val="24"/>
              </w:rPr>
              <w:t>2 500,0</w:t>
            </w:r>
          </w:p>
        </w:tc>
        <w:tc>
          <w:tcPr>
            <w:tcW w:w="2540" w:type="dxa"/>
          </w:tcPr>
          <w:p w:rsidR="003464E0" w:rsidRPr="003C62B2" w:rsidRDefault="003464E0" w:rsidP="000565A0">
            <w:pPr>
              <w:shd w:val="clear" w:color="auto" w:fill="FFFFFF" w:themeFill="background1"/>
              <w:jc w:val="center"/>
            </w:pPr>
            <w:r w:rsidRPr="003C62B2">
              <w:rPr>
                <w:sz w:val="24"/>
              </w:rPr>
              <w:t>0,0</w:t>
            </w:r>
          </w:p>
        </w:tc>
      </w:tr>
      <w:tr w:rsidR="003464E0" w:rsidRPr="003C62B2" w:rsidTr="000565A0">
        <w:tc>
          <w:tcPr>
            <w:tcW w:w="6552" w:type="dxa"/>
          </w:tcPr>
          <w:p w:rsidR="003464E0" w:rsidRPr="003C62B2" w:rsidRDefault="003464E0" w:rsidP="000565A0">
            <w:pPr>
              <w:pStyle w:val="ConsPlusNormal0"/>
              <w:shd w:val="clear" w:color="auto" w:fill="FFFFFF" w:themeFill="background1"/>
              <w:rPr>
                <w:sz w:val="24"/>
                <w:szCs w:val="24"/>
              </w:rPr>
            </w:pPr>
            <w:r w:rsidRPr="003C62B2">
              <w:rPr>
                <w:sz w:val="24"/>
                <w:szCs w:val="24"/>
              </w:rPr>
              <w:t>2023</w:t>
            </w:r>
          </w:p>
        </w:tc>
        <w:tc>
          <w:tcPr>
            <w:tcW w:w="1116" w:type="dxa"/>
          </w:tcPr>
          <w:p w:rsidR="003464E0" w:rsidRPr="003C62B2" w:rsidRDefault="003464E0" w:rsidP="000565A0">
            <w:pPr>
              <w:shd w:val="clear" w:color="auto" w:fill="FFFFFF" w:themeFill="background1"/>
              <w:jc w:val="center"/>
              <w:rPr>
                <w:sz w:val="24"/>
                <w:szCs w:val="24"/>
              </w:rPr>
            </w:pPr>
            <w:r w:rsidRPr="003C62B2">
              <w:rPr>
                <w:sz w:val="24"/>
                <w:szCs w:val="24"/>
              </w:rPr>
              <w:t>3900,0</w:t>
            </w:r>
          </w:p>
        </w:tc>
        <w:tc>
          <w:tcPr>
            <w:tcW w:w="177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15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308" w:type="dxa"/>
          </w:tcPr>
          <w:p w:rsidR="003464E0" w:rsidRPr="003C62B2" w:rsidRDefault="003464E0" w:rsidP="000565A0">
            <w:pPr>
              <w:shd w:val="clear" w:color="auto" w:fill="FFFFFF" w:themeFill="background1"/>
              <w:jc w:val="center"/>
              <w:rPr>
                <w:sz w:val="24"/>
                <w:szCs w:val="24"/>
              </w:rPr>
            </w:pPr>
            <w:r w:rsidRPr="003C62B2">
              <w:rPr>
                <w:sz w:val="24"/>
                <w:szCs w:val="24"/>
              </w:rPr>
              <w:t>3900,0</w:t>
            </w:r>
          </w:p>
        </w:tc>
        <w:tc>
          <w:tcPr>
            <w:tcW w:w="2540" w:type="dxa"/>
          </w:tcPr>
          <w:p w:rsidR="003464E0" w:rsidRPr="003C62B2" w:rsidRDefault="003464E0" w:rsidP="000565A0">
            <w:pPr>
              <w:shd w:val="clear" w:color="auto" w:fill="FFFFFF" w:themeFill="background1"/>
              <w:jc w:val="center"/>
            </w:pPr>
            <w:r w:rsidRPr="003C62B2">
              <w:rPr>
                <w:sz w:val="24"/>
              </w:rPr>
              <w:t>0,0</w:t>
            </w:r>
          </w:p>
        </w:tc>
      </w:tr>
      <w:tr w:rsidR="003464E0" w:rsidRPr="003C62B2" w:rsidTr="000565A0">
        <w:tc>
          <w:tcPr>
            <w:tcW w:w="6552" w:type="dxa"/>
          </w:tcPr>
          <w:p w:rsidR="003464E0" w:rsidRPr="003C62B2" w:rsidRDefault="003464E0" w:rsidP="000565A0">
            <w:pPr>
              <w:pStyle w:val="ConsPlusNormal0"/>
              <w:shd w:val="clear" w:color="auto" w:fill="FFFFFF" w:themeFill="background1"/>
              <w:rPr>
                <w:sz w:val="24"/>
                <w:szCs w:val="24"/>
              </w:rPr>
            </w:pPr>
            <w:r w:rsidRPr="003C62B2">
              <w:rPr>
                <w:sz w:val="24"/>
                <w:szCs w:val="24"/>
              </w:rPr>
              <w:t>2024</w:t>
            </w:r>
          </w:p>
        </w:tc>
        <w:tc>
          <w:tcPr>
            <w:tcW w:w="1116" w:type="dxa"/>
          </w:tcPr>
          <w:p w:rsidR="003464E0" w:rsidRPr="003C62B2" w:rsidRDefault="003464E0" w:rsidP="000565A0">
            <w:pPr>
              <w:shd w:val="clear" w:color="auto" w:fill="FFFFFF" w:themeFill="background1"/>
              <w:jc w:val="center"/>
              <w:rPr>
                <w:sz w:val="24"/>
                <w:szCs w:val="24"/>
              </w:rPr>
            </w:pPr>
            <w:r w:rsidRPr="003C62B2">
              <w:rPr>
                <w:sz w:val="24"/>
                <w:szCs w:val="24"/>
              </w:rPr>
              <w:t>54361,4</w:t>
            </w:r>
          </w:p>
        </w:tc>
        <w:tc>
          <w:tcPr>
            <w:tcW w:w="177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15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308" w:type="dxa"/>
          </w:tcPr>
          <w:p w:rsidR="003464E0" w:rsidRPr="003C62B2" w:rsidRDefault="003464E0" w:rsidP="000565A0">
            <w:pPr>
              <w:shd w:val="clear" w:color="auto" w:fill="FFFFFF" w:themeFill="background1"/>
              <w:jc w:val="center"/>
              <w:rPr>
                <w:sz w:val="24"/>
                <w:szCs w:val="24"/>
              </w:rPr>
            </w:pPr>
            <w:r w:rsidRPr="003C62B2">
              <w:rPr>
                <w:sz w:val="24"/>
                <w:szCs w:val="24"/>
              </w:rPr>
              <w:t>54361,4</w:t>
            </w:r>
          </w:p>
        </w:tc>
        <w:tc>
          <w:tcPr>
            <w:tcW w:w="2540" w:type="dxa"/>
          </w:tcPr>
          <w:p w:rsidR="003464E0" w:rsidRPr="003C62B2" w:rsidRDefault="003464E0" w:rsidP="000565A0">
            <w:pPr>
              <w:shd w:val="clear" w:color="auto" w:fill="FFFFFF" w:themeFill="background1"/>
              <w:jc w:val="center"/>
            </w:pPr>
            <w:r w:rsidRPr="003C62B2">
              <w:rPr>
                <w:sz w:val="24"/>
              </w:rPr>
              <w:t>0,0</w:t>
            </w:r>
          </w:p>
        </w:tc>
      </w:tr>
      <w:tr w:rsidR="003464E0" w:rsidRPr="003C62B2" w:rsidTr="000565A0">
        <w:tc>
          <w:tcPr>
            <w:tcW w:w="6552" w:type="dxa"/>
          </w:tcPr>
          <w:p w:rsidR="003464E0" w:rsidRPr="003C62B2" w:rsidRDefault="003464E0" w:rsidP="000565A0">
            <w:pPr>
              <w:pStyle w:val="ConsPlusNormal0"/>
              <w:shd w:val="clear" w:color="auto" w:fill="FFFFFF" w:themeFill="background1"/>
              <w:rPr>
                <w:sz w:val="24"/>
                <w:szCs w:val="24"/>
              </w:rPr>
            </w:pPr>
            <w:r w:rsidRPr="003C62B2">
              <w:rPr>
                <w:sz w:val="24"/>
                <w:szCs w:val="24"/>
              </w:rPr>
              <w:t>Всего</w:t>
            </w:r>
          </w:p>
        </w:tc>
        <w:tc>
          <w:tcPr>
            <w:tcW w:w="1116" w:type="dxa"/>
          </w:tcPr>
          <w:p w:rsidR="003464E0" w:rsidRPr="003C62B2" w:rsidRDefault="003464E0" w:rsidP="000565A0">
            <w:pPr>
              <w:shd w:val="clear" w:color="auto" w:fill="FFFFFF" w:themeFill="background1"/>
              <w:jc w:val="center"/>
              <w:rPr>
                <w:sz w:val="24"/>
                <w:szCs w:val="24"/>
              </w:rPr>
            </w:pPr>
            <w:r w:rsidRPr="003C62B2">
              <w:rPr>
                <w:sz w:val="24"/>
                <w:szCs w:val="24"/>
              </w:rPr>
              <w:t>60761,4</w:t>
            </w:r>
          </w:p>
        </w:tc>
        <w:tc>
          <w:tcPr>
            <w:tcW w:w="177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158" w:type="dxa"/>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308" w:type="dxa"/>
          </w:tcPr>
          <w:p w:rsidR="003464E0" w:rsidRPr="003C62B2" w:rsidRDefault="003464E0" w:rsidP="000565A0">
            <w:pPr>
              <w:shd w:val="clear" w:color="auto" w:fill="FFFFFF" w:themeFill="background1"/>
              <w:jc w:val="center"/>
              <w:rPr>
                <w:sz w:val="24"/>
                <w:szCs w:val="24"/>
              </w:rPr>
            </w:pPr>
            <w:r w:rsidRPr="003C62B2">
              <w:rPr>
                <w:sz w:val="24"/>
                <w:szCs w:val="24"/>
              </w:rPr>
              <w:t>60761,4</w:t>
            </w:r>
          </w:p>
        </w:tc>
        <w:tc>
          <w:tcPr>
            <w:tcW w:w="2540" w:type="dxa"/>
          </w:tcPr>
          <w:p w:rsidR="003464E0" w:rsidRPr="003C62B2" w:rsidRDefault="003464E0" w:rsidP="000565A0">
            <w:pPr>
              <w:shd w:val="clear" w:color="auto" w:fill="FFFFFF" w:themeFill="background1"/>
              <w:jc w:val="center"/>
            </w:pPr>
            <w:r w:rsidRPr="003C62B2">
              <w:rPr>
                <w:sz w:val="24"/>
              </w:rPr>
              <w:t>0,0</w:t>
            </w:r>
          </w:p>
        </w:tc>
      </w:tr>
      <w:tr w:rsidR="003464E0" w:rsidRPr="003C62B2" w:rsidTr="000565A0">
        <w:tc>
          <w:tcPr>
            <w:tcW w:w="14452" w:type="dxa"/>
            <w:gridSpan w:val="6"/>
          </w:tcPr>
          <w:p w:rsidR="003464E0" w:rsidRPr="003C62B2" w:rsidRDefault="003464E0" w:rsidP="000565A0">
            <w:pPr>
              <w:pStyle w:val="ConsPlusNormal0"/>
              <w:shd w:val="clear" w:color="auto" w:fill="FFFFFF" w:themeFill="background1"/>
              <w:ind w:firstLine="709"/>
              <w:jc w:val="both"/>
              <w:rPr>
                <w:sz w:val="24"/>
                <w:szCs w:val="24"/>
              </w:rPr>
            </w:pPr>
            <w:r w:rsidRPr="003C62B2">
              <w:rPr>
                <w:sz w:val="24"/>
                <w:szCs w:val="24"/>
              </w:rPr>
              <w:t>-------------------------</w:t>
            </w:r>
          </w:p>
          <w:p w:rsidR="003464E0" w:rsidRPr="003C62B2" w:rsidRDefault="003464E0" w:rsidP="000565A0">
            <w:pPr>
              <w:pStyle w:val="ConsPlusNormal0"/>
              <w:shd w:val="clear" w:color="auto" w:fill="FFFFFF" w:themeFill="background1"/>
              <w:ind w:firstLine="709"/>
              <w:jc w:val="both"/>
              <w:rPr>
                <w:sz w:val="24"/>
                <w:szCs w:val="24"/>
              </w:rPr>
            </w:pPr>
            <w:r w:rsidRPr="003C62B2">
              <w:rPr>
                <w:sz w:val="24"/>
                <w:szCs w:val="24"/>
              </w:rPr>
              <w:t>&lt;1&gt; Указывается с точностью до одного знака после запятой.</w:t>
            </w:r>
          </w:p>
          <w:p w:rsidR="003464E0" w:rsidRPr="003C62B2" w:rsidRDefault="003464E0" w:rsidP="000565A0">
            <w:pPr>
              <w:pStyle w:val="ConsPlusNormal0"/>
              <w:shd w:val="clear" w:color="auto" w:fill="FFFFFF" w:themeFill="background1"/>
              <w:ind w:firstLine="709"/>
              <w:jc w:val="both"/>
              <w:rPr>
                <w:sz w:val="24"/>
                <w:szCs w:val="24"/>
              </w:rPr>
            </w:pPr>
            <w:r w:rsidRPr="003C62B2">
              <w:rPr>
                <w:sz w:val="24"/>
                <w:szCs w:val="24"/>
              </w:rPr>
              <w:t>&lt;2&gt; Указывается при наличии указанных расходов</w:t>
            </w:r>
          </w:p>
        </w:tc>
      </w:tr>
    </w:tbl>
    <w:p w:rsidR="003464E0" w:rsidRPr="003C62B2" w:rsidRDefault="003464E0" w:rsidP="003464E0">
      <w:pPr>
        <w:shd w:val="clear" w:color="auto" w:fill="FFFFFF" w:themeFill="background1"/>
        <w:rPr>
          <w:b/>
          <w:bCs/>
          <w:kern w:val="1"/>
          <w:szCs w:val="28"/>
          <w:lang w:eastAsia="zh-CN"/>
        </w:rPr>
      </w:pPr>
    </w:p>
    <w:p w:rsidR="001C1FA9" w:rsidRDefault="001C1FA9" w:rsidP="001C1FA9">
      <w:pPr>
        <w:pStyle w:val="ConsPlusTitle"/>
        <w:jc w:val="center"/>
        <w:outlineLvl w:val="2"/>
        <w:rPr>
          <w:rFonts w:ascii="Times New Roman" w:hAnsi="Times New Roman" w:cs="Times New Roman"/>
          <w:sz w:val="28"/>
          <w:szCs w:val="28"/>
        </w:rPr>
      </w:pPr>
      <w:r>
        <w:rPr>
          <w:rFonts w:cs="Times New Roman"/>
          <w:b w:val="0"/>
          <w:szCs w:val="28"/>
        </w:rPr>
        <w:br w:type="page"/>
      </w:r>
    </w:p>
    <w:p w:rsidR="001C1FA9" w:rsidRDefault="001C1FA9" w:rsidP="001C1FA9">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lastRenderedPageBreak/>
        <w:t>1. Перечень мероприятий подпрограммы</w:t>
      </w:r>
    </w:p>
    <w:p w:rsidR="001C1FA9" w:rsidRDefault="001C1FA9" w:rsidP="001C1FA9">
      <w:pPr>
        <w:jc w:val="center"/>
        <w:rPr>
          <w:rFonts w:cs="Times New Roman"/>
          <w:b/>
          <w:szCs w:val="28"/>
        </w:rPr>
      </w:pPr>
    </w:p>
    <w:p w:rsidR="001C1FA9" w:rsidRDefault="001C1FA9" w:rsidP="001C1FA9">
      <w:pPr>
        <w:jc w:val="center"/>
        <w:rPr>
          <w:rFonts w:cs="Times New Roman"/>
          <w:b/>
          <w:szCs w:val="28"/>
        </w:rPr>
      </w:pPr>
      <w:r>
        <w:rPr>
          <w:rFonts w:cs="Times New Roman"/>
          <w:b/>
          <w:szCs w:val="28"/>
        </w:rPr>
        <w:t>ПЕРЕЧЕНЬ МЕРОПРИЯТИЙ ПОДПРОГРАММЫ</w:t>
      </w:r>
    </w:p>
    <w:p w:rsidR="001C1FA9" w:rsidRDefault="001C1FA9" w:rsidP="001C1FA9">
      <w:pPr>
        <w:jc w:val="center"/>
        <w:rPr>
          <w:rFonts w:cs="Times New Roman"/>
          <w:b/>
          <w:szCs w:val="28"/>
        </w:rPr>
      </w:pPr>
      <w:r>
        <w:rPr>
          <w:rFonts w:cs="Times New Roman"/>
          <w:b/>
          <w:szCs w:val="28"/>
        </w:rPr>
        <w:t>«Приобретение жилья в муниципальном образовании Темрюкский район»</w:t>
      </w:r>
    </w:p>
    <w:p w:rsidR="001C1FA9" w:rsidRDefault="001C1FA9" w:rsidP="001C1FA9">
      <w:pPr>
        <w:jc w:val="center"/>
        <w:rPr>
          <w:i/>
          <w:sz w:val="24"/>
          <w:szCs w:val="24"/>
        </w:rPr>
      </w:pPr>
      <w:r>
        <w:rPr>
          <w:i/>
          <w:sz w:val="24"/>
          <w:szCs w:val="24"/>
        </w:rPr>
        <w:t>Список изменяющих документов</w:t>
      </w:r>
    </w:p>
    <w:p w:rsidR="001C1FA9" w:rsidRDefault="00A22248" w:rsidP="001C1FA9">
      <w:pPr>
        <w:jc w:val="center"/>
        <w:rPr>
          <w:i/>
          <w:sz w:val="24"/>
          <w:szCs w:val="24"/>
        </w:rPr>
      </w:pPr>
      <w:r w:rsidRPr="00A22248">
        <w:rPr>
          <w:i/>
          <w:sz w:val="24"/>
          <w:szCs w:val="24"/>
        </w:rPr>
        <w:t>(в ред. Постановления администрации муниципального образования Темрюкский район от 14.01.2022 № 8, от 24.01.2022 № 47, от 21.03.2022 № 338, от 25.07.2022 № 1232, от 31.10.2022 № 1989, от 21.11.2022 № 2172, от 20.12.2022 № 2409, от 24.01.2023 № 90</w:t>
      </w:r>
      <w:r w:rsidR="00792964">
        <w:rPr>
          <w:i/>
          <w:sz w:val="24"/>
          <w:szCs w:val="24"/>
        </w:rPr>
        <w:t xml:space="preserve">, </w:t>
      </w:r>
      <w:r w:rsidR="00792964" w:rsidRPr="00792964">
        <w:rPr>
          <w:i/>
          <w:sz w:val="24"/>
          <w:szCs w:val="24"/>
        </w:rPr>
        <w:t>от 20.02.2023 № 261</w:t>
      </w:r>
      <w:r w:rsidR="00B47ED5">
        <w:rPr>
          <w:i/>
          <w:sz w:val="24"/>
          <w:szCs w:val="24"/>
        </w:rPr>
        <w:t>,</w:t>
      </w:r>
      <w:r w:rsidR="00B47ED5" w:rsidRPr="00B47ED5">
        <w:t xml:space="preserve"> </w:t>
      </w:r>
      <w:r w:rsidR="00B47ED5" w:rsidRPr="00B47ED5">
        <w:rPr>
          <w:i/>
          <w:sz w:val="24"/>
          <w:szCs w:val="24"/>
        </w:rPr>
        <w:t>от 27.03.2023 № 429</w:t>
      </w:r>
      <w:r w:rsidR="00AD6306">
        <w:rPr>
          <w:i/>
          <w:sz w:val="24"/>
          <w:szCs w:val="24"/>
        </w:rPr>
        <w:t>, 28.08.2023 №1350</w:t>
      </w:r>
      <w:r w:rsidR="007E43E3">
        <w:rPr>
          <w:i/>
          <w:sz w:val="24"/>
          <w:szCs w:val="24"/>
        </w:rPr>
        <w:t>, от 26.09.2023 №1598</w:t>
      </w:r>
      <w:r w:rsidR="008932D3">
        <w:rPr>
          <w:i/>
          <w:sz w:val="24"/>
          <w:szCs w:val="24"/>
        </w:rPr>
        <w:t>, от 20.10.2023 №1713</w:t>
      </w:r>
      <w:r w:rsidR="00424C7C">
        <w:rPr>
          <w:i/>
          <w:sz w:val="24"/>
          <w:szCs w:val="24"/>
        </w:rPr>
        <w:t>, от 21.11.2023 №1992</w:t>
      </w:r>
      <w:r w:rsidR="00592FAC">
        <w:rPr>
          <w:i/>
          <w:sz w:val="24"/>
          <w:szCs w:val="24"/>
        </w:rPr>
        <w:t>, от 25.12.2023</w:t>
      </w:r>
      <w:r w:rsidR="00A84523">
        <w:rPr>
          <w:i/>
          <w:sz w:val="24"/>
          <w:szCs w:val="24"/>
        </w:rPr>
        <w:t>,</w:t>
      </w:r>
      <w:r w:rsidR="00592FAC">
        <w:rPr>
          <w:i/>
          <w:sz w:val="24"/>
          <w:szCs w:val="24"/>
        </w:rPr>
        <w:t xml:space="preserve"> №2201</w:t>
      </w:r>
      <w:r w:rsidR="00A84523" w:rsidRPr="00A84523">
        <w:rPr>
          <w:i/>
          <w:sz w:val="24"/>
          <w:szCs w:val="24"/>
        </w:rPr>
        <w:t xml:space="preserve"> </w:t>
      </w:r>
      <w:r w:rsidR="00A84523">
        <w:rPr>
          <w:i/>
          <w:sz w:val="24"/>
          <w:szCs w:val="24"/>
        </w:rPr>
        <w:t>от 22.01.2024 №38</w:t>
      </w:r>
      <w:r w:rsidR="00AE23F7">
        <w:rPr>
          <w:i/>
          <w:sz w:val="24"/>
          <w:szCs w:val="24"/>
        </w:rPr>
        <w:t>,</w:t>
      </w:r>
      <w:r w:rsidR="00AE23F7" w:rsidRPr="00AE23F7">
        <w:rPr>
          <w:i/>
          <w:sz w:val="24"/>
          <w:szCs w:val="24"/>
        </w:rPr>
        <w:t xml:space="preserve"> от 25.03.2024 № 375</w:t>
      </w:r>
      <w:r w:rsidR="009315D6">
        <w:rPr>
          <w:i/>
          <w:sz w:val="24"/>
          <w:szCs w:val="24"/>
        </w:rPr>
        <w:t>, от 21.10.2024 № 1644</w:t>
      </w:r>
      <w:r w:rsidR="00C35E3C">
        <w:rPr>
          <w:i/>
          <w:sz w:val="24"/>
          <w:szCs w:val="24"/>
        </w:rPr>
        <w:t>, от 24.12.2024 № 2117</w:t>
      </w:r>
      <w:r w:rsidR="00EA6C02">
        <w:rPr>
          <w:i/>
          <w:sz w:val="24"/>
          <w:szCs w:val="24"/>
        </w:rPr>
        <w:t>, от 27.01.2025 № 102</w:t>
      </w:r>
      <w:r w:rsidR="005D5EC7">
        <w:rPr>
          <w:i/>
          <w:sz w:val="24"/>
          <w:szCs w:val="24"/>
        </w:rPr>
        <w:t>, от 25.08.2025 № 1290</w:t>
      </w:r>
      <w:r w:rsidR="00470B95">
        <w:rPr>
          <w:i/>
          <w:sz w:val="24"/>
          <w:szCs w:val="24"/>
        </w:rPr>
        <w:t>, от 27.10.2025 № 1622</w:t>
      </w:r>
      <w:r w:rsidR="00137D32">
        <w:rPr>
          <w:i/>
          <w:sz w:val="24"/>
          <w:szCs w:val="24"/>
        </w:rPr>
        <w:t>,</w:t>
      </w:r>
      <w:r w:rsidR="00137D32" w:rsidRPr="00137D32">
        <w:rPr>
          <w:i/>
          <w:sz w:val="24"/>
          <w:szCs w:val="24"/>
        </w:rPr>
        <w:t xml:space="preserve"> </w:t>
      </w:r>
      <w:r w:rsidR="00137D32">
        <w:rPr>
          <w:i/>
          <w:sz w:val="24"/>
          <w:szCs w:val="24"/>
        </w:rPr>
        <w:t>от 23.12.2025 № 2035</w:t>
      </w:r>
      <w:r w:rsidR="003464E0">
        <w:rPr>
          <w:i/>
          <w:sz w:val="24"/>
          <w:szCs w:val="24"/>
        </w:rPr>
        <w:t>,</w:t>
      </w:r>
      <w:r w:rsidR="003464E0" w:rsidRPr="003464E0">
        <w:t xml:space="preserve"> </w:t>
      </w:r>
      <w:r w:rsidR="003464E0" w:rsidRPr="003464E0">
        <w:rPr>
          <w:i/>
          <w:sz w:val="24"/>
          <w:szCs w:val="24"/>
        </w:rPr>
        <w:t>от 26.01.2026 № 61</w:t>
      </w:r>
      <w:r w:rsidR="0027070A">
        <w:rPr>
          <w:i/>
          <w:sz w:val="24"/>
          <w:szCs w:val="24"/>
        </w:rPr>
        <w:t>)</w:t>
      </w:r>
    </w:p>
    <w:p w:rsidR="003464E0" w:rsidRPr="003C62B2" w:rsidRDefault="003464E0" w:rsidP="003464E0">
      <w:pPr>
        <w:pStyle w:val="ad"/>
        <w:shd w:val="clear" w:color="auto" w:fill="FFFFFF" w:themeFill="background1"/>
        <w:jc w:val="center"/>
        <w:rPr>
          <w:rFonts w:ascii="Times New Roman" w:hAnsi="Times New Roman"/>
          <w:b/>
          <w:bCs/>
          <w:kern w:val="1"/>
          <w:sz w:val="28"/>
          <w:szCs w:val="28"/>
          <w:lang w:eastAsia="zh-CN"/>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
        <w:gridCol w:w="2299"/>
        <w:gridCol w:w="425"/>
        <w:gridCol w:w="850"/>
        <w:gridCol w:w="1134"/>
        <w:gridCol w:w="822"/>
        <w:gridCol w:w="851"/>
        <w:gridCol w:w="1021"/>
        <w:gridCol w:w="821"/>
        <w:gridCol w:w="3260"/>
        <w:gridCol w:w="2268"/>
      </w:tblGrid>
      <w:tr w:rsidR="003464E0" w:rsidRPr="003C62B2" w:rsidTr="000565A0">
        <w:tc>
          <w:tcPr>
            <w:tcW w:w="850" w:type="dxa"/>
            <w:vMerge w:val="restart"/>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w:t>
            </w:r>
            <w:r w:rsidRPr="003C62B2">
              <w:rPr>
                <w:rFonts w:ascii="Times New Roman" w:hAnsi="Times New Roman" w:cs="Times New Roman"/>
              </w:rPr>
              <w:br/>
              <w:t>п/п</w:t>
            </w:r>
          </w:p>
        </w:tc>
        <w:tc>
          <w:tcPr>
            <w:tcW w:w="2299" w:type="dxa"/>
            <w:vMerge w:val="restart"/>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Наименование мероприятия</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0565A0">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 xml:space="preserve">Статус </w:t>
            </w:r>
            <w:hyperlink w:anchor="P1007" w:history="1">
              <w:r w:rsidRPr="003C62B2">
                <w:rPr>
                  <w:rFonts w:ascii="Times New Roman" w:hAnsi="Times New Roman" w:cs="Times New Roman"/>
                </w:rPr>
                <w:t>&lt;1&gt;</w:t>
              </w:r>
            </w:hyperlink>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0565A0">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Годы реализации</w:t>
            </w:r>
          </w:p>
        </w:tc>
        <w:tc>
          <w:tcPr>
            <w:tcW w:w="4649" w:type="dxa"/>
            <w:gridSpan w:val="5"/>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Объем финансирования, тыс. рублей</w:t>
            </w:r>
          </w:p>
        </w:tc>
        <w:tc>
          <w:tcPr>
            <w:tcW w:w="3260"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0565A0">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Непосредственный результат реализации мероприятия</w:t>
            </w:r>
          </w:p>
        </w:tc>
        <w:tc>
          <w:tcPr>
            <w:tcW w:w="2268" w:type="dxa"/>
            <w:vMerge w:val="restart"/>
            <w:tcBorders>
              <w:top w:val="single" w:sz="4" w:space="0" w:color="auto"/>
              <w:left w:val="single" w:sz="4" w:space="0" w:color="auto"/>
              <w:bottom w:val="single" w:sz="4" w:space="0" w:color="auto"/>
            </w:tcBorders>
            <w:textDirection w:val="btLr"/>
            <w:vAlign w:val="center"/>
          </w:tcPr>
          <w:p w:rsidR="003464E0" w:rsidRPr="003C62B2" w:rsidRDefault="003464E0" w:rsidP="000565A0">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Заказчик, главный распорядитель (распорядитель) бюджетных средств, исполнитель</w:t>
            </w:r>
          </w:p>
        </w:tc>
      </w:tr>
      <w:tr w:rsidR="003464E0" w:rsidRPr="003C62B2" w:rsidTr="000565A0">
        <w:tc>
          <w:tcPr>
            <w:tcW w:w="850" w:type="dxa"/>
            <w:vMerge/>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299"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425"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0565A0">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всего</w:t>
            </w:r>
          </w:p>
        </w:tc>
        <w:tc>
          <w:tcPr>
            <w:tcW w:w="3515" w:type="dxa"/>
            <w:gridSpan w:val="4"/>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в разрезе источников финансирования</w:t>
            </w:r>
          </w:p>
        </w:tc>
        <w:tc>
          <w:tcPr>
            <w:tcW w:w="3260"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268" w:type="dxa"/>
            <w:vMerge/>
            <w:tcBorders>
              <w:top w:val="single" w:sz="4" w:space="0" w:color="auto"/>
              <w:left w:val="single" w:sz="4" w:space="0" w:color="auto"/>
              <w:bottom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r>
      <w:tr w:rsidR="003464E0" w:rsidRPr="003C62B2" w:rsidTr="000565A0">
        <w:trPr>
          <w:cantSplit/>
          <w:trHeight w:val="1890"/>
        </w:trPr>
        <w:tc>
          <w:tcPr>
            <w:tcW w:w="850" w:type="dxa"/>
            <w:vMerge/>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299"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425"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822" w:type="dxa"/>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0565A0">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федеральный бюджет</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0565A0">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краевой бюджет</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0565A0">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местный бюджет</w:t>
            </w:r>
          </w:p>
        </w:tc>
        <w:tc>
          <w:tcPr>
            <w:tcW w:w="821" w:type="dxa"/>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0565A0">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внебюджетные источники</w:t>
            </w:r>
          </w:p>
        </w:tc>
        <w:tc>
          <w:tcPr>
            <w:tcW w:w="3260"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268" w:type="dxa"/>
            <w:vMerge/>
            <w:tcBorders>
              <w:top w:val="single" w:sz="4" w:space="0" w:color="auto"/>
              <w:left w:val="single" w:sz="4" w:space="0" w:color="auto"/>
              <w:bottom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r>
    </w:tbl>
    <w:p w:rsidR="003464E0" w:rsidRPr="003C62B2" w:rsidRDefault="003464E0" w:rsidP="003464E0">
      <w:pPr>
        <w:shd w:val="clear" w:color="auto" w:fill="FFFFFF" w:themeFill="background1"/>
        <w:rPr>
          <w:sz w:val="6"/>
          <w:szCs w:val="6"/>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
        <w:gridCol w:w="2299"/>
        <w:gridCol w:w="425"/>
        <w:gridCol w:w="850"/>
        <w:gridCol w:w="1128"/>
        <w:gridCol w:w="828"/>
        <w:gridCol w:w="851"/>
        <w:gridCol w:w="1274"/>
        <w:gridCol w:w="568"/>
        <w:gridCol w:w="3260"/>
        <w:gridCol w:w="2268"/>
      </w:tblGrid>
      <w:tr w:rsidR="003464E0" w:rsidRPr="003C62B2" w:rsidTr="000565A0">
        <w:trPr>
          <w:tblHeader/>
        </w:trPr>
        <w:tc>
          <w:tcPr>
            <w:tcW w:w="850" w:type="dxa"/>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w:t>
            </w:r>
          </w:p>
        </w:tc>
        <w:tc>
          <w:tcPr>
            <w:tcW w:w="2299"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2</w:t>
            </w:r>
          </w:p>
        </w:tc>
        <w:tc>
          <w:tcPr>
            <w:tcW w:w="425"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4</w:t>
            </w:r>
          </w:p>
        </w:tc>
        <w:tc>
          <w:tcPr>
            <w:tcW w:w="1128"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5</w:t>
            </w:r>
          </w:p>
        </w:tc>
        <w:tc>
          <w:tcPr>
            <w:tcW w:w="828"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7</w:t>
            </w:r>
          </w:p>
        </w:tc>
        <w:tc>
          <w:tcPr>
            <w:tcW w:w="1274"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8</w:t>
            </w:r>
          </w:p>
        </w:tc>
        <w:tc>
          <w:tcPr>
            <w:tcW w:w="568"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9</w:t>
            </w:r>
          </w:p>
        </w:tc>
        <w:tc>
          <w:tcPr>
            <w:tcW w:w="3260"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10</w:t>
            </w:r>
          </w:p>
        </w:tc>
        <w:tc>
          <w:tcPr>
            <w:tcW w:w="2268" w:type="dxa"/>
            <w:tcBorders>
              <w:top w:val="single" w:sz="4" w:space="0" w:color="auto"/>
              <w:left w:val="single" w:sz="4" w:space="0" w:color="auto"/>
              <w:bottom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11</w:t>
            </w:r>
          </w:p>
        </w:tc>
      </w:tr>
      <w:tr w:rsidR="003464E0" w:rsidRPr="003C62B2" w:rsidTr="000565A0">
        <w:tc>
          <w:tcPr>
            <w:tcW w:w="850" w:type="dxa"/>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w:t>
            </w:r>
          </w:p>
        </w:tc>
        <w:tc>
          <w:tcPr>
            <w:tcW w:w="2299"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5"/>
              <w:shd w:val="clear" w:color="auto" w:fill="FFFFFF" w:themeFill="background1"/>
              <w:rPr>
                <w:rFonts w:ascii="Times New Roman" w:hAnsi="Times New Roman" w:cs="Times New Roman"/>
              </w:rPr>
            </w:pPr>
            <w:r w:rsidRPr="003C62B2">
              <w:rPr>
                <w:rFonts w:ascii="Times New Roman" w:hAnsi="Times New Roman" w:cs="Times New Roman"/>
              </w:rPr>
              <w:t>Цель 1</w:t>
            </w:r>
          </w:p>
        </w:tc>
        <w:tc>
          <w:tcPr>
            <w:tcW w:w="11452" w:type="dxa"/>
            <w:gridSpan w:val="9"/>
            <w:tcBorders>
              <w:top w:val="single" w:sz="4" w:space="0" w:color="auto"/>
              <w:left w:val="single" w:sz="4" w:space="0" w:color="auto"/>
              <w:bottom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r w:rsidRPr="003C62B2">
              <w:rPr>
                <w:rFonts w:ascii="Times New Roman" w:hAnsi="Times New Roman" w:cs="Times New Roman"/>
              </w:rPr>
              <w:t xml:space="preserve">Приобретение жилья в муниципальном образовании Темрюкский район </w:t>
            </w:r>
          </w:p>
        </w:tc>
      </w:tr>
      <w:tr w:rsidR="003464E0" w:rsidRPr="003C62B2" w:rsidTr="000565A0">
        <w:tc>
          <w:tcPr>
            <w:tcW w:w="850" w:type="dxa"/>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1.1</w:t>
            </w:r>
          </w:p>
        </w:tc>
        <w:tc>
          <w:tcPr>
            <w:tcW w:w="2299"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5"/>
              <w:shd w:val="clear" w:color="auto" w:fill="FFFFFF" w:themeFill="background1"/>
              <w:rPr>
                <w:rFonts w:ascii="Times New Roman" w:hAnsi="Times New Roman" w:cs="Times New Roman"/>
              </w:rPr>
            </w:pPr>
            <w:r w:rsidRPr="003C62B2">
              <w:rPr>
                <w:rFonts w:ascii="Times New Roman" w:hAnsi="Times New Roman" w:cs="Times New Roman"/>
              </w:rPr>
              <w:t>Задача 1.1</w:t>
            </w:r>
          </w:p>
        </w:tc>
        <w:tc>
          <w:tcPr>
            <w:tcW w:w="11452" w:type="dxa"/>
            <w:gridSpan w:val="9"/>
            <w:tcBorders>
              <w:top w:val="single" w:sz="4" w:space="0" w:color="auto"/>
              <w:left w:val="single" w:sz="4" w:space="0" w:color="auto"/>
              <w:bottom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r w:rsidRPr="003C62B2">
              <w:rPr>
                <w:rFonts w:ascii="Times New Roman" w:hAnsi="Times New Roman" w:cs="Times New Roman"/>
              </w:rPr>
              <w:t>Повышение качества жилищного обеспечения населения Темрюкского района</w:t>
            </w:r>
          </w:p>
        </w:tc>
      </w:tr>
      <w:tr w:rsidR="003464E0" w:rsidRPr="003C62B2" w:rsidTr="000565A0">
        <w:tc>
          <w:tcPr>
            <w:tcW w:w="850" w:type="dxa"/>
            <w:vMerge w:val="restart"/>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1.1.1</w:t>
            </w:r>
          </w:p>
        </w:tc>
        <w:tc>
          <w:tcPr>
            <w:tcW w:w="2299" w:type="dxa"/>
            <w:vMerge w:val="restart"/>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5"/>
              <w:shd w:val="clear" w:color="auto" w:fill="FFFFFF" w:themeFill="background1"/>
              <w:ind w:left="34"/>
              <w:rPr>
                <w:rFonts w:ascii="Times New Roman" w:hAnsi="Times New Roman" w:cs="Times New Roman"/>
              </w:rPr>
            </w:pPr>
            <w:r w:rsidRPr="003C62B2">
              <w:rPr>
                <w:rFonts w:ascii="Times New Roman" w:hAnsi="Times New Roman" w:cs="Times New Roman"/>
              </w:rPr>
              <w:t>Приобретение жилья в муниципальном образовании Темрюкский муниципальный район Краснодарского края</w:t>
            </w:r>
          </w:p>
        </w:tc>
        <w:tc>
          <w:tcPr>
            <w:tcW w:w="425" w:type="dxa"/>
            <w:vMerge w:val="restart"/>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w:t>
            </w:r>
          </w:p>
          <w:p w:rsidR="003464E0" w:rsidRPr="003C62B2" w:rsidRDefault="003464E0" w:rsidP="000565A0">
            <w:pPr>
              <w:shd w:val="clear" w:color="auto" w:fill="FFFFFF" w:themeFill="background1"/>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5"/>
              <w:shd w:val="clear" w:color="auto" w:fill="FFFFFF" w:themeFill="background1"/>
              <w:rPr>
                <w:rFonts w:ascii="Times New Roman" w:hAnsi="Times New Roman" w:cs="Times New Roman"/>
              </w:rPr>
            </w:pPr>
            <w:r w:rsidRPr="003C62B2">
              <w:rPr>
                <w:rFonts w:ascii="Times New Roman" w:hAnsi="Times New Roman" w:cs="Times New Roman"/>
              </w:rPr>
              <w:t>2022</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2 500,0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2 500,0</w:t>
            </w:r>
          </w:p>
        </w:tc>
        <w:tc>
          <w:tcPr>
            <w:tcW w:w="568"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0,0</w:t>
            </w:r>
          </w:p>
        </w:tc>
        <w:tc>
          <w:tcPr>
            <w:tcW w:w="3260" w:type="dxa"/>
            <w:vMerge w:val="restart"/>
            <w:tcBorders>
              <w:top w:val="single" w:sz="4" w:space="0" w:color="auto"/>
              <w:left w:val="single" w:sz="4" w:space="0" w:color="auto"/>
              <w:right w:val="single" w:sz="4" w:space="0" w:color="auto"/>
            </w:tcBorders>
          </w:tcPr>
          <w:p w:rsidR="003464E0" w:rsidRPr="003C62B2" w:rsidRDefault="003464E0" w:rsidP="000565A0">
            <w:pPr>
              <w:shd w:val="clear" w:color="auto" w:fill="FFFFFF" w:themeFill="background1"/>
              <w:jc w:val="center"/>
              <w:rPr>
                <w:rFonts w:cs="Times New Roman"/>
                <w:sz w:val="24"/>
                <w:szCs w:val="24"/>
              </w:rPr>
            </w:pPr>
            <w:r w:rsidRPr="003C62B2">
              <w:rPr>
                <w:rFonts w:cs="Times New Roman"/>
                <w:sz w:val="24"/>
                <w:szCs w:val="24"/>
              </w:rPr>
              <w:t xml:space="preserve">Количество приобретенных жилых помещений (ед.): </w:t>
            </w:r>
          </w:p>
          <w:p w:rsidR="003464E0" w:rsidRPr="003C62B2" w:rsidRDefault="003464E0" w:rsidP="000565A0">
            <w:pPr>
              <w:shd w:val="clear" w:color="auto" w:fill="FFFFFF" w:themeFill="background1"/>
              <w:jc w:val="center"/>
              <w:rPr>
                <w:rFonts w:cs="Times New Roman"/>
                <w:sz w:val="24"/>
                <w:szCs w:val="24"/>
              </w:rPr>
            </w:pPr>
            <w:r w:rsidRPr="003C62B2">
              <w:rPr>
                <w:rFonts w:cs="Times New Roman"/>
                <w:sz w:val="24"/>
                <w:szCs w:val="24"/>
              </w:rPr>
              <w:t>2022 год – 1</w:t>
            </w:r>
          </w:p>
          <w:p w:rsidR="003464E0" w:rsidRPr="003C62B2" w:rsidRDefault="003464E0" w:rsidP="000565A0">
            <w:pPr>
              <w:shd w:val="clear" w:color="auto" w:fill="FFFFFF" w:themeFill="background1"/>
              <w:jc w:val="center"/>
              <w:rPr>
                <w:rFonts w:cs="Times New Roman"/>
                <w:sz w:val="24"/>
                <w:szCs w:val="24"/>
              </w:rPr>
            </w:pPr>
            <w:r w:rsidRPr="003C62B2">
              <w:rPr>
                <w:rFonts w:cs="Times New Roman"/>
                <w:sz w:val="24"/>
                <w:szCs w:val="24"/>
              </w:rPr>
              <w:t>2023 год – 1</w:t>
            </w:r>
          </w:p>
          <w:p w:rsidR="003464E0" w:rsidRPr="003C62B2" w:rsidRDefault="003464E0" w:rsidP="000565A0">
            <w:pPr>
              <w:shd w:val="clear" w:color="auto" w:fill="FFFFFF" w:themeFill="background1"/>
              <w:jc w:val="center"/>
              <w:rPr>
                <w:rFonts w:cs="Times New Roman"/>
                <w:sz w:val="24"/>
                <w:szCs w:val="24"/>
              </w:rPr>
            </w:pPr>
            <w:r w:rsidRPr="003C62B2">
              <w:rPr>
                <w:rFonts w:cs="Times New Roman"/>
                <w:sz w:val="24"/>
                <w:szCs w:val="24"/>
              </w:rPr>
              <w:t>2024 год – 12</w:t>
            </w:r>
          </w:p>
        </w:tc>
        <w:tc>
          <w:tcPr>
            <w:tcW w:w="2268" w:type="dxa"/>
            <w:vMerge w:val="restart"/>
            <w:tcBorders>
              <w:top w:val="single" w:sz="4" w:space="0" w:color="auto"/>
              <w:left w:val="single" w:sz="4" w:space="0" w:color="auto"/>
              <w:bottom w:val="single" w:sz="4" w:space="0" w:color="auto"/>
            </w:tcBorders>
          </w:tcPr>
          <w:p w:rsidR="003464E0" w:rsidRPr="003C62B2" w:rsidRDefault="003464E0" w:rsidP="000565A0">
            <w:pPr>
              <w:shd w:val="clear" w:color="auto" w:fill="FFFFFF" w:themeFill="background1"/>
              <w:ind w:left="-108" w:right="-138"/>
              <w:jc w:val="center"/>
              <w:rPr>
                <w:rFonts w:cs="Times New Roman"/>
                <w:sz w:val="24"/>
                <w:szCs w:val="24"/>
              </w:rPr>
            </w:pPr>
            <w:r w:rsidRPr="003C62B2">
              <w:rPr>
                <w:rFonts w:cs="Times New Roman"/>
                <w:sz w:val="24"/>
                <w:szCs w:val="24"/>
              </w:rPr>
              <w:t>Администрация муниципального образования Темрюкский район,</w:t>
            </w:r>
          </w:p>
          <w:p w:rsidR="003464E0" w:rsidRPr="003C62B2" w:rsidRDefault="003464E0" w:rsidP="000565A0">
            <w:pPr>
              <w:shd w:val="clear" w:color="auto" w:fill="FFFFFF" w:themeFill="background1"/>
              <w:ind w:left="-108" w:right="-138"/>
              <w:jc w:val="center"/>
              <w:rPr>
                <w:rFonts w:cs="Times New Roman"/>
                <w:sz w:val="24"/>
                <w:szCs w:val="24"/>
              </w:rPr>
            </w:pPr>
            <w:r w:rsidRPr="003C62B2">
              <w:rPr>
                <w:rFonts w:cs="Times New Roman"/>
                <w:sz w:val="24"/>
                <w:szCs w:val="24"/>
              </w:rPr>
              <w:t>Управление имущественных и земельных отношений,</w:t>
            </w:r>
          </w:p>
          <w:p w:rsidR="003464E0" w:rsidRPr="003C62B2" w:rsidRDefault="003464E0" w:rsidP="000565A0">
            <w:pPr>
              <w:shd w:val="clear" w:color="auto" w:fill="FFFFFF" w:themeFill="background1"/>
              <w:ind w:left="-108" w:right="-138"/>
              <w:jc w:val="center"/>
              <w:rPr>
                <w:rFonts w:cs="Times New Roman"/>
                <w:sz w:val="24"/>
                <w:szCs w:val="24"/>
              </w:rPr>
            </w:pPr>
            <w:r w:rsidRPr="003C62B2">
              <w:rPr>
                <w:rFonts w:cs="Times New Roman"/>
                <w:sz w:val="24"/>
                <w:szCs w:val="24"/>
              </w:rPr>
              <w:t xml:space="preserve"> Отдел по социально </w:t>
            </w:r>
            <w:r w:rsidRPr="003C62B2">
              <w:rPr>
                <w:rFonts w:cs="Times New Roman"/>
                <w:sz w:val="24"/>
                <w:szCs w:val="24"/>
              </w:rPr>
              <w:lastRenderedPageBreak/>
              <w:t xml:space="preserve">– трудовым отношениям </w:t>
            </w:r>
          </w:p>
        </w:tc>
      </w:tr>
      <w:tr w:rsidR="003464E0" w:rsidRPr="003C62B2" w:rsidTr="000565A0">
        <w:tc>
          <w:tcPr>
            <w:tcW w:w="850" w:type="dxa"/>
            <w:vMerge/>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299"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ind w:left="34"/>
              <w:rPr>
                <w:rFonts w:ascii="Times New Roman" w:hAnsi="Times New Roman" w:cs="Times New Roman"/>
              </w:rPr>
            </w:pPr>
          </w:p>
        </w:tc>
        <w:tc>
          <w:tcPr>
            <w:tcW w:w="425"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5"/>
              <w:shd w:val="clear" w:color="auto" w:fill="FFFFFF" w:themeFill="background1"/>
              <w:rPr>
                <w:rFonts w:ascii="Times New Roman" w:hAnsi="Times New Roman" w:cs="Times New Roman"/>
              </w:rPr>
            </w:pPr>
            <w:r w:rsidRPr="003C62B2">
              <w:rPr>
                <w:rFonts w:ascii="Times New Roman" w:hAnsi="Times New Roman" w:cs="Times New Roman"/>
              </w:rPr>
              <w:t>2023</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3900,0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3900,0</w:t>
            </w:r>
          </w:p>
        </w:tc>
        <w:tc>
          <w:tcPr>
            <w:tcW w:w="568"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0,0</w:t>
            </w:r>
          </w:p>
        </w:tc>
        <w:tc>
          <w:tcPr>
            <w:tcW w:w="3260" w:type="dxa"/>
            <w:vMerge/>
            <w:tcBorders>
              <w:left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268" w:type="dxa"/>
            <w:vMerge/>
            <w:tcBorders>
              <w:top w:val="single" w:sz="4" w:space="0" w:color="auto"/>
              <w:left w:val="single" w:sz="4" w:space="0" w:color="auto"/>
              <w:bottom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r>
      <w:tr w:rsidR="003464E0" w:rsidRPr="003C62B2" w:rsidTr="000565A0">
        <w:tc>
          <w:tcPr>
            <w:tcW w:w="850" w:type="dxa"/>
            <w:vMerge/>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299"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ind w:left="34"/>
              <w:rPr>
                <w:rFonts w:ascii="Times New Roman" w:hAnsi="Times New Roman" w:cs="Times New Roman"/>
              </w:rPr>
            </w:pPr>
          </w:p>
        </w:tc>
        <w:tc>
          <w:tcPr>
            <w:tcW w:w="425"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5"/>
              <w:shd w:val="clear" w:color="auto" w:fill="FFFFFF" w:themeFill="background1"/>
              <w:rPr>
                <w:rFonts w:ascii="Times New Roman" w:hAnsi="Times New Roman" w:cs="Times New Roman"/>
              </w:rPr>
            </w:pPr>
            <w:r w:rsidRPr="003C62B2">
              <w:rPr>
                <w:rFonts w:ascii="Times New Roman" w:hAnsi="Times New Roman" w:cs="Times New Roman"/>
              </w:rPr>
              <w:t>2024</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54361,4</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54361,4</w:t>
            </w:r>
          </w:p>
        </w:tc>
        <w:tc>
          <w:tcPr>
            <w:tcW w:w="568"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0,0</w:t>
            </w:r>
          </w:p>
        </w:tc>
        <w:tc>
          <w:tcPr>
            <w:tcW w:w="3260" w:type="dxa"/>
            <w:vMerge/>
            <w:tcBorders>
              <w:left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268" w:type="dxa"/>
            <w:vMerge/>
            <w:tcBorders>
              <w:top w:val="single" w:sz="4" w:space="0" w:color="auto"/>
              <w:left w:val="single" w:sz="4" w:space="0" w:color="auto"/>
              <w:bottom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r>
      <w:tr w:rsidR="003464E0" w:rsidRPr="003C62B2" w:rsidTr="000565A0">
        <w:tc>
          <w:tcPr>
            <w:tcW w:w="850" w:type="dxa"/>
            <w:vMerge/>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299"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ind w:left="34"/>
              <w:rPr>
                <w:rFonts w:ascii="Times New Roman" w:hAnsi="Times New Roman" w:cs="Times New Roman"/>
              </w:rPr>
            </w:pPr>
          </w:p>
        </w:tc>
        <w:tc>
          <w:tcPr>
            <w:tcW w:w="425"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5"/>
              <w:shd w:val="clear" w:color="auto" w:fill="FFFFFF" w:themeFill="background1"/>
              <w:rPr>
                <w:rFonts w:ascii="Times New Roman" w:hAnsi="Times New Roman" w:cs="Times New Roman"/>
              </w:rPr>
            </w:pPr>
            <w:r w:rsidRPr="003C62B2">
              <w:rPr>
                <w:rFonts w:ascii="Times New Roman" w:hAnsi="Times New Roman" w:cs="Times New Roman"/>
              </w:rPr>
              <w:t>всего</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60761,4</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60761,4</w:t>
            </w:r>
          </w:p>
        </w:tc>
        <w:tc>
          <w:tcPr>
            <w:tcW w:w="568"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0,0</w:t>
            </w:r>
          </w:p>
        </w:tc>
        <w:tc>
          <w:tcPr>
            <w:tcW w:w="3260"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х</w:t>
            </w:r>
          </w:p>
        </w:tc>
        <w:tc>
          <w:tcPr>
            <w:tcW w:w="2268" w:type="dxa"/>
            <w:vMerge/>
            <w:tcBorders>
              <w:top w:val="single" w:sz="4" w:space="0" w:color="auto"/>
              <w:left w:val="single" w:sz="4" w:space="0" w:color="auto"/>
              <w:bottom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r>
      <w:tr w:rsidR="003464E0" w:rsidRPr="003C62B2" w:rsidTr="000565A0">
        <w:trPr>
          <w:trHeight w:val="208"/>
        </w:trPr>
        <w:tc>
          <w:tcPr>
            <w:tcW w:w="850" w:type="dxa"/>
            <w:vMerge w:val="restart"/>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299" w:type="dxa"/>
            <w:vMerge w:val="restart"/>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r w:rsidRPr="003C62B2">
              <w:rPr>
                <w:rFonts w:ascii="Times New Roman" w:hAnsi="Times New Roman" w:cs="Times New Roman"/>
              </w:rPr>
              <w:t>Итого по подпрограмме</w:t>
            </w:r>
          </w:p>
        </w:tc>
        <w:tc>
          <w:tcPr>
            <w:tcW w:w="425" w:type="dxa"/>
            <w:vMerge w:val="restart"/>
            <w:tcBorders>
              <w:top w:val="single" w:sz="4" w:space="0" w:color="auto"/>
              <w:left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5"/>
              <w:shd w:val="clear" w:color="auto" w:fill="FFFFFF" w:themeFill="background1"/>
              <w:rPr>
                <w:rFonts w:ascii="Times New Roman" w:hAnsi="Times New Roman" w:cs="Times New Roman"/>
              </w:rPr>
            </w:pPr>
            <w:r w:rsidRPr="003C62B2">
              <w:rPr>
                <w:rFonts w:ascii="Times New Roman" w:hAnsi="Times New Roman" w:cs="Times New Roman"/>
              </w:rPr>
              <w:t>2022</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2 500,0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2 500,0</w:t>
            </w:r>
          </w:p>
        </w:tc>
        <w:tc>
          <w:tcPr>
            <w:tcW w:w="568"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0,0</w:t>
            </w:r>
          </w:p>
        </w:tc>
        <w:tc>
          <w:tcPr>
            <w:tcW w:w="3260" w:type="dxa"/>
            <w:tcBorders>
              <w:top w:val="single" w:sz="4" w:space="0" w:color="auto"/>
              <w:left w:val="single" w:sz="4" w:space="0" w:color="auto"/>
              <w:righ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х</w:t>
            </w:r>
          </w:p>
        </w:tc>
        <w:tc>
          <w:tcPr>
            <w:tcW w:w="2268" w:type="dxa"/>
            <w:tcBorders>
              <w:top w:val="single" w:sz="4" w:space="0" w:color="auto"/>
              <w:left w:val="single" w:sz="4" w:space="0" w:color="auto"/>
            </w:tcBorders>
          </w:tcPr>
          <w:p w:rsidR="003464E0" w:rsidRPr="003C62B2" w:rsidRDefault="003464E0" w:rsidP="000565A0">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х</w:t>
            </w:r>
          </w:p>
        </w:tc>
      </w:tr>
      <w:tr w:rsidR="003464E0" w:rsidRPr="003C62B2" w:rsidTr="000565A0">
        <w:tc>
          <w:tcPr>
            <w:tcW w:w="850" w:type="dxa"/>
            <w:vMerge/>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299"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425" w:type="dxa"/>
            <w:vMerge/>
            <w:tcBorders>
              <w:left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5"/>
              <w:shd w:val="clear" w:color="auto" w:fill="FFFFFF" w:themeFill="background1"/>
              <w:rPr>
                <w:rFonts w:ascii="Times New Roman" w:hAnsi="Times New Roman" w:cs="Times New Roman"/>
              </w:rPr>
            </w:pPr>
            <w:r w:rsidRPr="003C62B2">
              <w:rPr>
                <w:rFonts w:ascii="Times New Roman" w:hAnsi="Times New Roman" w:cs="Times New Roman"/>
              </w:rPr>
              <w:t>2023</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3900,0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3900,0</w:t>
            </w:r>
          </w:p>
        </w:tc>
        <w:tc>
          <w:tcPr>
            <w:tcW w:w="568"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shd w:val="clear" w:color="auto" w:fill="FFFFFF" w:themeFill="background1"/>
              <w:jc w:val="center"/>
              <w:rPr>
                <w:rFonts w:cs="Times New Roman"/>
                <w:sz w:val="24"/>
                <w:szCs w:val="24"/>
              </w:rPr>
            </w:pPr>
            <w:r w:rsidRPr="003C62B2">
              <w:rPr>
                <w:rFonts w:cs="Times New Roman"/>
                <w:sz w:val="24"/>
                <w:szCs w:val="24"/>
              </w:rPr>
              <w:t>0,0</w:t>
            </w:r>
          </w:p>
        </w:tc>
        <w:tc>
          <w:tcPr>
            <w:tcW w:w="3260" w:type="dxa"/>
            <w:tcBorders>
              <w:left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268" w:type="dxa"/>
            <w:tcBorders>
              <w:lef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r>
      <w:tr w:rsidR="003464E0" w:rsidRPr="003C62B2" w:rsidTr="000565A0">
        <w:trPr>
          <w:trHeight w:val="258"/>
        </w:trPr>
        <w:tc>
          <w:tcPr>
            <w:tcW w:w="850" w:type="dxa"/>
            <w:vMerge/>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299"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425" w:type="dxa"/>
            <w:vMerge/>
            <w:tcBorders>
              <w:left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5"/>
              <w:shd w:val="clear" w:color="auto" w:fill="FFFFFF" w:themeFill="background1"/>
              <w:rPr>
                <w:rFonts w:ascii="Times New Roman" w:hAnsi="Times New Roman" w:cs="Times New Roman"/>
              </w:rPr>
            </w:pPr>
            <w:r w:rsidRPr="003C62B2">
              <w:rPr>
                <w:rFonts w:ascii="Times New Roman" w:hAnsi="Times New Roman" w:cs="Times New Roman"/>
              </w:rPr>
              <w:t>2024</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54361,4</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54361,4</w:t>
            </w:r>
          </w:p>
        </w:tc>
        <w:tc>
          <w:tcPr>
            <w:tcW w:w="568"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shd w:val="clear" w:color="auto" w:fill="FFFFFF" w:themeFill="background1"/>
              <w:jc w:val="center"/>
              <w:rPr>
                <w:rFonts w:cs="Times New Roman"/>
                <w:sz w:val="24"/>
                <w:szCs w:val="24"/>
              </w:rPr>
            </w:pPr>
            <w:r w:rsidRPr="003C62B2">
              <w:rPr>
                <w:rFonts w:cs="Times New Roman"/>
                <w:sz w:val="24"/>
                <w:szCs w:val="24"/>
              </w:rPr>
              <w:t>0,0</w:t>
            </w:r>
          </w:p>
        </w:tc>
        <w:tc>
          <w:tcPr>
            <w:tcW w:w="3260" w:type="dxa"/>
            <w:tcBorders>
              <w:left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268" w:type="dxa"/>
            <w:tcBorders>
              <w:lef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r>
      <w:tr w:rsidR="003464E0" w:rsidRPr="003C62B2" w:rsidTr="000565A0">
        <w:tc>
          <w:tcPr>
            <w:tcW w:w="850" w:type="dxa"/>
            <w:vMerge/>
            <w:tcBorders>
              <w:top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299" w:type="dxa"/>
            <w:vMerge/>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425" w:type="dxa"/>
            <w:vMerge/>
            <w:tcBorders>
              <w:left w:val="single" w:sz="4" w:space="0" w:color="auto"/>
              <w:bottom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3464E0" w:rsidRPr="003C62B2" w:rsidRDefault="003464E0" w:rsidP="000565A0">
            <w:pPr>
              <w:pStyle w:val="af5"/>
              <w:shd w:val="clear" w:color="auto" w:fill="FFFFFF" w:themeFill="background1"/>
              <w:rPr>
                <w:rFonts w:ascii="Times New Roman" w:hAnsi="Times New Roman" w:cs="Times New Roman"/>
              </w:rPr>
            </w:pPr>
            <w:r w:rsidRPr="003C62B2">
              <w:rPr>
                <w:rFonts w:ascii="Times New Roman" w:hAnsi="Times New Roman" w:cs="Times New Roman"/>
              </w:rPr>
              <w:t>всего</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60761,4</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sz w:val="24"/>
                <w:szCs w:val="24"/>
              </w:rPr>
            </w:pPr>
            <w:r w:rsidRPr="003C62B2">
              <w:rPr>
                <w:sz w:val="24"/>
                <w:szCs w:val="24"/>
              </w:rPr>
              <w:t>60761,4</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0565A0">
            <w:pPr>
              <w:shd w:val="clear" w:color="auto" w:fill="FFFFFF" w:themeFill="background1"/>
              <w:jc w:val="center"/>
              <w:rPr>
                <w:rFonts w:cs="Times New Roman"/>
                <w:sz w:val="24"/>
                <w:szCs w:val="24"/>
              </w:rPr>
            </w:pPr>
            <w:r w:rsidRPr="003C62B2">
              <w:rPr>
                <w:rFonts w:cs="Times New Roman"/>
                <w:sz w:val="24"/>
                <w:szCs w:val="24"/>
              </w:rPr>
              <w:t>0,0</w:t>
            </w:r>
          </w:p>
        </w:tc>
        <w:tc>
          <w:tcPr>
            <w:tcW w:w="3260" w:type="dxa"/>
            <w:tcBorders>
              <w:left w:val="single" w:sz="4" w:space="0" w:color="auto"/>
              <w:righ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c>
          <w:tcPr>
            <w:tcW w:w="2268" w:type="dxa"/>
            <w:tcBorders>
              <w:left w:val="single" w:sz="4" w:space="0" w:color="auto"/>
            </w:tcBorders>
          </w:tcPr>
          <w:p w:rsidR="003464E0" w:rsidRPr="003C62B2" w:rsidRDefault="003464E0" w:rsidP="000565A0">
            <w:pPr>
              <w:pStyle w:val="af4"/>
              <w:shd w:val="clear" w:color="auto" w:fill="FFFFFF" w:themeFill="background1"/>
              <w:rPr>
                <w:rFonts w:ascii="Times New Roman" w:hAnsi="Times New Roman" w:cs="Times New Roman"/>
              </w:rPr>
            </w:pPr>
          </w:p>
        </w:tc>
      </w:tr>
      <w:tr w:rsidR="003464E0" w:rsidRPr="003C62B2" w:rsidTr="000565A0">
        <w:tc>
          <w:tcPr>
            <w:tcW w:w="14601" w:type="dxa"/>
            <w:gridSpan w:val="11"/>
            <w:tcBorders>
              <w:top w:val="single" w:sz="4" w:space="0" w:color="auto"/>
              <w:bottom w:val="single" w:sz="4" w:space="0" w:color="auto"/>
            </w:tcBorders>
          </w:tcPr>
          <w:p w:rsidR="003464E0" w:rsidRPr="003C62B2" w:rsidRDefault="003464E0" w:rsidP="000565A0">
            <w:pPr>
              <w:pStyle w:val="ConsPlusNormal0"/>
              <w:shd w:val="clear" w:color="auto" w:fill="FFFFFF" w:themeFill="background1"/>
              <w:ind w:firstLine="709"/>
              <w:jc w:val="both"/>
              <w:rPr>
                <w:sz w:val="24"/>
                <w:szCs w:val="24"/>
              </w:rPr>
            </w:pPr>
            <w:r w:rsidRPr="003C62B2">
              <w:rPr>
                <w:sz w:val="24"/>
                <w:szCs w:val="24"/>
              </w:rPr>
              <w:t>--------------------------------</w:t>
            </w:r>
          </w:p>
          <w:p w:rsidR="003464E0" w:rsidRPr="003C62B2" w:rsidRDefault="003464E0" w:rsidP="000565A0">
            <w:pPr>
              <w:pStyle w:val="ConsPlusNormal0"/>
              <w:shd w:val="clear" w:color="auto" w:fill="FFFFFF" w:themeFill="background1"/>
              <w:ind w:firstLine="540"/>
              <w:jc w:val="both"/>
              <w:rPr>
                <w:sz w:val="24"/>
                <w:szCs w:val="24"/>
              </w:rPr>
            </w:pPr>
            <w:r w:rsidRPr="003C62B2">
              <w:rPr>
                <w:sz w:val="24"/>
                <w:szCs w:val="24"/>
              </w:rPr>
              <w:t>&lt;1&gt; Отмечаются мероприятия подпрограммы в следующих случаях:</w:t>
            </w:r>
          </w:p>
          <w:p w:rsidR="003464E0" w:rsidRPr="003C62B2" w:rsidRDefault="003464E0" w:rsidP="000565A0">
            <w:pPr>
              <w:pStyle w:val="ConsPlusNormal0"/>
              <w:shd w:val="clear" w:color="auto" w:fill="FFFFFF" w:themeFill="background1"/>
              <w:ind w:firstLine="540"/>
              <w:jc w:val="both"/>
              <w:rPr>
                <w:sz w:val="24"/>
                <w:szCs w:val="24"/>
              </w:rPr>
            </w:pPr>
            <w:r w:rsidRPr="003C62B2">
              <w:rPr>
                <w:sz w:val="24"/>
                <w:szCs w:val="24"/>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3464E0" w:rsidRPr="003C62B2" w:rsidRDefault="003464E0" w:rsidP="000565A0">
            <w:pPr>
              <w:pStyle w:val="ConsPlusNormal0"/>
              <w:shd w:val="clear" w:color="auto" w:fill="FFFFFF" w:themeFill="background1"/>
              <w:ind w:firstLine="540"/>
              <w:jc w:val="both"/>
              <w:rPr>
                <w:sz w:val="24"/>
                <w:szCs w:val="24"/>
              </w:rPr>
            </w:pPr>
            <w:r w:rsidRPr="003C62B2">
              <w:rPr>
                <w:sz w:val="24"/>
                <w:szCs w:val="24"/>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3464E0" w:rsidRPr="003C62B2" w:rsidRDefault="003464E0" w:rsidP="000565A0">
            <w:pPr>
              <w:pStyle w:val="ConsPlusNormal0"/>
              <w:shd w:val="clear" w:color="auto" w:fill="FFFFFF" w:themeFill="background1"/>
              <w:ind w:firstLine="540"/>
              <w:jc w:val="both"/>
              <w:rPr>
                <w:sz w:val="24"/>
                <w:szCs w:val="24"/>
              </w:rPr>
            </w:pPr>
            <w:r w:rsidRPr="003C62B2">
              <w:rPr>
                <w:sz w:val="24"/>
                <w:szCs w:val="24"/>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3464E0" w:rsidRPr="003C62B2" w:rsidRDefault="003464E0" w:rsidP="000565A0">
            <w:pPr>
              <w:pStyle w:val="ConsPlusNormal0"/>
              <w:shd w:val="clear" w:color="auto" w:fill="FFFFFF" w:themeFill="background1"/>
              <w:ind w:firstLine="540"/>
              <w:jc w:val="both"/>
              <w:rPr>
                <w:sz w:val="24"/>
                <w:szCs w:val="24"/>
              </w:rPr>
            </w:pPr>
            <w:r w:rsidRPr="003C62B2">
              <w:rPr>
                <w:sz w:val="24"/>
                <w:szCs w:val="24"/>
              </w:rPr>
              <w:t>если мероприятие является мероприятием муниципальных проектов присваивается статус «4».</w:t>
            </w:r>
          </w:p>
          <w:p w:rsidR="003464E0" w:rsidRPr="003C62B2" w:rsidRDefault="003464E0" w:rsidP="000565A0">
            <w:pPr>
              <w:pStyle w:val="ConsPlusNormal0"/>
              <w:shd w:val="clear" w:color="auto" w:fill="FFFFFF" w:themeFill="background1"/>
              <w:ind w:firstLine="540"/>
              <w:jc w:val="both"/>
              <w:rPr>
                <w:sz w:val="24"/>
                <w:szCs w:val="24"/>
              </w:rPr>
            </w:pPr>
            <w:r w:rsidRPr="003C62B2">
              <w:rPr>
                <w:sz w:val="24"/>
                <w:szCs w:val="24"/>
              </w:rPr>
              <w:t>Допускается присваивание нескольких статусов одному мероприятию через дробь.</w:t>
            </w:r>
          </w:p>
          <w:p w:rsidR="003464E0" w:rsidRPr="003C62B2" w:rsidRDefault="003464E0" w:rsidP="000565A0">
            <w:pPr>
              <w:pStyle w:val="ConsPlusNormal0"/>
              <w:shd w:val="clear" w:color="auto" w:fill="FFFFFF" w:themeFill="background1"/>
              <w:ind w:firstLine="540"/>
              <w:jc w:val="both"/>
              <w:rPr>
                <w:sz w:val="24"/>
                <w:szCs w:val="24"/>
              </w:rPr>
            </w:pPr>
            <w:r w:rsidRPr="003C62B2">
              <w:rPr>
                <w:sz w:val="24"/>
                <w:szCs w:val="24"/>
              </w:rPr>
              <w:t>* Указывается наименование мероприятия с ссылкой на федеральные, региональные, муниципальные проекты при их наличии.</w:t>
            </w:r>
          </w:p>
          <w:p w:rsidR="003464E0" w:rsidRPr="003C62B2" w:rsidRDefault="003464E0" w:rsidP="000565A0">
            <w:pPr>
              <w:shd w:val="clear" w:color="auto" w:fill="FFFFFF" w:themeFill="background1"/>
              <w:rPr>
                <w:sz w:val="24"/>
                <w:szCs w:val="24"/>
              </w:rPr>
            </w:pPr>
            <w:r w:rsidRPr="003C62B2">
              <w:rPr>
                <w:sz w:val="24"/>
                <w:szCs w:val="24"/>
              </w:rPr>
              <w:t xml:space="preserve">         ** Указывается в случае, если основное мероприятие частично содержит финансовое обеспечение муниципального проекта.</w:t>
            </w:r>
          </w:p>
        </w:tc>
      </w:tr>
    </w:tbl>
    <w:p w:rsidR="001C1FA9" w:rsidRDefault="001C1FA9" w:rsidP="001C1FA9">
      <w:pPr>
        <w:pStyle w:val="ConsPlusNormal0"/>
        <w:jc w:val="both"/>
        <w:rPr>
          <w:b/>
          <w:szCs w:val="28"/>
        </w:rPr>
      </w:pPr>
    </w:p>
    <w:p w:rsidR="001C1FA9" w:rsidRDefault="001C1FA9" w:rsidP="001C1FA9">
      <w:pPr>
        <w:jc w:val="center"/>
        <w:rPr>
          <w:rFonts w:cs="Times New Roman"/>
          <w:b/>
          <w:szCs w:val="28"/>
        </w:rPr>
      </w:pPr>
    </w:p>
    <w:p w:rsidR="001C1FA9" w:rsidRDefault="001C1FA9" w:rsidP="001C1FA9">
      <w:pPr>
        <w:rPr>
          <w:rFonts w:cs="Times New Roman"/>
          <w:szCs w:val="28"/>
        </w:rPr>
        <w:sectPr w:rsidR="001C1FA9">
          <w:pgSz w:w="16838" w:h="11906" w:orient="landscape"/>
          <w:pgMar w:top="1701" w:right="1134" w:bottom="567" w:left="1134" w:header="709" w:footer="709" w:gutter="0"/>
          <w:cols w:space="720"/>
        </w:sectPr>
      </w:pPr>
    </w:p>
    <w:p w:rsidR="001C1FA9" w:rsidRDefault="001C1FA9" w:rsidP="001C1FA9">
      <w:pPr>
        <w:pStyle w:val="a3"/>
        <w:ind w:left="0"/>
        <w:jc w:val="center"/>
        <w:rPr>
          <w:rFonts w:cs="Times New Roman"/>
          <w:b/>
          <w:szCs w:val="28"/>
        </w:rPr>
      </w:pPr>
      <w:r>
        <w:rPr>
          <w:rFonts w:cs="Times New Roman"/>
          <w:b/>
          <w:szCs w:val="28"/>
        </w:rPr>
        <w:lastRenderedPageBreak/>
        <w:t>2. Механизм реализации подпрограммы</w:t>
      </w:r>
    </w:p>
    <w:p w:rsidR="001C1FA9" w:rsidRDefault="001C1FA9" w:rsidP="001C1FA9">
      <w:pPr>
        <w:pStyle w:val="ConsPlusNormal0"/>
        <w:ind w:firstLine="709"/>
        <w:jc w:val="both"/>
        <w:rPr>
          <w:szCs w:val="28"/>
        </w:rPr>
      </w:pPr>
    </w:p>
    <w:p w:rsidR="003464E0" w:rsidRPr="003C62B2" w:rsidRDefault="003464E0" w:rsidP="003464E0">
      <w:pPr>
        <w:widowControl w:val="0"/>
        <w:shd w:val="clear" w:color="auto" w:fill="FFFFFF" w:themeFill="background1"/>
        <w:autoSpaceDE w:val="0"/>
        <w:autoSpaceDN w:val="0"/>
        <w:ind w:firstLine="709"/>
        <w:jc w:val="both"/>
        <w:rPr>
          <w:rFonts w:eastAsia="Times New Roman" w:cs="Times New Roman"/>
          <w:szCs w:val="28"/>
          <w:lang w:eastAsia="ru-RU"/>
        </w:rPr>
      </w:pPr>
      <w:r w:rsidRPr="003C62B2">
        <w:rPr>
          <w:rFonts w:eastAsia="Times New Roman" w:cs="Times New Roman"/>
          <w:szCs w:val="28"/>
          <w:lang w:eastAsia="ru-RU"/>
        </w:rPr>
        <w:t>Текущее управление подпрограммой осуществляет ее координатор, который:</w:t>
      </w:r>
    </w:p>
    <w:p w:rsidR="003464E0" w:rsidRPr="003C62B2" w:rsidRDefault="003464E0" w:rsidP="003464E0">
      <w:pPr>
        <w:widowControl w:val="0"/>
        <w:shd w:val="clear" w:color="auto" w:fill="FFFFFF" w:themeFill="background1"/>
        <w:autoSpaceDE w:val="0"/>
        <w:autoSpaceDN w:val="0"/>
        <w:ind w:firstLine="709"/>
        <w:jc w:val="both"/>
        <w:rPr>
          <w:rFonts w:eastAsia="Times New Roman" w:cs="Times New Roman"/>
          <w:szCs w:val="28"/>
          <w:lang w:eastAsia="ru-RU"/>
        </w:rPr>
      </w:pPr>
      <w:r w:rsidRPr="003C62B2">
        <w:rPr>
          <w:rFonts w:eastAsia="Times New Roman" w:cs="Times New Roman"/>
          <w:szCs w:val="28"/>
          <w:lang w:eastAsia="ru-RU"/>
        </w:rPr>
        <w:t>обеспечивает разработку и реализацию подпрограммы;</w:t>
      </w:r>
    </w:p>
    <w:p w:rsidR="003464E0" w:rsidRPr="003C62B2" w:rsidRDefault="003464E0" w:rsidP="003464E0">
      <w:pPr>
        <w:widowControl w:val="0"/>
        <w:shd w:val="clear" w:color="auto" w:fill="FFFFFF" w:themeFill="background1"/>
        <w:autoSpaceDE w:val="0"/>
        <w:autoSpaceDN w:val="0"/>
        <w:ind w:firstLine="709"/>
        <w:jc w:val="both"/>
        <w:rPr>
          <w:rFonts w:eastAsia="Times New Roman" w:cs="Times New Roman"/>
          <w:szCs w:val="28"/>
          <w:lang w:eastAsia="ru-RU"/>
        </w:rPr>
      </w:pPr>
      <w:r w:rsidRPr="003C62B2">
        <w:rPr>
          <w:rFonts w:eastAsia="Times New Roman" w:cs="Times New Roman"/>
          <w:szCs w:val="28"/>
          <w:lang w:eastAsia="ru-RU"/>
        </w:rPr>
        <w:t xml:space="preserve">организует работу по достижению целевых показателей подпрограммы; </w:t>
      </w:r>
    </w:p>
    <w:p w:rsidR="003464E0" w:rsidRPr="003C62B2" w:rsidRDefault="003464E0" w:rsidP="003464E0">
      <w:pPr>
        <w:widowControl w:val="0"/>
        <w:shd w:val="clear" w:color="auto" w:fill="FFFFFF" w:themeFill="background1"/>
        <w:autoSpaceDE w:val="0"/>
        <w:autoSpaceDN w:val="0"/>
        <w:ind w:firstLine="709"/>
        <w:jc w:val="both"/>
        <w:rPr>
          <w:rFonts w:eastAsia="Times New Roman" w:cs="Times New Roman"/>
          <w:szCs w:val="28"/>
          <w:lang w:eastAsia="ru-RU"/>
        </w:rPr>
      </w:pPr>
      <w:r w:rsidRPr="003C62B2">
        <w:rPr>
          <w:rFonts w:eastAsia="Times New Roman" w:cs="Times New Roman"/>
          <w:szCs w:val="28"/>
          <w:lang w:eastAsia="ru-RU"/>
        </w:rP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3464E0" w:rsidRPr="003C62B2" w:rsidRDefault="003464E0" w:rsidP="003464E0">
      <w:pPr>
        <w:widowControl w:val="0"/>
        <w:shd w:val="clear" w:color="auto" w:fill="FFFFFF" w:themeFill="background1"/>
        <w:autoSpaceDE w:val="0"/>
        <w:autoSpaceDN w:val="0"/>
        <w:ind w:firstLine="709"/>
        <w:jc w:val="both"/>
        <w:rPr>
          <w:rFonts w:eastAsia="Times New Roman" w:cs="Times New Roman"/>
          <w:szCs w:val="28"/>
          <w:lang w:eastAsia="ru-RU"/>
        </w:rPr>
      </w:pPr>
      <w:r w:rsidRPr="003C62B2">
        <w:rPr>
          <w:rFonts w:eastAsia="Times New Roman" w:cs="Times New Roman"/>
          <w:szCs w:val="28"/>
          <w:lang w:eastAsia="ru-RU"/>
        </w:rP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3464E0" w:rsidRPr="003C62B2" w:rsidRDefault="003464E0" w:rsidP="003464E0">
      <w:pPr>
        <w:widowControl w:val="0"/>
        <w:shd w:val="clear" w:color="auto" w:fill="FFFFFF" w:themeFill="background1"/>
        <w:autoSpaceDE w:val="0"/>
        <w:autoSpaceDN w:val="0"/>
        <w:ind w:firstLine="709"/>
        <w:jc w:val="both"/>
        <w:rPr>
          <w:rFonts w:eastAsia="Times New Roman" w:cs="Times New Roman"/>
          <w:szCs w:val="28"/>
          <w:lang w:eastAsia="ru-RU"/>
        </w:rPr>
      </w:pPr>
      <w:r w:rsidRPr="003C62B2">
        <w:rPr>
          <w:rFonts w:eastAsia="Times New Roman" w:cs="Times New Roman"/>
          <w:szCs w:val="28"/>
          <w:lang w:eastAsia="ru-RU"/>
        </w:rPr>
        <w:t>организует нормативное правовое и методическое обеспечение реализации подпрограммы;</w:t>
      </w:r>
    </w:p>
    <w:p w:rsidR="003464E0" w:rsidRPr="003C62B2" w:rsidRDefault="003464E0" w:rsidP="003464E0">
      <w:pPr>
        <w:widowControl w:val="0"/>
        <w:shd w:val="clear" w:color="auto" w:fill="FFFFFF" w:themeFill="background1"/>
        <w:autoSpaceDE w:val="0"/>
        <w:autoSpaceDN w:val="0"/>
        <w:ind w:firstLine="709"/>
        <w:jc w:val="both"/>
        <w:rPr>
          <w:rFonts w:eastAsia="Times New Roman" w:cs="Times New Roman"/>
          <w:szCs w:val="28"/>
          <w:lang w:eastAsia="ru-RU"/>
        </w:rPr>
      </w:pPr>
      <w:r w:rsidRPr="003C62B2">
        <w:rPr>
          <w:rFonts w:eastAsia="Times New Roman" w:cs="Times New Roman"/>
          <w:szCs w:val="28"/>
          <w:lang w:eastAsia="ru-RU"/>
        </w:rPr>
        <w:t>организует информационную и разъяснительную работу, направленную на освещение целей и задач подпрограммы;</w:t>
      </w:r>
    </w:p>
    <w:p w:rsidR="003464E0" w:rsidRPr="003C62B2" w:rsidRDefault="003464E0" w:rsidP="003464E0">
      <w:pPr>
        <w:widowControl w:val="0"/>
        <w:shd w:val="clear" w:color="auto" w:fill="FFFFFF" w:themeFill="background1"/>
        <w:autoSpaceDE w:val="0"/>
        <w:autoSpaceDN w:val="0"/>
        <w:ind w:firstLine="709"/>
        <w:jc w:val="both"/>
        <w:rPr>
          <w:rFonts w:eastAsia="Times New Roman" w:cs="Times New Roman"/>
          <w:szCs w:val="28"/>
          <w:lang w:eastAsia="ru-RU"/>
        </w:rPr>
      </w:pPr>
      <w:r w:rsidRPr="003C62B2">
        <w:rPr>
          <w:rFonts w:eastAsia="Times New Roman" w:cs="Times New Roman"/>
          <w:szCs w:val="28"/>
          <w:lang w:eastAsia="ru-RU"/>
        </w:rPr>
        <w:t>осуществляет разработку плана реализации подпрограммы;</w:t>
      </w:r>
    </w:p>
    <w:p w:rsidR="003464E0" w:rsidRPr="003C62B2" w:rsidRDefault="003464E0" w:rsidP="003464E0">
      <w:pPr>
        <w:shd w:val="clear" w:color="auto" w:fill="FFFFFF" w:themeFill="background1"/>
        <w:jc w:val="both"/>
      </w:pPr>
      <w:r w:rsidRPr="003C62B2">
        <w:rPr>
          <w:lang w:eastAsia="ru-RU"/>
        </w:rPr>
        <w:t xml:space="preserve">осуществляет ведение ежеквартальной, годовой отчетности по </w:t>
      </w:r>
      <w:r w:rsidRPr="003C62B2">
        <w:t>реализации подпрограммы;</w:t>
      </w:r>
    </w:p>
    <w:p w:rsidR="003464E0" w:rsidRPr="003C62B2" w:rsidRDefault="003464E0" w:rsidP="003464E0">
      <w:pPr>
        <w:shd w:val="clear" w:color="auto" w:fill="FFFFFF" w:themeFill="background1"/>
        <w:jc w:val="both"/>
      </w:pPr>
      <w:r w:rsidRPr="003C62B2">
        <w:t>осуществляет контроль за выполнением и ходом реализации подпрограммы в целом;</w:t>
      </w:r>
    </w:p>
    <w:p w:rsidR="003464E0" w:rsidRPr="003C62B2" w:rsidRDefault="003464E0" w:rsidP="003464E0">
      <w:pPr>
        <w:shd w:val="clear" w:color="auto" w:fill="FFFFFF" w:themeFill="background1"/>
        <w:jc w:val="both"/>
      </w:pPr>
      <w:r w:rsidRPr="003C62B2">
        <w:t>осуществляет иные полномочия, установленные законодательством Российской Федерации, муниципальной программой (подпрограммой).</w:t>
      </w:r>
    </w:p>
    <w:p w:rsidR="003464E0" w:rsidRPr="003C62B2" w:rsidRDefault="003464E0" w:rsidP="003464E0">
      <w:pPr>
        <w:shd w:val="clear" w:color="auto" w:fill="FFFFFF" w:themeFill="background1"/>
        <w:ind w:firstLine="708"/>
        <w:jc w:val="both"/>
      </w:pPr>
      <w:r w:rsidRPr="003C62B2">
        <w:t>Участники муниципальной программы в пределах своей компетенции:</w:t>
      </w:r>
    </w:p>
    <w:p w:rsidR="003464E0" w:rsidRPr="003C62B2" w:rsidRDefault="003464E0" w:rsidP="003464E0">
      <w:pPr>
        <w:shd w:val="clear" w:color="auto" w:fill="FFFFFF" w:themeFill="background1"/>
        <w:ind w:firstLine="708"/>
        <w:jc w:val="both"/>
      </w:pPr>
      <w:r w:rsidRPr="003C62B2">
        <w:t>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подпрограммы заполненные отчетные формы, утвержденные нормативно-правовым актом администрации муниципального образования Темрюкский район;</w:t>
      </w:r>
    </w:p>
    <w:p w:rsidR="003464E0" w:rsidRPr="003C62B2" w:rsidRDefault="003464E0" w:rsidP="003464E0">
      <w:pPr>
        <w:shd w:val="clear" w:color="auto" w:fill="FFFFFF" w:themeFill="background1"/>
        <w:ind w:firstLine="708"/>
        <w:jc w:val="both"/>
      </w:pPr>
      <w:r w:rsidRPr="003C62B2">
        <w:t>ежегодно, до 1 февраля года, следующего за отчетным годом, представляют в адрес координатора подпрограммы информация, необходимую для формирования доклада о ходе реализации муниципальной программы.».</w:t>
      </w:r>
    </w:p>
    <w:p w:rsidR="003464E0" w:rsidRPr="003C62B2" w:rsidRDefault="003464E0" w:rsidP="003464E0">
      <w:pPr>
        <w:shd w:val="clear" w:color="auto" w:fill="FFFFFF" w:themeFill="background1"/>
        <w:jc w:val="both"/>
      </w:pPr>
    </w:p>
    <w:p w:rsidR="003464E0" w:rsidRPr="003C62B2" w:rsidRDefault="003464E0" w:rsidP="003464E0">
      <w:pPr>
        <w:shd w:val="clear" w:color="auto" w:fill="FFFFFF" w:themeFill="background1"/>
        <w:jc w:val="both"/>
      </w:pPr>
    </w:p>
    <w:p w:rsidR="003464E0" w:rsidRPr="003C62B2" w:rsidRDefault="003464E0" w:rsidP="003464E0">
      <w:pPr>
        <w:shd w:val="clear" w:color="auto" w:fill="FFFFFF" w:themeFill="background1"/>
        <w:jc w:val="both"/>
      </w:pPr>
      <w:r w:rsidRPr="003C62B2">
        <w:t xml:space="preserve">Заместитель главы </w:t>
      </w:r>
    </w:p>
    <w:p w:rsidR="003464E0" w:rsidRPr="003C62B2" w:rsidRDefault="003464E0" w:rsidP="003464E0">
      <w:pPr>
        <w:shd w:val="clear" w:color="auto" w:fill="FFFFFF" w:themeFill="background1"/>
        <w:jc w:val="both"/>
      </w:pPr>
      <w:r w:rsidRPr="003C62B2">
        <w:t xml:space="preserve">муниципального образования </w:t>
      </w:r>
    </w:p>
    <w:p w:rsidR="003464E0" w:rsidRPr="003C62B2" w:rsidRDefault="003464E0" w:rsidP="003464E0">
      <w:pPr>
        <w:shd w:val="clear" w:color="auto" w:fill="FFFFFF" w:themeFill="background1"/>
        <w:jc w:val="both"/>
      </w:pPr>
      <w:r w:rsidRPr="003C62B2">
        <w:t>Темрюкский муниципальный район</w:t>
      </w:r>
    </w:p>
    <w:p w:rsidR="003464E0" w:rsidRPr="003C62B2" w:rsidRDefault="003464E0" w:rsidP="003464E0">
      <w:pPr>
        <w:shd w:val="clear" w:color="auto" w:fill="FFFFFF" w:themeFill="background1"/>
        <w:jc w:val="both"/>
      </w:pPr>
      <w:r w:rsidRPr="003C62B2">
        <w:t>Краснодарского края                                                                       О.В. Пастернак</w:t>
      </w:r>
    </w:p>
    <w:p w:rsidR="001939D3" w:rsidRPr="008A424A" w:rsidRDefault="001939D3" w:rsidP="003464E0">
      <w:pPr>
        <w:widowControl w:val="0"/>
        <w:shd w:val="clear" w:color="auto" w:fill="FFFFFF" w:themeFill="background1"/>
        <w:autoSpaceDE w:val="0"/>
        <w:autoSpaceDN w:val="0"/>
        <w:ind w:firstLine="709"/>
        <w:jc w:val="both"/>
        <w:rPr>
          <w:rFonts w:cs="Times New Roman"/>
          <w:sz w:val="27"/>
          <w:szCs w:val="27"/>
        </w:rPr>
      </w:pPr>
    </w:p>
    <w:sectPr w:rsidR="001939D3" w:rsidRPr="008A424A" w:rsidSect="005707A9">
      <w:headerReference w:type="default" r:id="rId13"/>
      <w:pgSz w:w="11906" w:h="16838"/>
      <w:pgMar w:top="1134" w:right="567" w:bottom="1134" w:left="1701" w:header="709" w:footer="74"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1D5" w:rsidRDefault="006531D5" w:rsidP="005E35BE">
      <w:r>
        <w:separator/>
      </w:r>
    </w:p>
  </w:endnote>
  <w:endnote w:type="continuationSeparator" w:id="0">
    <w:p w:rsidR="006531D5" w:rsidRDefault="006531D5" w:rsidP="005E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1D5" w:rsidRDefault="006531D5" w:rsidP="005E35BE">
      <w:r>
        <w:separator/>
      </w:r>
    </w:p>
  </w:footnote>
  <w:footnote w:type="continuationSeparator" w:id="0">
    <w:p w:rsidR="006531D5" w:rsidRDefault="006531D5" w:rsidP="005E35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4E0" w:rsidRDefault="003464E0">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347468"/>
      <w:docPartObj>
        <w:docPartGallery w:val="Page Numbers (Top of Page)"/>
        <w:docPartUnique/>
      </w:docPartObj>
    </w:sdtPr>
    <w:sdtContent>
      <w:p w:rsidR="00C2639D" w:rsidRDefault="00C2639D">
        <w:pPr>
          <w:pStyle w:val="a7"/>
          <w:jc w:val="center"/>
        </w:pPr>
        <w:r>
          <w:fldChar w:fldCharType="begin"/>
        </w:r>
        <w:r>
          <w:instrText>PAGE   \* MERGEFORMAT</w:instrText>
        </w:r>
        <w:r>
          <w:fldChar w:fldCharType="separate"/>
        </w:r>
        <w:r>
          <w:rPr>
            <w:noProof/>
          </w:rPr>
          <w:t>32</w:t>
        </w:r>
        <w:r>
          <w:fldChar w:fldCharType="end"/>
        </w:r>
      </w:p>
    </w:sdtContent>
  </w:sdt>
  <w:p w:rsidR="00C2639D" w:rsidRDefault="00C2639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B367A"/>
    <w:multiLevelType w:val="hybridMultilevel"/>
    <w:tmpl w:val="F1F8733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F025753"/>
    <w:multiLevelType w:val="hybridMultilevel"/>
    <w:tmpl w:val="4D227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8D021C"/>
    <w:multiLevelType w:val="hybridMultilevel"/>
    <w:tmpl w:val="4378C4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283FC6"/>
    <w:multiLevelType w:val="hybridMultilevel"/>
    <w:tmpl w:val="86329FDA"/>
    <w:lvl w:ilvl="0" w:tplc="72966A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C425E83"/>
    <w:multiLevelType w:val="hybridMultilevel"/>
    <w:tmpl w:val="D9F8877A"/>
    <w:lvl w:ilvl="0" w:tplc="4FE68E84">
      <w:start w:val="1"/>
      <w:numFmt w:val="decimal"/>
      <w:lvlText w:val="%1."/>
      <w:lvlJc w:val="left"/>
      <w:pPr>
        <w:ind w:left="720" w:hanging="360"/>
      </w:pPr>
      <w:rPr>
        <w:rFonts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537A91"/>
    <w:multiLevelType w:val="hybridMultilevel"/>
    <w:tmpl w:val="9B92B66A"/>
    <w:lvl w:ilvl="0" w:tplc="5C92ADD0">
      <w:start w:val="1"/>
      <w:numFmt w:val="decimal"/>
      <w:lvlText w:val="%1."/>
      <w:lvlJc w:val="left"/>
      <w:pPr>
        <w:ind w:left="1080" w:hanging="360"/>
      </w:pPr>
      <w:rPr>
        <w:rFonts w:cstheme="minorBidi"/>
        <w:sz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50AB7ACB"/>
    <w:multiLevelType w:val="hybridMultilevel"/>
    <w:tmpl w:val="4D227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0F78DA"/>
    <w:multiLevelType w:val="hybridMultilevel"/>
    <w:tmpl w:val="F20087D2"/>
    <w:lvl w:ilvl="0" w:tplc="F91EA6DC">
      <w:start w:val="1"/>
      <w:numFmt w:val="decimal"/>
      <w:lvlText w:val="%1."/>
      <w:lvlJc w:val="left"/>
      <w:pPr>
        <w:ind w:left="1065" w:hanging="360"/>
      </w:pPr>
      <w:rPr>
        <w:rFonts w:cstheme="minorBidi"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616941BA"/>
    <w:multiLevelType w:val="hybridMultilevel"/>
    <w:tmpl w:val="97A29606"/>
    <w:lvl w:ilvl="0" w:tplc="CC72BF68">
      <w:start w:val="2"/>
      <w:numFmt w:val="decimal"/>
      <w:lvlText w:val="%1."/>
      <w:lvlJc w:val="left"/>
      <w:pPr>
        <w:ind w:left="1080" w:hanging="360"/>
      </w:pPr>
      <w:rPr>
        <w:rFonts w:cstheme="minorBid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4B377EC"/>
    <w:multiLevelType w:val="multilevel"/>
    <w:tmpl w:val="B70CD9F0"/>
    <w:lvl w:ilvl="0">
      <w:start w:val="3"/>
      <w:numFmt w:val="decimal"/>
      <w:lvlText w:val="56.%1,"/>
      <w:lvlJc w:val="left"/>
      <w:rPr>
        <w:rFonts w:ascii="Times New Roman" w:eastAsia="Times New Roman" w:hAnsi="Times New Roman" w:cs="Times New Roman"/>
        <w:b w:val="0"/>
        <w:bCs w:val="0"/>
        <w:i w:val="0"/>
        <w:iCs w:val="0"/>
        <w:smallCaps w:val="0"/>
        <w:strike w:val="0"/>
        <w:color w:val="000000"/>
        <w:spacing w:val="4"/>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3"/>
  </w:num>
  <w:num w:numId="12">
    <w:abstractNumId w:val="4"/>
  </w:num>
  <w:num w:numId="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BEE"/>
    <w:rsid w:val="00016522"/>
    <w:rsid w:val="000338DD"/>
    <w:rsid w:val="00040ECC"/>
    <w:rsid w:val="00043668"/>
    <w:rsid w:val="00047CBF"/>
    <w:rsid w:val="00054DE6"/>
    <w:rsid w:val="00055F87"/>
    <w:rsid w:val="00057316"/>
    <w:rsid w:val="0005790F"/>
    <w:rsid w:val="00057A9C"/>
    <w:rsid w:val="00061B8E"/>
    <w:rsid w:val="00063ACE"/>
    <w:rsid w:val="0006560D"/>
    <w:rsid w:val="0007150C"/>
    <w:rsid w:val="00080520"/>
    <w:rsid w:val="00080644"/>
    <w:rsid w:val="000921B0"/>
    <w:rsid w:val="000967C2"/>
    <w:rsid w:val="000A526E"/>
    <w:rsid w:val="000B0D83"/>
    <w:rsid w:val="000C3EAD"/>
    <w:rsid w:val="000C6060"/>
    <w:rsid w:val="000C7D9A"/>
    <w:rsid w:val="000D405D"/>
    <w:rsid w:val="000E336A"/>
    <w:rsid w:val="000E4636"/>
    <w:rsid w:val="000E7F0C"/>
    <w:rsid w:val="000F0B58"/>
    <w:rsid w:val="000F14F1"/>
    <w:rsid w:val="001034AE"/>
    <w:rsid w:val="00103740"/>
    <w:rsid w:val="001047C9"/>
    <w:rsid w:val="00112FC8"/>
    <w:rsid w:val="00117CAF"/>
    <w:rsid w:val="00120B77"/>
    <w:rsid w:val="00121B2B"/>
    <w:rsid w:val="00123D17"/>
    <w:rsid w:val="0012404E"/>
    <w:rsid w:val="0012584C"/>
    <w:rsid w:val="001266C8"/>
    <w:rsid w:val="00137AB7"/>
    <w:rsid w:val="00137D32"/>
    <w:rsid w:val="0014274C"/>
    <w:rsid w:val="00143E85"/>
    <w:rsid w:val="00146E75"/>
    <w:rsid w:val="00163F13"/>
    <w:rsid w:val="0016641A"/>
    <w:rsid w:val="00167B31"/>
    <w:rsid w:val="00170879"/>
    <w:rsid w:val="00174232"/>
    <w:rsid w:val="00176C67"/>
    <w:rsid w:val="001826DD"/>
    <w:rsid w:val="001846C9"/>
    <w:rsid w:val="00186609"/>
    <w:rsid w:val="00190A4C"/>
    <w:rsid w:val="0019329E"/>
    <w:rsid w:val="001939D3"/>
    <w:rsid w:val="00196671"/>
    <w:rsid w:val="00196A4E"/>
    <w:rsid w:val="001A2E07"/>
    <w:rsid w:val="001A5767"/>
    <w:rsid w:val="001A7425"/>
    <w:rsid w:val="001A7D11"/>
    <w:rsid w:val="001B1253"/>
    <w:rsid w:val="001B316F"/>
    <w:rsid w:val="001B3A87"/>
    <w:rsid w:val="001B7B38"/>
    <w:rsid w:val="001C1FA9"/>
    <w:rsid w:val="001C6233"/>
    <w:rsid w:val="001D0FE4"/>
    <w:rsid w:val="001D1BF6"/>
    <w:rsid w:val="001D2ADE"/>
    <w:rsid w:val="001D31F2"/>
    <w:rsid w:val="001D433F"/>
    <w:rsid w:val="001E14D7"/>
    <w:rsid w:val="001E1959"/>
    <w:rsid w:val="001E3FD4"/>
    <w:rsid w:val="001E5F57"/>
    <w:rsid w:val="001F0463"/>
    <w:rsid w:val="00201E9C"/>
    <w:rsid w:val="002029C2"/>
    <w:rsid w:val="00203E8C"/>
    <w:rsid w:val="00210E8E"/>
    <w:rsid w:val="00211FBF"/>
    <w:rsid w:val="002152F7"/>
    <w:rsid w:val="002463FB"/>
    <w:rsid w:val="00250247"/>
    <w:rsid w:val="00254BB9"/>
    <w:rsid w:val="00257137"/>
    <w:rsid w:val="0027070A"/>
    <w:rsid w:val="00270842"/>
    <w:rsid w:val="002729C1"/>
    <w:rsid w:val="002750E3"/>
    <w:rsid w:val="002776BC"/>
    <w:rsid w:val="00280EE0"/>
    <w:rsid w:val="00286666"/>
    <w:rsid w:val="00295638"/>
    <w:rsid w:val="002A6C4F"/>
    <w:rsid w:val="002C2AEB"/>
    <w:rsid w:val="002C5F44"/>
    <w:rsid w:val="002D0D6E"/>
    <w:rsid w:val="002D68D5"/>
    <w:rsid w:val="002D7116"/>
    <w:rsid w:val="002D73EC"/>
    <w:rsid w:val="002F2D48"/>
    <w:rsid w:val="002F39F5"/>
    <w:rsid w:val="00311E2D"/>
    <w:rsid w:val="00316B4A"/>
    <w:rsid w:val="00320386"/>
    <w:rsid w:val="00323809"/>
    <w:rsid w:val="00332FC2"/>
    <w:rsid w:val="003464E0"/>
    <w:rsid w:val="00346D20"/>
    <w:rsid w:val="00355152"/>
    <w:rsid w:val="00363853"/>
    <w:rsid w:val="00371B2D"/>
    <w:rsid w:val="00390A27"/>
    <w:rsid w:val="0039642F"/>
    <w:rsid w:val="003A602F"/>
    <w:rsid w:val="003A73CB"/>
    <w:rsid w:val="003B180C"/>
    <w:rsid w:val="003C025B"/>
    <w:rsid w:val="003C4B5C"/>
    <w:rsid w:val="003C568D"/>
    <w:rsid w:val="003D2532"/>
    <w:rsid w:val="003E1766"/>
    <w:rsid w:val="003E21AC"/>
    <w:rsid w:val="003E4665"/>
    <w:rsid w:val="003E684B"/>
    <w:rsid w:val="003F1CF0"/>
    <w:rsid w:val="003F4714"/>
    <w:rsid w:val="003F6264"/>
    <w:rsid w:val="0040063E"/>
    <w:rsid w:val="00417DFA"/>
    <w:rsid w:val="00423CE5"/>
    <w:rsid w:val="00424C7C"/>
    <w:rsid w:val="0042570B"/>
    <w:rsid w:val="00442383"/>
    <w:rsid w:val="00454BF5"/>
    <w:rsid w:val="004561FD"/>
    <w:rsid w:val="004563F2"/>
    <w:rsid w:val="0046070E"/>
    <w:rsid w:val="00461CF8"/>
    <w:rsid w:val="004648C0"/>
    <w:rsid w:val="00467D7E"/>
    <w:rsid w:val="004701E1"/>
    <w:rsid w:val="00470AFF"/>
    <w:rsid w:val="00470B95"/>
    <w:rsid w:val="00475229"/>
    <w:rsid w:val="00483FE3"/>
    <w:rsid w:val="00484824"/>
    <w:rsid w:val="004A021F"/>
    <w:rsid w:val="004B2918"/>
    <w:rsid w:val="004B7256"/>
    <w:rsid w:val="004C143F"/>
    <w:rsid w:val="004C60E3"/>
    <w:rsid w:val="004D04BA"/>
    <w:rsid w:val="004D6CD5"/>
    <w:rsid w:val="004E197F"/>
    <w:rsid w:val="004F1E9B"/>
    <w:rsid w:val="004F2E20"/>
    <w:rsid w:val="00504C0D"/>
    <w:rsid w:val="00506ED9"/>
    <w:rsid w:val="0051199A"/>
    <w:rsid w:val="00512F92"/>
    <w:rsid w:val="00514167"/>
    <w:rsid w:val="00516964"/>
    <w:rsid w:val="00523630"/>
    <w:rsid w:val="00531ACA"/>
    <w:rsid w:val="00545D4E"/>
    <w:rsid w:val="005461B0"/>
    <w:rsid w:val="005602BC"/>
    <w:rsid w:val="00566A92"/>
    <w:rsid w:val="005707A9"/>
    <w:rsid w:val="00571575"/>
    <w:rsid w:val="0057580F"/>
    <w:rsid w:val="0058325F"/>
    <w:rsid w:val="00585067"/>
    <w:rsid w:val="005910B9"/>
    <w:rsid w:val="00592FAC"/>
    <w:rsid w:val="00597972"/>
    <w:rsid w:val="00597EA5"/>
    <w:rsid w:val="005B06C2"/>
    <w:rsid w:val="005B4AEF"/>
    <w:rsid w:val="005C3F3A"/>
    <w:rsid w:val="005C427B"/>
    <w:rsid w:val="005C705D"/>
    <w:rsid w:val="005C78B9"/>
    <w:rsid w:val="005D2878"/>
    <w:rsid w:val="005D5EC7"/>
    <w:rsid w:val="005E2AC3"/>
    <w:rsid w:val="005E35BE"/>
    <w:rsid w:val="005E3E32"/>
    <w:rsid w:val="005F622C"/>
    <w:rsid w:val="005F64E2"/>
    <w:rsid w:val="0060316B"/>
    <w:rsid w:val="00604D3F"/>
    <w:rsid w:val="0060523D"/>
    <w:rsid w:val="006139C6"/>
    <w:rsid w:val="00621E19"/>
    <w:rsid w:val="0063217F"/>
    <w:rsid w:val="00635743"/>
    <w:rsid w:val="006516A6"/>
    <w:rsid w:val="006531D5"/>
    <w:rsid w:val="0067743C"/>
    <w:rsid w:val="006777E4"/>
    <w:rsid w:val="00680E62"/>
    <w:rsid w:val="00683F22"/>
    <w:rsid w:val="00684B2A"/>
    <w:rsid w:val="006879D6"/>
    <w:rsid w:val="00695CE3"/>
    <w:rsid w:val="006970CD"/>
    <w:rsid w:val="006A0B25"/>
    <w:rsid w:val="006A3458"/>
    <w:rsid w:val="006A3787"/>
    <w:rsid w:val="006A3E08"/>
    <w:rsid w:val="006A54C4"/>
    <w:rsid w:val="006B07EE"/>
    <w:rsid w:val="006B0987"/>
    <w:rsid w:val="006B0A70"/>
    <w:rsid w:val="006B6CDD"/>
    <w:rsid w:val="006C4B52"/>
    <w:rsid w:val="006D23A1"/>
    <w:rsid w:val="006E21B2"/>
    <w:rsid w:val="006E388E"/>
    <w:rsid w:val="006E5A0D"/>
    <w:rsid w:val="006E77F2"/>
    <w:rsid w:val="006F130B"/>
    <w:rsid w:val="006F34A7"/>
    <w:rsid w:val="00701031"/>
    <w:rsid w:val="0071254E"/>
    <w:rsid w:val="0071619B"/>
    <w:rsid w:val="00727F1C"/>
    <w:rsid w:val="00733107"/>
    <w:rsid w:val="00754F70"/>
    <w:rsid w:val="00757A49"/>
    <w:rsid w:val="00760C83"/>
    <w:rsid w:val="00763650"/>
    <w:rsid w:val="007660C4"/>
    <w:rsid w:val="00772C12"/>
    <w:rsid w:val="00772CE1"/>
    <w:rsid w:val="007850AE"/>
    <w:rsid w:val="00792964"/>
    <w:rsid w:val="00794782"/>
    <w:rsid w:val="007A3401"/>
    <w:rsid w:val="007A62A3"/>
    <w:rsid w:val="007B1D6F"/>
    <w:rsid w:val="007B4B8A"/>
    <w:rsid w:val="007B7B41"/>
    <w:rsid w:val="007C03DD"/>
    <w:rsid w:val="007C08B8"/>
    <w:rsid w:val="007D1F67"/>
    <w:rsid w:val="007E43E3"/>
    <w:rsid w:val="007F0EB4"/>
    <w:rsid w:val="007F3FC4"/>
    <w:rsid w:val="00800068"/>
    <w:rsid w:val="00800A90"/>
    <w:rsid w:val="008032CA"/>
    <w:rsid w:val="008101F8"/>
    <w:rsid w:val="00812DD7"/>
    <w:rsid w:val="0081458F"/>
    <w:rsid w:val="00816DE1"/>
    <w:rsid w:val="00816E69"/>
    <w:rsid w:val="008229B4"/>
    <w:rsid w:val="00822AE6"/>
    <w:rsid w:val="00825F7C"/>
    <w:rsid w:val="00833F83"/>
    <w:rsid w:val="00834DF6"/>
    <w:rsid w:val="008416A8"/>
    <w:rsid w:val="00861B8B"/>
    <w:rsid w:val="00874367"/>
    <w:rsid w:val="0088300E"/>
    <w:rsid w:val="00887ED6"/>
    <w:rsid w:val="00887F80"/>
    <w:rsid w:val="00891986"/>
    <w:rsid w:val="008932D3"/>
    <w:rsid w:val="008A424A"/>
    <w:rsid w:val="008A7DC7"/>
    <w:rsid w:val="008C5723"/>
    <w:rsid w:val="008D46AD"/>
    <w:rsid w:val="008D6C0E"/>
    <w:rsid w:val="008E05C0"/>
    <w:rsid w:val="00907D43"/>
    <w:rsid w:val="0092391B"/>
    <w:rsid w:val="00927D41"/>
    <w:rsid w:val="009308E7"/>
    <w:rsid w:val="009315D6"/>
    <w:rsid w:val="00937EA1"/>
    <w:rsid w:val="0095250F"/>
    <w:rsid w:val="009578C8"/>
    <w:rsid w:val="0096414C"/>
    <w:rsid w:val="00970B04"/>
    <w:rsid w:val="00973E8F"/>
    <w:rsid w:val="009851AE"/>
    <w:rsid w:val="0099314C"/>
    <w:rsid w:val="00997395"/>
    <w:rsid w:val="009B486D"/>
    <w:rsid w:val="009C1A20"/>
    <w:rsid w:val="009C23DA"/>
    <w:rsid w:val="009C2B2B"/>
    <w:rsid w:val="009C4DC9"/>
    <w:rsid w:val="009C6F79"/>
    <w:rsid w:val="009D37B2"/>
    <w:rsid w:val="009D5E44"/>
    <w:rsid w:val="009E1D15"/>
    <w:rsid w:val="009E24E4"/>
    <w:rsid w:val="009F14D7"/>
    <w:rsid w:val="00A00B09"/>
    <w:rsid w:val="00A0164D"/>
    <w:rsid w:val="00A07BC8"/>
    <w:rsid w:val="00A14411"/>
    <w:rsid w:val="00A155C7"/>
    <w:rsid w:val="00A22068"/>
    <w:rsid w:val="00A22248"/>
    <w:rsid w:val="00A30CD7"/>
    <w:rsid w:val="00A31609"/>
    <w:rsid w:val="00A355EF"/>
    <w:rsid w:val="00A37775"/>
    <w:rsid w:val="00A4294E"/>
    <w:rsid w:val="00A51E33"/>
    <w:rsid w:val="00A560C9"/>
    <w:rsid w:val="00A64D30"/>
    <w:rsid w:val="00A8101B"/>
    <w:rsid w:val="00A84523"/>
    <w:rsid w:val="00A856D5"/>
    <w:rsid w:val="00A93FFA"/>
    <w:rsid w:val="00A95F37"/>
    <w:rsid w:val="00AA7661"/>
    <w:rsid w:val="00AB7036"/>
    <w:rsid w:val="00AD6306"/>
    <w:rsid w:val="00AE23F7"/>
    <w:rsid w:val="00AE57DE"/>
    <w:rsid w:val="00AE6D23"/>
    <w:rsid w:val="00AF1E4F"/>
    <w:rsid w:val="00AF5D32"/>
    <w:rsid w:val="00AF73F7"/>
    <w:rsid w:val="00B019BE"/>
    <w:rsid w:val="00B07B94"/>
    <w:rsid w:val="00B1284B"/>
    <w:rsid w:val="00B134BE"/>
    <w:rsid w:val="00B235C2"/>
    <w:rsid w:val="00B245D6"/>
    <w:rsid w:val="00B26FFF"/>
    <w:rsid w:val="00B30B51"/>
    <w:rsid w:val="00B42BC1"/>
    <w:rsid w:val="00B47ED5"/>
    <w:rsid w:val="00B50CEC"/>
    <w:rsid w:val="00B545B9"/>
    <w:rsid w:val="00B54C3C"/>
    <w:rsid w:val="00B54D48"/>
    <w:rsid w:val="00B562AB"/>
    <w:rsid w:val="00B625DE"/>
    <w:rsid w:val="00B6624F"/>
    <w:rsid w:val="00B66B6E"/>
    <w:rsid w:val="00B67141"/>
    <w:rsid w:val="00B712D5"/>
    <w:rsid w:val="00B730FC"/>
    <w:rsid w:val="00B773CC"/>
    <w:rsid w:val="00B80DA1"/>
    <w:rsid w:val="00B877B3"/>
    <w:rsid w:val="00B960A8"/>
    <w:rsid w:val="00BA3860"/>
    <w:rsid w:val="00BA7C1B"/>
    <w:rsid w:val="00BB0CFD"/>
    <w:rsid w:val="00BB315A"/>
    <w:rsid w:val="00BB6941"/>
    <w:rsid w:val="00BC0C81"/>
    <w:rsid w:val="00BC1815"/>
    <w:rsid w:val="00BC551D"/>
    <w:rsid w:val="00BE5A30"/>
    <w:rsid w:val="00C024AF"/>
    <w:rsid w:val="00C02E5E"/>
    <w:rsid w:val="00C047C7"/>
    <w:rsid w:val="00C126D8"/>
    <w:rsid w:val="00C12FF5"/>
    <w:rsid w:val="00C137AC"/>
    <w:rsid w:val="00C137E9"/>
    <w:rsid w:val="00C16DC3"/>
    <w:rsid w:val="00C2639D"/>
    <w:rsid w:val="00C26F7C"/>
    <w:rsid w:val="00C3141A"/>
    <w:rsid w:val="00C35E3C"/>
    <w:rsid w:val="00C36857"/>
    <w:rsid w:val="00C45DE4"/>
    <w:rsid w:val="00C54CC3"/>
    <w:rsid w:val="00C649C4"/>
    <w:rsid w:val="00C73AEA"/>
    <w:rsid w:val="00C82885"/>
    <w:rsid w:val="00C833FB"/>
    <w:rsid w:val="00C8650C"/>
    <w:rsid w:val="00C92DD5"/>
    <w:rsid w:val="00C95443"/>
    <w:rsid w:val="00CA269B"/>
    <w:rsid w:val="00CB0233"/>
    <w:rsid w:val="00CB2B60"/>
    <w:rsid w:val="00CB74CC"/>
    <w:rsid w:val="00CC5FB8"/>
    <w:rsid w:val="00CD05F4"/>
    <w:rsid w:val="00D058EF"/>
    <w:rsid w:val="00D05CE6"/>
    <w:rsid w:val="00D14933"/>
    <w:rsid w:val="00D42FEB"/>
    <w:rsid w:val="00D43975"/>
    <w:rsid w:val="00D53289"/>
    <w:rsid w:val="00D60E65"/>
    <w:rsid w:val="00D73D61"/>
    <w:rsid w:val="00D80E3C"/>
    <w:rsid w:val="00D97F87"/>
    <w:rsid w:val="00DA0DBF"/>
    <w:rsid w:val="00DA2047"/>
    <w:rsid w:val="00DA2C46"/>
    <w:rsid w:val="00DA71E0"/>
    <w:rsid w:val="00DC0556"/>
    <w:rsid w:val="00DC1014"/>
    <w:rsid w:val="00DC30AA"/>
    <w:rsid w:val="00DC3CB7"/>
    <w:rsid w:val="00DD32B9"/>
    <w:rsid w:val="00DD5D9F"/>
    <w:rsid w:val="00DD7E53"/>
    <w:rsid w:val="00DE62AD"/>
    <w:rsid w:val="00DE7906"/>
    <w:rsid w:val="00DF5158"/>
    <w:rsid w:val="00E038CE"/>
    <w:rsid w:val="00E05049"/>
    <w:rsid w:val="00E05B65"/>
    <w:rsid w:val="00E07FC0"/>
    <w:rsid w:val="00E22415"/>
    <w:rsid w:val="00E243BC"/>
    <w:rsid w:val="00E25A13"/>
    <w:rsid w:val="00E405D2"/>
    <w:rsid w:val="00E4131F"/>
    <w:rsid w:val="00E45292"/>
    <w:rsid w:val="00E50DF6"/>
    <w:rsid w:val="00E5173F"/>
    <w:rsid w:val="00E5596B"/>
    <w:rsid w:val="00E566B8"/>
    <w:rsid w:val="00E56725"/>
    <w:rsid w:val="00E77C31"/>
    <w:rsid w:val="00E862C6"/>
    <w:rsid w:val="00E912DD"/>
    <w:rsid w:val="00E9393A"/>
    <w:rsid w:val="00E93E9C"/>
    <w:rsid w:val="00E9722D"/>
    <w:rsid w:val="00EA0485"/>
    <w:rsid w:val="00EA05A9"/>
    <w:rsid w:val="00EA6C02"/>
    <w:rsid w:val="00EB3164"/>
    <w:rsid w:val="00EB3202"/>
    <w:rsid w:val="00EB5E48"/>
    <w:rsid w:val="00EB7BEE"/>
    <w:rsid w:val="00ED3F93"/>
    <w:rsid w:val="00ED420B"/>
    <w:rsid w:val="00EE051A"/>
    <w:rsid w:val="00EF55EE"/>
    <w:rsid w:val="00EF58E8"/>
    <w:rsid w:val="00EF6986"/>
    <w:rsid w:val="00F07BAE"/>
    <w:rsid w:val="00F12820"/>
    <w:rsid w:val="00F1689A"/>
    <w:rsid w:val="00F23C3A"/>
    <w:rsid w:val="00F2409C"/>
    <w:rsid w:val="00F245B3"/>
    <w:rsid w:val="00F273F3"/>
    <w:rsid w:val="00F30314"/>
    <w:rsid w:val="00F32CB9"/>
    <w:rsid w:val="00F43912"/>
    <w:rsid w:val="00F54947"/>
    <w:rsid w:val="00F66B45"/>
    <w:rsid w:val="00F73951"/>
    <w:rsid w:val="00F76AFB"/>
    <w:rsid w:val="00F80AF0"/>
    <w:rsid w:val="00F82E9B"/>
    <w:rsid w:val="00F84D65"/>
    <w:rsid w:val="00F931F6"/>
    <w:rsid w:val="00FA0535"/>
    <w:rsid w:val="00FA3C6B"/>
    <w:rsid w:val="00FB06D3"/>
    <w:rsid w:val="00FB1A7E"/>
    <w:rsid w:val="00FB20CF"/>
    <w:rsid w:val="00FB27EA"/>
    <w:rsid w:val="00FB3B3B"/>
    <w:rsid w:val="00FB7101"/>
    <w:rsid w:val="00FC00CD"/>
    <w:rsid w:val="00FC58B1"/>
    <w:rsid w:val="00FC6593"/>
    <w:rsid w:val="00FE0FCB"/>
    <w:rsid w:val="00FE6B70"/>
    <w:rsid w:val="00FE6CAC"/>
    <w:rsid w:val="00FF4F56"/>
    <w:rsid w:val="00FF7C45"/>
    <w:rsid w:val="00FF7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C9AAE"/>
  <w15:docId w15:val="{927A8E43-E6AA-406E-8ED5-E896FDD84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C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E24E4"/>
    <w:pPr>
      <w:ind w:left="720"/>
      <w:contextualSpacing/>
    </w:pPr>
  </w:style>
  <w:style w:type="paragraph" w:styleId="a5">
    <w:name w:val="Balloon Text"/>
    <w:basedOn w:val="a"/>
    <w:link w:val="a6"/>
    <w:uiPriority w:val="99"/>
    <w:semiHidden/>
    <w:unhideWhenUsed/>
    <w:rsid w:val="006A54C4"/>
    <w:rPr>
      <w:rFonts w:ascii="Tahoma" w:hAnsi="Tahoma" w:cs="Tahoma"/>
      <w:sz w:val="16"/>
      <w:szCs w:val="16"/>
    </w:rPr>
  </w:style>
  <w:style w:type="character" w:customStyle="1" w:styleId="a6">
    <w:name w:val="Текст выноски Знак"/>
    <w:basedOn w:val="a0"/>
    <w:link w:val="a5"/>
    <w:uiPriority w:val="99"/>
    <w:semiHidden/>
    <w:rsid w:val="006A54C4"/>
    <w:rPr>
      <w:rFonts w:ascii="Tahoma" w:hAnsi="Tahoma" w:cs="Tahoma"/>
      <w:sz w:val="16"/>
      <w:szCs w:val="16"/>
    </w:rPr>
  </w:style>
  <w:style w:type="paragraph" w:styleId="a7">
    <w:name w:val="header"/>
    <w:basedOn w:val="a"/>
    <w:link w:val="a8"/>
    <w:uiPriority w:val="99"/>
    <w:unhideWhenUsed/>
    <w:rsid w:val="005E35BE"/>
    <w:pPr>
      <w:tabs>
        <w:tab w:val="center" w:pos="4677"/>
        <w:tab w:val="right" w:pos="9355"/>
      </w:tabs>
    </w:pPr>
  </w:style>
  <w:style w:type="character" w:customStyle="1" w:styleId="a8">
    <w:name w:val="Верхний колонтитул Знак"/>
    <w:basedOn w:val="a0"/>
    <w:link w:val="a7"/>
    <w:uiPriority w:val="99"/>
    <w:rsid w:val="005E35BE"/>
  </w:style>
  <w:style w:type="paragraph" w:styleId="a9">
    <w:name w:val="footer"/>
    <w:basedOn w:val="a"/>
    <w:link w:val="aa"/>
    <w:uiPriority w:val="99"/>
    <w:unhideWhenUsed/>
    <w:rsid w:val="005E35BE"/>
    <w:pPr>
      <w:tabs>
        <w:tab w:val="center" w:pos="4677"/>
        <w:tab w:val="right" w:pos="9355"/>
      </w:tabs>
    </w:pPr>
  </w:style>
  <w:style w:type="character" w:customStyle="1" w:styleId="aa">
    <w:name w:val="Нижний колонтитул Знак"/>
    <w:basedOn w:val="a0"/>
    <w:link w:val="a9"/>
    <w:uiPriority w:val="99"/>
    <w:rsid w:val="005E35BE"/>
  </w:style>
  <w:style w:type="paragraph" w:styleId="ab">
    <w:name w:val="Body Text"/>
    <w:basedOn w:val="a"/>
    <w:link w:val="ac"/>
    <w:rsid w:val="00FC00CD"/>
    <w:pPr>
      <w:jc w:val="both"/>
    </w:pPr>
    <w:rPr>
      <w:rFonts w:eastAsia="Times New Roman" w:cs="Times New Roman"/>
      <w:sz w:val="24"/>
      <w:szCs w:val="20"/>
      <w:lang w:eastAsia="ru-RU"/>
    </w:rPr>
  </w:style>
  <w:style w:type="character" w:customStyle="1" w:styleId="ac">
    <w:name w:val="Основной текст Знак"/>
    <w:basedOn w:val="a0"/>
    <w:link w:val="ab"/>
    <w:rsid w:val="00FC00CD"/>
    <w:rPr>
      <w:rFonts w:eastAsia="Times New Roman" w:cs="Times New Roman"/>
      <w:sz w:val="24"/>
      <w:szCs w:val="20"/>
      <w:lang w:eastAsia="ru-RU"/>
    </w:rPr>
  </w:style>
  <w:style w:type="paragraph" w:styleId="ad">
    <w:name w:val="No Spacing"/>
    <w:uiPriority w:val="99"/>
    <w:qFormat/>
    <w:rsid w:val="00FC00CD"/>
    <w:rPr>
      <w:rFonts w:asciiTheme="minorHAnsi" w:eastAsiaTheme="minorEastAsia" w:hAnsiTheme="minorHAnsi"/>
      <w:sz w:val="22"/>
      <w:lang w:eastAsia="ru-RU"/>
    </w:rPr>
  </w:style>
  <w:style w:type="table" w:styleId="ae">
    <w:name w:val="Table Grid"/>
    <w:basedOn w:val="a1"/>
    <w:uiPriority w:val="39"/>
    <w:rsid w:val="001D0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semiHidden/>
    <w:unhideWhenUsed/>
    <w:rsid w:val="001939D3"/>
    <w:rPr>
      <w:color w:val="0000FF" w:themeColor="hyperlink"/>
      <w:u w:val="single"/>
    </w:rPr>
  </w:style>
  <w:style w:type="character" w:styleId="af0">
    <w:name w:val="FollowedHyperlink"/>
    <w:basedOn w:val="a0"/>
    <w:uiPriority w:val="99"/>
    <w:semiHidden/>
    <w:unhideWhenUsed/>
    <w:rsid w:val="001939D3"/>
    <w:rPr>
      <w:color w:val="800080" w:themeColor="followedHyperlink"/>
      <w:u w:val="single"/>
    </w:rPr>
  </w:style>
  <w:style w:type="paragraph" w:customStyle="1" w:styleId="msonormal0">
    <w:name w:val="msonormal"/>
    <w:basedOn w:val="a"/>
    <w:rsid w:val="001939D3"/>
    <w:pPr>
      <w:spacing w:before="100" w:beforeAutospacing="1" w:after="100" w:afterAutospacing="1"/>
    </w:pPr>
    <w:rPr>
      <w:rFonts w:eastAsia="Times New Roman" w:cs="Times New Roman"/>
      <w:sz w:val="24"/>
      <w:szCs w:val="24"/>
      <w:lang w:eastAsia="ru-RU"/>
    </w:rPr>
  </w:style>
  <w:style w:type="paragraph" w:styleId="af1">
    <w:name w:val="Normal (Web)"/>
    <w:basedOn w:val="a"/>
    <w:unhideWhenUsed/>
    <w:rsid w:val="001939D3"/>
    <w:pPr>
      <w:spacing w:before="100" w:beforeAutospacing="1" w:after="100" w:afterAutospacing="1"/>
    </w:pPr>
    <w:rPr>
      <w:rFonts w:eastAsia="Times New Roman" w:cs="Times New Roman"/>
      <w:sz w:val="24"/>
      <w:szCs w:val="24"/>
      <w:lang w:eastAsia="ru-RU"/>
    </w:rPr>
  </w:style>
  <w:style w:type="paragraph" w:styleId="3">
    <w:name w:val="Body Text 3"/>
    <w:basedOn w:val="a"/>
    <w:link w:val="30"/>
    <w:unhideWhenUsed/>
    <w:rsid w:val="001939D3"/>
    <w:pPr>
      <w:jc w:val="both"/>
    </w:pPr>
    <w:rPr>
      <w:rFonts w:eastAsia="Times New Roman" w:cs="Times New Roman"/>
      <w:b/>
      <w:szCs w:val="20"/>
      <w:lang w:eastAsia="ru-RU"/>
    </w:rPr>
  </w:style>
  <w:style w:type="character" w:customStyle="1" w:styleId="30">
    <w:name w:val="Основной текст 3 Знак"/>
    <w:basedOn w:val="a0"/>
    <w:link w:val="3"/>
    <w:rsid w:val="001939D3"/>
    <w:rPr>
      <w:rFonts w:eastAsia="Times New Roman" w:cs="Times New Roman"/>
      <w:b/>
      <w:szCs w:val="20"/>
      <w:lang w:eastAsia="ru-RU"/>
    </w:rPr>
  </w:style>
  <w:style w:type="paragraph" w:styleId="af2">
    <w:name w:val="Plain Text"/>
    <w:basedOn w:val="a"/>
    <w:link w:val="af3"/>
    <w:unhideWhenUsed/>
    <w:rsid w:val="001939D3"/>
    <w:rPr>
      <w:rFonts w:ascii="Courier New" w:eastAsia="Times New Roman" w:hAnsi="Courier New" w:cs="Times New Roman"/>
      <w:sz w:val="20"/>
      <w:szCs w:val="20"/>
      <w:lang w:eastAsia="ru-RU"/>
    </w:rPr>
  </w:style>
  <w:style w:type="character" w:customStyle="1" w:styleId="af3">
    <w:name w:val="Текст Знак"/>
    <w:basedOn w:val="a0"/>
    <w:link w:val="af2"/>
    <w:rsid w:val="001939D3"/>
    <w:rPr>
      <w:rFonts w:ascii="Courier New" w:eastAsia="Times New Roman" w:hAnsi="Courier New" w:cs="Times New Roman"/>
      <w:sz w:val="20"/>
      <w:szCs w:val="20"/>
      <w:lang w:eastAsia="ru-RU"/>
    </w:rPr>
  </w:style>
  <w:style w:type="character" w:customStyle="1" w:styleId="a4">
    <w:name w:val="Абзац списка Знак"/>
    <w:link w:val="a3"/>
    <w:uiPriority w:val="34"/>
    <w:locked/>
    <w:rsid w:val="001939D3"/>
  </w:style>
  <w:style w:type="paragraph" w:customStyle="1" w:styleId="af4">
    <w:name w:val="Нормальный (таблица)"/>
    <w:basedOn w:val="a"/>
    <w:next w:val="a"/>
    <w:uiPriority w:val="99"/>
    <w:rsid w:val="001939D3"/>
    <w:pPr>
      <w:widowControl w:val="0"/>
      <w:autoSpaceDE w:val="0"/>
      <w:autoSpaceDN w:val="0"/>
      <w:adjustRightInd w:val="0"/>
      <w:jc w:val="both"/>
    </w:pPr>
    <w:rPr>
      <w:rFonts w:ascii="Arial" w:eastAsia="Times New Roman" w:hAnsi="Arial" w:cs="Arial"/>
      <w:sz w:val="24"/>
      <w:szCs w:val="24"/>
      <w:lang w:eastAsia="ru-RU"/>
    </w:rPr>
  </w:style>
  <w:style w:type="paragraph" w:customStyle="1" w:styleId="af5">
    <w:name w:val="Прижатый влево"/>
    <w:basedOn w:val="a"/>
    <w:next w:val="a"/>
    <w:uiPriority w:val="99"/>
    <w:rsid w:val="001939D3"/>
    <w:pPr>
      <w:widowControl w:val="0"/>
      <w:autoSpaceDE w:val="0"/>
      <w:autoSpaceDN w:val="0"/>
      <w:adjustRightInd w:val="0"/>
    </w:pPr>
    <w:rPr>
      <w:rFonts w:ascii="Arial" w:eastAsia="Times New Roman" w:hAnsi="Arial" w:cs="Arial"/>
      <w:sz w:val="24"/>
      <w:szCs w:val="24"/>
      <w:lang w:eastAsia="ru-RU"/>
    </w:rPr>
  </w:style>
  <w:style w:type="paragraph" w:customStyle="1" w:styleId="ConsPlusCell">
    <w:name w:val="ConsPlusCell"/>
    <w:rsid w:val="001939D3"/>
    <w:pPr>
      <w:widowControl w:val="0"/>
      <w:autoSpaceDE w:val="0"/>
      <w:autoSpaceDN w:val="0"/>
      <w:adjustRightInd w:val="0"/>
    </w:pPr>
    <w:rPr>
      <w:rFonts w:eastAsia="Times New Roman" w:cs="Times New Roman"/>
      <w:szCs w:val="28"/>
      <w:lang w:eastAsia="ru-RU"/>
    </w:rPr>
  </w:style>
  <w:style w:type="paragraph" w:customStyle="1" w:styleId="consplusnormal">
    <w:name w:val="consplusnormal"/>
    <w:basedOn w:val="a"/>
    <w:rsid w:val="001939D3"/>
    <w:pPr>
      <w:spacing w:before="280" w:after="280"/>
    </w:pPr>
    <w:rPr>
      <w:rFonts w:eastAsia="Times New Roman" w:cs="Times New Roman"/>
      <w:sz w:val="24"/>
      <w:szCs w:val="24"/>
      <w:lang w:eastAsia="ar-SA"/>
    </w:rPr>
  </w:style>
  <w:style w:type="paragraph" w:customStyle="1" w:styleId="ConsPlusTitle">
    <w:name w:val="ConsPlusTitle"/>
    <w:rsid w:val="001939D3"/>
    <w:pPr>
      <w:widowControl w:val="0"/>
      <w:autoSpaceDE w:val="0"/>
      <w:autoSpaceDN w:val="0"/>
    </w:pPr>
    <w:rPr>
      <w:rFonts w:ascii="Calibri" w:eastAsia="Times New Roman" w:hAnsi="Calibri" w:cs="Calibri"/>
      <w:b/>
      <w:sz w:val="22"/>
      <w:szCs w:val="20"/>
      <w:lang w:eastAsia="ru-RU"/>
    </w:rPr>
  </w:style>
  <w:style w:type="paragraph" w:customStyle="1" w:styleId="ConsPlusNormal0">
    <w:name w:val="ConsPlusNormal"/>
    <w:rsid w:val="001939D3"/>
    <w:pPr>
      <w:widowControl w:val="0"/>
      <w:autoSpaceDE w:val="0"/>
      <w:autoSpaceDN w:val="0"/>
    </w:pPr>
    <w:rPr>
      <w:rFonts w:eastAsia="Times New Roman" w:cs="Times New Roman"/>
      <w:szCs w:val="20"/>
      <w:lang w:eastAsia="ru-RU"/>
    </w:rPr>
  </w:style>
  <w:style w:type="paragraph" w:customStyle="1" w:styleId="af6">
    <w:name w:val="Текст (справка)"/>
    <w:basedOn w:val="a"/>
    <w:next w:val="a"/>
    <w:uiPriority w:val="99"/>
    <w:rsid w:val="001939D3"/>
    <w:pPr>
      <w:widowControl w:val="0"/>
      <w:autoSpaceDE w:val="0"/>
      <w:autoSpaceDN w:val="0"/>
      <w:adjustRightInd w:val="0"/>
      <w:ind w:left="170" w:right="170"/>
    </w:pPr>
    <w:rPr>
      <w:rFonts w:ascii="Arial" w:eastAsia="Times New Roman" w:hAnsi="Arial" w:cs="Arial"/>
      <w:sz w:val="24"/>
      <w:szCs w:val="24"/>
      <w:lang w:eastAsia="ru-RU"/>
    </w:rPr>
  </w:style>
  <w:style w:type="character" w:customStyle="1" w:styleId="1">
    <w:name w:val="Основной текст Знак1"/>
    <w:uiPriority w:val="99"/>
    <w:locked/>
    <w:rsid w:val="001939D3"/>
    <w:rPr>
      <w:rFonts w:ascii="Times New Roman" w:hAnsi="Times New Roman" w:cs="Times New Roman" w:hint="default"/>
      <w:sz w:val="27"/>
      <w:szCs w:val="27"/>
      <w:shd w:val="clear" w:color="auto" w:fill="FFFFFF"/>
    </w:rPr>
  </w:style>
  <w:style w:type="character" w:customStyle="1" w:styleId="af7">
    <w:name w:val="Гипертекстовая ссылка"/>
    <w:uiPriority w:val="99"/>
    <w:rsid w:val="001939D3"/>
    <w:rPr>
      <w:color w:val="106BBE"/>
    </w:rPr>
  </w:style>
  <w:style w:type="character" w:customStyle="1" w:styleId="af8">
    <w:name w:val="Активная гипертекстовая ссылка"/>
    <w:uiPriority w:val="99"/>
    <w:rsid w:val="001939D3"/>
    <w:rPr>
      <w:color w:val="106BBE"/>
      <w:u w:val="single"/>
    </w:rPr>
  </w:style>
  <w:style w:type="character" w:customStyle="1" w:styleId="11pt">
    <w:name w:val="Основной текст + 11 pt"/>
    <w:rsid w:val="001939D3"/>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table" w:customStyle="1" w:styleId="2">
    <w:name w:val="Сетка таблицы2"/>
    <w:basedOn w:val="a1"/>
    <w:uiPriority w:val="59"/>
    <w:rsid w:val="001939D3"/>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59"/>
    <w:rsid w:val="001939D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39"/>
    <w:rsid w:val="00B54D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e"/>
    <w:uiPriority w:val="39"/>
    <w:rsid w:val="00B54D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e"/>
    <w:uiPriority w:val="39"/>
    <w:rsid w:val="00B54D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e"/>
    <w:uiPriority w:val="39"/>
    <w:rsid w:val="00B54D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e"/>
    <w:uiPriority w:val="39"/>
    <w:rsid w:val="00B54D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e"/>
    <w:uiPriority w:val="39"/>
    <w:rsid w:val="00B47ED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rsid w:val="00123D17"/>
  </w:style>
  <w:style w:type="table" w:customStyle="1" w:styleId="11">
    <w:name w:val="Сетка таблицы11"/>
    <w:basedOn w:val="a1"/>
    <w:next w:val="ae"/>
    <w:uiPriority w:val="3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e"/>
    <w:uiPriority w:val="3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e"/>
    <w:uiPriority w:val="3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AE23F7"/>
  </w:style>
  <w:style w:type="table" w:customStyle="1" w:styleId="9">
    <w:name w:val="Сетка таблицы9"/>
    <w:basedOn w:val="a1"/>
    <w:next w:val="ae"/>
    <w:uiPriority w:val="3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e"/>
    <w:uiPriority w:val="59"/>
    <w:rsid w:val="00AE23F7"/>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e"/>
    <w:uiPriority w:val="5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e"/>
    <w:uiPriority w:val="3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e"/>
    <w:uiPriority w:val="3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e"/>
    <w:uiPriority w:val="3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Основной текст_"/>
    <w:basedOn w:val="a0"/>
    <w:link w:val="20"/>
    <w:rsid w:val="00AE23F7"/>
    <w:rPr>
      <w:rFonts w:eastAsia="Times New Roman" w:cs="Times New Roman"/>
      <w:spacing w:val="4"/>
      <w:sz w:val="26"/>
      <w:szCs w:val="26"/>
      <w:shd w:val="clear" w:color="auto" w:fill="FFFFFF"/>
    </w:rPr>
  </w:style>
  <w:style w:type="character" w:customStyle="1" w:styleId="13">
    <w:name w:val="Основной текст1"/>
    <w:basedOn w:val="afa"/>
    <w:rsid w:val="00AE23F7"/>
    <w:rPr>
      <w:rFonts w:eastAsia="Times New Roman" w:cs="Times New Roman"/>
      <w:color w:val="000000"/>
      <w:spacing w:val="4"/>
      <w:w w:val="100"/>
      <w:position w:val="0"/>
      <w:sz w:val="26"/>
      <w:szCs w:val="26"/>
      <w:shd w:val="clear" w:color="auto" w:fill="FFFFFF"/>
      <w:lang w:val="ru-RU"/>
    </w:rPr>
  </w:style>
  <w:style w:type="paragraph" w:customStyle="1" w:styleId="20">
    <w:name w:val="Основной текст2"/>
    <w:basedOn w:val="a"/>
    <w:link w:val="afa"/>
    <w:rsid w:val="00AE23F7"/>
    <w:pPr>
      <w:widowControl w:val="0"/>
      <w:shd w:val="clear" w:color="auto" w:fill="FFFFFF"/>
      <w:spacing w:before="180" w:line="317" w:lineRule="exact"/>
      <w:jc w:val="both"/>
    </w:pPr>
    <w:rPr>
      <w:rFonts w:eastAsia="Times New Roman" w:cs="Times New Roman"/>
      <w:spacing w:val="4"/>
      <w:sz w:val="26"/>
      <w:szCs w:val="26"/>
    </w:rPr>
  </w:style>
  <w:style w:type="character" w:customStyle="1" w:styleId="22">
    <w:name w:val="Основной текст (2)_"/>
    <w:basedOn w:val="a0"/>
    <w:rsid w:val="00AE23F7"/>
    <w:rPr>
      <w:rFonts w:ascii="Times New Roman" w:eastAsia="Times New Roman" w:hAnsi="Times New Roman" w:cs="Times New Roman"/>
      <w:b/>
      <w:bCs/>
      <w:i w:val="0"/>
      <w:iCs w:val="0"/>
      <w:smallCaps w:val="0"/>
      <w:strike w:val="0"/>
      <w:spacing w:val="5"/>
      <w:sz w:val="25"/>
      <w:szCs w:val="25"/>
      <w:u w:val="none"/>
    </w:rPr>
  </w:style>
  <w:style w:type="character" w:customStyle="1" w:styleId="23">
    <w:name w:val="Основной текст (2)"/>
    <w:basedOn w:val="22"/>
    <w:rsid w:val="00AE23F7"/>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table" w:customStyle="1" w:styleId="100">
    <w:name w:val="Сетка таблицы10"/>
    <w:basedOn w:val="a1"/>
    <w:next w:val="ae"/>
    <w:uiPriority w:val="3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e"/>
    <w:uiPriority w:val="3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e"/>
    <w:uiPriority w:val="39"/>
    <w:rsid w:val="00176C6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e"/>
    <w:uiPriority w:val="39"/>
    <w:rsid w:val="00176C6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176C67"/>
  </w:style>
  <w:style w:type="table" w:customStyle="1" w:styleId="15">
    <w:name w:val="Сетка таблицы15"/>
    <w:basedOn w:val="a1"/>
    <w:next w:val="ae"/>
    <w:uiPriority w:val="39"/>
    <w:rsid w:val="00176C6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e"/>
    <w:uiPriority w:val="59"/>
    <w:rsid w:val="00176C67"/>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e"/>
    <w:uiPriority w:val="59"/>
    <w:rsid w:val="00176C6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e"/>
    <w:uiPriority w:val="39"/>
    <w:rsid w:val="00176C6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e"/>
    <w:uiPriority w:val="39"/>
    <w:rsid w:val="00176C6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e"/>
    <w:uiPriority w:val="39"/>
    <w:rsid w:val="00176C6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e"/>
    <w:uiPriority w:val="39"/>
    <w:rsid w:val="00A2206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e"/>
    <w:uiPriority w:val="39"/>
    <w:rsid w:val="00A2206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e"/>
    <w:uiPriority w:val="39"/>
    <w:rsid w:val="00A2206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e"/>
    <w:uiPriority w:val="39"/>
    <w:rsid w:val="00E9393A"/>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e"/>
    <w:uiPriority w:val="39"/>
    <w:rsid w:val="001E5F57"/>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1"/>
    <w:next w:val="ae"/>
    <w:uiPriority w:val="39"/>
    <w:rsid w:val="001E5F57"/>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DC30AA"/>
  </w:style>
  <w:style w:type="table" w:customStyle="1" w:styleId="19">
    <w:name w:val="Сетка таблицы19"/>
    <w:basedOn w:val="a1"/>
    <w:next w:val="ae"/>
    <w:uiPriority w:val="39"/>
    <w:rsid w:val="00DC30AA"/>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e"/>
    <w:uiPriority w:val="59"/>
    <w:rsid w:val="00DC30A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e"/>
    <w:uiPriority w:val="59"/>
    <w:rsid w:val="00DC30AA"/>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0"/>
    <w:basedOn w:val="a1"/>
    <w:next w:val="ae"/>
    <w:uiPriority w:val="39"/>
    <w:rsid w:val="00DC30AA"/>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next w:val="ae"/>
    <w:uiPriority w:val="39"/>
    <w:rsid w:val="00DC30AA"/>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next w:val="ae"/>
    <w:uiPriority w:val="39"/>
    <w:rsid w:val="00DC30AA"/>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next w:val="ae"/>
    <w:uiPriority w:val="39"/>
    <w:rsid w:val="00C95443"/>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e"/>
    <w:uiPriority w:val="39"/>
    <w:rsid w:val="00C2639D"/>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next w:val="ae"/>
    <w:uiPriority w:val="39"/>
    <w:rsid w:val="00C2639D"/>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1"/>
    <w:next w:val="ae"/>
    <w:uiPriority w:val="39"/>
    <w:rsid w:val="00C2639D"/>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742279">
      <w:bodyDiv w:val="1"/>
      <w:marLeft w:val="0"/>
      <w:marRight w:val="0"/>
      <w:marTop w:val="0"/>
      <w:marBottom w:val="0"/>
      <w:divBdr>
        <w:top w:val="none" w:sz="0" w:space="0" w:color="auto"/>
        <w:left w:val="none" w:sz="0" w:space="0" w:color="auto"/>
        <w:bottom w:val="none" w:sz="0" w:space="0" w:color="auto"/>
        <w:right w:val="none" w:sz="0" w:space="0" w:color="auto"/>
      </w:divBdr>
    </w:div>
    <w:div w:id="1944219805">
      <w:bodyDiv w:val="1"/>
      <w:marLeft w:val="0"/>
      <w:marRight w:val="0"/>
      <w:marTop w:val="0"/>
      <w:marBottom w:val="0"/>
      <w:divBdr>
        <w:top w:val="none" w:sz="0" w:space="0" w:color="auto"/>
        <w:left w:val="none" w:sz="0" w:space="0" w:color="auto"/>
        <w:bottom w:val="none" w:sz="0" w:space="0" w:color="auto"/>
        <w:right w:val="none" w:sz="0" w:space="0" w:color="auto"/>
      </w:divBdr>
    </w:div>
    <w:div w:id="1948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95E8E463EDC9E49432E8B569A339CB8C9D46888FAFA7D07D853922A9B03D4C95DF5553C96934FF0T7Y5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1181782DD9694413AE730F467314B5D50D5423BDB971E16728D01C5639AED89946EDDABBD2A02D859D87BDC48DBC85ETEY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DB1181782DD9694413AE730F467314B5D50D5423BDB971E16728D01C5639AED89946EDDABBD2A02D859D87BDC48DBC85ETEYAM" TargetMode="External"/><Relationship Id="rId4" Type="http://schemas.openxmlformats.org/officeDocument/2006/relationships/settings" Target="settings.xml"/><Relationship Id="rId9" Type="http://schemas.openxmlformats.org/officeDocument/2006/relationships/hyperlink" Target="consultantplus://offline/ref=CDB1181782DD9694413AF93DE20B6E41595E83473BDF9E49432E8B569A339CB8C9D46888FAF97B07DB53922A9B03D4C95DF5553C96934FF0T7Y5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361A8-DA6C-43E6-AFD5-A87CFF38F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34</Pages>
  <Words>7684</Words>
  <Characters>43804</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Garaga Oksana Aleksandrovna</dc:creator>
  <cp:lastModifiedBy>Кулыгина Юлия Сергеевна</cp:lastModifiedBy>
  <cp:revision>40</cp:revision>
  <cp:lastPrinted>2023-03-30T11:25:00Z</cp:lastPrinted>
  <dcterms:created xsi:type="dcterms:W3CDTF">2024-11-22T11:26:00Z</dcterms:created>
  <dcterms:modified xsi:type="dcterms:W3CDTF">2026-02-03T08:22:00Z</dcterms:modified>
</cp:coreProperties>
</file>