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3A547" w14:textId="77777777" w:rsidR="001F689A" w:rsidRPr="0078171F" w:rsidRDefault="001F689A" w:rsidP="00443990">
      <w:pPr>
        <w:spacing w:after="0" w:line="240" w:lineRule="auto"/>
        <w:contextualSpacing/>
        <w:jc w:val="center"/>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СВОДНЫЙ ОТЧЕТ</w:t>
      </w:r>
    </w:p>
    <w:p w14:paraId="1A9854B6" w14:textId="77777777" w:rsidR="001F689A" w:rsidRPr="0078171F" w:rsidRDefault="001F689A" w:rsidP="00443990">
      <w:pPr>
        <w:spacing w:after="0" w:line="240" w:lineRule="auto"/>
        <w:contextualSpacing/>
        <w:jc w:val="center"/>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о результатах проведения оценки регулирующего воздействия</w:t>
      </w:r>
    </w:p>
    <w:p w14:paraId="60F67B45" w14:textId="77777777" w:rsidR="00176B1E" w:rsidRPr="0078171F" w:rsidRDefault="001F689A" w:rsidP="00443990">
      <w:pPr>
        <w:spacing w:after="0" w:line="240" w:lineRule="auto"/>
        <w:contextualSpacing/>
        <w:jc w:val="center"/>
        <w:rPr>
          <w:rFonts w:ascii="Times New Roman" w:hAnsi="Times New Roman" w:cs="Times New Roman"/>
          <w:b/>
          <w:color w:val="000000" w:themeColor="text1"/>
          <w:sz w:val="28"/>
          <w:szCs w:val="28"/>
        </w:rPr>
      </w:pPr>
      <w:bookmarkStart w:id="0" w:name="_GoBack"/>
      <w:bookmarkEnd w:id="0"/>
      <w:r w:rsidRPr="0078171F">
        <w:rPr>
          <w:rFonts w:ascii="Times New Roman" w:hAnsi="Times New Roman" w:cs="Times New Roman"/>
          <w:b/>
          <w:color w:val="000000" w:themeColor="text1"/>
          <w:sz w:val="28"/>
          <w:szCs w:val="28"/>
        </w:rPr>
        <w:t>муниципального нормативного правового акта</w:t>
      </w:r>
    </w:p>
    <w:p w14:paraId="6AE3E5E6" w14:textId="77777777" w:rsidR="001F689A" w:rsidRPr="0078171F" w:rsidRDefault="001F689A" w:rsidP="00443990">
      <w:pPr>
        <w:spacing w:after="0" w:line="240" w:lineRule="auto"/>
        <w:contextualSpacing/>
        <w:rPr>
          <w:rFonts w:ascii="Times New Roman" w:hAnsi="Times New Roman" w:cs="Times New Roman"/>
          <w:b/>
          <w:color w:val="000000" w:themeColor="text1"/>
          <w:sz w:val="28"/>
          <w:szCs w:val="28"/>
        </w:rPr>
      </w:pPr>
    </w:p>
    <w:p w14:paraId="43F78E9B" w14:textId="77777777" w:rsidR="00E5774A" w:rsidRPr="0078171F" w:rsidRDefault="00E5774A" w:rsidP="00443990">
      <w:pPr>
        <w:spacing w:after="0" w:line="240" w:lineRule="auto"/>
        <w:contextualSpacing/>
        <w:rPr>
          <w:rFonts w:ascii="Times New Roman" w:hAnsi="Times New Roman" w:cs="Times New Roman"/>
          <w:b/>
          <w:color w:val="000000" w:themeColor="text1"/>
          <w:sz w:val="28"/>
          <w:szCs w:val="28"/>
        </w:rPr>
      </w:pPr>
    </w:p>
    <w:p w14:paraId="0B26B970" w14:textId="77777777" w:rsidR="001F689A" w:rsidRPr="0078171F" w:rsidRDefault="001F689A"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1. Общая информация</w:t>
      </w:r>
    </w:p>
    <w:p w14:paraId="67A4AB18" w14:textId="77777777" w:rsidR="001F689A" w:rsidRPr="0078171F" w:rsidRDefault="001F689A" w:rsidP="00443990">
      <w:pPr>
        <w:spacing w:after="0" w:line="240" w:lineRule="auto"/>
        <w:contextualSpacing/>
        <w:jc w:val="both"/>
        <w:rPr>
          <w:rFonts w:ascii="Times New Roman" w:hAnsi="Times New Roman" w:cs="Times New Roman"/>
          <w:b/>
          <w:color w:val="000000" w:themeColor="text1"/>
          <w:sz w:val="28"/>
          <w:szCs w:val="28"/>
        </w:rPr>
      </w:pPr>
    </w:p>
    <w:p w14:paraId="33449468" w14:textId="05DC9270" w:rsidR="001F689A" w:rsidRPr="0078171F" w:rsidRDefault="001F689A" w:rsidP="00443990">
      <w:pPr>
        <w:spacing w:after="0" w:line="240" w:lineRule="auto"/>
        <w:contextualSpacing/>
        <w:jc w:val="both"/>
        <w:rPr>
          <w:rFonts w:ascii="Times New Roman" w:hAnsi="Times New Roman" w:cs="Times New Roman"/>
          <w:color w:val="000000" w:themeColor="text1"/>
          <w:sz w:val="28"/>
          <w:szCs w:val="28"/>
        </w:rPr>
      </w:pPr>
      <w:r w:rsidRPr="0078171F">
        <w:rPr>
          <w:rFonts w:ascii="Times New Roman" w:hAnsi="Times New Roman" w:cs="Times New Roman"/>
          <w:b/>
          <w:color w:val="000000" w:themeColor="text1"/>
          <w:sz w:val="28"/>
          <w:szCs w:val="28"/>
        </w:rPr>
        <w:t xml:space="preserve">1.1. Регулирующий орган: </w:t>
      </w:r>
      <w:r w:rsidR="00ED3FEA" w:rsidRPr="0078171F">
        <w:rPr>
          <w:rFonts w:ascii="Times New Roman" w:hAnsi="Times New Roman" w:cs="Times New Roman"/>
          <w:sz w:val="28"/>
          <w:szCs w:val="28"/>
        </w:rPr>
        <w:t>управление</w:t>
      </w:r>
      <w:r w:rsidR="006C6A46" w:rsidRPr="0078171F">
        <w:rPr>
          <w:rFonts w:ascii="Times New Roman" w:hAnsi="Times New Roman" w:cs="Times New Roman"/>
          <w:sz w:val="28"/>
          <w:szCs w:val="28"/>
        </w:rPr>
        <w:t xml:space="preserve"> </w:t>
      </w:r>
      <w:r w:rsidR="0030637E" w:rsidRPr="0078171F">
        <w:rPr>
          <w:rFonts w:ascii="Times New Roman" w:hAnsi="Times New Roman" w:cs="Times New Roman"/>
          <w:sz w:val="28"/>
          <w:szCs w:val="28"/>
        </w:rPr>
        <w:t>потребительской сферы</w:t>
      </w:r>
      <w:r w:rsidR="006C6A46" w:rsidRPr="0078171F">
        <w:rPr>
          <w:rFonts w:ascii="Times New Roman" w:hAnsi="Times New Roman" w:cs="Times New Roman"/>
          <w:sz w:val="28"/>
          <w:szCs w:val="28"/>
        </w:rPr>
        <w:t xml:space="preserve"> администрации муниципального образования Темрюкский район </w:t>
      </w:r>
      <w:r w:rsidR="00E20230" w:rsidRPr="0078171F">
        <w:rPr>
          <w:rFonts w:ascii="Times New Roman" w:hAnsi="Times New Roman" w:cs="Times New Roman"/>
          <w:color w:val="000000" w:themeColor="text1"/>
          <w:sz w:val="28"/>
          <w:szCs w:val="28"/>
        </w:rPr>
        <w:t xml:space="preserve">муниципальный </w:t>
      </w:r>
      <w:r w:rsidRPr="0078171F">
        <w:rPr>
          <w:rFonts w:ascii="Times New Roman" w:hAnsi="Times New Roman" w:cs="Times New Roman"/>
          <w:color w:val="000000" w:themeColor="text1"/>
          <w:sz w:val="28"/>
          <w:szCs w:val="28"/>
        </w:rPr>
        <w:t>район</w:t>
      </w:r>
      <w:r w:rsidR="00E20230" w:rsidRPr="0078171F">
        <w:rPr>
          <w:rFonts w:ascii="Times New Roman" w:hAnsi="Times New Roman" w:cs="Times New Roman"/>
          <w:color w:val="000000" w:themeColor="text1"/>
          <w:sz w:val="28"/>
          <w:szCs w:val="28"/>
        </w:rPr>
        <w:t xml:space="preserve"> Краснодарского края</w:t>
      </w:r>
      <w:r w:rsidRPr="0078171F">
        <w:rPr>
          <w:rFonts w:ascii="Times New Roman" w:hAnsi="Times New Roman" w:cs="Times New Roman"/>
          <w:color w:val="000000" w:themeColor="text1"/>
          <w:sz w:val="28"/>
          <w:szCs w:val="28"/>
        </w:rPr>
        <w:t>.</w:t>
      </w:r>
    </w:p>
    <w:p w14:paraId="68FE27B4" w14:textId="77777777" w:rsidR="001F689A" w:rsidRPr="0078171F" w:rsidRDefault="001F689A" w:rsidP="00443990">
      <w:pPr>
        <w:spacing w:after="0" w:line="240" w:lineRule="auto"/>
        <w:contextualSpacing/>
        <w:jc w:val="both"/>
        <w:rPr>
          <w:rFonts w:ascii="Times New Roman" w:hAnsi="Times New Roman" w:cs="Times New Roman"/>
          <w:color w:val="000000" w:themeColor="text1"/>
          <w:sz w:val="28"/>
          <w:szCs w:val="28"/>
        </w:rPr>
      </w:pPr>
    </w:p>
    <w:p w14:paraId="5D7DA7AF" w14:textId="77777777" w:rsidR="00890B90" w:rsidRPr="0078171F" w:rsidRDefault="001F689A"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1.2. Вид и наименование проекта муниципального нормативного правового акта:</w:t>
      </w:r>
      <w:r w:rsidR="00890B90" w:rsidRPr="0078171F">
        <w:rPr>
          <w:rFonts w:ascii="Times New Roman" w:hAnsi="Times New Roman" w:cs="Times New Roman"/>
          <w:b/>
          <w:color w:val="000000" w:themeColor="text1"/>
          <w:sz w:val="28"/>
          <w:szCs w:val="28"/>
        </w:rPr>
        <w:t xml:space="preserve"> </w:t>
      </w:r>
    </w:p>
    <w:p w14:paraId="126CB31A" w14:textId="700A9ACD" w:rsidR="001F689A" w:rsidRPr="0078171F" w:rsidRDefault="008E69C0" w:rsidP="000E73B3">
      <w:pPr>
        <w:spacing w:after="0" w:line="240" w:lineRule="auto"/>
        <w:ind w:firstLine="720"/>
        <w:jc w:val="both"/>
        <w:rPr>
          <w:rFonts w:ascii="Times New Roman" w:hAnsi="Times New Roman" w:cs="Times New Roman"/>
          <w:sz w:val="28"/>
          <w:szCs w:val="28"/>
        </w:rPr>
      </w:pPr>
      <w:r w:rsidRPr="0078171F">
        <w:rPr>
          <w:rFonts w:ascii="Times New Roman" w:hAnsi="Times New Roman" w:cs="Times New Roman"/>
          <w:color w:val="000000" w:themeColor="text1"/>
          <w:sz w:val="28"/>
          <w:szCs w:val="28"/>
        </w:rPr>
        <w:t>п</w:t>
      </w:r>
      <w:r w:rsidR="001F689A" w:rsidRPr="0078171F">
        <w:rPr>
          <w:rFonts w:ascii="Times New Roman" w:hAnsi="Times New Roman" w:cs="Times New Roman"/>
          <w:color w:val="000000" w:themeColor="text1"/>
          <w:sz w:val="28"/>
          <w:szCs w:val="28"/>
        </w:rPr>
        <w:t xml:space="preserve">роект </w:t>
      </w:r>
      <w:r w:rsidR="00E40541" w:rsidRPr="0078171F">
        <w:rPr>
          <w:rFonts w:ascii="Times New Roman" w:hAnsi="Times New Roman" w:cs="Times New Roman"/>
          <w:color w:val="000000" w:themeColor="text1"/>
          <w:sz w:val="28"/>
          <w:szCs w:val="28"/>
        </w:rPr>
        <w:t xml:space="preserve">постановления администрации муниципального образования Темрюкский муниципальный район Краснодарского края </w:t>
      </w:r>
      <w:r w:rsidR="000E73B3" w:rsidRPr="0078171F">
        <w:rPr>
          <w:rFonts w:ascii="Times New Roman" w:hAnsi="Times New Roman"/>
          <w:sz w:val="28"/>
          <w:szCs w:val="28"/>
        </w:rPr>
        <w:t xml:space="preserve">«Об утверждении административного регламента предоставления администрацией муниципального образования Темрюкский муниципальный район Краснодарского края муниципальной услуги «Заключение договора на размещение нестационарных объектов для оказания услуг общественного питания (сезонные (летние) кафе предприятий общественного питания), бытовых услуг,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за исключением расположенных на землях лесного фонда указанных нестационарных объектов» </w:t>
      </w:r>
      <w:r w:rsidR="00E40541" w:rsidRPr="0078171F">
        <w:rPr>
          <w:rFonts w:ascii="Times New Roman" w:hAnsi="Times New Roman" w:cs="Times New Roman"/>
          <w:color w:val="000000" w:themeColor="text1"/>
          <w:sz w:val="28"/>
          <w:szCs w:val="28"/>
        </w:rPr>
        <w:t>(далее – Административный регламент)</w:t>
      </w:r>
      <w:r w:rsidR="001F689A" w:rsidRPr="0078171F">
        <w:rPr>
          <w:rFonts w:ascii="Times New Roman" w:hAnsi="Times New Roman" w:cs="Times New Roman"/>
          <w:color w:val="000000" w:themeColor="text1"/>
          <w:sz w:val="28"/>
          <w:szCs w:val="28"/>
        </w:rPr>
        <w:t>.</w:t>
      </w:r>
    </w:p>
    <w:p w14:paraId="6F1FA59D" w14:textId="77777777" w:rsidR="001F689A" w:rsidRPr="0078171F" w:rsidRDefault="001F689A" w:rsidP="00443990">
      <w:pPr>
        <w:spacing w:after="0" w:line="240" w:lineRule="auto"/>
        <w:contextualSpacing/>
        <w:jc w:val="both"/>
        <w:rPr>
          <w:rFonts w:ascii="Times New Roman" w:hAnsi="Times New Roman" w:cs="Times New Roman"/>
          <w:color w:val="000000" w:themeColor="text1"/>
          <w:sz w:val="28"/>
          <w:szCs w:val="28"/>
        </w:rPr>
      </w:pPr>
    </w:p>
    <w:p w14:paraId="2C216894" w14:textId="77777777" w:rsidR="001F689A" w:rsidRPr="0078171F" w:rsidRDefault="001F689A" w:rsidP="00443990">
      <w:pPr>
        <w:spacing w:after="0" w:line="240" w:lineRule="auto"/>
        <w:contextualSpacing/>
        <w:jc w:val="both"/>
        <w:rPr>
          <w:rFonts w:ascii="Times New Roman" w:hAnsi="Times New Roman" w:cs="Times New Roman"/>
          <w:color w:val="000000" w:themeColor="text1"/>
          <w:sz w:val="28"/>
          <w:szCs w:val="28"/>
        </w:rPr>
      </w:pPr>
      <w:r w:rsidRPr="0078171F">
        <w:rPr>
          <w:rFonts w:ascii="Times New Roman" w:hAnsi="Times New Roman" w:cs="Times New Roman"/>
          <w:b/>
          <w:color w:val="000000" w:themeColor="text1"/>
          <w:sz w:val="28"/>
          <w:szCs w:val="28"/>
        </w:rPr>
        <w:t>1.3. Предполагаемая дата вступления в силу муниципального нормативного правового акта:</w:t>
      </w:r>
    </w:p>
    <w:p w14:paraId="10ED4A5D" w14:textId="00C610F5" w:rsidR="00415481" w:rsidRPr="0078171F" w:rsidRDefault="00443990" w:rsidP="00443990">
      <w:pPr>
        <w:spacing w:after="0" w:line="240" w:lineRule="auto"/>
        <w:ind w:firstLine="709"/>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После официального опубликования.</w:t>
      </w:r>
    </w:p>
    <w:p w14:paraId="0D95D312" w14:textId="77777777" w:rsidR="00443990" w:rsidRPr="0078171F" w:rsidRDefault="00443990" w:rsidP="00443990">
      <w:pPr>
        <w:spacing w:after="0" w:line="240" w:lineRule="auto"/>
        <w:ind w:firstLine="709"/>
        <w:contextualSpacing/>
        <w:jc w:val="both"/>
        <w:rPr>
          <w:rFonts w:ascii="Times New Roman" w:hAnsi="Times New Roman" w:cs="Times New Roman"/>
          <w:color w:val="000000" w:themeColor="text1"/>
          <w:sz w:val="28"/>
          <w:szCs w:val="28"/>
        </w:rPr>
      </w:pPr>
    </w:p>
    <w:p w14:paraId="7A4A9631" w14:textId="77777777" w:rsidR="001F689A" w:rsidRPr="0078171F" w:rsidRDefault="001F689A"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 xml:space="preserve">1.4. Краткое описание проблемы, на решение которой направлено предлагаемое правовое регулирование: </w:t>
      </w:r>
    </w:p>
    <w:p w14:paraId="74E020C4" w14:textId="02E644BA" w:rsidR="001F689A" w:rsidRPr="0078171F" w:rsidRDefault="002240D2" w:rsidP="00443990">
      <w:pPr>
        <w:spacing w:after="0" w:line="240" w:lineRule="auto"/>
        <w:ind w:firstLine="709"/>
        <w:contextualSpacing/>
        <w:jc w:val="both"/>
        <w:rPr>
          <w:rFonts w:ascii="Times New Roman" w:hAnsi="Times New Roman" w:cs="Times New Roman"/>
          <w:bCs/>
          <w:color w:val="000000" w:themeColor="text1"/>
          <w:spacing w:val="3"/>
          <w:sz w:val="28"/>
          <w:szCs w:val="28"/>
        </w:rPr>
      </w:pPr>
      <w:r w:rsidRPr="0078171F">
        <w:rPr>
          <w:rFonts w:ascii="Times New Roman" w:hAnsi="Times New Roman" w:cs="Times New Roman"/>
          <w:bCs/>
          <w:color w:val="000000" w:themeColor="text1"/>
          <w:spacing w:val="3"/>
          <w:sz w:val="28"/>
          <w:szCs w:val="28"/>
        </w:rPr>
        <w:t>Невозможность оказания муниципальной услуги «Заключение договора на размещение нестационарных объектов для оказания услуг общественного питания (сезонные (летние) кафе предприятий общественного питания), бытовых услуг,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за исключением расположенных на землях лесного фонда указанных нестационарных объектов», в связи с отсутствием механизма (утвержденной процедуры) ее оказания, соответствующего федеральному законодательству.</w:t>
      </w:r>
    </w:p>
    <w:p w14:paraId="266DD50F" w14:textId="77777777" w:rsidR="002240D2" w:rsidRPr="0078171F" w:rsidRDefault="002240D2" w:rsidP="00443990">
      <w:pPr>
        <w:spacing w:after="0" w:line="240" w:lineRule="auto"/>
        <w:ind w:firstLine="709"/>
        <w:contextualSpacing/>
        <w:jc w:val="both"/>
        <w:rPr>
          <w:rFonts w:ascii="Times New Roman" w:hAnsi="Times New Roman" w:cs="Times New Roman"/>
          <w:color w:val="000000" w:themeColor="text1"/>
          <w:sz w:val="28"/>
          <w:szCs w:val="28"/>
        </w:rPr>
      </w:pPr>
    </w:p>
    <w:p w14:paraId="5555FBBC" w14:textId="77777777" w:rsidR="001F689A" w:rsidRPr="0078171F" w:rsidRDefault="001F689A"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1.5. Краткое описание целей предлагаемого правового регулирования:</w:t>
      </w:r>
    </w:p>
    <w:p w14:paraId="5EA730F0" w14:textId="020F17CF" w:rsidR="00404300" w:rsidRPr="0078171F" w:rsidRDefault="009E7691" w:rsidP="000E73B3">
      <w:pPr>
        <w:spacing w:after="0" w:line="240" w:lineRule="auto"/>
        <w:ind w:firstLine="708"/>
        <w:contextualSpacing/>
        <w:jc w:val="both"/>
        <w:rPr>
          <w:rFonts w:ascii="Times New Roman" w:hAnsi="Times New Roman"/>
          <w:sz w:val="28"/>
          <w:szCs w:val="28"/>
        </w:rPr>
      </w:pPr>
      <w:r w:rsidRPr="0078171F">
        <w:rPr>
          <w:rFonts w:ascii="Times New Roman" w:hAnsi="Times New Roman" w:cs="Times New Roman"/>
          <w:color w:val="000000" w:themeColor="text1"/>
          <w:sz w:val="28"/>
          <w:szCs w:val="28"/>
        </w:rPr>
        <w:t>Цель предлагаемого правового регулирования – п</w:t>
      </w:r>
      <w:r w:rsidR="00404300" w:rsidRPr="0078171F">
        <w:rPr>
          <w:rFonts w:ascii="Times New Roman" w:hAnsi="Times New Roman" w:cs="Times New Roman"/>
          <w:color w:val="000000" w:themeColor="text1"/>
          <w:sz w:val="28"/>
          <w:szCs w:val="28"/>
        </w:rPr>
        <w:t xml:space="preserve">редоставление администрацией муниципального образования Темрюкский </w:t>
      </w:r>
      <w:r w:rsidR="00DA46C3" w:rsidRPr="0078171F">
        <w:rPr>
          <w:rFonts w:ascii="Times New Roman" w:hAnsi="Times New Roman" w:cs="Times New Roman"/>
          <w:color w:val="000000" w:themeColor="text1"/>
          <w:sz w:val="28"/>
          <w:szCs w:val="28"/>
        </w:rPr>
        <w:t xml:space="preserve">муниципальный </w:t>
      </w:r>
      <w:r w:rsidR="00404300" w:rsidRPr="0078171F">
        <w:rPr>
          <w:rFonts w:ascii="Times New Roman" w:hAnsi="Times New Roman" w:cs="Times New Roman"/>
          <w:color w:val="000000" w:themeColor="text1"/>
          <w:sz w:val="28"/>
          <w:szCs w:val="28"/>
        </w:rPr>
        <w:lastRenderedPageBreak/>
        <w:t>район</w:t>
      </w:r>
      <w:r w:rsidR="00DA46C3" w:rsidRPr="0078171F">
        <w:rPr>
          <w:rFonts w:ascii="Times New Roman" w:hAnsi="Times New Roman" w:cs="Times New Roman"/>
          <w:color w:val="000000" w:themeColor="text1"/>
          <w:sz w:val="28"/>
          <w:szCs w:val="28"/>
        </w:rPr>
        <w:t xml:space="preserve"> Краснодарского края</w:t>
      </w:r>
      <w:r w:rsidR="00404300" w:rsidRPr="0078171F">
        <w:rPr>
          <w:rFonts w:ascii="Times New Roman" w:hAnsi="Times New Roman" w:cs="Times New Roman"/>
          <w:color w:val="000000" w:themeColor="text1"/>
          <w:sz w:val="28"/>
          <w:szCs w:val="28"/>
        </w:rPr>
        <w:t xml:space="preserve"> муниципальной услуги </w:t>
      </w:r>
      <w:r w:rsidR="000E73B3" w:rsidRPr="0078171F">
        <w:rPr>
          <w:rFonts w:ascii="Times New Roman" w:hAnsi="Times New Roman"/>
          <w:sz w:val="28"/>
          <w:szCs w:val="28"/>
        </w:rPr>
        <w:t xml:space="preserve">«Заключение договора на размещение нестационарных объектов для оказания услуг общественного питания (сезонные (летние) кафе предприятий общественного питания), бытовых услуг,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за исключением расположенных на землях лесного фонда указанных нестационарных объектов» </w:t>
      </w:r>
      <w:r w:rsidR="00404300" w:rsidRPr="0078171F">
        <w:rPr>
          <w:rFonts w:ascii="Times New Roman" w:hAnsi="Times New Roman"/>
          <w:sz w:val="28"/>
          <w:szCs w:val="28"/>
        </w:rPr>
        <w:t>в соответствии</w:t>
      </w:r>
      <w:r w:rsidR="00A052FD" w:rsidRPr="0078171F">
        <w:rPr>
          <w:rFonts w:ascii="Times New Roman" w:hAnsi="Times New Roman"/>
          <w:sz w:val="28"/>
          <w:szCs w:val="28"/>
        </w:rPr>
        <w:t xml:space="preserve"> </w:t>
      </w:r>
      <w:r w:rsidR="00404300" w:rsidRPr="0078171F">
        <w:rPr>
          <w:rFonts w:ascii="Times New Roman" w:hAnsi="Times New Roman"/>
          <w:sz w:val="28"/>
          <w:szCs w:val="28"/>
        </w:rPr>
        <w:t>с административным регламентом, отдельные положения которого соответствуют требованиям федерального и краевого законодательства.</w:t>
      </w:r>
    </w:p>
    <w:p w14:paraId="4F0D58A1" w14:textId="77777777" w:rsidR="00404300" w:rsidRPr="0078171F" w:rsidRDefault="00404300" w:rsidP="00443990">
      <w:pPr>
        <w:pStyle w:val="20"/>
        <w:shd w:val="clear" w:color="auto" w:fill="auto"/>
        <w:tabs>
          <w:tab w:val="left" w:pos="709"/>
        </w:tabs>
        <w:spacing w:before="0" w:after="0" w:line="240" w:lineRule="auto"/>
        <w:ind w:firstLine="709"/>
        <w:contextualSpacing/>
        <w:jc w:val="both"/>
        <w:rPr>
          <w:rFonts w:eastAsiaTheme="minorHAnsi" w:cstheme="minorBidi"/>
        </w:rPr>
      </w:pPr>
    </w:p>
    <w:p w14:paraId="4E0DF27A" w14:textId="77777777" w:rsidR="001F689A" w:rsidRPr="0078171F" w:rsidRDefault="001F689A" w:rsidP="0026559B">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1.6. Краткое описание содержания предлагаемого правового регулирования:</w:t>
      </w:r>
    </w:p>
    <w:p w14:paraId="0DD30567" w14:textId="77777777" w:rsidR="00DD2F4B" w:rsidRPr="0078171F" w:rsidRDefault="00DD2F4B" w:rsidP="0026559B">
      <w:pPr>
        <w:autoSpaceDE w:val="0"/>
        <w:autoSpaceDN w:val="0"/>
        <w:adjustRightInd w:val="0"/>
        <w:spacing w:after="0" w:line="240" w:lineRule="auto"/>
        <w:ind w:firstLine="708"/>
        <w:contextualSpacing/>
        <w:jc w:val="both"/>
        <w:rPr>
          <w:rFonts w:ascii="Times New Roman" w:hAnsi="Times New Roman" w:cs="Times New Roman"/>
          <w:bCs/>
          <w:color w:val="000000" w:themeColor="text1"/>
          <w:spacing w:val="3"/>
          <w:sz w:val="28"/>
          <w:szCs w:val="28"/>
        </w:rPr>
      </w:pPr>
      <w:r w:rsidRPr="0078171F">
        <w:rPr>
          <w:rFonts w:ascii="Times New Roman" w:hAnsi="Times New Roman" w:cs="Times New Roman"/>
          <w:color w:val="000000" w:themeColor="text1"/>
          <w:spacing w:val="3"/>
          <w:sz w:val="28"/>
          <w:szCs w:val="28"/>
        </w:rPr>
        <w:t>В целях решения указанной проблемы рассматриваемым проектом постановления предлагается утвердить</w:t>
      </w:r>
      <w:r w:rsidRPr="0078171F">
        <w:rPr>
          <w:rStyle w:val="3"/>
          <w:rFonts w:eastAsiaTheme="minorHAnsi"/>
          <w:b w:val="0"/>
          <w:color w:val="000000" w:themeColor="text1"/>
          <w:sz w:val="28"/>
          <w:szCs w:val="28"/>
        </w:rPr>
        <w:t xml:space="preserve"> Административный регламент, соответствующий </w:t>
      </w:r>
      <w:r w:rsidRPr="0078171F">
        <w:rPr>
          <w:rFonts w:ascii="Times New Roman" w:hAnsi="Times New Roman" w:cs="Times New Roman"/>
          <w:bCs/>
          <w:color w:val="000000" w:themeColor="text1"/>
          <w:spacing w:val="3"/>
          <w:sz w:val="28"/>
          <w:szCs w:val="28"/>
        </w:rPr>
        <w:t>требованиям федерального законодательства, а именно требованиям Постановления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(в редакции Постановления Правительства Российской Федерации от 28 апреля 2025 г.                                                    № 569) – с 1 сентября 2025 г. предусмотрена новая форма административного регламента предоставления муниципальной услуги.</w:t>
      </w:r>
    </w:p>
    <w:p w14:paraId="398513D1" w14:textId="77777777" w:rsidR="00D334DF" w:rsidRPr="0078171F" w:rsidRDefault="00D334DF" w:rsidP="00443990">
      <w:pPr>
        <w:spacing w:after="0" w:line="240" w:lineRule="auto"/>
        <w:contextualSpacing/>
        <w:jc w:val="both"/>
        <w:rPr>
          <w:rFonts w:ascii="Times New Roman" w:hAnsi="Times New Roman" w:cs="Times New Roman"/>
          <w:b/>
          <w:color w:val="000000" w:themeColor="text1"/>
          <w:sz w:val="28"/>
          <w:szCs w:val="28"/>
        </w:rPr>
      </w:pPr>
    </w:p>
    <w:p w14:paraId="57F8A003" w14:textId="2024A971" w:rsidR="001F689A" w:rsidRPr="0078171F" w:rsidRDefault="001F689A" w:rsidP="00443990">
      <w:pPr>
        <w:spacing w:after="0" w:line="240" w:lineRule="auto"/>
        <w:contextualSpacing/>
        <w:jc w:val="both"/>
        <w:rPr>
          <w:rFonts w:ascii="Times New Roman" w:hAnsi="Times New Roman" w:cs="Times New Roman"/>
          <w:color w:val="000000" w:themeColor="text1"/>
          <w:sz w:val="28"/>
          <w:szCs w:val="28"/>
        </w:rPr>
      </w:pPr>
      <w:r w:rsidRPr="0078171F">
        <w:rPr>
          <w:rFonts w:ascii="Times New Roman" w:hAnsi="Times New Roman" w:cs="Times New Roman"/>
          <w:b/>
          <w:color w:val="000000" w:themeColor="text1"/>
          <w:sz w:val="28"/>
          <w:szCs w:val="28"/>
        </w:rPr>
        <w:t xml:space="preserve">1.6.1 Степень регулирующего воздействия: </w:t>
      </w:r>
      <w:r w:rsidR="00AE2D21" w:rsidRPr="0078171F">
        <w:rPr>
          <w:rFonts w:ascii="Times New Roman" w:hAnsi="Times New Roman" w:cs="Times New Roman"/>
          <w:color w:val="000000" w:themeColor="text1"/>
          <w:sz w:val="28"/>
          <w:szCs w:val="28"/>
        </w:rPr>
        <w:t>высокая</w:t>
      </w:r>
      <w:r w:rsidRPr="0078171F">
        <w:rPr>
          <w:rFonts w:ascii="Times New Roman" w:hAnsi="Times New Roman" w:cs="Times New Roman"/>
          <w:color w:val="000000" w:themeColor="text1"/>
          <w:sz w:val="28"/>
          <w:szCs w:val="28"/>
        </w:rPr>
        <w:t>.</w:t>
      </w:r>
    </w:p>
    <w:p w14:paraId="781F82A8" w14:textId="77777777" w:rsidR="001F689A" w:rsidRPr="0078171F" w:rsidRDefault="001F689A" w:rsidP="00443990">
      <w:pPr>
        <w:spacing w:after="0" w:line="240" w:lineRule="auto"/>
        <w:ind w:firstLine="709"/>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Обоснование степени регулирующего воздействия:</w:t>
      </w:r>
    </w:p>
    <w:p w14:paraId="6BE452A0" w14:textId="1F2EB17D" w:rsidR="001F689A" w:rsidRPr="0078171F" w:rsidRDefault="001F689A" w:rsidP="00443990">
      <w:pPr>
        <w:spacing w:after="0" w:line="240" w:lineRule="auto"/>
        <w:ind w:firstLine="708"/>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 xml:space="preserve">Степень регулирующего воздействия оценена, как </w:t>
      </w:r>
      <w:r w:rsidR="00AE2D21" w:rsidRPr="0078171F">
        <w:rPr>
          <w:rFonts w:ascii="Times New Roman" w:hAnsi="Times New Roman" w:cs="Times New Roman"/>
          <w:color w:val="000000" w:themeColor="text1"/>
          <w:sz w:val="28"/>
          <w:szCs w:val="28"/>
        </w:rPr>
        <w:t>высокая</w:t>
      </w:r>
      <w:r w:rsidRPr="0078171F">
        <w:rPr>
          <w:rFonts w:ascii="Times New Roman" w:hAnsi="Times New Roman" w:cs="Times New Roman"/>
          <w:color w:val="000000" w:themeColor="text1"/>
          <w:sz w:val="28"/>
          <w:szCs w:val="28"/>
        </w:rPr>
        <w:t xml:space="preserve"> на основании порядка проведения оценки регулирующего воздействия проектов муниципальных нормативных правовых актов муниципального образования Темрюкский </w:t>
      </w:r>
      <w:r w:rsidR="00DA46C3" w:rsidRPr="0078171F">
        <w:rPr>
          <w:rFonts w:ascii="Times New Roman" w:hAnsi="Times New Roman" w:cs="Times New Roman"/>
          <w:color w:val="000000" w:themeColor="text1"/>
          <w:sz w:val="28"/>
          <w:szCs w:val="28"/>
        </w:rPr>
        <w:t xml:space="preserve">муниципальный </w:t>
      </w:r>
      <w:r w:rsidRPr="0078171F">
        <w:rPr>
          <w:rFonts w:ascii="Times New Roman" w:hAnsi="Times New Roman" w:cs="Times New Roman"/>
          <w:color w:val="000000" w:themeColor="text1"/>
          <w:sz w:val="28"/>
          <w:szCs w:val="28"/>
        </w:rPr>
        <w:t>район</w:t>
      </w:r>
      <w:r w:rsidR="00DA46C3" w:rsidRPr="0078171F">
        <w:rPr>
          <w:rFonts w:ascii="Times New Roman" w:hAnsi="Times New Roman" w:cs="Times New Roman"/>
          <w:color w:val="000000" w:themeColor="text1"/>
          <w:sz w:val="28"/>
          <w:szCs w:val="28"/>
        </w:rPr>
        <w:t xml:space="preserve"> Краснодарского края</w:t>
      </w:r>
      <w:r w:rsidRPr="0078171F">
        <w:rPr>
          <w:rFonts w:ascii="Times New Roman" w:hAnsi="Times New Roman" w:cs="Times New Roman"/>
          <w:color w:val="000000" w:themeColor="text1"/>
          <w:sz w:val="28"/>
          <w:szCs w:val="28"/>
        </w:rPr>
        <w:t xml:space="preserve">,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утвержденного постановлением администрации муниципального образования Темрюкский район </w:t>
      </w:r>
      <w:r w:rsidR="00B4124D" w:rsidRPr="0078171F">
        <w:rPr>
          <w:rFonts w:ascii="Times New Roman" w:hAnsi="Times New Roman" w:cs="Times New Roman"/>
          <w:color w:val="000000" w:themeColor="text1"/>
          <w:sz w:val="28"/>
          <w:szCs w:val="28"/>
        </w:rPr>
        <w:t xml:space="preserve">                                    </w:t>
      </w:r>
      <w:r w:rsidRPr="0078171F">
        <w:rPr>
          <w:rFonts w:ascii="Times New Roman" w:hAnsi="Times New Roman" w:cs="Times New Roman"/>
          <w:color w:val="000000" w:themeColor="text1"/>
          <w:sz w:val="28"/>
          <w:szCs w:val="28"/>
        </w:rPr>
        <w:t xml:space="preserve">от 11 мая 2022 г. № 699, так как </w:t>
      </w:r>
      <w:r w:rsidR="00F73139" w:rsidRPr="0078171F">
        <w:rPr>
          <w:rFonts w:ascii="Times New Roman" w:hAnsi="Times New Roman" w:cs="Times New Roman"/>
          <w:color w:val="000000" w:themeColor="text1"/>
          <w:sz w:val="28"/>
          <w:szCs w:val="28"/>
        </w:rPr>
        <w:t xml:space="preserve">проект постановления администрации муниципального образования Темрюкский </w:t>
      </w:r>
      <w:r w:rsidR="00DA46C3" w:rsidRPr="0078171F">
        <w:rPr>
          <w:rFonts w:ascii="Times New Roman" w:hAnsi="Times New Roman" w:cs="Times New Roman"/>
          <w:color w:val="000000" w:themeColor="text1"/>
          <w:sz w:val="28"/>
          <w:szCs w:val="28"/>
        </w:rPr>
        <w:t xml:space="preserve">муниципальный район Краснодарского края </w:t>
      </w:r>
      <w:r w:rsidR="00A052FD" w:rsidRPr="0078171F">
        <w:rPr>
          <w:rFonts w:ascii="Times New Roman" w:hAnsi="Times New Roman" w:cs="Times New Roman"/>
          <w:color w:val="000000" w:themeColor="text1"/>
          <w:sz w:val="28"/>
          <w:szCs w:val="28"/>
        </w:rPr>
        <w:t>«</w:t>
      </w:r>
      <w:r w:rsidR="005B59A8" w:rsidRPr="0078171F">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0E73B3" w:rsidRPr="0078171F">
        <w:rPr>
          <w:rFonts w:ascii="Times New Roman" w:hAnsi="Times New Roman"/>
          <w:sz w:val="28"/>
          <w:szCs w:val="28"/>
        </w:rPr>
        <w:t xml:space="preserve">«Заключение договора на размещение нестационарных объектов для оказания услуг общественного питания (сезонные (летние) кафе предприятий общественного питания), бытовых услуг,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w:t>
      </w:r>
      <w:r w:rsidR="000E73B3" w:rsidRPr="0078171F">
        <w:rPr>
          <w:rFonts w:ascii="Times New Roman" w:hAnsi="Times New Roman"/>
          <w:sz w:val="28"/>
          <w:szCs w:val="28"/>
        </w:rPr>
        <w:lastRenderedPageBreak/>
        <w:t xml:space="preserve">сервитута, публичного сервитута, за исключением расположенных на землях лесного фонда указанных нестационарных объектов» </w:t>
      </w:r>
      <w:r w:rsidRPr="0078171F">
        <w:rPr>
          <w:rFonts w:ascii="Times New Roman" w:hAnsi="Times New Roman" w:cs="Times New Roman"/>
          <w:color w:val="000000" w:themeColor="text1"/>
          <w:sz w:val="28"/>
          <w:szCs w:val="28"/>
        </w:rPr>
        <w:t>содержит обязательные требования для субъектов предпринимательской и иной экономической деятельности, обязанности для субъек</w:t>
      </w:r>
      <w:r w:rsidR="000C6840" w:rsidRPr="0078171F">
        <w:rPr>
          <w:rFonts w:ascii="Times New Roman" w:hAnsi="Times New Roman" w:cs="Times New Roman"/>
          <w:color w:val="000000" w:themeColor="text1"/>
          <w:sz w:val="28"/>
          <w:szCs w:val="28"/>
        </w:rPr>
        <w:t xml:space="preserve">тов </w:t>
      </w:r>
      <w:r w:rsidR="00F73139" w:rsidRPr="0078171F">
        <w:rPr>
          <w:rFonts w:ascii="Times New Roman" w:hAnsi="Times New Roman" w:cs="Times New Roman"/>
          <w:color w:val="000000" w:themeColor="text1"/>
          <w:sz w:val="28"/>
          <w:szCs w:val="28"/>
        </w:rPr>
        <w:t>предпринимательской</w:t>
      </w:r>
      <w:r w:rsidR="000C6840" w:rsidRPr="0078171F">
        <w:rPr>
          <w:rFonts w:ascii="Times New Roman" w:hAnsi="Times New Roman" w:cs="Times New Roman"/>
          <w:color w:val="000000" w:themeColor="text1"/>
          <w:sz w:val="28"/>
          <w:szCs w:val="28"/>
        </w:rPr>
        <w:t xml:space="preserve"> деятельности.</w:t>
      </w:r>
    </w:p>
    <w:p w14:paraId="3142BE09" w14:textId="77777777" w:rsidR="001F689A" w:rsidRPr="0078171F" w:rsidRDefault="001F689A" w:rsidP="00443990">
      <w:pPr>
        <w:spacing w:after="0" w:line="240" w:lineRule="auto"/>
        <w:ind w:firstLine="709"/>
        <w:contextualSpacing/>
        <w:jc w:val="both"/>
        <w:rPr>
          <w:rFonts w:ascii="Times New Roman" w:hAnsi="Times New Roman" w:cs="Times New Roman"/>
          <w:color w:val="000000" w:themeColor="text1"/>
          <w:sz w:val="28"/>
          <w:szCs w:val="28"/>
        </w:rPr>
      </w:pPr>
    </w:p>
    <w:p w14:paraId="3DC6D7E2" w14:textId="4D907B45" w:rsidR="00D81FEA" w:rsidRPr="0078171F" w:rsidRDefault="001F689A"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1.7. Контактная информация исполнителя в регулирующем органе:</w:t>
      </w:r>
    </w:p>
    <w:tbl>
      <w:tblPr>
        <w:tblW w:w="9248"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4"/>
        <w:gridCol w:w="6984"/>
      </w:tblGrid>
      <w:tr w:rsidR="006B6E27" w:rsidRPr="0078171F" w14:paraId="0A844A00" w14:textId="77777777" w:rsidTr="001F689A">
        <w:trPr>
          <w:jc w:val="center"/>
        </w:trPr>
        <w:tc>
          <w:tcPr>
            <w:tcW w:w="2264" w:type="dxa"/>
          </w:tcPr>
          <w:p w14:paraId="1054CA1A" w14:textId="77777777" w:rsidR="006B6E27" w:rsidRPr="0078171F" w:rsidRDefault="006B6E27" w:rsidP="00443990">
            <w:pPr>
              <w:widowControl w:val="0"/>
              <w:autoSpaceDE w:val="0"/>
              <w:autoSpaceDN w:val="0"/>
              <w:adjustRightInd w:val="0"/>
              <w:spacing w:after="0" w:line="240" w:lineRule="auto"/>
              <w:ind w:firstLine="22"/>
              <w:contextualSpacing/>
              <w:jc w:val="both"/>
              <w:rPr>
                <w:rFonts w:ascii="Times New Roman" w:eastAsia="Times New Roman" w:hAnsi="Times New Roman" w:cs="Times New Roman"/>
                <w:sz w:val="24"/>
                <w:szCs w:val="24"/>
                <w:lang w:eastAsia="ru-RU"/>
              </w:rPr>
            </w:pPr>
            <w:r w:rsidRPr="0078171F">
              <w:rPr>
                <w:rFonts w:ascii="Times New Roman" w:eastAsia="Times New Roman" w:hAnsi="Times New Roman" w:cs="Times New Roman"/>
                <w:sz w:val="24"/>
                <w:szCs w:val="24"/>
                <w:lang w:eastAsia="ru-RU"/>
              </w:rPr>
              <w:t>Ф.И.О.</w:t>
            </w:r>
          </w:p>
        </w:tc>
        <w:tc>
          <w:tcPr>
            <w:tcW w:w="6984" w:type="dxa"/>
          </w:tcPr>
          <w:p w14:paraId="1FDA087C" w14:textId="22CFF230" w:rsidR="006B6E27" w:rsidRPr="0078171F" w:rsidRDefault="004F365C" w:rsidP="00443990">
            <w:pPr>
              <w:widowControl w:val="0"/>
              <w:autoSpaceDE w:val="0"/>
              <w:autoSpaceDN w:val="0"/>
              <w:adjustRightInd w:val="0"/>
              <w:spacing w:after="0" w:line="240" w:lineRule="auto"/>
              <w:ind w:firstLine="1"/>
              <w:contextualSpacing/>
              <w:jc w:val="both"/>
              <w:rPr>
                <w:rFonts w:ascii="Times New Roman" w:eastAsia="Times New Roman" w:hAnsi="Times New Roman" w:cs="Times New Roman"/>
                <w:sz w:val="24"/>
                <w:szCs w:val="24"/>
                <w:lang w:eastAsia="ru-RU"/>
              </w:rPr>
            </w:pPr>
            <w:r w:rsidRPr="0078171F">
              <w:rPr>
                <w:rFonts w:ascii="Times New Roman" w:eastAsia="Times New Roman" w:hAnsi="Times New Roman" w:cs="Times New Roman"/>
                <w:sz w:val="24"/>
                <w:szCs w:val="24"/>
                <w:lang w:eastAsia="ru-RU"/>
              </w:rPr>
              <w:t>Рузибаева Ирада</w:t>
            </w:r>
          </w:p>
        </w:tc>
      </w:tr>
      <w:tr w:rsidR="006B6E27" w:rsidRPr="0078171F" w14:paraId="78776328" w14:textId="77777777" w:rsidTr="001F689A">
        <w:trPr>
          <w:jc w:val="center"/>
        </w:trPr>
        <w:tc>
          <w:tcPr>
            <w:tcW w:w="2264" w:type="dxa"/>
            <w:tcBorders>
              <w:bottom w:val="single" w:sz="4" w:space="0" w:color="auto"/>
            </w:tcBorders>
          </w:tcPr>
          <w:p w14:paraId="1017AA62" w14:textId="77777777" w:rsidR="006B6E27" w:rsidRPr="0078171F" w:rsidRDefault="006B6E27" w:rsidP="00443990">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8171F">
              <w:rPr>
                <w:rFonts w:ascii="Times New Roman" w:eastAsia="Times New Roman" w:hAnsi="Times New Roman" w:cs="Times New Roman"/>
                <w:sz w:val="24"/>
                <w:szCs w:val="24"/>
                <w:lang w:eastAsia="ru-RU"/>
              </w:rPr>
              <w:t>Должность:</w:t>
            </w:r>
          </w:p>
        </w:tc>
        <w:tc>
          <w:tcPr>
            <w:tcW w:w="6984" w:type="dxa"/>
            <w:tcBorders>
              <w:bottom w:val="single" w:sz="4" w:space="0" w:color="auto"/>
            </w:tcBorders>
          </w:tcPr>
          <w:p w14:paraId="76F036E8" w14:textId="4E9B974C" w:rsidR="006B6E27" w:rsidRPr="0078171F" w:rsidRDefault="006B6E27" w:rsidP="00443990">
            <w:pPr>
              <w:spacing w:after="0" w:line="240" w:lineRule="auto"/>
              <w:contextualSpacing/>
              <w:jc w:val="both"/>
              <w:rPr>
                <w:rFonts w:ascii="Times New Roman" w:hAnsi="Times New Roman" w:cs="Times New Roman"/>
                <w:color w:val="000000" w:themeColor="text1"/>
                <w:sz w:val="24"/>
                <w:szCs w:val="24"/>
              </w:rPr>
            </w:pPr>
            <w:r w:rsidRPr="0078171F">
              <w:rPr>
                <w:rFonts w:ascii="Times New Roman" w:eastAsia="Times New Roman" w:hAnsi="Times New Roman" w:cs="Times New Roman"/>
                <w:sz w:val="24"/>
                <w:szCs w:val="24"/>
                <w:lang w:eastAsia="ru-RU"/>
              </w:rPr>
              <w:t xml:space="preserve">Главный специалист </w:t>
            </w:r>
            <w:r w:rsidR="004F365C" w:rsidRPr="0078171F">
              <w:rPr>
                <w:rFonts w:ascii="Times New Roman" w:eastAsia="Times New Roman" w:hAnsi="Times New Roman" w:cs="Times New Roman"/>
                <w:sz w:val="24"/>
                <w:szCs w:val="24"/>
                <w:lang w:eastAsia="ru-RU"/>
              </w:rPr>
              <w:t>управления потребительской сферы</w:t>
            </w:r>
            <w:r w:rsidR="00ED3FEA" w:rsidRPr="0078171F">
              <w:rPr>
                <w:rFonts w:ascii="Times New Roman" w:hAnsi="Times New Roman" w:cs="Times New Roman"/>
                <w:sz w:val="24"/>
                <w:szCs w:val="24"/>
              </w:rPr>
              <w:t xml:space="preserve"> администрации муниципального образования Темрюкский район </w:t>
            </w:r>
            <w:r w:rsidR="00ED3FEA" w:rsidRPr="0078171F">
              <w:rPr>
                <w:rFonts w:ascii="Times New Roman" w:hAnsi="Times New Roman" w:cs="Times New Roman"/>
                <w:color w:val="000000" w:themeColor="text1"/>
                <w:sz w:val="24"/>
                <w:szCs w:val="24"/>
              </w:rPr>
              <w:t>муниципальный район Краснодарского края</w:t>
            </w:r>
          </w:p>
        </w:tc>
      </w:tr>
      <w:tr w:rsidR="006B6E27" w:rsidRPr="0078171F" w14:paraId="0B61DC2A" w14:textId="77777777" w:rsidTr="001F689A">
        <w:trPr>
          <w:jc w:val="center"/>
        </w:trPr>
        <w:tc>
          <w:tcPr>
            <w:tcW w:w="2264" w:type="dxa"/>
            <w:tcBorders>
              <w:bottom w:val="single" w:sz="4" w:space="0" w:color="auto"/>
            </w:tcBorders>
          </w:tcPr>
          <w:p w14:paraId="1723DF8F" w14:textId="77777777" w:rsidR="006B6E27" w:rsidRPr="0078171F" w:rsidRDefault="006B6E27" w:rsidP="00443990">
            <w:pPr>
              <w:widowControl w:val="0"/>
              <w:autoSpaceDE w:val="0"/>
              <w:autoSpaceDN w:val="0"/>
              <w:adjustRightInd w:val="0"/>
              <w:spacing w:after="0" w:line="240" w:lineRule="auto"/>
              <w:ind w:firstLine="30"/>
              <w:contextualSpacing/>
              <w:jc w:val="both"/>
              <w:rPr>
                <w:rFonts w:ascii="Times New Roman" w:eastAsia="Times New Roman" w:hAnsi="Times New Roman" w:cs="Times New Roman"/>
                <w:sz w:val="24"/>
                <w:szCs w:val="24"/>
                <w:lang w:eastAsia="ru-RU"/>
              </w:rPr>
            </w:pPr>
            <w:r w:rsidRPr="0078171F">
              <w:rPr>
                <w:rFonts w:ascii="Times New Roman" w:eastAsia="Times New Roman" w:hAnsi="Times New Roman" w:cs="Times New Roman"/>
                <w:sz w:val="24"/>
                <w:szCs w:val="24"/>
                <w:lang w:eastAsia="ru-RU"/>
              </w:rPr>
              <w:t>Тел:</w:t>
            </w:r>
          </w:p>
          <w:p w14:paraId="56442553" w14:textId="2F144249" w:rsidR="006B6E27" w:rsidRPr="0078171F" w:rsidRDefault="006B6E27" w:rsidP="00443990">
            <w:pPr>
              <w:widowControl w:val="0"/>
              <w:autoSpaceDE w:val="0"/>
              <w:autoSpaceDN w:val="0"/>
              <w:adjustRightInd w:val="0"/>
              <w:spacing w:after="0" w:line="240" w:lineRule="auto"/>
              <w:ind w:firstLine="1"/>
              <w:contextualSpacing/>
              <w:jc w:val="both"/>
              <w:rPr>
                <w:rFonts w:ascii="Times New Roman" w:eastAsia="Times New Roman" w:hAnsi="Times New Roman" w:cs="Times New Roman"/>
                <w:sz w:val="24"/>
                <w:szCs w:val="24"/>
                <w:lang w:val="en-US" w:eastAsia="ru-RU"/>
              </w:rPr>
            </w:pPr>
            <w:r w:rsidRPr="0078171F">
              <w:rPr>
                <w:rFonts w:ascii="Times New Roman" w:eastAsia="Times New Roman" w:hAnsi="Times New Roman" w:cs="Times New Roman"/>
                <w:sz w:val="24"/>
                <w:szCs w:val="24"/>
                <w:lang w:eastAsia="ru-RU"/>
              </w:rPr>
              <w:t>8(86148)-5-</w:t>
            </w:r>
            <w:r w:rsidR="00ED3FEA" w:rsidRPr="0078171F">
              <w:rPr>
                <w:rFonts w:ascii="Times New Roman" w:eastAsia="Times New Roman" w:hAnsi="Times New Roman" w:cs="Times New Roman"/>
                <w:sz w:val="24"/>
                <w:szCs w:val="24"/>
                <w:lang w:eastAsia="ru-RU"/>
              </w:rPr>
              <w:t>1</w:t>
            </w:r>
            <w:r w:rsidR="004F365C" w:rsidRPr="0078171F">
              <w:rPr>
                <w:rFonts w:ascii="Times New Roman" w:eastAsia="Times New Roman" w:hAnsi="Times New Roman" w:cs="Times New Roman"/>
                <w:sz w:val="24"/>
                <w:szCs w:val="24"/>
                <w:lang w:eastAsia="ru-RU"/>
              </w:rPr>
              <w:t>8</w:t>
            </w:r>
            <w:r w:rsidR="00ED3FEA" w:rsidRPr="0078171F">
              <w:rPr>
                <w:rFonts w:ascii="Times New Roman" w:eastAsia="Times New Roman" w:hAnsi="Times New Roman" w:cs="Times New Roman"/>
                <w:sz w:val="24"/>
                <w:szCs w:val="24"/>
                <w:lang w:eastAsia="ru-RU"/>
              </w:rPr>
              <w:t>-</w:t>
            </w:r>
            <w:r w:rsidR="004F365C" w:rsidRPr="0078171F">
              <w:rPr>
                <w:rFonts w:ascii="Times New Roman" w:eastAsia="Times New Roman" w:hAnsi="Times New Roman" w:cs="Times New Roman"/>
                <w:sz w:val="24"/>
                <w:szCs w:val="24"/>
                <w:lang w:eastAsia="ru-RU"/>
              </w:rPr>
              <w:t>73</w:t>
            </w:r>
          </w:p>
        </w:tc>
        <w:tc>
          <w:tcPr>
            <w:tcW w:w="6984" w:type="dxa"/>
            <w:tcBorders>
              <w:bottom w:val="single" w:sz="4" w:space="0" w:color="auto"/>
            </w:tcBorders>
          </w:tcPr>
          <w:p w14:paraId="0F58B9B9" w14:textId="77777777" w:rsidR="006B6E27" w:rsidRPr="0078171F" w:rsidRDefault="006B6E27" w:rsidP="00443990">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8171F">
              <w:rPr>
                <w:rFonts w:ascii="Times New Roman" w:eastAsia="Times New Roman" w:hAnsi="Times New Roman" w:cs="Times New Roman"/>
                <w:sz w:val="24"/>
                <w:szCs w:val="24"/>
                <w:lang w:eastAsia="ru-RU"/>
              </w:rPr>
              <w:t>Адрес электронной почты:</w:t>
            </w:r>
          </w:p>
          <w:p w14:paraId="59D99624" w14:textId="5B321FD7" w:rsidR="006B6E27" w:rsidRPr="0078171F" w:rsidRDefault="004F365C" w:rsidP="00443990">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spellStart"/>
            <w:r w:rsidRPr="0078171F">
              <w:rPr>
                <w:rFonts w:ascii="Times New Roman" w:eastAsia="Times New Roman" w:hAnsi="Times New Roman" w:cs="Times New Roman"/>
                <w:sz w:val="24"/>
                <w:szCs w:val="24"/>
                <w:lang w:val="en-US" w:eastAsia="ru-RU"/>
              </w:rPr>
              <w:t>torg</w:t>
            </w:r>
            <w:proofErr w:type="spellEnd"/>
            <w:r w:rsidRPr="0078171F">
              <w:rPr>
                <w:rFonts w:ascii="Times New Roman" w:eastAsia="Times New Roman" w:hAnsi="Times New Roman" w:cs="Times New Roman"/>
                <w:sz w:val="24"/>
                <w:szCs w:val="24"/>
                <w:lang w:eastAsia="ru-RU"/>
              </w:rPr>
              <w:t>-</w:t>
            </w:r>
            <w:proofErr w:type="spellStart"/>
            <w:r w:rsidRPr="0078171F">
              <w:rPr>
                <w:rFonts w:ascii="Times New Roman" w:eastAsia="Times New Roman" w:hAnsi="Times New Roman" w:cs="Times New Roman"/>
                <w:sz w:val="24"/>
                <w:szCs w:val="24"/>
                <w:lang w:val="en-US" w:eastAsia="ru-RU"/>
              </w:rPr>
              <w:t>motr</w:t>
            </w:r>
            <w:proofErr w:type="spellEnd"/>
            <w:r w:rsidRPr="0078171F">
              <w:rPr>
                <w:rFonts w:ascii="Times New Roman" w:eastAsia="Times New Roman" w:hAnsi="Times New Roman" w:cs="Times New Roman"/>
                <w:sz w:val="24"/>
                <w:szCs w:val="24"/>
                <w:lang w:eastAsia="ru-RU"/>
              </w:rPr>
              <w:t>@</w:t>
            </w:r>
            <w:proofErr w:type="spellStart"/>
            <w:r w:rsidRPr="0078171F">
              <w:rPr>
                <w:rFonts w:ascii="Times New Roman" w:eastAsia="Times New Roman" w:hAnsi="Times New Roman" w:cs="Times New Roman"/>
                <w:sz w:val="24"/>
                <w:szCs w:val="24"/>
                <w:lang w:val="en-US" w:eastAsia="ru-RU"/>
              </w:rPr>
              <w:t>yandex</w:t>
            </w:r>
            <w:proofErr w:type="spellEnd"/>
            <w:r w:rsidRPr="0078171F">
              <w:rPr>
                <w:rFonts w:ascii="Times New Roman" w:eastAsia="Times New Roman" w:hAnsi="Times New Roman" w:cs="Times New Roman"/>
                <w:sz w:val="24"/>
                <w:szCs w:val="24"/>
                <w:lang w:eastAsia="ru-RU"/>
              </w:rPr>
              <w:t>.</w:t>
            </w:r>
            <w:proofErr w:type="spellStart"/>
            <w:r w:rsidRPr="0078171F">
              <w:rPr>
                <w:rFonts w:ascii="Times New Roman" w:eastAsia="Times New Roman" w:hAnsi="Times New Roman" w:cs="Times New Roman"/>
                <w:sz w:val="24"/>
                <w:szCs w:val="24"/>
                <w:lang w:val="en-US" w:eastAsia="ru-RU"/>
              </w:rPr>
              <w:t>ru</w:t>
            </w:r>
            <w:proofErr w:type="spellEnd"/>
          </w:p>
        </w:tc>
      </w:tr>
    </w:tbl>
    <w:p w14:paraId="4447FF1D" w14:textId="77777777" w:rsidR="001F689A" w:rsidRPr="0078171F" w:rsidRDefault="001F689A" w:rsidP="00443990">
      <w:pPr>
        <w:spacing w:after="0" w:line="240" w:lineRule="auto"/>
        <w:ind w:firstLine="709"/>
        <w:contextualSpacing/>
        <w:jc w:val="both"/>
        <w:rPr>
          <w:rFonts w:ascii="Times New Roman" w:hAnsi="Times New Roman" w:cs="Times New Roman"/>
          <w:color w:val="000000" w:themeColor="text1"/>
          <w:sz w:val="28"/>
          <w:szCs w:val="28"/>
        </w:rPr>
      </w:pPr>
    </w:p>
    <w:p w14:paraId="1912DCCB" w14:textId="37ABBA82" w:rsidR="001F689A" w:rsidRPr="0078171F" w:rsidRDefault="001F689A"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2. Описание проблемы, на решение которой направлено предлагаемое правовое регулирование:</w:t>
      </w:r>
    </w:p>
    <w:p w14:paraId="521EE8DD" w14:textId="444D45D6" w:rsidR="008E1D09" w:rsidRPr="0078171F" w:rsidRDefault="00B0195E" w:rsidP="00B0195E">
      <w:pPr>
        <w:spacing w:after="0" w:line="240" w:lineRule="auto"/>
        <w:ind w:firstLine="709"/>
        <w:contextualSpacing/>
        <w:jc w:val="both"/>
        <w:rPr>
          <w:rFonts w:ascii="Times New Roman" w:hAnsi="Times New Roman" w:cs="Times New Roman"/>
          <w:bCs/>
          <w:color w:val="000000" w:themeColor="text1"/>
          <w:spacing w:val="3"/>
          <w:sz w:val="28"/>
          <w:szCs w:val="28"/>
        </w:rPr>
      </w:pPr>
      <w:r w:rsidRPr="0078171F">
        <w:rPr>
          <w:rFonts w:ascii="Times New Roman" w:hAnsi="Times New Roman" w:cs="Times New Roman"/>
          <w:bCs/>
          <w:color w:val="000000" w:themeColor="text1"/>
          <w:spacing w:val="3"/>
          <w:sz w:val="28"/>
          <w:szCs w:val="28"/>
        </w:rPr>
        <w:t>Невозможность оказания муниципальной услуги «Заключение договора на размещение нестационарных объектов для оказания услуг общественного питания (сезонные (летние) кафе предприятий общественного питания), бытовых услуг,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за исключением расположенных на землях лесного фонда указанных нестационарных объектов», в связи с отсутствием механизма (утвержденной процедуры) ее оказания, соответствующего федеральному законодательству.</w:t>
      </w:r>
    </w:p>
    <w:p w14:paraId="637CF7B6" w14:textId="77777777" w:rsidR="00B0195E" w:rsidRPr="0078171F" w:rsidRDefault="00B0195E" w:rsidP="00443990">
      <w:pPr>
        <w:spacing w:after="0" w:line="240" w:lineRule="auto"/>
        <w:contextualSpacing/>
        <w:jc w:val="both"/>
        <w:rPr>
          <w:rFonts w:ascii="Times New Roman" w:hAnsi="Times New Roman" w:cs="Times New Roman"/>
          <w:color w:val="000000" w:themeColor="text1"/>
          <w:sz w:val="28"/>
          <w:szCs w:val="28"/>
        </w:rPr>
      </w:pPr>
    </w:p>
    <w:p w14:paraId="03AD28BF" w14:textId="77777777" w:rsidR="001F689A" w:rsidRPr="0078171F" w:rsidRDefault="001F689A"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 xml:space="preserve">2.1. Формулировка проблемы: </w:t>
      </w:r>
    </w:p>
    <w:p w14:paraId="2EE16A8D" w14:textId="712B7082" w:rsidR="005F3BD4" w:rsidRPr="0078171F" w:rsidRDefault="001D5409" w:rsidP="00443990">
      <w:pPr>
        <w:spacing w:after="0" w:line="240" w:lineRule="auto"/>
        <w:ind w:firstLine="709"/>
        <w:contextualSpacing/>
        <w:jc w:val="both"/>
        <w:rPr>
          <w:rFonts w:ascii="Times New Roman" w:hAnsi="Times New Roman" w:cs="Times New Roman"/>
          <w:bCs/>
          <w:color w:val="000000" w:themeColor="text1"/>
          <w:spacing w:val="3"/>
          <w:sz w:val="28"/>
          <w:szCs w:val="28"/>
        </w:rPr>
      </w:pPr>
      <w:r w:rsidRPr="0078171F">
        <w:rPr>
          <w:rFonts w:ascii="Times New Roman" w:hAnsi="Times New Roman" w:cs="Times New Roman"/>
          <w:bCs/>
          <w:color w:val="000000" w:themeColor="text1"/>
          <w:spacing w:val="3"/>
          <w:sz w:val="28"/>
          <w:szCs w:val="28"/>
        </w:rPr>
        <w:t>Невозможность оказания муниципальной услуги «Заключение договора на размещение нестационарных объектов для оказания услуг общественного питания (сезонные (летние) кафе предприятий общественного питания), бытовых услуг,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за исключением расположенных на землях лесного фонда указанных нестационарных объектов», в связи с отсутствием механизма (утвержденной процедуры) ее оказания, соответствующего федеральному законодательству.</w:t>
      </w:r>
    </w:p>
    <w:p w14:paraId="2A882ECD" w14:textId="77777777" w:rsidR="001D5409" w:rsidRPr="0078171F" w:rsidRDefault="001D5409" w:rsidP="00443990">
      <w:pPr>
        <w:spacing w:after="0" w:line="240" w:lineRule="auto"/>
        <w:ind w:firstLine="709"/>
        <w:contextualSpacing/>
        <w:jc w:val="both"/>
        <w:rPr>
          <w:rFonts w:ascii="Times New Roman" w:hAnsi="Times New Roman" w:cs="Times New Roman"/>
          <w:color w:val="000000" w:themeColor="text1"/>
          <w:sz w:val="28"/>
          <w:szCs w:val="28"/>
        </w:rPr>
      </w:pPr>
    </w:p>
    <w:p w14:paraId="18C16B9B" w14:textId="77777777" w:rsidR="001F689A" w:rsidRPr="0078171F" w:rsidRDefault="001F689A"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2.2. Информация о возникновении, выявлении проблемы и мерах, принятых ранее для ее решения, достигнутых результатах и затраченных ресурсах:</w:t>
      </w:r>
    </w:p>
    <w:p w14:paraId="5FEE2DE9" w14:textId="4DED60F6" w:rsidR="00F36157" w:rsidRPr="0078171F" w:rsidRDefault="00D81FEA" w:rsidP="00D741FE">
      <w:pPr>
        <w:spacing w:after="0" w:line="240" w:lineRule="auto"/>
        <w:ind w:firstLine="708"/>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 xml:space="preserve">Возникновение проблемы обусловлено целесообразностью урегулирования правовых норм оказания муниципальной услуги </w:t>
      </w:r>
      <w:r w:rsidR="00A204B1" w:rsidRPr="0078171F">
        <w:rPr>
          <w:rFonts w:ascii="Times New Roman" w:hAnsi="Times New Roman"/>
          <w:sz w:val="28"/>
          <w:szCs w:val="28"/>
        </w:rPr>
        <w:t xml:space="preserve">«Заключение договора на размещение нестационарных объектов для оказания услуг общественного питания (сезонные (летние) кафе предприятий общественного питания), бытовых услуг, на землях или земельных участках, находящихся в государственной или муниципальной собственности, без предоставления </w:t>
      </w:r>
      <w:r w:rsidR="00A204B1" w:rsidRPr="0078171F">
        <w:rPr>
          <w:rFonts w:ascii="Times New Roman" w:hAnsi="Times New Roman"/>
          <w:sz w:val="28"/>
          <w:szCs w:val="28"/>
        </w:rPr>
        <w:lastRenderedPageBreak/>
        <w:t>земельных участков и установления сервитута, публичного сервитута, за исключением расположенных на землях лесного фонда указанных нестационарных объектов»</w:t>
      </w:r>
      <w:r w:rsidR="00A204B1" w:rsidRPr="0078171F">
        <w:rPr>
          <w:rStyle w:val="3"/>
          <w:rFonts w:eastAsiaTheme="minorHAnsi"/>
          <w:b w:val="0"/>
          <w:color w:val="000000" w:themeColor="text1"/>
          <w:sz w:val="28"/>
          <w:szCs w:val="28"/>
        </w:rPr>
        <w:t xml:space="preserve"> </w:t>
      </w:r>
      <w:r w:rsidR="00D741FE" w:rsidRPr="0078171F">
        <w:rPr>
          <w:rFonts w:ascii="Times New Roman" w:hAnsi="Times New Roman" w:cs="Times New Roman"/>
          <w:color w:val="000000" w:themeColor="text1"/>
          <w:sz w:val="28"/>
          <w:szCs w:val="28"/>
        </w:rPr>
        <w:t>в соответствии с Федеральным законом                               от 27 июля 2010 г. № 210-ФЗ «Об организации предоставления государственных и муниципальных услуг», постановлением администрации муниципального образования Темрюкский муниципальный район Краснодарского края                             от 21 ноября 2025 г. № 1872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Темрюкский муниципальный район Краснодарского края».</w:t>
      </w:r>
    </w:p>
    <w:p w14:paraId="074C5D06" w14:textId="77777777" w:rsidR="00D741FE" w:rsidRPr="0078171F" w:rsidRDefault="00D741FE" w:rsidP="00D741FE">
      <w:pPr>
        <w:spacing w:after="0" w:line="240" w:lineRule="auto"/>
        <w:ind w:firstLine="708"/>
        <w:contextualSpacing/>
        <w:jc w:val="both"/>
        <w:rPr>
          <w:rFonts w:ascii="Times New Roman" w:hAnsi="Times New Roman" w:cs="Times New Roman"/>
          <w:color w:val="000000" w:themeColor="text1"/>
          <w:sz w:val="28"/>
          <w:szCs w:val="28"/>
        </w:rPr>
      </w:pPr>
    </w:p>
    <w:p w14:paraId="4F642DAB" w14:textId="5BDF57BC" w:rsidR="001F689A" w:rsidRPr="0078171F" w:rsidRDefault="001F689A"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2.3. Субъекты общественных отношений, заинтересованные в устранении проблемы, их количественная оценка:</w:t>
      </w:r>
    </w:p>
    <w:p w14:paraId="12F92B48" w14:textId="67E95846" w:rsidR="00F319BB" w:rsidRPr="0078171F" w:rsidRDefault="000E007D" w:rsidP="00443990">
      <w:pPr>
        <w:spacing w:after="0" w:line="240" w:lineRule="auto"/>
        <w:ind w:firstLine="709"/>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 xml:space="preserve">Потенциальной группой участников общественных отношений, интересы которых будут затронуты предлагаемым правовым регулированием, являются </w:t>
      </w:r>
      <w:r w:rsidR="00F319BB" w:rsidRPr="0078171F">
        <w:rPr>
          <w:rFonts w:ascii="Times New Roman" w:hAnsi="Times New Roman" w:cs="Times New Roman"/>
          <w:color w:val="000000" w:themeColor="text1"/>
          <w:sz w:val="28"/>
          <w:szCs w:val="28"/>
        </w:rPr>
        <w:t>юридические лица или физические лица, зарегистрированные в качестве индивидуальных предпринимателей (их уполномоченные представители)              (далее - заявители), претендующие на заключение договора на размещение палаток и лотков, размещаемых в целях организации ярмарок, на которых в том числе осуществляется реализация продуктов питания и сельскохозяйственной продукции,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за исключением расположенных на землях лесного фонда указанных палаток и лотков.</w:t>
      </w:r>
    </w:p>
    <w:p w14:paraId="7FC25AD1" w14:textId="1A95D312" w:rsidR="008E69C0" w:rsidRPr="0078171F" w:rsidRDefault="00A37608" w:rsidP="00443990">
      <w:pPr>
        <w:spacing w:after="0" w:line="240" w:lineRule="auto"/>
        <w:ind w:firstLine="709"/>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Количественная оценка участников не ограничена. Определить точное количество не представляется возможным в связи с заявительным характером предлаг</w:t>
      </w:r>
      <w:r w:rsidR="00F319BB" w:rsidRPr="0078171F">
        <w:rPr>
          <w:rFonts w:ascii="Times New Roman" w:hAnsi="Times New Roman" w:cs="Times New Roman"/>
          <w:color w:val="000000" w:themeColor="text1"/>
          <w:sz w:val="28"/>
          <w:szCs w:val="28"/>
        </w:rPr>
        <w:t>аемого правового регулирования.</w:t>
      </w:r>
    </w:p>
    <w:p w14:paraId="5E22FCA2" w14:textId="77777777" w:rsidR="00A37608" w:rsidRPr="0078171F" w:rsidRDefault="00A37608" w:rsidP="00443990">
      <w:pPr>
        <w:spacing w:after="0" w:line="240" w:lineRule="auto"/>
        <w:ind w:firstLine="709"/>
        <w:contextualSpacing/>
        <w:jc w:val="both"/>
        <w:rPr>
          <w:rFonts w:ascii="Times New Roman" w:hAnsi="Times New Roman" w:cs="Times New Roman"/>
          <w:color w:val="000000" w:themeColor="text1"/>
          <w:sz w:val="28"/>
          <w:szCs w:val="28"/>
        </w:rPr>
      </w:pPr>
    </w:p>
    <w:p w14:paraId="7F42C4AA" w14:textId="77777777" w:rsidR="001F689A" w:rsidRPr="0078171F" w:rsidRDefault="001F689A"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 xml:space="preserve">2.4. Характеристика негативных эффектов, возникающих в связи с наличием проблемы, их количественная оценка: </w:t>
      </w:r>
    </w:p>
    <w:p w14:paraId="7CA5BB7D" w14:textId="3F0641A5" w:rsidR="00E47D69" w:rsidRPr="0078171F" w:rsidRDefault="00F30D81" w:rsidP="00F30D81">
      <w:pPr>
        <w:spacing w:after="0" w:line="240" w:lineRule="auto"/>
        <w:ind w:firstLine="709"/>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 xml:space="preserve">Негативный эффект повлечет отсутствие у заявителя возможности подачи заявления в соответствии с требованиями федерального законодательства, а также предоставления администрацией муниципального образования Темрюкский муниципальный район Краснодарского края соответствующей требованиям федерального законодательства муниципальной услуги группе потенциальных адресатов правового регулирования, желающих получить услугу по </w:t>
      </w:r>
      <w:r w:rsidR="00EC3DE3" w:rsidRPr="0078171F">
        <w:rPr>
          <w:rFonts w:ascii="Times New Roman" w:hAnsi="Times New Roman" w:cs="Times New Roman"/>
          <w:color w:val="000000" w:themeColor="text1"/>
          <w:sz w:val="28"/>
          <w:szCs w:val="28"/>
        </w:rPr>
        <w:t>заключению договора на размещение нестационарных объектов для оказания услуг общественного питания (сезонные (летние) кафе предприятий общественного питания), бытовых услуг,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за исключением расположенных на землях лесного фонда указанных нестационарных объектов</w:t>
      </w:r>
      <w:r w:rsidRPr="0078171F">
        <w:rPr>
          <w:rFonts w:ascii="Times New Roman" w:hAnsi="Times New Roman" w:cs="Times New Roman"/>
          <w:color w:val="000000" w:themeColor="text1"/>
          <w:sz w:val="28"/>
          <w:szCs w:val="28"/>
        </w:rPr>
        <w:t>.</w:t>
      </w:r>
    </w:p>
    <w:p w14:paraId="266FBFE1" w14:textId="77777777" w:rsidR="00F30D81" w:rsidRPr="0078171F" w:rsidRDefault="00F30D81" w:rsidP="00443990">
      <w:pPr>
        <w:spacing w:after="0" w:line="240" w:lineRule="auto"/>
        <w:contextualSpacing/>
        <w:jc w:val="both"/>
        <w:rPr>
          <w:rFonts w:ascii="Times New Roman" w:hAnsi="Times New Roman" w:cs="Times New Roman"/>
          <w:b/>
          <w:color w:val="000000" w:themeColor="text1"/>
          <w:sz w:val="28"/>
          <w:szCs w:val="28"/>
        </w:rPr>
      </w:pPr>
    </w:p>
    <w:p w14:paraId="2AB1E3AF" w14:textId="7EFDA40D" w:rsidR="001F689A" w:rsidRPr="0078171F" w:rsidRDefault="001F689A"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lastRenderedPageBreak/>
        <w:t>2.5. Причины возникновения проблемы и факторы, поддерживающие ее существование:</w:t>
      </w:r>
    </w:p>
    <w:p w14:paraId="76C7EAD8" w14:textId="77777777" w:rsidR="00E47D69" w:rsidRPr="0078171F" w:rsidRDefault="00E47D69" w:rsidP="00E47D69">
      <w:pPr>
        <w:spacing w:after="0" w:line="240" w:lineRule="auto"/>
        <w:ind w:firstLine="709"/>
        <w:contextualSpacing/>
        <w:jc w:val="both"/>
        <w:rPr>
          <w:rFonts w:ascii="Times New Roman" w:hAnsi="Times New Roman" w:cs="Times New Roman"/>
          <w:sz w:val="28"/>
          <w:szCs w:val="28"/>
        </w:rPr>
      </w:pPr>
      <w:r w:rsidRPr="0078171F">
        <w:rPr>
          <w:rFonts w:ascii="Times New Roman" w:hAnsi="Times New Roman" w:cs="Times New Roman"/>
          <w:sz w:val="28"/>
          <w:szCs w:val="28"/>
        </w:rPr>
        <w:t>Проблема выявлена при проведении мониторинга нормативно правовых актов, административных регламентов предоставления муниципальных услуг муниципального образования Темрюкский муниципальный район Краснодарского края.</w:t>
      </w:r>
    </w:p>
    <w:p w14:paraId="638B7757" w14:textId="0E108E02" w:rsidR="00E47D69" w:rsidRPr="0078171F" w:rsidRDefault="00E47D69" w:rsidP="00E47D69">
      <w:pPr>
        <w:spacing w:after="0" w:line="240" w:lineRule="auto"/>
        <w:ind w:firstLine="709"/>
        <w:contextualSpacing/>
        <w:jc w:val="both"/>
        <w:rPr>
          <w:rFonts w:ascii="Times New Roman" w:hAnsi="Times New Roman" w:cs="Times New Roman"/>
          <w:color w:val="000000" w:themeColor="text1"/>
          <w:sz w:val="28"/>
          <w:szCs w:val="28"/>
        </w:rPr>
      </w:pPr>
      <w:r w:rsidRPr="0078171F">
        <w:rPr>
          <w:rFonts w:ascii="Times New Roman" w:hAnsi="Times New Roman" w:cs="Times New Roman"/>
          <w:sz w:val="28"/>
          <w:szCs w:val="28"/>
        </w:rPr>
        <w:t xml:space="preserve">Проект разработан в целях </w:t>
      </w:r>
      <w:r w:rsidR="00A204B1" w:rsidRPr="0078171F">
        <w:rPr>
          <w:rFonts w:ascii="Times New Roman" w:hAnsi="Times New Roman" w:cs="Times New Roman"/>
          <w:sz w:val="28"/>
          <w:szCs w:val="28"/>
        </w:rPr>
        <w:t xml:space="preserve">размещения нестационарных объектов </w:t>
      </w:r>
      <w:r w:rsidR="00A204B1" w:rsidRPr="0078171F">
        <w:rPr>
          <w:rFonts w:ascii="Times New Roman" w:hAnsi="Times New Roman"/>
          <w:sz w:val="28"/>
          <w:szCs w:val="28"/>
        </w:rPr>
        <w:t>для оказания услуг общественного питания (сезонные (летние) кафе предприятий общественного питания), бытовых услуг и</w:t>
      </w:r>
      <w:r w:rsidRPr="0078171F">
        <w:rPr>
          <w:rFonts w:ascii="Times New Roman" w:hAnsi="Times New Roman" w:cs="Times New Roman"/>
          <w:sz w:val="28"/>
          <w:szCs w:val="28"/>
        </w:rPr>
        <w:t xml:space="preserve"> определяет стандарт, сроки и последовательность административных процедур (действий) по предоставлению муниципальной услуги </w:t>
      </w:r>
      <w:r w:rsidR="00A204B1" w:rsidRPr="0078171F">
        <w:rPr>
          <w:rFonts w:ascii="Times New Roman" w:hAnsi="Times New Roman"/>
          <w:sz w:val="28"/>
          <w:szCs w:val="28"/>
        </w:rPr>
        <w:t>«Заключение договора на размещение нестационарных объектов для оказания услуг общественного питания (сезонные (летние) кафе предприятий общественного питания), бытовых услуг,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за исключением расположенных на землях лесного фонда указанных нестационарных объектов»</w:t>
      </w:r>
      <w:r w:rsidRPr="0078171F">
        <w:rPr>
          <w:rFonts w:ascii="Times New Roman" w:hAnsi="Times New Roman" w:cs="Times New Roman"/>
          <w:sz w:val="28"/>
          <w:szCs w:val="28"/>
        </w:rPr>
        <w:t>.</w:t>
      </w:r>
    </w:p>
    <w:p w14:paraId="7CA21355" w14:textId="4E3E9A92" w:rsidR="003C78AD" w:rsidRPr="0078171F" w:rsidRDefault="003C78AD" w:rsidP="00E47D69">
      <w:pPr>
        <w:spacing w:after="0" w:line="240" w:lineRule="auto"/>
        <w:ind w:firstLine="709"/>
        <w:contextualSpacing/>
        <w:jc w:val="both"/>
        <w:rPr>
          <w:rFonts w:ascii="Times New Roman" w:hAnsi="Times New Roman" w:cs="Times New Roman"/>
          <w:bCs/>
          <w:color w:val="000000" w:themeColor="text1"/>
          <w:spacing w:val="3"/>
          <w:sz w:val="28"/>
          <w:szCs w:val="28"/>
        </w:rPr>
      </w:pPr>
      <w:r w:rsidRPr="0078171F">
        <w:rPr>
          <w:rFonts w:ascii="Times New Roman" w:hAnsi="Times New Roman" w:cs="Times New Roman"/>
          <w:bCs/>
          <w:color w:val="000000" w:themeColor="text1"/>
          <w:spacing w:val="3"/>
          <w:sz w:val="28"/>
          <w:szCs w:val="28"/>
        </w:rPr>
        <w:t xml:space="preserve">Проект разработан </w:t>
      </w:r>
      <w:r w:rsidR="00E47D69" w:rsidRPr="0078171F">
        <w:rPr>
          <w:rFonts w:ascii="Times New Roman" w:hAnsi="Times New Roman" w:cs="Times New Roman"/>
          <w:bCs/>
          <w:color w:val="000000" w:themeColor="text1"/>
          <w:spacing w:val="3"/>
          <w:sz w:val="28"/>
          <w:szCs w:val="28"/>
        </w:rPr>
        <w:t xml:space="preserve">в соответствии с Федеральным законом                                     от 27 июля 2010 г. № 210-ФЗ «Об  организации предоставления государственных и муниципальных услуг», постановлением Правительства Российской Федерации от 3 декабря 2014 г. № 1300 «Об утверждении перечня видов объектов, размещение которых осуществляется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постановлением главы администрации (губернатора) Краснодарского края </w:t>
      </w:r>
      <w:r w:rsidR="00D077F7" w:rsidRPr="0078171F">
        <w:rPr>
          <w:rFonts w:ascii="Times New Roman" w:hAnsi="Times New Roman" w:cs="Times New Roman"/>
          <w:bCs/>
          <w:color w:val="000000" w:themeColor="text1"/>
          <w:spacing w:val="3"/>
          <w:sz w:val="28"/>
          <w:szCs w:val="28"/>
        </w:rPr>
        <w:t xml:space="preserve">              </w:t>
      </w:r>
      <w:r w:rsidR="00E47D69" w:rsidRPr="0078171F">
        <w:rPr>
          <w:rFonts w:ascii="Times New Roman" w:hAnsi="Times New Roman" w:cs="Times New Roman"/>
          <w:bCs/>
          <w:color w:val="000000" w:themeColor="text1"/>
          <w:spacing w:val="3"/>
          <w:sz w:val="28"/>
          <w:szCs w:val="28"/>
        </w:rPr>
        <w:t>от 6 июля 2015 г.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постановлением администрации муниципального образования Темрюкский муниципальный район Краснодарского края от 21 ноября 2025 г. № 1872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Темрюкский муниципальный район Краснодарского края</w:t>
      </w:r>
      <w:r w:rsidR="00D077F7" w:rsidRPr="0078171F">
        <w:rPr>
          <w:rFonts w:ascii="Times New Roman" w:hAnsi="Times New Roman" w:cs="Times New Roman"/>
          <w:bCs/>
          <w:color w:val="000000" w:themeColor="text1"/>
          <w:spacing w:val="3"/>
          <w:sz w:val="28"/>
          <w:szCs w:val="28"/>
        </w:rPr>
        <w:t>.</w:t>
      </w:r>
    </w:p>
    <w:p w14:paraId="70CC95B1" w14:textId="77777777" w:rsidR="006B48A5" w:rsidRPr="0078171F" w:rsidRDefault="006B48A5" w:rsidP="00443990">
      <w:pPr>
        <w:spacing w:after="0" w:line="240" w:lineRule="auto"/>
        <w:ind w:firstLine="709"/>
        <w:contextualSpacing/>
        <w:jc w:val="both"/>
        <w:rPr>
          <w:rFonts w:ascii="Times New Roman" w:hAnsi="Times New Roman" w:cs="Times New Roman"/>
          <w:color w:val="000000" w:themeColor="text1"/>
          <w:sz w:val="28"/>
          <w:szCs w:val="28"/>
        </w:rPr>
      </w:pPr>
    </w:p>
    <w:p w14:paraId="7397A434" w14:textId="77777777" w:rsidR="001F689A" w:rsidRPr="0078171F" w:rsidRDefault="001F689A"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2.6. Причины невозможности решения проблемы участниками соответствующих отношений самостоятельно, без вмешательства государства:</w:t>
      </w:r>
    </w:p>
    <w:p w14:paraId="1B83574E" w14:textId="77777777" w:rsidR="00E075BA" w:rsidRPr="0078171F" w:rsidRDefault="00E075BA" w:rsidP="00443990">
      <w:pPr>
        <w:spacing w:after="0" w:line="240" w:lineRule="auto"/>
        <w:ind w:firstLine="709"/>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Нормативные правовые акты издают в пределах своей компетенции органы исполнительной власти субъектов Российской Федерации, исполнительные органы местного самоуправления.</w:t>
      </w:r>
    </w:p>
    <w:p w14:paraId="18B8FAEB" w14:textId="36B8AB10" w:rsidR="005F5046" w:rsidRPr="0078171F" w:rsidRDefault="00A37608" w:rsidP="00443990">
      <w:pPr>
        <w:spacing w:after="0" w:line="240" w:lineRule="auto"/>
        <w:ind w:firstLine="708"/>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А</w:t>
      </w:r>
      <w:r w:rsidR="00792CDF" w:rsidRPr="0078171F">
        <w:rPr>
          <w:rFonts w:ascii="Times New Roman" w:hAnsi="Times New Roman" w:cs="Times New Roman"/>
          <w:color w:val="000000" w:themeColor="text1"/>
          <w:sz w:val="28"/>
          <w:szCs w:val="28"/>
        </w:rPr>
        <w:t xml:space="preserve">дминистрация муниципального образования Темрюкский муниципальный район Краснодарского края является уполномоченным органом по оказанию муниципальной услуги </w:t>
      </w:r>
      <w:r w:rsidR="00AB4DF7" w:rsidRPr="0078171F">
        <w:rPr>
          <w:rFonts w:ascii="Times New Roman" w:hAnsi="Times New Roman"/>
          <w:sz w:val="28"/>
          <w:szCs w:val="28"/>
        </w:rPr>
        <w:t xml:space="preserve">«Заключение договора на размещение </w:t>
      </w:r>
      <w:r w:rsidR="00AB4DF7" w:rsidRPr="0078171F">
        <w:rPr>
          <w:rFonts w:ascii="Times New Roman" w:hAnsi="Times New Roman"/>
          <w:sz w:val="28"/>
          <w:szCs w:val="28"/>
        </w:rPr>
        <w:lastRenderedPageBreak/>
        <w:t>нестационарных объектов для оказания услуг общественного питания (сезонные (летние) кафе предприятий общественного питания), бытовых услуг,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за исключением расположенных на землях лесного фонда указанных нестационарных объектов»</w:t>
      </w:r>
      <w:r w:rsidR="00477EEF" w:rsidRPr="0078171F">
        <w:rPr>
          <w:rStyle w:val="3"/>
          <w:rFonts w:eastAsiaTheme="minorHAnsi"/>
          <w:b w:val="0"/>
          <w:color w:val="000000" w:themeColor="text1"/>
          <w:sz w:val="28"/>
          <w:szCs w:val="28"/>
        </w:rPr>
        <w:t xml:space="preserve"> </w:t>
      </w:r>
      <w:r w:rsidR="00792CDF" w:rsidRPr="0078171F">
        <w:rPr>
          <w:rFonts w:ascii="Times New Roman" w:hAnsi="Times New Roman" w:cs="Times New Roman"/>
          <w:color w:val="000000" w:themeColor="text1"/>
          <w:sz w:val="28"/>
          <w:szCs w:val="28"/>
        </w:rPr>
        <w:t>и утверждает регламент процедур</w:t>
      </w:r>
      <w:r w:rsidR="000E007D" w:rsidRPr="0078171F">
        <w:rPr>
          <w:rFonts w:ascii="Times New Roman" w:hAnsi="Times New Roman" w:cs="Times New Roman"/>
          <w:color w:val="000000" w:themeColor="text1"/>
          <w:sz w:val="28"/>
          <w:szCs w:val="28"/>
        </w:rPr>
        <w:t xml:space="preserve"> </w:t>
      </w:r>
      <w:r w:rsidR="00792CDF" w:rsidRPr="0078171F">
        <w:rPr>
          <w:rFonts w:ascii="Times New Roman" w:hAnsi="Times New Roman" w:cs="Times New Roman"/>
          <w:color w:val="000000" w:themeColor="text1"/>
          <w:sz w:val="28"/>
          <w:szCs w:val="28"/>
        </w:rPr>
        <w:t>в соответствии с федеральным и краевым законодательством. Альтернативный способ решения проблемы отсутствует.</w:t>
      </w:r>
    </w:p>
    <w:p w14:paraId="0B7EC9F6" w14:textId="77777777" w:rsidR="00792CDF" w:rsidRPr="0078171F" w:rsidRDefault="00792CDF" w:rsidP="00443990">
      <w:pPr>
        <w:autoSpaceDE w:val="0"/>
        <w:autoSpaceDN w:val="0"/>
        <w:adjustRightInd w:val="0"/>
        <w:spacing w:after="0" w:line="240" w:lineRule="auto"/>
        <w:ind w:firstLine="708"/>
        <w:contextualSpacing/>
        <w:jc w:val="both"/>
        <w:rPr>
          <w:rFonts w:ascii="Times New Roman" w:hAnsi="Times New Roman" w:cs="Times New Roman"/>
          <w:color w:val="000000" w:themeColor="text1"/>
          <w:sz w:val="28"/>
          <w:szCs w:val="28"/>
        </w:rPr>
      </w:pPr>
    </w:p>
    <w:p w14:paraId="1A16ABE0" w14:textId="77777777" w:rsidR="001F689A" w:rsidRPr="0078171F" w:rsidRDefault="001F689A"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 xml:space="preserve">2.7. Опыт решения аналогичных проблем в других субъектах Российской Федерации, иностранных государствах: </w:t>
      </w:r>
    </w:p>
    <w:p w14:paraId="72CC6B1E" w14:textId="77777777" w:rsidR="00444E92" w:rsidRPr="0078171F" w:rsidRDefault="00444E92" w:rsidP="00443990">
      <w:pPr>
        <w:spacing w:after="0" w:line="240" w:lineRule="auto"/>
        <w:ind w:firstLine="709"/>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Регулирующим органом в ходе разработки проекта был изучен опыт решения проблемы в других муниципальных образованиях Краснодарского края.</w:t>
      </w:r>
    </w:p>
    <w:p w14:paraId="27364753" w14:textId="77777777" w:rsidR="00444E92" w:rsidRPr="0078171F" w:rsidRDefault="00444E92" w:rsidP="00443990">
      <w:pPr>
        <w:spacing w:after="0" w:line="240" w:lineRule="auto"/>
        <w:ind w:firstLine="709"/>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 xml:space="preserve">Решение проблемы, предлагаемое в проекте, </w:t>
      </w:r>
      <w:r w:rsidR="00D5643A" w:rsidRPr="0078171F">
        <w:rPr>
          <w:rFonts w:ascii="Times New Roman" w:hAnsi="Times New Roman" w:cs="Times New Roman"/>
          <w:color w:val="000000" w:themeColor="text1"/>
          <w:sz w:val="28"/>
          <w:szCs w:val="28"/>
        </w:rPr>
        <w:t xml:space="preserve">аналогичным образом применяется </w:t>
      </w:r>
      <w:r w:rsidRPr="0078171F">
        <w:rPr>
          <w:rFonts w:ascii="Times New Roman" w:hAnsi="Times New Roman" w:cs="Times New Roman"/>
          <w:color w:val="000000" w:themeColor="text1"/>
          <w:sz w:val="28"/>
          <w:szCs w:val="28"/>
        </w:rPr>
        <w:t>в других муниципальных образованиях Краснодарского края.</w:t>
      </w:r>
    </w:p>
    <w:p w14:paraId="685B0481" w14:textId="77777777" w:rsidR="00444E92" w:rsidRPr="0078171F" w:rsidRDefault="00444E92" w:rsidP="00443990">
      <w:pPr>
        <w:spacing w:after="0" w:line="240" w:lineRule="auto"/>
        <w:ind w:firstLine="709"/>
        <w:contextualSpacing/>
        <w:jc w:val="both"/>
        <w:rPr>
          <w:rFonts w:ascii="Times New Roman" w:hAnsi="Times New Roman" w:cs="Times New Roman"/>
          <w:color w:val="000000" w:themeColor="text1"/>
          <w:sz w:val="28"/>
          <w:szCs w:val="28"/>
        </w:rPr>
      </w:pPr>
    </w:p>
    <w:p w14:paraId="06C8C267" w14:textId="77777777" w:rsidR="00832DAF" w:rsidRPr="0078171F" w:rsidRDefault="00832DAF"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2.8. Источники данных:</w:t>
      </w:r>
    </w:p>
    <w:p w14:paraId="5ED68E5B" w14:textId="77777777" w:rsidR="00832DAF" w:rsidRPr="0078171F" w:rsidRDefault="00832DAF" w:rsidP="00443990">
      <w:pPr>
        <w:spacing w:after="0" w:line="240" w:lineRule="auto"/>
        <w:ind w:firstLine="709"/>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Информационно-правовая система «ГАРАНТ».</w:t>
      </w:r>
    </w:p>
    <w:p w14:paraId="682027F3" w14:textId="77777777" w:rsidR="00832DAF" w:rsidRPr="0078171F" w:rsidRDefault="00832DAF" w:rsidP="00443990">
      <w:pPr>
        <w:spacing w:after="0" w:line="240" w:lineRule="auto"/>
        <w:ind w:firstLine="709"/>
        <w:contextualSpacing/>
        <w:jc w:val="both"/>
        <w:rPr>
          <w:rFonts w:ascii="Times New Roman" w:hAnsi="Times New Roman" w:cs="Times New Roman"/>
          <w:color w:val="000000" w:themeColor="text1"/>
          <w:sz w:val="28"/>
          <w:szCs w:val="28"/>
        </w:rPr>
      </w:pPr>
    </w:p>
    <w:p w14:paraId="34A98EE3" w14:textId="77777777" w:rsidR="00832DAF" w:rsidRPr="0078171F" w:rsidRDefault="00832DAF"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2.9. Иная информация о проблеме:</w:t>
      </w:r>
    </w:p>
    <w:p w14:paraId="67DB6CBC" w14:textId="77777777" w:rsidR="00832DAF" w:rsidRPr="0078171F" w:rsidRDefault="00832DAF" w:rsidP="00443990">
      <w:pPr>
        <w:spacing w:after="0" w:line="240" w:lineRule="auto"/>
        <w:ind w:firstLine="709"/>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Отсутствует.</w:t>
      </w:r>
    </w:p>
    <w:p w14:paraId="67E75311" w14:textId="77777777" w:rsidR="00832DAF" w:rsidRPr="0078171F" w:rsidRDefault="00832DAF" w:rsidP="00443990">
      <w:pPr>
        <w:spacing w:after="0" w:line="240" w:lineRule="auto"/>
        <w:ind w:firstLine="709"/>
        <w:contextualSpacing/>
        <w:jc w:val="both"/>
        <w:rPr>
          <w:rFonts w:ascii="Times New Roman" w:hAnsi="Times New Roman" w:cs="Times New Roman"/>
          <w:color w:val="000000" w:themeColor="text1"/>
          <w:sz w:val="28"/>
          <w:szCs w:val="28"/>
        </w:rPr>
      </w:pPr>
    </w:p>
    <w:p w14:paraId="306AAD29" w14:textId="77777777" w:rsidR="00832DAF" w:rsidRPr="0078171F" w:rsidRDefault="00832DAF"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3. Определение целей предлагаемого правового регулирования и индикаторов для оценки их достижения:</w:t>
      </w:r>
    </w:p>
    <w:tbl>
      <w:tblPr>
        <w:tblW w:w="9776"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1984"/>
        <w:gridCol w:w="3510"/>
      </w:tblGrid>
      <w:tr w:rsidR="00F72782" w:rsidRPr="0078171F" w14:paraId="2416F444" w14:textId="77777777" w:rsidTr="008D0760">
        <w:tc>
          <w:tcPr>
            <w:tcW w:w="4282" w:type="dxa"/>
            <w:tcBorders>
              <w:bottom w:val="single" w:sz="4" w:space="0" w:color="auto"/>
            </w:tcBorders>
          </w:tcPr>
          <w:p w14:paraId="0781CCA6" w14:textId="77777777" w:rsidR="00832DAF" w:rsidRPr="0078171F" w:rsidRDefault="00832DAF" w:rsidP="00443990">
            <w:pPr>
              <w:spacing w:after="0" w:line="240" w:lineRule="auto"/>
              <w:contextualSpacing/>
              <w:rPr>
                <w:rFonts w:ascii="Times New Roman" w:hAnsi="Times New Roman" w:cs="Times New Roman"/>
                <w:color w:val="000000" w:themeColor="text1"/>
              </w:rPr>
            </w:pPr>
            <w:r w:rsidRPr="0078171F">
              <w:rPr>
                <w:rFonts w:ascii="Times New Roman" w:hAnsi="Times New Roman" w:cs="Times New Roman"/>
                <w:color w:val="000000" w:themeColor="text1"/>
              </w:rPr>
              <w:t>3.1. Цели предлагаемого правового регулирования</w:t>
            </w:r>
          </w:p>
        </w:tc>
        <w:tc>
          <w:tcPr>
            <w:tcW w:w="1984" w:type="dxa"/>
            <w:tcBorders>
              <w:bottom w:val="single" w:sz="4" w:space="0" w:color="auto"/>
            </w:tcBorders>
          </w:tcPr>
          <w:p w14:paraId="1994AC1D" w14:textId="77777777" w:rsidR="00832DAF" w:rsidRPr="0078171F" w:rsidRDefault="00832DAF" w:rsidP="00443990">
            <w:pPr>
              <w:spacing w:after="0" w:line="240" w:lineRule="auto"/>
              <w:contextualSpacing/>
              <w:rPr>
                <w:rFonts w:ascii="Times New Roman" w:hAnsi="Times New Roman" w:cs="Times New Roman"/>
                <w:color w:val="000000" w:themeColor="text1"/>
              </w:rPr>
            </w:pPr>
            <w:r w:rsidRPr="0078171F">
              <w:rPr>
                <w:rFonts w:ascii="Times New Roman" w:hAnsi="Times New Roman" w:cs="Times New Roman"/>
                <w:color w:val="000000" w:themeColor="text1"/>
              </w:rPr>
              <w:t>3.2. Сроки достижения целей предлагаемого правового регулирования</w:t>
            </w:r>
          </w:p>
        </w:tc>
        <w:tc>
          <w:tcPr>
            <w:tcW w:w="3510" w:type="dxa"/>
            <w:tcBorders>
              <w:bottom w:val="single" w:sz="4" w:space="0" w:color="auto"/>
            </w:tcBorders>
          </w:tcPr>
          <w:p w14:paraId="779B83A9" w14:textId="77777777" w:rsidR="00832DAF" w:rsidRPr="0078171F" w:rsidRDefault="00832DAF" w:rsidP="00443990">
            <w:pPr>
              <w:spacing w:after="0" w:line="240" w:lineRule="auto"/>
              <w:contextualSpacing/>
              <w:rPr>
                <w:rFonts w:ascii="Times New Roman" w:hAnsi="Times New Roman" w:cs="Times New Roman"/>
                <w:color w:val="000000" w:themeColor="text1"/>
              </w:rPr>
            </w:pPr>
            <w:r w:rsidRPr="0078171F">
              <w:rPr>
                <w:rFonts w:ascii="Times New Roman" w:hAnsi="Times New Roman" w:cs="Times New Roman"/>
                <w:color w:val="000000" w:themeColor="text1"/>
              </w:rPr>
              <w:t>3.3. Периодичность мониторинга достижения целей предлагаемого правового регулирования</w:t>
            </w:r>
          </w:p>
        </w:tc>
      </w:tr>
      <w:tr w:rsidR="00F72782" w:rsidRPr="0078171F" w14:paraId="1E19EB36" w14:textId="77777777" w:rsidTr="008D0760">
        <w:tc>
          <w:tcPr>
            <w:tcW w:w="4282" w:type="dxa"/>
            <w:tcBorders>
              <w:bottom w:val="single" w:sz="4" w:space="0" w:color="auto"/>
            </w:tcBorders>
          </w:tcPr>
          <w:p w14:paraId="1FA59093" w14:textId="094820C8" w:rsidR="00832DAF" w:rsidRPr="0078171F" w:rsidRDefault="00792CDF" w:rsidP="00FD41CC">
            <w:pPr>
              <w:spacing w:after="0" w:line="240" w:lineRule="auto"/>
              <w:contextualSpacing/>
              <w:jc w:val="both"/>
              <w:rPr>
                <w:rFonts w:ascii="Times New Roman" w:hAnsi="Times New Roman" w:cs="Times New Roman"/>
                <w:color w:val="000000" w:themeColor="text1"/>
                <w:sz w:val="24"/>
                <w:szCs w:val="24"/>
              </w:rPr>
            </w:pPr>
            <w:r w:rsidRPr="0078171F">
              <w:rPr>
                <w:rFonts w:ascii="Times New Roman" w:hAnsi="Times New Roman" w:cs="Times New Roman"/>
                <w:color w:val="000000" w:themeColor="text1"/>
                <w:sz w:val="24"/>
                <w:szCs w:val="24"/>
              </w:rPr>
              <w:t>Предоставление администрацией муниципального образования</w:t>
            </w:r>
            <w:r w:rsidR="008D0760" w:rsidRPr="0078171F">
              <w:rPr>
                <w:rFonts w:ascii="Times New Roman" w:hAnsi="Times New Roman" w:cs="Times New Roman"/>
                <w:color w:val="000000" w:themeColor="text1"/>
                <w:sz w:val="24"/>
                <w:szCs w:val="24"/>
              </w:rPr>
              <w:t xml:space="preserve"> </w:t>
            </w:r>
            <w:r w:rsidR="00F06F78" w:rsidRPr="0078171F">
              <w:rPr>
                <w:rFonts w:ascii="Times New Roman" w:hAnsi="Times New Roman" w:cs="Times New Roman"/>
                <w:color w:val="000000" w:themeColor="text1"/>
                <w:sz w:val="24"/>
                <w:szCs w:val="24"/>
              </w:rPr>
              <w:t xml:space="preserve">Темрюкский муниципальный район </w:t>
            </w:r>
            <w:r w:rsidRPr="0078171F">
              <w:rPr>
                <w:rFonts w:ascii="Times New Roman" w:hAnsi="Times New Roman" w:cs="Times New Roman"/>
                <w:color w:val="000000" w:themeColor="text1"/>
                <w:sz w:val="24"/>
                <w:szCs w:val="24"/>
              </w:rPr>
              <w:t>Краснодарского кр</w:t>
            </w:r>
            <w:r w:rsidR="00477EEF" w:rsidRPr="0078171F">
              <w:rPr>
                <w:rFonts w:ascii="Times New Roman" w:hAnsi="Times New Roman" w:cs="Times New Roman"/>
                <w:color w:val="000000" w:themeColor="text1"/>
                <w:sz w:val="24"/>
                <w:szCs w:val="24"/>
              </w:rPr>
              <w:t xml:space="preserve">ая муниципальной услуги </w:t>
            </w:r>
            <w:r w:rsidR="00AB4DF7" w:rsidRPr="0078171F">
              <w:rPr>
                <w:rFonts w:ascii="Times New Roman" w:hAnsi="Times New Roman" w:cs="Times New Roman"/>
                <w:color w:val="000000" w:themeColor="text1"/>
                <w:sz w:val="24"/>
                <w:szCs w:val="24"/>
              </w:rPr>
              <w:t>«Заключение договора на размещение нестационарных объектов для оказания услуг общественного питания (сезонные (летние) кафе предприятий общественного питания), бытовых услуг,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за исключением расположенных на землях лесного фонда указанных нестационарных объектов»</w:t>
            </w:r>
            <w:r w:rsidR="00477EEF" w:rsidRPr="0078171F">
              <w:rPr>
                <w:rFonts w:ascii="Times New Roman" w:hAnsi="Times New Roman" w:cs="Times New Roman"/>
                <w:color w:val="000000" w:themeColor="text1"/>
                <w:sz w:val="24"/>
                <w:szCs w:val="24"/>
              </w:rPr>
              <w:t xml:space="preserve"> </w:t>
            </w:r>
            <w:r w:rsidRPr="0078171F">
              <w:rPr>
                <w:rFonts w:ascii="Times New Roman" w:hAnsi="Times New Roman" w:cs="Times New Roman"/>
                <w:color w:val="000000" w:themeColor="text1"/>
                <w:sz w:val="24"/>
                <w:szCs w:val="24"/>
              </w:rPr>
              <w:t xml:space="preserve">в </w:t>
            </w:r>
            <w:r w:rsidRPr="0078171F">
              <w:rPr>
                <w:rFonts w:ascii="Times New Roman" w:hAnsi="Times New Roman" w:cs="Times New Roman"/>
                <w:color w:val="000000" w:themeColor="text1"/>
                <w:sz w:val="24"/>
                <w:szCs w:val="24"/>
              </w:rPr>
              <w:lastRenderedPageBreak/>
              <w:t>соответствии с административным регламентом, отдельные положения которого соответствуют требованиям федерального законодательства.</w:t>
            </w:r>
          </w:p>
        </w:tc>
        <w:tc>
          <w:tcPr>
            <w:tcW w:w="1984" w:type="dxa"/>
            <w:tcBorders>
              <w:bottom w:val="single" w:sz="4" w:space="0" w:color="auto"/>
            </w:tcBorders>
          </w:tcPr>
          <w:p w14:paraId="2DA80FE6" w14:textId="7EAA8330" w:rsidR="00832DAF" w:rsidRPr="0078171F" w:rsidRDefault="00FD41CC" w:rsidP="00ED0676">
            <w:pPr>
              <w:spacing w:after="0" w:line="240" w:lineRule="auto"/>
              <w:contextualSpacing/>
              <w:rPr>
                <w:rFonts w:ascii="Times New Roman" w:hAnsi="Times New Roman" w:cs="Times New Roman"/>
                <w:color w:val="000000" w:themeColor="text1"/>
              </w:rPr>
            </w:pPr>
            <w:r w:rsidRPr="0078171F">
              <w:rPr>
                <w:rFonts w:ascii="Times New Roman" w:hAnsi="Times New Roman" w:cs="Times New Roman"/>
                <w:color w:val="000000" w:themeColor="text1"/>
              </w:rPr>
              <w:lastRenderedPageBreak/>
              <w:t>После официального опубликования.</w:t>
            </w:r>
          </w:p>
        </w:tc>
        <w:tc>
          <w:tcPr>
            <w:tcW w:w="3510" w:type="dxa"/>
            <w:tcBorders>
              <w:bottom w:val="single" w:sz="4" w:space="0" w:color="auto"/>
            </w:tcBorders>
          </w:tcPr>
          <w:p w14:paraId="2376C2BF" w14:textId="77777777" w:rsidR="00832DAF" w:rsidRPr="0078171F" w:rsidRDefault="00415481" w:rsidP="00443990">
            <w:pPr>
              <w:spacing w:after="0" w:line="240" w:lineRule="auto"/>
              <w:contextualSpacing/>
              <w:rPr>
                <w:rFonts w:ascii="Times New Roman" w:hAnsi="Times New Roman" w:cs="Times New Roman"/>
                <w:color w:val="000000" w:themeColor="text1"/>
              </w:rPr>
            </w:pPr>
            <w:r w:rsidRPr="0078171F">
              <w:rPr>
                <w:rFonts w:ascii="Times New Roman" w:hAnsi="Times New Roman" w:cs="Times New Roman"/>
                <w:color w:val="000000" w:themeColor="text1"/>
              </w:rPr>
              <w:t>В мониторинге достижения цели не нуждается.</w:t>
            </w:r>
          </w:p>
        </w:tc>
      </w:tr>
    </w:tbl>
    <w:p w14:paraId="63613794" w14:textId="77777777" w:rsidR="00832DAF" w:rsidRPr="0078171F" w:rsidRDefault="00832DAF" w:rsidP="00443990">
      <w:pPr>
        <w:spacing w:after="0" w:line="240" w:lineRule="auto"/>
        <w:contextualSpacing/>
        <w:jc w:val="both"/>
        <w:rPr>
          <w:rFonts w:ascii="Times New Roman" w:hAnsi="Times New Roman" w:cs="Times New Roman"/>
          <w:b/>
          <w:color w:val="000000" w:themeColor="text1"/>
          <w:sz w:val="28"/>
          <w:szCs w:val="28"/>
        </w:rPr>
      </w:pPr>
    </w:p>
    <w:p w14:paraId="239E151D" w14:textId="77777777" w:rsidR="00832DAF" w:rsidRPr="0078171F" w:rsidRDefault="00832DAF"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3.4.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w:t>
      </w:r>
    </w:p>
    <w:p w14:paraId="53663291" w14:textId="5BE2A2EF" w:rsidR="00FF4C7A" w:rsidRPr="0078171F" w:rsidRDefault="00AA7686" w:rsidP="00443990">
      <w:pPr>
        <w:autoSpaceDE w:val="0"/>
        <w:autoSpaceDN w:val="0"/>
        <w:adjustRightInd w:val="0"/>
        <w:spacing w:after="0" w:line="240" w:lineRule="auto"/>
        <w:ind w:firstLine="708"/>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Федеральны</w:t>
      </w:r>
      <w:r w:rsidR="00FD41CC" w:rsidRPr="0078171F">
        <w:rPr>
          <w:rFonts w:ascii="Times New Roman" w:hAnsi="Times New Roman" w:cs="Times New Roman"/>
          <w:color w:val="000000" w:themeColor="text1"/>
          <w:sz w:val="28"/>
          <w:szCs w:val="28"/>
        </w:rPr>
        <w:t>й</w:t>
      </w:r>
      <w:r w:rsidRPr="0078171F">
        <w:rPr>
          <w:rFonts w:ascii="Times New Roman" w:hAnsi="Times New Roman" w:cs="Times New Roman"/>
          <w:color w:val="000000" w:themeColor="text1"/>
          <w:sz w:val="28"/>
          <w:szCs w:val="28"/>
        </w:rPr>
        <w:t xml:space="preserve"> закон от 27 июля 2010 г. № 210-ФЗ «Об организации предоставления государственных и муниципальных услуг»;</w:t>
      </w:r>
    </w:p>
    <w:p w14:paraId="5570AF62" w14:textId="4BB0773C" w:rsidR="00FF4C7A" w:rsidRPr="0078171F" w:rsidRDefault="00FD41CC" w:rsidP="00443990">
      <w:pPr>
        <w:autoSpaceDE w:val="0"/>
        <w:autoSpaceDN w:val="0"/>
        <w:adjustRightInd w:val="0"/>
        <w:spacing w:after="0" w:line="240" w:lineRule="auto"/>
        <w:ind w:firstLine="708"/>
        <w:contextualSpacing/>
        <w:jc w:val="both"/>
        <w:rPr>
          <w:rFonts w:ascii="Times New Roman" w:hAnsi="Times New Roman" w:cs="Times New Roman"/>
          <w:color w:val="000000" w:themeColor="text1"/>
          <w:sz w:val="28"/>
          <w:szCs w:val="28"/>
          <w:shd w:val="clear" w:color="auto" w:fill="FFFFFF"/>
        </w:rPr>
      </w:pPr>
      <w:r w:rsidRPr="0078171F">
        <w:rPr>
          <w:rFonts w:ascii="Times New Roman" w:hAnsi="Times New Roman" w:cs="Times New Roman"/>
          <w:color w:val="000000" w:themeColor="text1"/>
          <w:sz w:val="28"/>
          <w:szCs w:val="28"/>
        </w:rPr>
        <w:t>Постановление Правительства Российской Федерации                                             от 3 декабря 2014 г. № 1300 «Об утверждении перечня видов объектов, размещение которых осуществляется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FF4C7A" w:rsidRPr="0078171F">
        <w:rPr>
          <w:rFonts w:ascii="Times New Roman" w:hAnsi="Times New Roman" w:cs="Times New Roman"/>
          <w:color w:val="000000" w:themeColor="text1"/>
          <w:sz w:val="28"/>
          <w:szCs w:val="28"/>
          <w:shd w:val="clear" w:color="auto" w:fill="FFFFFF"/>
        </w:rPr>
        <w:t>;</w:t>
      </w:r>
    </w:p>
    <w:p w14:paraId="4BDB10B0" w14:textId="5B700F2C" w:rsidR="00FD41CC" w:rsidRPr="0078171F" w:rsidRDefault="00FD41CC" w:rsidP="00443990">
      <w:pPr>
        <w:autoSpaceDE w:val="0"/>
        <w:autoSpaceDN w:val="0"/>
        <w:adjustRightInd w:val="0"/>
        <w:spacing w:after="0" w:line="240" w:lineRule="auto"/>
        <w:ind w:firstLine="708"/>
        <w:contextualSpacing/>
        <w:jc w:val="both"/>
        <w:rPr>
          <w:rFonts w:ascii="Times New Roman" w:hAnsi="Times New Roman" w:cs="Times New Roman"/>
          <w:color w:val="000000" w:themeColor="text1"/>
          <w:sz w:val="28"/>
          <w:szCs w:val="28"/>
          <w:shd w:val="clear" w:color="auto" w:fill="FFFFFF"/>
        </w:rPr>
      </w:pPr>
      <w:r w:rsidRPr="0078171F">
        <w:rPr>
          <w:rFonts w:ascii="Times New Roman" w:hAnsi="Times New Roman" w:cs="Times New Roman"/>
          <w:color w:val="000000" w:themeColor="text1"/>
          <w:sz w:val="28"/>
          <w:szCs w:val="28"/>
          <w:shd w:val="clear" w:color="auto" w:fill="FFFFFF"/>
        </w:rPr>
        <w:t>Постановлением главы администрации (губернатора) Краснодарского края от 6 июля 2015 г.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w:t>
      </w:r>
    </w:p>
    <w:p w14:paraId="5F0538B0" w14:textId="77777777" w:rsidR="00FF4C7A" w:rsidRPr="0078171F" w:rsidRDefault="00FF4C7A" w:rsidP="00443990">
      <w:pPr>
        <w:autoSpaceDE w:val="0"/>
        <w:autoSpaceDN w:val="0"/>
        <w:adjustRightInd w:val="0"/>
        <w:spacing w:after="0" w:line="240" w:lineRule="auto"/>
        <w:ind w:firstLine="708"/>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 xml:space="preserve">Устав муниципального образования </w:t>
      </w:r>
      <w:r w:rsidRPr="0078171F">
        <w:rPr>
          <w:rStyle w:val="3"/>
          <w:rFonts w:eastAsiaTheme="minorHAnsi"/>
          <w:b w:val="0"/>
          <w:color w:val="000000" w:themeColor="text1"/>
          <w:sz w:val="28"/>
          <w:szCs w:val="28"/>
        </w:rPr>
        <w:t>Темрюкский муниципальный район Краснодарского края</w:t>
      </w:r>
      <w:r w:rsidRPr="0078171F">
        <w:rPr>
          <w:rFonts w:ascii="Times New Roman" w:hAnsi="Times New Roman" w:cs="Times New Roman"/>
          <w:color w:val="000000" w:themeColor="text1"/>
          <w:sz w:val="28"/>
          <w:szCs w:val="28"/>
        </w:rPr>
        <w:t>;</w:t>
      </w:r>
    </w:p>
    <w:p w14:paraId="09D83F61" w14:textId="3D7AFAF7" w:rsidR="00832DAF" w:rsidRPr="0078171F" w:rsidRDefault="00FF4C7A" w:rsidP="00443990">
      <w:pPr>
        <w:autoSpaceDE w:val="0"/>
        <w:autoSpaceDN w:val="0"/>
        <w:adjustRightInd w:val="0"/>
        <w:spacing w:after="0" w:line="240" w:lineRule="auto"/>
        <w:ind w:firstLine="708"/>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Постановление администрации муниципального образования Темрюкский муниципальный район Краснодарского края от 21 ноября 2025 г. № 1872 «Об</w:t>
      </w:r>
      <w:r w:rsidR="009432F4" w:rsidRPr="0078171F">
        <w:rPr>
          <w:rFonts w:ascii="Times New Roman" w:hAnsi="Times New Roman" w:cs="Times New Roman"/>
          <w:color w:val="000000" w:themeColor="text1"/>
          <w:sz w:val="28"/>
          <w:szCs w:val="28"/>
        </w:rPr>
        <w:t xml:space="preserve"> </w:t>
      </w:r>
      <w:r w:rsidRPr="0078171F">
        <w:rPr>
          <w:rFonts w:ascii="Times New Roman" w:hAnsi="Times New Roman" w:cs="Times New Roman"/>
          <w:color w:val="000000" w:themeColor="text1"/>
          <w:sz w:val="28"/>
          <w:szCs w:val="28"/>
        </w:rPr>
        <w:t>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Темрюкский муниципальный район Краснодарского края».</w:t>
      </w:r>
    </w:p>
    <w:p w14:paraId="0D67296E" w14:textId="77777777" w:rsidR="00FD41CC" w:rsidRPr="0078171F" w:rsidRDefault="00FD41CC" w:rsidP="00443990">
      <w:pPr>
        <w:autoSpaceDE w:val="0"/>
        <w:autoSpaceDN w:val="0"/>
        <w:adjustRightInd w:val="0"/>
        <w:spacing w:after="0" w:line="240" w:lineRule="auto"/>
        <w:ind w:firstLine="708"/>
        <w:contextualSpacing/>
        <w:jc w:val="both"/>
        <w:rPr>
          <w:rFonts w:ascii="Times New Roman" w:hAnsi="Times New Roman" w:cs="Times New Roman"/>
          <w:color w:val="000000" w:themeColor="text1"/>
          <w:sz w:val="28"/>
          <w:szCs w:val="28"/>
        </w:rPr>
      </w:pPr>
    </w:p>
    <w:tbl>
      <w:tblPr>
        <w:tblW w:w="9480"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2552"/>
        <w:gridCol w:w="1559"/>
        <w:gridCol w:w="1796"/>
      </w:tblGrid>
      <w:tr w:rsidR="00F72782" w:rsidRPr="0078171F" w14:paraId="14B809B0" w14:textId="77777777" w:rsidTr="008D0760">
        <w:trPr>
          <w:trHeight w:val="2024"/>
        </w:trPr>
        <w:tc>
          <w:tcPr>
            <w:tcW w:w="3573" w:type="dxa"/>
            <w:tcBorders>
              <w:bottom w:val="single" w:sz="4" w:space="0" w:color="auto"/>
            </w:tcBorders>
          </w:tcPr>
          <w:p w14:paraId="48042E40" w14:textId="77777777" w:rsidR="004062DA" w:rsidRPr="0078171F" w:rsidRDefault="004062DA"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3.5. Цели предлагаемого правового регулирования</w:t>
            </w:r>
          </w:p>
        </w:tc>
        <w:tc>
          <w:tcPr>
            <w:tcW w:w="2552" w:type="dxa"/>
            <w:tcBorders>
              <w:bottom w:val="single" w:sz="4" w:space="0" w:color="auto"/>
            </w:tcBorders>
          </w:tcPr>
          <w:p w14:paraId="636F2810" w14:textId="77777777" w:rsidR="004062DA" w:rsidRPr="0078171F" w:rsidRDefault="004062DA" w:rsidP="00443990">
            <w:pPr>
              <w:widowControl w:val="0"/>
              <w:autoSpaceDE w:val="0"/>
              <w:autoSpaceDN w:val="0"/>
              <w:adjustRightInd w:val="0"/>
              <w:spacing w:after="0" w:line="240" w:lineRule="auto"/>
              <w:ind w:right="139" w:hanging="11"/>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3.6. Индикаторы достижения целей предлагаемого правового регулирования</w:t>
            </w:r>
          </w:p>
        </w:tc>
        <w:tc>
          <w:tcPr>
            <w:tcW w:w="1559" w:type="dxa"/>
            <w:tcBorders>
              <w:bottom w:val="single" w:sz="4" w:space="0" w:color="auto"/>
            </w:tcBorders>
          </w:tcPr>
          <w:p w14:paraId="3A60CD59" w14:textId="77777777" w:rsidR="004062DA" w:rsidRPr="0078171F" w:rsidRDefault="004062DA" w:rsidP="00443990">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3.7. Единица измерения индикаторов</w:t>
            </w:r>
          </w:p>
        </w:tc>
        <w:tc>
          <w:tcPr>
            <w:tcW w:w="1796" w:type="dxa"/>
            <w:tcBorders>
              <w:bottom w:val="single" w:sz="4" w:space="0" w:color="auto"/>
            </w:tcBorders>
          </w:tcPr>
          <w:p w14:paraId="2EB29983" w14:textId="77777777" w:rsidR="004062DA" w:rsidRPr="0078171F" w:rsidRDefault="004062DA" w:rsidP="00443990">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3.8. Целевые значения индикаторов по годам</w:t>
            </w:r>
          </w:p>
        </w:tc>
      </w:tr>
      <w:tr w:rsidR="00F72782" w:rsidRPr="0078171F" w14:paraId="523984B8" w14:textId="77777777" w:rsidTr="008D0760">
        <w:tc>
          <w:tcPr>
            <w:tcW w:w="3573" w:type="dxa"/>
            <w:tcBorders>
              <w:bottom w:val="single" w:sz="4" w:space="0" w:color="auto"/>
            </w:tcBorders>
          </w:tcPr>
          <w:p w14:paraId="73586945" w14:textId="2CFA4C91" w:rsidR="00455E26" w:rsidRPr="0078171F" w:rsidRDefault="00151FC6" w:rsidP="00AB4DF7">
            <w:pPr>
              <w:spacing w:after="0" w:line="240" w:lineRule="auto"/>
              <w:contextualSpacing/>
              <w:jc w:val="both"/>
              <w:rPr>
                <w:rFonts w:ascii="Times New Roman" w:hAnsi="Times New Roman" w:cs="Times New Roman"/>
                <w:color w:val="000000" w:themeColor="text1"/>
                <w:sz w:val="24"/>
                <w:szCs w:val="24"/>
              </w:rPr>
            </w:pPr>
            <w:r w:rsidRPr="0078171F">
              <w:rPr>
                <w:rFonts w:ascii="Times New Roman" w:hAnsi="Times New Roman" w:cs="Times New Roman"/>
                <w:color w:val="000000" w:themeColor="text1"/>
                <w:sz w:val="24"/>
                <w:szCs w:val="24"/>
              </w:rPr>
              <w:t>Предоставление</w:t>
            </w:r>
            <w:r w:rsidR="00AB4DF7" w:rsidRPr="0078171F">
              <w:rPr>
                <w:rFonts w:ascii="Times New Roman" w:hAnsi="Times New Roman" w:cs="Times New Roman"/>
                <w:color w:val="000000" w:themeColor="text1"/>
                <w:sz w:val="24"/>
                <w:szCs w:val="24"/>
              </w:rPr>
              <w:t xml:space="preserve"> </w:t>
            </w:r>
            <w:r w:rsidRPr="0078171F">
              <w:rPr>
                <w:rFonts w:ascii="Times New Roman" w:hAnsi="Times New Roman" w:cs="Times New Roman"/>
                <w:color w:val="000000" w:themeColor="text1"/>
                <w:sz w:val="24"/>
                <w:szCs w:val="24"/>
              </w:rPr>
              <w:t xml:space="preserve">администрацией </w:t>
            </w:r>
            <w:r w:rsidR="00AB4DF7" w:rsidRPr="0078171F">
              <w:rPr>
                <w:rFonts w:ascii="Times New Roman" w:hAnsi="Times New Roman" w:cs="Times New Roman"/>
                <w:color w:val="000000" w:themeColor="text1"/>
                <w:sz w:val="24"/>
                <w:szCs w:val="24"/>
              </w:rPr>
              <w:t>м</w:t>
            </w:r>
            <w:r w:rsidRPr="0078171F">
              <w:rPr>
                <w:rFonts w:ascii="Times New Roman" w:hAnsi="Times New Roman" w:cs="Times New Roman"/>
                <w:color w:val="000000" w:themeColor="text1"/>
                <w:sz w:val="24"/>
                <w:szCs w:val="24"/>
              </w:rPr>
              <w:t xml:space="preserve">униципального образования Темрюкский муниципальный район Краснодарского края муниципальной услуги </w:t>
            </w:r>
            <w:r w:rsidR="00AB4DF7" w:rsidRPr="0078171F">
              <w:rPr>
                <w:rFonts w:ascii="Times New Roman" w:hAnsi="Times New Roman" w:cs="Times New Roman"/>
                <w:color w:val="000000" w:themeColor="text1"/>
                <w:sz w:val="24"/>
                <w:szCs w:val="24"/>
              </w:rPr>
              <w:t xml:space="preserve">«Заключение договора на размещение нестационарных объектов для оказания услуг </w:t>
            </w:r>
            <w:r w:rsidR="00AB4DF7" w:rsidRPr="0078171F">
              <w:rPr>
                <w:rFonts w:ascii="Times New Roman" w:hAnsi="Times New Roman" w:cs="Times New Roman"/>
                <w:color w:val="000000" w:themeColor="text1"/>
                <w:sz w:val="24"/>
                <w:szCs w:val="24"/>
              </w:rPr>
              <w:lastRenderedPageBreak/>
              <w:t>общественного питания (сезонные (летние) кафе предприятий общественного питания), бытовых услуг, на землях или земельных участках, находящихся в государственной или муниципальной собственности, без предоставления земельных участков и установления</w:t>
            </w:r>
            <w:r w:rsidR="00AB4DF7" w:rsidRPr="0078171F">
              <w:rPr>
                <w:rFonts w:ascii="Times New Roman" w:hAnsi="Times New Roman"/>
                <w:sz w:val="28"/>
                <w:szCs w:val="28"/>
              </w:rPr>
              <w:t xml:space="preserve"> </w:t>
            </w:r>
            <w:r w:rsidR="00AB4DF7" w:rsidRPr="0078171F">
              <w:rPr>
                <w:rFonts w:ascii="Times New Roman" w:hAnsi="Times New Roman" w:cs="Times New Roman"/>
                <w:color w:val="000000" w:themeColor="text1"/>
                <w:sz w:val="24"/>
                <w:szCs w:val="24"/>
              </w:rPr>
              <w:t>сервитута, публичного сервитута, за исключением расположенных на землях лесного фонда указанных нестационарных объектов»</w:t>
            </w:r>
            <w:r w:rsidRPr="0078171F">
              <w:rPr>
                <w:rFonts w:ascii="Times New Roman" w:hAnsi="Times New Roman" w:cs="Times New Roman"/>
                <w:color w:val="000000" w:themeColor="text1"/>
                <w:sz w:val="24"/>
                <w:szCs w:val="24"/>
              </w:rPr>
              <w:t xml:space="preserve"> в соответствии с административным регламентом, отдельные положения которого соответствуют требованиям федерального законодательства.</w:t>
            </w:r>
          </w:p>
        </w:tc>
        <w:tc>
          <w:tcPr>
            <w:tcW w:w="2552" w:type="dxa"/>
            <w:tcBorders>
              <w:bottom w:val="single" w:sz="4" w:space="0" w:color="auto"/>
            </w:tcBorders>
          </w:tcPr>
          <w:p w14:paraId="4311A2E6" w14:textId="77777777" w:rsidR="00151FC6" w:rsidRPr="0078171F" w:rsidRDefault="00151FC6" w:rsidP="00443990">
            <w:pPr>
              <w:widowControl w:val="0"/>
              <w:autoSpaceDE w:val="0"/>
              <w:autoSpaceDN w:val="0"/>
              <w:adjustRightInd w:val="0"/>
              <w:spacing w:after="0" w:line="240" w:lineRule="auto"/>
              <w:contextualSpacing/>
              <w:rPr>
                <w:rFonts w:ascii="Times New Roman" w:hAnsi="Times New Roman" w:cs="Times New Roman"/>
                <w:sz w:val="24"/>
                <w:szCs w:val="24"/>
              </w:rPr>
            </w:pPr>
            <w:r w:rsidRPr="0078171F">
              <w:rPr>
                <w:rFonts w:ascii="Times New Roman" w:eastAsia="Times New Roman" w:hAnsi="Times New Roman" w:cs="Times New Roman"/>
                <w:sz w:val="24"/>
                <w:szCs w:val="24"/>
              </w:rPr>
              <w:lastRenderedPageBreak/>
              <w:t xml:space="preserve">Результатами предоставления муниципальной услуги является выдача (направление) </w:t>
            </w:r>
            <w:r w:rsidRPr="0078171F">
              <w:rPr>
                <w:rFonts w:ascii="Times New Roman" w:hAnsi="Times New Roman" w:cs="Times New Roman"/>
                <w:sz w:val="24"/>
                <w:szCs w:val="24"/>
              </w:rPr>
              <w:t>заявителю:</w:t>
            </w:r>
          </w:p>
          <w:p w14:paraId="16A3313E" w14:textId="387C346D" w:rsidR="00151FC6" w:rsidRPr="0078171F" w:rsidRDefault="00151FC6" w:rsidP="00443990">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78171F">
              <w:rPr>
                <w:rFonts w:ascii="Times New Roman" w:hAnsi="Times New Roman" w:cs="Times New Roman"/>
                <w:sz w:val="24"/>
                <w:szCs w:val="24"/>
              </w:rPr>
              <w:t xml:space="preserve">1) </w:t>
            </w:r>
            <w:r w:rsidR="0030172E" w:rsidRPr="0078171F">
              <w:rPr>
                <w:rFonts w:ascii="Times New Roman" w:hAnsi="Times New Roman" w:cs="Times New Roman"/>
                <w:sz w:val="24"/>
                <w:szCs w:val="24"/>
              </w:rPr>
              <w:t>решение о заключении договора</w:t>
            </w:r>
            <w:r w:rsidR="008D0760" w:rsidRPr="0078171F">
              <w:rPr>
                <w:rFonts w:ascii="Times New Roman" w:hAnsi="Times New Roman" w:cs="Times New Roman"/>
                <w:sz w:val="24"/>
                <w:szCs w:val="24"/>
              </w:rPr>
              <w:t>;</w:t>
            </w:r>
          </w:p>
          <w:p w14:paraId="016C67AC" w14:textId="7CA67DAC" w:rsidR="00DD452D" w:rsidRPr="0078171F" w:rsidRDefault="00DD452D" w:rsidP="00443990">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78171F">
              <w:rPr>
                <w:rFonts w:ascii="Times New Roman" w:hAnsi="Times New Roman" w:cs="Times New Roman"/>
                <w:sz w:val="24"/>
                <w:szCs w:val="24"/>
              </w:rPr>
              <w:t xml:space="preserve">2) </w:t>
            </w:r>
            <w:r w:rsidR="0030172E" w:rsidRPr="0078171F">
              <w:rPr>
                <w:rFonts w:ascii="Times New Roman" w:hAnsi="Times New Roman" w:cs="Times New Roman"/>
                <w:sz w:val="24"/>
                <w:szCs w:val="24"/>
              </w:rPr>
              <w:t xml:space="preserve">решение об отказе в </w:t>
            </w:r>
            <w:r w:rsidR="0030172E" w:rsidRPr="0078171F">
              <w:rPr>
                <w:rFonts w:ascii="Times New Roman" w:hAnsi="Times New Roman" w:cs="Times New Roman"/>
                <w:sz w:val="24"/>
                <w:szCs w:val="24"/>
              </w:rPr>
              <w:lastRenderedPageBreak/>
              <w:t>заключении договора</w:t>
            </w:r>
            <w:r w:rsidRPr="0078171F">
              <w:rPr>
                <w:rFonts w:ascii="Times New Roman" w:hAnsi="Times New Roman" w:cs="Times New Roman"/>
                <w:sz w:val="24"/>
                <w:szCs w:val="24"/>
              </w:rPr>
              <w:t>;</w:t>
            </w:r>
          </w:p>
          <w:p w14:paraId="1A302B91" w14:textId="4B031FEB" w:rsidR="0030172E" w:rsidRPr="0078171F" w:rsidRDefault="0030172E" w:rsidP="00443990">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78171F">
              <w:rPr>
                <w:rFonts w:ascii="Times New Roman" w:hAnsi="Times New Roman" w:cs="Times New Roman"/>
                <w:sz w:val="24"/>
                <w:szCs w:val="24"/>
              </w:rPr>
              <w:t>3) решение о выдаче документа, выданного по результату ранее предоставленной муниципальной услуги, без опечаток и ошибок;</w:t>
            </w:r>
          </w:p>
          <w:p w14:paraId="51EC50C3" w14:textId="0AB3BB07" w:rsidR="0030172E" w:rsidRPr="0078171F" w:rsidRDefault="0030172E" w:rsidP="00443990">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8171F">
              <w:rPr>
                <w:rFonts w:ascii="Times New Roman" w:hAnsi="Times New Roman" w:cs="Times New Roman"/>
                <w:sz w:val="24"/>
                <w:szCs w:val="24"/>
              </w:rPr>
              <w:t>4) решение об отказе в выдаче документа, выданного по результату ранее предоставленной муниципальной услуги, без опечаток и ошибок;</w:t>
            </w:r>
          </w:p>
          <w:p w14:paraId="596D232A" w14:textId="2C1AAFEB" w:rsidR="00031F60" w:rsidRPr="0078171F" w:rsidRDefault="0030172E" w:rsidP="00443990">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sz w:val="24"/>
                <w:szCs w:val="24"/>
              </w:rPr>
              <w:t>5</w:t>
            </w:r>
            <w:r w:rsidR="00151FC6" w:rsidRPr="0078171F">
              <w:rPr>
                <w:rFonts w:ascii="Times New Roman" w:eastAsia="Times New Roman" w:hAnsi="Times New Roman" w:cs="Times New Roman"/>
                <w:sz w:val="24"/>
                <w:szCs w:val="24"/>
              </w:rPr>
              <w:t>) решение об отказе в предоставлении муниципальной услуги.</w:t>
            </w:r>
          </w:p>
        </w:tc>
        <w:tc>
          <w:tcPr>
            <w:tcW w:w="1559" w:type="dxa"/>
            <w:tcBorders>
              <w:bottom w:val="single" w:sz="4" w:space="0" w:color="auto"/>
            </w:tcBorders>
          </w:tcPr>
          <w:p w14:paraId="4AEAD727" w14:textId="77777777" w:rsidR="00455E26" w:rsidRPr="0078171F" w:rsidRDefault="000232CE" w:rsidP="00443990">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78171F">
              <w:rPr>
                <w:rFonts w:ascii="Times New Roman" w:hAnsi="Times New Roman" w:cs="Times New Roman"/>
                <w:bCs/>
                <w:color w:val="000000" w:themeColor="text1"/>
                <w:sz w:val="24"/>
                <w:szCs w:val="24"/>
              </w:rPr>
              <w:lastRenderedPageBreak/>
              <w:t>%</w:t>
            </w:r>
          </w:p>
        </w:tc>
        <w:tc>
          <w:tcPr>
            <w:tcW w:w="1796" w:type="dxa"/>
            <w:tcBorders>
              <w:bottom w:val="single" w:sz="4" w:space="0" w:color="auto"/>
            </w:tcBorders>
          </w:tcPr>
          <w:p w14:paraId="2E4CC54A" w14:textId="77777777" w:rsidR="00455E26" w:rsidRPr="0078171F" w:rsidRDefault="000232CE"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hAnsi="Times New Roman" w:cs="Times New Roman"/>
                <w:color w:val="000000" w:themeColor="text1"/>
                <w:sz w:val="24"/>
                <w:szCs w:val="24"/>
              </w:rPr>
              <w:t>2026 г. (далее – ежегодно) – 100% (без учета отказов в предоставлении муниципальной услуги)</w:t>
            </w:r>
          </w:p>
        </w:tc>
      </w:tr>
    </w:tbl>
    <w:p w14:paraId="2986C938" w14:textId="2E9C7896" w:rsidR="008D0760" w:rsidRPr="0078171F" w:rsidRDefault="008D0760" w:rsidP="00443990">
      <w:pPr>
        <w:spacing w:after="0" w:line="240" w:lineRule="auto"/>
        <w:contextualSpacing/>
        <w:jc w:val="both"/>
        <w:rPr>
          <w:rFonts w:ascii="Times New Roman" w:hAnsi="Times New Roman" w:cs="Times New Roman"/>
          <w:b/>
          <w:color w:val="000000" w:themeColor="text1"/>
          <w:sz w:val="28"/>
          <w:szCs w:val="28"/>
        </w:rPr>
      </w:pPr>
    </w:p>
    <w:p w14:paraId="7AC887C0" w14:textId="7D25ADBB" w:rsidR="004062DA" w:rsidRPr="0078171F" w:rsidRDefault="004062DA"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3.9. Методы расчета индикаторов достижения целей предлагаемого правового регулирования, источники информации для расчетов:</w:t>
      </w:r>
    </w:p>
    <w:p w14:paraId="7A0CD452" w14:textId="34FA490F" w:rsidR="000232CE" w:rsidRPr="0078171F" w:rsidRDefault="000232CE" w:rsidP="00443990">
      <w:pPr>
        <w:spacing w:after="0" w:line="240" w:lineRule="auto"/>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 xml:space="preserve">(Количество </w:t>
      </w:r>
      <w:r w:rsidR="008D0760" w:rsidRPr="0078171F">
        <w:rPr>
          <w:rFonts w:ascii="Times New Roman" w:hAnsi="Times New Roman" w:cs="Times New Roman"/>
          <w:color w:val="000000" w:themeColor="text1"/>
          <w:sz w:val="28"/>
          <w:szCs w:val="28"/>
        </w:rPr>
        <w:t>заключенных договоров</w:t>
      </w:r>
      <w:r w:rsidRPr="0078171F">
        <w:rPr>
          <w:rFonts w:ascii="Times New Roman" w:hAnsi="Times New Roman" w:cs="Times New Roman"/>
          <w:color w:val="000000" w:themeColor="text1"/>
          <w:sz w:val="28"/>
          <w:szCs w:val="28"/>
        </w:rPr>
        <w:t>/количество поступивших заявлений) x100%</w:t>
      </w:r>
    </w:p>
    <w:p w14:paraId="593A4C7E" w14:textId="77777777" w:rsidR="000232CE" w:rsidRPr="0078171F" w:rsidRDefault="000232CE" w:rsidP="00443990">
      <w:pPr>
        <w:spacing w:after="0" w:line="240" w:lineRule="auto"/>
        <w:contextualSpacing/>
        <w:jc w:val="both"/>
        <w:rPr>
          <w:rFonts w:ascii="Times New Roman" w:hAnsi="Times New Roman" w:cs="Times New Roman"/>
          <w:color w:val="000000" w:themeColor="text1"/>
          <w:sz w:val="28"/>
          <w:szCs w:val="28"/>
        </w:rPr>
      </w:pPr>
    </w:p>
    <w:p w14:paraId="2C955D9C" w14:textId="77777777" w:rsidR="004062DA" w:rsidRPr="0078171F" w:rsidRDefault="004062DA"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 xml:space="preserve">3.10. Оценка затрат на проведение мониторинга достижения целей предлагаемого правового регулирования: </w:t>
      </w:r>
    </w:p>
    <w:p w14:paraId="7934E95C" w14:textId="77777777" w:rsidR="004062DA" w:rsidRPr="0078171F" w:rsidRDefault="004062DA" w:rsidP="00443990">
      <w:pPr>
        <w:spacing w:after="0" w:line="240" w:lineRule="auto"/>
        <w:ind w:firstLine="709"/>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Не требуется.</w:t>
      </w:r>
    </w:p>
    <w:p w14:paraId="7DE95765" w14:textId="77777777" w:rsidR="002F07BE" w:rsidRPr="0078171F" w:rsidRDefault="002F07BE" w:rsidP="00443990">
      <w:pPr>
        <w:spacing w:after="0" w:line="240" w:lineRule="auto"/>
        <w:contextualSpacing/>
        <w:jc w:val="both"/>
        <w:rPr>
          <w:rFonts w:ascii="Times New Roman" w:hAnsi="Times New Roman" w:cs="Times New Roman"/>
          <w:b/>
          <w:color w:val="000000" w:themeColor="text1"/>
          <w:sz w:val="28"/>
          <w:szCs w:val="28"/>
        </w:rPr>
      </w:pPr>
    </w:p>
    <w:p w14:paraId="7BCAA9F6" w14:textId="77777777" w:rsidR="004062DA" w:rsidRPr="0078171F" w:rsidRDefault="004062DA"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4. Качественная характеристика и оценка численности потенциальных адресатов предлагаемого правового регулирования (их групп):</w:t>
      </w:r>
    </w:p>
    <w:tbl>
      <w:tblPr>
        <w:tblW w:w="9668"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9"/>
        <w:gridCol w:w="1997"/>
        <w:gridCol w:w="3402"/>
      </w:tblGrid>
      <w:tr w:rsidR="00F72782" w:rsidRPr="0078171F" w14:paraId="78D36B98" w14:textId="77777777" w:rsidTr="009D7C08">
        <w:tc>
          <w:tcPr>
            <w:tcW w:w="4269" w:type="dxa"/>
            <w:tcBorders>
              <w:bottom w:val="single" w:sz="4" w:space="0" w:color="auto"/>
            </w:tcBorders>
          </w:tcPr>
          <w:p w14:paraId="28E72E57" w14:textId="77777777" w:rsidR="004062DA" w:rsidRPr="0078171F" w:rsidRDefault="004062DA" w:rsidP="00443990">
            <w:pPr>
              <w:widowControl w:val="0"/>
              <w:autoSpaceDE w:val="0"/>
              <w:autoSpaceDN w:val="0"/>
              <w:adjustRightInd w:val="0"/>
              <w:spacing w:after="0" w:line="240" w:lineRule="auto"/>
              <w:ind w:firstLine="33"/>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4.1. Группы потенциальных адресатов предлагаемого правового регулирования (краткое описание их качественных характеристик)</w:t>
            </w:r>
          </w:p>
        </w:tc>
        <w:tc>
          <w:tcPr>
            <w:tcW w:w="1997" w:type="dxa"/>
            <w:tcBorders>
              <w:bottom w:val="single" w:sz="4" w:space="0" w:color="auto"/>
            </w:tcBorders>
          </w:tcPr>
          <w:p w14:paraId="47E98FB4" w14:textId="77777777" w:rsidR="004062DA" w:rsidRPr="0078171F" w:rsidRDefault="004062DA" w:rsidP="00443990">
            <w:pPr>
              <w:widowControl w:val="0"/>
              <w:autoSpaceDE w:val="0"/>
              <w:autoSpaceDN w:val="0"/>
              <w:adjustRightInd w:val="0"/>
              <w:spacing w:after="0" w:line="240" w:lineRule="auto"/>
              <w:ind w:firstLine="48"/>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4.2. Количество участников группы</w:t>
            </w:r>
          </w:p>
        </w:tc>
        <w:tc>
          <w:tcPr>
            <w:tcW w:w="3402" w:type="dxa"/>
            <w:tcBorders>
              <w:bottom w:val="single" w:sz="4" w:space="0" w:color="auto"/>
            </w:tcBorders>
          </w:tcPr>
          <w:p w14:paraId="663ACCE5" w14:textId="77777777" w:rsidR="004062DA" w:rsidRPr="0078171F" w:rsidRDefault="004062DA" w:rsidP="00443990">
            <w:pPr>
              <w:widowControl w:val="0"/>
              <w:autoSpaceDE w:val="0"/>
              <w:autoSpaceDN w:val="0"/>
              <w:adjustRightInd w:val="0"/>
              <w:spacing w:after="0" w:line="240" w:lineRule="auto"/>
              <w:ind w:firstLine="34"/>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4.3. Источники данных</w:t>
            </w:r>
          </w:p>
        </w:tc>
      </w:tr>
      <w:tr w:rsidR="00411247" w:rsidRPr="0078171F" w14:paraId="6A8CE414" w14:textId="77777777" w:rsidTr="009D7C08">
        <w:tc>
          <w:tcPr>
            <w:tcW w:w="4269" w:type="dxa"/>
            <w:tcBorders>
              <w:bottom w:val="single" w:sz="4" w:space="0" w:color="auto"/>
            </w:tcBorders>
          </w:tcPr>
          <w:p w14:paraId="61D39077" w14:textId="4753050D" w:rsidR="00411247" w:rsidRPr="0078171F" w:rsidRDefault="00DD452D" w:rsidP="00DD452D">
            <w:pPr>
              <w:widowControl w:val="0"/>
              <w:autoSpaceDE w:val="0"/>
              <w:autoSpaceDN w:val="0"/>
              <w:adjustRightInd w:val="0"/>
              <w:spacing w:after="0" w:line="240" w:lineRule="auto"/>
              <w:ind w:firstLine="33"/>
              <w:contextualSpacing/>
              <w:jc w:val="both"/>
              <w:rPr>
                <w:rFonts w:ascii="Times New Roman" w:eastAsia="Times New Roman" w:hAnsi="Times New Roman" w:cs="Times New Roman"/>
                <w:color w:val="000000" w:themeColor="text1"/>
                <w:sz w:val="24"/>
                <w:szCs w:val="24"/>
                <w:lang w:eastAsia="ru-RU"/>
              </w:rPr>
            </w:pPr>
            <w:r w:rsidRPr="0078171F">
              <w:rPr>
                <w:rFonts w:ascii="Times New Roman" w:hAnsi="Times New Roman" w:cs="Times New Roman"/>
                <w:sz w:val="24"/>
                <w:szCs w:val="24"/>
              </w:rPr>
              <w:t>Юридические лица или физические лица, зарегистрированные в качестве индивидуальных предпринимателей (их уполномоченные представители).</w:t>
            </w:r>
          </w:p>
        </w:tc>
        <w:tc>
          <w:tcPr>
            <w:tcW w:w="1997" w:type="dxa"/>
            <w:tcBorders>
              <w:bottom w:val="single" w:sz="4" w:space="0" w:color="auto"/>
            </w:tcBorders>
          </w:tcPr>
          <w:p w14:paraId="0C5A14F4" w14:textId="615ACEAC" w:rsidR="00411247" w:rsidRPr="0078171F" w:rsidRDefault="00411247" w:rsidP="00443990">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 xml:space="preserve">Количественная оценка участников не ограничена. Определить точное количество не представляется возможным в связи с заявительным характером предлагаемого </w:t>
            </w:r>
            <w:r w:rsidRPr="0078171F">
              <w:rPr>
                <w:rFonts w:ascii="Times New Roman" w:eastAsia="Times New Roman" w:hAnsi="Times New Roman" w:cs="Times New Roman"/>
                <w:color w:val="000000" w:themeColor="text1"/>
                <w:sz w:val="24"/>
                <w:szCs w:val="24"/>
                <w:lang w:eastAsia="ru-RU"/>
              </w:rPr>
              <w:lastRenderedPageBreak/>
              <w:t xml:space="preserve">правового регулирования. </w:t>
            </w:r>
          </w:p>
        </w:tc>
        <w:tc>
          <w:tcPr>
            <w:tcW w:w="3402" w:type="dxa"/>
            <w:tcBorders>
              <w:bottom w:val="single" w:sz="4" w:space="0" w:color="auto"/>
            </w:tcBorders>
          </w:tcPr>
          <w:p w14:paraId="76E28172" w14:textId="77777777" w:rsidR="00411247" w:rsidRPr="0078171F" w:rsidRDefault="00411247" w:rsidP="00443990">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lastRenderedPageBreak/>
              <w:t>Данные администрации муниципального образования Темрюкский муниципальный район Краснодарского края, как органа, уполномоченного на предоставление муниципальной услуги.</w:t>
            </w:r>
          </w:p>
        </w:tc>
      </w:tr>
    </w:tbl>
    <w:p w14:paraId="3A16C23C" w14:textId="77777777" w:rsidR="004062DA" w:rsidRPr="0078171F" w:rsidRDefault="004062DA" w:rsidP="00443990">
      <w:pPr>
        <w:spacing w:after="0" w:line="240" w:lineRule="auto"/>
        <w:contextualSpacing/>
        <w:jc w:val="both"/>
        <w:rPr>
          <w:rFonts w:ascii="Times New Roman" w:hAnsi="Times New Roman" w:cs="Times New Roman"/>
          <w:b/>
          <w:color w:val="000000" w:themeColor="text1"/>
          <w:sz w:val="28"/>
          <w:szCs w:val="28"/>
        </w:rPr>
      </w:pPr>
    </w:p>
    <w:p w14:paraId="16265203" w14:textId="77777777" w:rsidR="004062DA" w:rsidRPr="0078171F" w:rsidRDefault="004062DA"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5. Изменение функций (полномочий, обязанностей, прав) муниципального образования Темрюкский район, а также порядка их реализации в связи с введением предлагаемого правового регулирования:</w:t>
      </w:r>
    </w:p>
    <w:tbl>
      <w:tblPr>
        <w:tblW w:w="9668"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1843"/>
        <w:gridCol w:w="2551"/>
        <w:gridCol w:w="1560"/>
        <w:gridCol w:w="1275"/>
      </w:tblGrid>
      <w:tr w:rsidR="00F72782" w:rsidRPr="0078171F" w14:paraId="2CFC31F0" w14:textId="77777777" w:rsidTr="009A33E4">
        <w:tc>
          <w:tcPr>
            <w:tcW w:w="2439" w:type="dxa"/>
          </w:tcPr>
          <w:p w14:paraId="57250B3D" w14:textId="77777777" w:rsidR="004062DA" w:rsidRPr="0078171F" w:rsidRDefault="004062DA"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5.1. Наименование функции (полномочия, обязанности или права)</w:t>
            </w:r>
          </w:p>
        </w:tc>
        <w:tc>
          <w:tcPr>
            <w:tcW w:w="1843" w:type="dxa"/>
          </w:tcPr>
          <w:p w14:paraId="432D0E4F" w14:textId="77777777" w:rsidR="004062DA" w:rsidRPr="0078171F" w:rsidRDefault="004062DA"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5.2.Характер функции (новая / изменяемая / отменяемая)</w:t>
            </w:r>
          </w:p>
        </w:tc>
        <w:tc>
          <w:tcPr>
            <w:tcW w:w="2551" w:type="dxa"/>
          </w:tcPr>
          <w:p w14:paraId="328ABCCC" w14:textId="77777777" w:rsidR="004062DA" w:rsidRPr="0078171F" w:rsidRDefault="004062DA"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5.3.Предполагаемый порядок реализации</w:t>
            </w:r>
          </w:p>
        </w:tc>
        <w:tc>
          <w:tcPr>
            <w:tcW w:w="1560" w:type="dxa"/>
          </w:tcPr>
          <w:p w14:paraId="0F79BE9F" w14:textId="77777777" w:rsidR="004062DA" w:rsidRPr="0078171F" w:rsidRDefault="004062DA"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5.4. Оценка изменения трудовых затрат (чел./час в год), изменения численности сотрудников (чел.)</w:t>
            </w:r>
          </w:p>
        </w:tc>
        <w:tc>
          <w:tcPr>
            <w:tcW w:w="1275" w:type="dxa"/>
          </w:tcPr>
          <w:p w14:paraId="4C928B70" w14:textId="77777777" w:rsidR="004062DA" w:rsidRPr="0078171F" w:rsidRDefault="004062DA"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5.5. Оценка изменения потребностей в других ресурсах</w:t>
            </w:r>
          </w:p>
        </w:tc>
      </w:tr>
      <w:tr w:rsidR="00F72782" w:rsidRPr="0078171F" w14:paraId="232914C7" w14:textId="77777777" w:rsidTr="009A33E4">
        <w:tc>
          <w:tcPr>
            <w:tcW w:w="2439" w:type="dxa"/>
            <w:tcBorders>
              <w:bottom w:val="single" w:sz="4" w:space="0" w:color="auto"/>
            </w:tcBorders>
          </w:tcPr>
          <w:p w14:paraId="62148D64" w14:textId="77C0DA0F" w:rsidR="00D7444B" w:rsidRPr="0078171F" w:rsidRDefault="00CE5B42" w:rsidP="001755A4">
            <w:pPr>
              <w:spacing w:after="0" w:line="240" w:lineRule="auto"/>
              <w:contextualSpacing/>
              <w:jc w:val="both"/>
              <w:rPr>
                <w:rFonts w:ascii="Times New Roman" w:hAnsi="Times New Roman" w:cs="Times New Roman"/>
                <w:color w:val="000000" w:themeColor="text1"/>
                <w:sz w:val="24"/>
                <w:szCs w:val="24"/>
              </w:rPr>
            </w:pPr>
            <w:r w:rsidRPr="0078171F">
              <w:rPr>
                <w:rFonts w:ascii="Times New Roman" w:eastAsia="Times New Roman" w:hAnsi="Times New Roman" w:cs="Times New Roman"/>
                <w:color w:val="000000" w:themeColor="text1"/>
                <w:sz w:val="24"/>
                <w:szCs w:val="24"/>
                <w:lang w:eastAsia="ru-RU"/>
              </w:rPr>
              <w:t>Предоставление администрацией муниципального образования Темрюкский муниципальный район Краснодарского края муниципальной услуги</w:t>
            </w:r>
            <w:r w:rsidR="001755A4" w:rsidRPr="0078171F">
              <w:rPr>
                <w:rFonts w:ascii="Times New Roman" w:eastAsia="Times New Roman" w:hAnsi="Times New Roman" w:cs="Times New Roman"/>
                <w:color w:val="000000" w:themeColor="text1"/>
                <w:sz w:val="24"/>
                <w:szCs w:val="24"/>
                <w:lang w:eastAsia="ru-RU"/>
              </w:rPr>
              <w:t xml:space="preserve"> «З</w:t>
            </w:r>
            <w:r w:rsidR="001755A4" w:rsidRPr="0078171F">
              <w:rPr>
                <w:rFonts w:ascii="Times New Roman" w:hAnsi="Times New Roman" w:cs="Times New Roman"/>
                <w:sz w:val="24"/>
                <w:szCs w:val="24"/>
              </w:rPr>
              <w:t xml:space="preserve">аключение договора на размещение нестационарных объектов для оказания услуг общественного питания (сезонные (летние) кафе предприятий общественного питания), бытовых услуг,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за исключением расположенных на </w:t>
            </w:r>
            <w:r w:rsidR="001755A4" w:rsidRPr="0078171F">
              <w:rPr>
                <w:rFonts w:ascii="Times New Roman" w:hAnsi="Times New Roman" w:cs="Times New Roman"/>
                <w:sz w:val="24"/>
                <w:szCs w:val="24"/>
              </w:rPr>
              <w:lastRenderedPageBreak/>
              <w:t>землях лесного фонда указанных нестационарных объектов</w:t>
            </w:r>
            <w:r w:rsidR="009A33E4" w:rsidRPr="0078171F">
              <w:rPr>
                <w:rFonts w:ascii="Times New Roman" w:hAnsi="Times New Roman" w:cs="Times New Roman"/>
                <w:color w:val="000000" w:themeColor="text1"/>
                <w:sz w:val="24"/>
                <w:szCs w:val="24"/>
              </w:rPr>
              <w:t>»</w:t>
            </w:r>
            <w:r w:rsidRPr="0078171F">
              <w:rPr>
                <w:rFonts w:ascii="Times New Roman" w:eastAsia="Times New Roman" w:hAnsi="Times New Roman" w:cs="Times New Roman"/>
                <w:color w:val="000000" w:themeColor="text1"/>
                <w:sz w:val="24"/>
                <w:szCs w:val="24"/>
                <w:lang w:eastAsia="ru-RU"/>
              </w:rPr>
              <w:t xml:space="preserve"> в соответствии с административным регламентом, отдельные положения которого соответствуют требованиям федерального законодательства.</w:t>
            </w:r>
          </w:p>
        </w:tc>
        <w:tc>
          <w:tcPr>
            <w:tcW w:w="1843" w:type="dxa"/>
            <w:tcBorders>
              <w:bottom w:val="single" w:sz="4" w:space="0" w:color="auto"/>
            </w:tcBorders>
          </w:tcPr>
          <w:p w14:paraId="498120ED" w14:textId="77777777" w:rsidR="00D7444B" w:rsidRPr="0078171F" w:rsidRDefault="000232CE" w:rsidP="00443990">
            <w:pPr>
              <w:widowControl w:val="0"/>
              <w:autoSpaceDE w:val="0"/>
              <w:autoSpaceDN w:val="0"/>
              <w:adjustRightInd w:val="0"/>
              <w:spacing w:after="0" w:line="240" w:lineRule="auto"/>
              <w:ind w:left="31"/>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lastRenderedPageBreak/>
              <w:t>Новая</w:t>
            </w:r>
          </w:p>
        </w:tc>
        <w:tc>
          <w:tcPr>
            <w:tcW w:w="2551" w:type="dxa"/>
            <w:tcBorders>
              <w:bottom w:val="single" w:sz="4" w:space="0" w:color="auto"/>
            </w:tcBorders>
          </w:tcPr>
          <w:p w14:paraId="79D8F7A4" w14:textId="77777777" w:rsidR="000232CE" w:rsidRPr="0078171F" w:rsidRDefault="000232CE" w:rsidP="00443990">
            <w:pPr>
              <w:pStyle w:val="a5"/>
              <w:widowControl w:val="0"/>
              <w:contextualSpacing/>
              <w:rPr>
                <w:rFonts w:ascii="Times New Roman" w:eastAsia="Times New Roman" w:hAnsi="Times New Roman" w:cs="Times New Roman"/>
                <w:color w:val="000000" w:themeColor="text1"/>
                <w:sz w:val="24"/>
                <w:szCs w:val="24"/>
              </w:rPr>
            </w:pPr>
            <w:r w:rsidRPr="0078171F">
              <w:rPr>
                <w:rFonts w:ascii="Times New Roman" w:eastAsia="Times New Roman" w:hAnsi="Times New Roman" w:cs="Times New Roman"/>
                <w:color w:val="000000" w:themeColor="text1"/>
                <w:sz w:val="24"/>
                <w:szCs w:val="24"/>
              </w:rPr>
              <w:t>Перечень осуществляемых при предоставлении муниципальной услуги административных процедур:</w:t>
            </w:r>
          </w:p>
          <w:p w14:paraId="13A13CBA" w14:textId="77777777" w:rsidR="000232CE" w:rsidRPr="0078171F" w:rsidRDefault="000232CE" w:rsidP="00443990">
            <w:pPr>
              <w:pStyle w:val="a5"/>
              <w:widowControl w:val="0"/>
              <w:contextualSpacing/>
              <w:rPr>
                <w:rFonts w:ascii="Times New Roman" w:eastAsia="Times New Roman" w:hAnsi="Times New Roman" w:cs="Times New Roman"/>
                <w:color w:val="000000" w:themeColor="text1"/>
                <w:sz w:val="24"/>
                <w:szCs w:val="24"/>
              </w:rPr>
            </w:pPr>
            <w:r w:rsidRPr="0078171F">
              <w:rPr>
                <w:rFonts w:ascii="Times New Roman" w:eastAsia="Times New Roman" w:hAnsi="Times New Roman" w:cs="Times New Roman"/>
                <w:color w:val="000000" w:themeColor="text1"/>
                <w:sz w:val="24"/>
                <w:szCs w:val="24"/>
              </w:rPr>
              <w:t>- профилирование заявителя;</w:t>
            </w:r>
          </w:p>
          <w:p w14:paraId="2BA35FA6" w14:textId="77777777" w:rsidR="000232CE" w:rsidRPr="0078171F" w:rsidRDefault="000232CE" w:rsidP="00443990">
            <w:pPr>
              <w:pStyle w:val="a5"/>
              <w:widowControl w:val="0"/>
              <w:contextualSpacing/>
              <w:rPr>
                <w:rFonts w:ascii="Times New Roman" w:eastAsia="Times New Roman" w:hAnsi="Times New Roman" w:cs="Times New Roman"/>
                <w:color w:val="000000" w:themeColor="text1"/>
                <w:sz w:val="24"/>
                <w:szCs w:val="24"/>
              </w:rPr>
            </w:pPr>
            <w:r w:rsidRPr="0078171F">
              <w:rPr>
                <w:rFonts w:ascii="Times New Roman" w:eastAsia="Times New Roman" w:hAnsi="Times New Roman" w:cs="Times New Roman"/>
                <w:color w:val="000000" w:themeColor="text1"/>
                <w:sz w:val="24"/>
                <w:szCs w:val="24"/>
              </w:rPr>
              <w:t>- приема запроса (заявления) и документов и (или) информации, необходимых для предоставления муниципальной услуги;</w:t>
            </w:r>
          </w:p>
          <w:p w14:paraId="35991FFF" w14:textId="77777777" w:rsidR="000232CE" w:rsidRPr="0078171F" w:rsidRDefault="000232CE" w:rsidP="00443990">
            <w:pPr>
              <w:pStyle w:val="a5"/>
              <w:widowControl w:val="0"/>
              <w:contextualSpacing/>
              <w:rPr>
                <w:rFonts w:ascii="Times New Roman" w:eastAsia="Times New Roman" w:hAnsi="Times New Roman" w:cs="Times New Roman"/>
                <w:color w:val="000000" w:themeColor="text1"/>
                <w:sz w:val="24"/>
                <w:szCs w:val="24"/>
              </w:rPr>
            </w:pPr>
            <w:r w:rsidRPr="0078171F">
              <w:rPr>
                <w:rFonts w:ascii="Times New Roman" w:eastAsia="Times New Roman" w:hAnsi="Times New Roman" w:cs="Times New Roman"/>
                <w:color w:val="000000" w:themeColor="text1"/>
                <w:sz w:val="24"/>
                <w:szCs w:val="24"/>
              </w:rPr>
              <w:t>- рассмотрения запроса (заявления) и прилагаемых документов, подготовка результата предоставления муниципальной услуги, подписание результата предоставления муниципальной услуги;</w:t>
            </w:r>
          </w:p>
          <w:p w14:paraId="4E6D586C" w14:textId="77777777" w:rsidR="000232CE" w:rsidRPr="0078171F" w:rsidRDefault="000232CE" w:rsidP="00443990">
            <w:pPr>
              <w:pStyle w:val="a5"/>
              <w:widowControl w:val="0"/>
              <w:contextualSpacing/>
              <w:rPr>
                <w:rFonts w:ascii="Times New Roman" w:eastAsia="Times New Roman" w:hAnsi="Times New Roman" w:cs="Times New Roman"/>
                <w:color w:val="000000" w:themeColor="text1"/>
                <w:sz w:val="24"/>
                <w:szCs w:val="24"/>
              </w:rPr>
            </w:pPr>
            <w:r w:rsidRPr="0078171F">
              <w:rPr>
                <w:rFonts w:ascii="Times New Roman" w:eastAsia="Times New Roman" w:hAnsi="Times New Roman" w:cs="Times New Roman"/>
                <w:color w:val="000000" w:themeColor="text1"/>
                <w:sz w:val="24"/>
                <w:szCs w:val="24"/>
              </w:rPr>
              <w:t>- межведомственное информационное взаимодействие;</w:t>
            </w:r>
          </w:p>
          <w:p w14:paraId="53E5F875" w14:textId="77777777" w:rsidR="000232CE" w:rsidRPr="0078171F" w:rsidRDefault="000232CE" w:rsidP="00443990">
            <w:pPr>
              <w:pStyle w:val="a5"/>
              <w:widowControl w:val="0"/>
              <w:contextualSpacing/>
              <w:rPr>
                <w:rFonts w:ascii="Times New Roman" w:eastAsia="Times New Roman" w:hAnsi="Times New Roman" w:cs="Times New Roman"/>
                <w:color w:val="000000" w:themeColor="text1"/>
                <w:sz w:val="24"/>
                <w:szCs w:val="24"/>
              </w:rPr>
            </w:pPr>
            <w:r w:rsidRPr="0078171F">
              <w:rPr>
                <w:rFonts w:ascii="Times New Roman" w:eastAsia="Times New Roman" w:hAnsi="Times New Roman" w:cs="Times New Roman"/>
                <w:color w:val="000000" w:themeColor="text1"/>
                <w:sz w:val="24"/>
                <w:szCs w:val="24"/>
              </w:rPr>
              <w:t xml:space="preserve">- принятие решения о предоставлении (об отказе в </w:t>
            </w:r>
            <w:r w:rsidRPr="0078171F">
              <w:rPr>
                <w:rFonts w:ascii="Times New Roman" w:eastAsia="Times New Roman" w:hAnsi="Times New Roman" w:cs="Times New Roman"/>
                <w:color w:val="000000" w:themeColor="text1"/>
                <w:sz w:val="24"/>
                <w:szCs w:val="24"/>
              </w:rPr>
              <w:lastRenderedPageBreak/>
              <w:t>предоставлении) муниципальной услуги;</w:t>
            </w:r>
          </w:p>
          <w:p w14:paraId="38797673" w14:textId="77777777" w:rsidR="00D7444B" w:rsidRPr="0078171F" w:rsidRDefault="000232CE" w:rsidP="00443990">
            <w:pPr>
              <w:widowControl w:val="0"/>
              <w:autoSpaceDE w:val="0"/>
              <w:autoSpaceDN w:val="0"/>
              <w:adjustRightInd w:val="0"/>
              <w:spacing w:after="0" w:line="240" w:lineRule="auto"/>
              <w:contextualSpacing/>
              <w:rPr>
                <w:rFonts w:ascii="Times New Roman" w:hAnsi="Times New Roman" w:cs="Times New Roman"/>
                <w:bCs/>
                <w:color w:val="000000" w:themeColor="text1"/>
                <w:sz w:val="24"/>
                <w:szCs w:val="24"/>
              </w:rPr>
            </w:pPr>
            <w:r w:rsidRPr="0078171F">
              <w:rPr>
                <w:rFonts w:ascii="Times New Roman" w:eastAsia="Times New Roman" w:hAnsi="Times New Roman" w:cs="Times New Roman"/>
                <w:color w:val="000000" w:themeColor="text1"/>
                <w:sz w:val="24"/>
                <w:szCs w:val="24"/>
              </w:rPr>
              <w:t>- предоставление результата муниципальной услуги.</w:t>
            </w:r>
          </w:p>
        </w:tc>
        <w:tc>
          <w:tcPr>
            <w:tcW w:w="1560" w:type="dxa"/>
            <w:tcBorders>
              <w:bottom w:val="single" w:sz="4" w:space="0" w:color="auto"/>
            </w:tcBorders>
          </w:tcPr>
          <w:p w14:paraId="26C1DA5E" w14:textId="77777777" w:rsidR="00D7444B" w:rsidRPr="0078171F" w:rsidRDefault="000232CE"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lastRenderedPageBreak/>
              <w:t>Объем трудозатрат не изменится, так как реализация функций предполагается в пределах штатной численности</w:t>
            </w:r>
          </w:p>
        </w:tc>
        <w:tc>
          <w:tcPr>
            <w:tcW w:w="1275" w:type="dxa"/>
            <w:tcBorders>
              <w:bottom w:val="single" w:sz="4" w:space="0" w:color="auto"/>
            </w:tcBorders>
          </w:tcPr>
          <w:p w14:paraId="75E311A6" w14:textId="77777777" w:rsidR="00D7444B" w:rsidRPr="0078171F" w:rsidRDefault="004D7035"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Не требуется</w:t>
            </w:r>
          </w:p>
        </w:tc>
      </w:tr>
    </w:tbl>
    <w:p w14:paraId="7A0ED95A" w14:textId="77777777" w:rsidR="004062DA" w:rsidRPr="0078171F" w:rsidRDefault="004062DA" w:rsidP="00443990">
      <w:pPr>
        <w:spacing w:after="0" w:line="240" w:lineRule="auto"/>
        <w:contextualSpacing/>
        <w:jc w:val="both"/>
        <w:rPr>
          <w:rFonts w:ascii="Times New Roman" w:hAnsi="Times New Roman" w:cs="Times New Roman"/>
          <w:b/>
          <w:color w:val="000000" w:themeColor="text1"/>
          <w:sz w:val="28"/>
          <w:szCs w:val="28"/>
        </w:rPr>
      </w:pPr>
    </w:p>
    <w:p w14:paraId="26B54157" w14:textId="77777777" w:rsidR="004062DA" w:rsidRPr="0078171F" w:rsidRDefault="004062DA"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6. Оценка дополнительных расходов (доходов) бюджета муниципального образования Темрюкский район, связанных с введением предлагаемого правового регулирования:</w:t>
      </w:r>
    </w:p>
    <w:tbl>
      <w:tblPr>
        <w:tblW w:w="9527"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3874"/>
        <w:gridCol w:w="1938"/>
      </w:tblGrid>
      <w:tr w:rsidR="00F72782" w:rsidRPr="0078171F" w14:paraId="3BCE6967" w14:textId="77777777" w:rsidTr="00E5774A">
        <w:tc>
          <w:tcPr>
            <w:tcW w:w="3715" w:type="dxa"/>
          </w:tcPr>
          <w:p w14:paraId="129872F6" w14:textId="77777777" w:rsidR="004062DA" w:rsidRPr="0078171F" w:rsidRDefault="004062DA"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 xml:space="preserve">6.1. Наименование функции (полномочия, обязанности или права) (в соответствии с </w:t>
            </w:r>
            <w:hyperlink w:anchor="sub_30051" w:history="1">
              <w:r w:rsidRPr="0078171F">
                <w:rPr>
                  <w:rFonts w:ascii="Times New Roman" w:eastAsia="Times New Roman" w:hAnsi="Times New Roman" w:cs="Times New Roman"/>
                  <w:color w:val="000000" w:themeColor="text1"/>
                  <w:sz w:val="24"/>
                  <w:szCs w:val="24"/>
                  <w:lang w:eastAsia="ru-RU"/>
                </w:rPr>
                <w:t>пунктом 5.1</w:t>
              </w:r>
            </w:hyperlink>
            <w:r w:rsidRPr="0078171F">
              <w:rPr>
                <w:rFonts w:ascii="Times New Roman" w:eastAsia="Times New Roman" w:hAnsi="Times New Roman" w:cs="Times New Roman"/>
                <w:color w:val="000000" w:themeColor="text1"/>
                <w:sz w:val="24"/>
                <w:szCs w:val="24"/>
                <w:lang w:eastAsia="ru-RU"/>
              </w:rPr>
              <w:t>)</w:t>
            </w:r>
          </w:p>
        </w:tc>
        <w:tc>
          <w:tcPr>
            <w:tcW w:w="3874" w:type="dxa"/>
          </w:tcPr>
          <w:p w14:paraId="7D7EFE5C" w14:textId="77777777" w:rsidR="004062DA" w:rsidRPr="0078171F" w:rsidRDefault="004062DA"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6.2. Виды расходов (возможных поступлений) бюджета муниципального образования Темрюкский район</w:t>
            </w:r>
          </w:p>
        </w:tc>
        <w:tc>
          <w:tcPr>
            <w:tcW w:w="1938" w:type="dxa"/>
          </w:tcPr>
          <w:p w14:paraId="0BF11C11" w14:textId="77777777" w:rsidR="004062DA" w:rsidRPr="0078171F" w:rsidRDefault="004062DA"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6.3. Количественная оценк</w:t>
            </w:r>
            <w:r w:rsidR="00A27423" w:rsidRPr="0078171F">
              <w:rPr>
                <w:rFonts w:ascii="Times New Roman" w:eastAsia="Times New Roman" w:hAnsi="Times New Roman" w:cs="Times New Roman"/>
                <w:color w:val="000000" w:themeColor="text1"/>
                <w:sz w:val="24"/>
                <w:szCs w:val="24"/>
                <w:lang w:eastAsia="ru-RU"/>
              </w:rPr>
              <w:t>а расходов и возможных поступле</w:t>
            </w:r>
            <w:r w:rsidRPr="0078171F">
              <w:rPr>
                <w:rFonts w:ascii="Times New Roman" w:eastAsia="Times New Roman" w:hAnsi="Times New Roman" w:cs="Times New Roman"/>
                <w:color w:val="000000" w:themeColor="text1"/>
                <w:sz w:val="24"/>
                <w:szCs w:val="24"/>
                <w:lang w:eastAsia="ru-RU"/>
              </w:rPr>
              <w:t>ний, млн. рублей</w:t>
            </w:r>
          </w:p>
        </w:tc>
      </w:tr>
      <w:tr w:rsidR="00F72782" w:rsidRPr="0078171F" w14:paraId="58B9F546" w14:textId="77777777" w:rsidTr="00E5774A">
        <w:tc>
          <w:tcPr>
            <w:tcW w:w="9527" w:type="dxa"/>
            <w:gridSpan w:val="3"/>
            <w:tcBorders>
              <w:bottom w:val="single" w:sz="4" w:space="0" w:color="auto"/>
            </w:tcBorders>
          </w:tcPr>
          <w:p w14:paraId="78AE7B37" w14:textId="1A7CDE13" w:rsidR="004062DA" w:rsidRPr="0078171F" w:rsidRDefault="000232CE"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 xml:space="preserve">Наименование органа местного самоуправления: </w:t>
            </w:r>
            <w:r w:rsidR="001E53CB" w:rsidRPr="0078171F">
              <w:rPr>
                <w:rFonts w:ascii="Times New Roman" w:hAnsi="Times New Roman" w:cs="Times New Roman"/>
                <w:sz w:val="24"/>
                <w:szCs w:val="24"/>
              </w:rPr>
              <w:t xml:space="preserve">управление </w:t>
            </w:r>
            <w:r w:rsidR="00322ACB" w:rsidRPr="0078171F">
              <w:rPr>
                <w:rFonts w:ascii="Times New Roman" w:hAnsi="Times New Roman" w:cs="Times New Roman"/>
                <w:sz w:val="24"/>
                <w:szCs w:val="24"/>
              </w:rPr>
              <w:t>потребительской сферы</w:t>
            </w:r>
            <w:r w:rsidR="001E53CB" w:rsidRPr="0078171F">
              <w:rPr>
                <w:rFonts w:ascii="Times New Roman" w:hAnsi="Times New Roman" w:cs="Times New Roman"/>
                <w:sz w:val="24"/>
                <w:szCs w:val="24"/>
              </w:rPr>
              <w:t xml:space="preserve"> администрации муниципального образования Темрюкский район </w:t>
            </w:r>
            <w:r w:rsidR="001E53CB" w:rsidRPr="0078171F">
              <w:rPr>
                <w:rFonts w:ascii="Times New Roman" w:hAnsi="Times New Roman" w:cs="Times New Roman"/>
                <w:color w:val="000000" w:themeColor="text1"/>
                <w:sz w:val="24"/>
                <w:szCs w:val="24"/>
              </w:rPr>
              <w:t>муниципальный район Краснодарского края</w:t>
            </w:r>
          </w:p>
        </w:tc>
      </w:tr>
      <w:tr w:rsidR="00E16DF1" w:rsidRPr="0078171F" w14:paraId="5319C6DD" w14:textId="77777777" w:rsidTr="00A6620B">
        <w:tc>
          <w:tcPr>
            <w:tcW w:w="3715" w:type="dxa"/>
            <w:vMerge w:val="restart"/>
          </w:tcPr>
          <w:p w14:paraId="710367DA" w14:textId="6DD4BA00" w:rsidR="00E16DF1" w:rsidRPr="0078171F" w:rsidRDefault="00E16DF1" w:rsidP="001755A4">
            <w:pPr>
              <w:spacing w:after="0" w:line="240" w:lineRule="auto"/>
              <w:contextualSpacing/>
              <w:jc w:val="both"/>
              <w:rPr>
                <w:rFonts w:ascii="Times New Roman" w:hAnsi="Times New Roman" w:cs="Times New Roman"/>
                <w:color w:val="000000" w:themeColor="text1"/>
                <w:sz w:val="24"/>
                <w:szCs w:val="24"/>
              </w:rPr>
            </w:pPr>
            <w:r w:rsidRPr="0078171F">
              <w:rPr>
                <w:rFonts w:ascii="Times New Roman" w:eastAsia="Times New Roman" w:hAnsi="Times New Roman" w:cs="Times New Roman"/>
                <w:color w:val="000000" w:themeColor="text1"/>
                <w:sz w:val="24"/>
                <w:szCs w:val="24"/>
                <w:lang w:eastAsia="ru-RU"/>
              </w:rPr>
              <w:t xml:space="preserve">Предоставление администрацией муниципального образования Темрюкский муниципальный район Краснодарского края муниципальной услуги </w:t>
            </w:r>
            <w:r w:rsidR="000E0C89" w:rsidRPr="0078171F">
              <w:rPr>
                <w:rFonts w:ascii="Times New Roman" w:eastAsia="Times New Roman" w:hAnsi="Times New Roman" w:cs="Times New Roman"/>
                <w:color w:val="000000" w:themeColor="text1"/>
                <w:sz w:val="24"/>
                <w:szCs w:val="24"/>
                <w:lang w:eastAsia="ru-RU"/>
              </w:rPr>
              <w:t>«</w:t>
            </w:r>
            <w:r w:rsidR="001755A4" w:rsidRPr="0078171F">
              <w:rPr>
                <w:rFonts w:ascii="Times New Roman" w:eastAsia="Times New Roman" w:hAnsi="Times New Roman" w:cs="Times New Roman"/>
                <w:color w:val="000000" w:themeColor="text1"/>
                <w:sz w:val="24"/>
                <w:szCs w:val="24"/>
                <w:lang w:eastAsia="ru-RU"/>
              </w:rPr>
              <w:t>З</w:t>
            </w:r>
            <w:r w:rsidR="001755A4" w:rsidRPr="0078171F">
              <w:rPr>
                <w:rFonts w:ascii="Times New Roman" w:hAnsi="Times New Roman" w:cs="Times New Roman"/>
                <w:sz w:val="24"/>
                <w:szCs w:val="24"/>
              </w:rPr>
              <w:t>аключение договора на размещение нестационарных объектов для оказания услуг общественного питания (сезонные (летние) кафе предприятий общественного питания), бытовых услуг,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за исключением расположенных на землях лесного фонда указанных нестационарных объектов</w:t>
            </w:r>
            <w:r w:rsidR="00322ACB" w:rsidRPr="0078171F">
              <w:rPr>
                <w:rFonts w:ascii="Times New Roman" w:hAnsi="Times New Roman" w:cs="Times New Roman"/>
                <w:color w:val="000000" w:themeColor="text1"/>
                <w:sz w:val="24"/>
                <w:szCs w:val="24"/>
              </w:rPr>
              <w:t>»</w:t>
            </w:r>
            <w:r w:rsidRPr="0078171F">
              <w:rPr>
                <w:rFonts w:ascii="Times New Roman" w:eastAsia="Times New Roman" w:hAnsi="Times New Roman" w:cs="Times New Roman"/>
                <w:color w:val="000000" w:themeColor="text1"/>
                <w:sz w:val="24"/>
                <w:szCs w:val="24"/>
                <w:lang w:eastAsia="ru-RU"/>
              </w:rPr>
              <w:t xml:space="preserve"> в соответствии с административным регламентом, отдельные положения которого </w:t>
            </w:r>
            <w:r w:rsidRPr="0078171F">
              <w:rPr>
                <w:rFonts w:ascii="Times New Roman" w:eastAsia="Times New Roman" w:hAnsi="Times New Roman" w:cs="Times New Roman"/>
                <w:color w:val="000000" w:themeColor="text1"/>
                <w:sz w:val="24"/>
                <w:szCs w:val="24"/>
                <w:lang w:eastAsia="ru-RU"/>
              </w:rPr>
              <w:lastRenderedPageBreak/>
              <w:t>соответствуют требованиям федерального законодательства.</w:t>
            </w:r>
          </w:p>
        </w:tc>
        <w:tc>
          <w:tcPr>
            <w:tcW w:w="3874" w:type="dxa"/>
            <w:tcBorders>
              <w:bottom w:val="single" w:sz="4" w:space="0" w:color="auto"/>
            </w:tcBorders>
          </w:tcPr>
          <w:p w14:paraId="2AB405D7" w14:textId="77777777" w:rsidR="00E16DF1" w:rsidRPr="0078171F" w:rsidRDefault="00E16DF1"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lastRenderedPageBreak/>
              <w:t>Расходы не предусмотрены</w:t>
            </w:r>
          </w:p>
        </w:tc>
        <w:tc>
          <w:tcPr>
            <w:tcW w:w="1938" w:type="dxa"/>
            <w:tcBorders>
              <w:bottom w:val="single" w:sz="4" w:space="0" w:color="auto"/>
            </w:tcBorders>
          </w:tcPr>
          <w:p w14:paraId="5750D575" w14:textId="77777777" w:rsidR="00E16DF1" w:rsidRPr="0078171F" w:rsidRDefault="00E16DF1"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0</w:t>
            </w:r>
          </w:p>
        </w:tc>
      </w:tr>
      <w:tr w:rsidR="00E16DF1" w:rsidRPr="0078171F" w14:paraId="647CBBE2" w14:textId="77777777" w:rsidTr="00E5774A">
        <w:tc>
          <w:tcPr>
            <w:tcW w:w="3715" w:type="dxa"/>
            <w:vMerge/>
            <w:tcBorders>
              <w:bottom w:val="nil"/>
            </w:tcBorders>
          </w:tcPr>
          <w:p w14:paraId="1EEEF291" w14:textId="77777777" w:rsidR="00E16DF1" w:rsidRPr="0078171F" w:rsidRDefault="00E16DF1"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tc>
        <w:tc>
          <w:tcPr>
            <w:tcW w:w="3874" w:type="dxa"/>
            <w:tcBorders>
              <w:bottom w:val="single" w:sz="4" w:space="0" w:color="auto"/>
            </w:tcBorders>
          </w:tcPr>
          <w:p w14:paraId="4FDC55D4" w14:textId="77777777" w:rsidR="00E16DF1" w:rsidRPr="0078171F" w:rsidRDefault="00E16DF1"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Возможные доходы не предусмотрены</w:t>
            </w:r>
          </w:p>
        </w:tc>
        <w:tc>
          <w:tcPr>
            <w:tcW w:w="1938" w:type="dxa"/>
            <w:tcBorders>
              <w:bottom w:val="single" w:sz="4" w:space="0" w:color="auto"/>
            </w:tcBorders>
          </w:tcPr>
          <w:p w14:paraId="52D585D9" w14:textId="77777777" w:rsidR="00E16DF1" w:rsidRPr="0078171F" w:rsidRDefault="00E16DF1"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0</w:t>
            </w:r>
          </w:p>
        </w:tc>
      </w:tr>
      <w:tr w:rsidR="00F72782" w:rsidRPr="0078171F" w14:paraId="2A361B03" w14:textId="77777777" w:rsidTr="00E5774A">
        <w:tc>
          <w:tcPr>
            <w:tcW w:w="7589" w:type="dxa"/>
            <w:gridSpan w:val="2"/>
            <w:tcBorders>
              <w:bottom w:val="single" w:sz="4" w:space="0" w:color="auto"/>
            </w:tcBorders>
          </w:tcPr>
          <w:p w14:paraId="2040B614" w14:textId="77777777" w:rsidR="004062DA" w:rsidRPr="0078171F" w:rsidRDefault="004062DA"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lastRenderedPageBreak/>
              <w:t>Итого:</w:t>
            </w:r>
          </w:p>
        </w:tc>
        <w:tc>
          <w:tcPr>
            <w:tcW w:w="1938" w:type="dxa"/>
            <w:tcBorders>
              <w:bottom w:val="single" w:sz="4" w:space="0" w:color="auto"/>
            </w:tcBorders>
          </w:tcPr>
          <w:p w14:paraId="6D95E319" w14:textId="77777777" w:rsidR="004062DA" w:rsidRPr="0078171F" w:rsidRDefault="002005CF"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0,0</w:t>
            </w:r>
          </w:p>
        </w:tc>
      </w:tr>
    </w:tbl>
    <w:p w14:paraId="78B70F56" w14:textId="77777777" w:rsidR="004062DA" w:rsidRPr="0078171F" w:rsidRDefault="004062DA" w:rsidP="00443990">
      <w:pPr>
        <w:spacing w:after="0" w:line="240" w:lineRule="auto"/>
        <w:contextualSpacing/>
        <w:jc w:val="both"/>
        <w:rPr>
          <w:rFonts w:ascii="Times New Roman" w:hAnsi="Times New Roman" w:cs="Times New Roman"/>
          <w:b/>
          <w:color w:val="000000" w:themeColor="text1"/>
          <w:sz w:val="28"/>
          <w:szCs w:val="28"/>
        </w:rPr>
      </w:pPr>
    </w:p>
    <w:p w14:paraId="21D460DD" w14:textId="77777777" w:rsidR="004062DA" w:rsidRPr="0078171F" w:rsidRDefault="004062DA"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6.4. Другие сведения о дополнительных расходах (доходах) бюджета муниципального образования Темрюкский район, возникающих в связи с введением предлагаемого правового регулирования:</w:t>
      </w:r>
    </w:p>
    <w:p w14:paraId="6B94B342" w14:textId="77777777" w:rsidR="006E1893" w:rsidRPr="0078171F" w:rsidRDefault="00043EA4" w:rsidP="00443990">
      <w:pPr>
        <w:spacing w:after="0" w:line="240" w:lineRule="auto"/>
        <w:ind w:firstLine="709"/>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Дополнительные расходы (доходы) бюджета муниципального образования Темрюкский муниципальный район Краснодарского края не предусмотрены.</w:t>
      </w:r>
    </w:p>
    <w:p w14:paraId="42ADD4ED" w14:textId="77777777" w:rsidR="00043EA4" w:rsidRPr="0078171F" w:rsidRDefault="00043EA4" w:rsidP="00443990">
      <w:pPr>
        <w:spacing w:after="0" w:line="240" w:lineRule="auto"/>
        <w:ind w:firstLine="709"/>
        <w:contextualSpacing/>
        <w:jc w:val="both"/>
        <w:rPr>
          <w:rFonts w:ascii="Times New Roman" w:hAnsi="Times New Roman" w:cs="Times New Roman"/>
          <w:color w:val="000000" w:themeColor="text1"/>
          <w:sz w:val="28"/>
          <w:szCs w:val="28"/>
        </w:rPr>
      </w:pPr>
    </w:p>
    <w:p w14:paraId="21CE5BF2" w14:textId="77777777" w:rsidR="004062DA" w:rsidRPr="0078171F" w:rsidRDefault="004062DA"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6.5. Источники данных:</w:t>
      </w:r>
    </w:p>
    <w:p w14:paraId="04AA1036" w14:textId="38FC5318" w:rsidR="00171B76" w:rsidRPr="0078171F" w:rsidRDefault="001E53CB" w:rsidP="00443990">
      <w:pPr>
        <w:spacing w:after="0" w:line="240" w:lineRule="auto"/>
        <w:ind w:firstLine="709"/>
        <w:contextualSpacing/>
        <w:jc w:val="both"/>
        <w:rPr>
          <w:rFonts w:ascii="Times New Roman" w:hAnsi="Times New Roman" w:cs="Times New Roman"/>
          <w:color w:val="000000" w:themeColor="text1"/>
          <w:sz w:val="28"/>
          <w:szCs w:val="28"/>
        </w:rPr>
      </w:pPr>
      <w:r w:rsidRPr="0078171F">
        <w:rPr>
          <w:rFonts w:ascii="Times New Roman" w:hAnsi="Times New Roman" w:cs="Times New Roman"/>
          <w:sz w:val="28"/>
          <w:szCs w:val="28"/>
        </w:rPr>
        <w:t xml:space="preserve">Управление </w:t>
      </w:r>
      <w:r w:rsidR="00322ACB" w:rsidRPr="0078171F">
        <w:rPr>
          <w:rFonts w:ascii="Times New Roman" w:hAnsi="Times New Roman" w:cs="Times New Roman"/>
          <w:sz w:val="28"/>
          <w:szCs w:val="28"/>
        </w:rPr>
        <w:t>потребительской сферы</w:t>
      </w:r>
      <w:r w:rsidRPr="0078171F">
        <w:rPr>
          <w:rFonts w:ascii="Times New Roman" w:hAnsi="Times New Roman" w:cs="Times New Roman"/>
          <w:sz w:val="28"/>
          <w:szCs w:val="28"/>
        </w:rPr>
        <w:t xml:space="preserve"> администрации муниципального образования Темрюкский район </w:t>
      </w:r>
      <w:r w:rsidRPr="0078171F">
        <w:rPr>
          <w:rFonts w:ascii="Times New Roman" w:hAnsi="Times New Roman" w:cs="Times New Roman"/>
          <w:color w:val="000000" w:themeColor="text1"/>
          <w:sz w:val="28"/>
          <w:szCs w:val="28"/>
        </w:rPr>
        <w:t>муниципальный район Краснодарского края</w:t>
      </w:r>
      <w:r w:rsidR="00913450" w:rsidRPr="0078171F">
        <w:rPr>
          <w:rFonts w:ascii="Times New Roman" w:hAnsi="Times New Roman" w:cs="Times New Roman"/>
          <w:color w:val="000000" w:themeColor="text1"/>
          <w:sz w:val="28"/>
          <w:szCs w:val="28"/>
        </w:rPr>
        <w:t>.</w:t>
      </w:r>
    </w:p>
    <w:p w14:paraId="0B3C8B10" w14:textId="77777777" w:rsidR="00256CA6" w:rsidRPr="0078171F" w:rsidRDefault="00256CA6" w:rsidP="00443990">
      <w:pPr>
        <w:spacing w:after="0" w:line="240" w:lineRule="auto"/>
        <w:ind w:firstLine="709"/>
        <w:contextualSpacing/>
        <w:jc w:val="both"/>
        <w:rPr>
          <w:rFonts w:ascii="Times New Roman" w:hAnsi="Times New Roman" w:cs="Times New Roman"/>
          <w:color w:val="000000" w:themeColor="text1"/>
          <w:sz w:val="28"/>
          <w:szCs w:val="28"/>
        </w:rPr>
      </w:pPr>
    </w:p>
    <w:p w14:paraId="2CAF9511" w14:textId="77777777" w:rsidR="004062DA" w:rsidRPr="0078171F" w:rsidRDefault="004062DA"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7.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tbl>
      <w:tblPr>
        <w:tblW w:w="9527"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2982"/>
        <w:gridCol w:w="1838"/>
        <w:gridCol w:w="2410"/>
      </w:tblGrid>
      <w:tr w:rsidR="00F72782" w:rsidRPr="0078171F" w14:paraId="52E10C89" w14:textId="77777777" w:rsidTr="00DC3303">
        <w:tc>
          <w:tcPr>
            <w:tcW w:w="2297" w:type="dxa"/>
            <w:tcBorders>
              <w:bottom w:val="single" w:sz="4" w:space="0" w:color="auto"/>
            </w:tcBorders>
          </w:tcPr>
          <w:p w14:paraId="66F6861D" w14:textId="77777777" w:rsidR="004062DA" w:rsidRPr="0078171F" w:rsidRDefault="004062DA"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 xml:space="preserve">7.1. Группы потенциальных адресатов предлагаемого правового регулирования (в соответствии с </w:t>
            </w:r>
            <w:hyperlink w:anchor="sub_30041" w:history="1">
              <w:r w:rsidRPr="0078171F">
                <w:rPr>
                  <w:rFonts w:ascii="Times New Roman" w:eastAsia="Times New Roman" w:hAnsi="Times New Roman" w:cs="Times New Roman"/>
                  <w:color w:val="000000" w:themeColor="text1"/>
                  <w:sz w:val="24"/>
                  <w:szCs w:val="24"/>
                  <w:lang w:eastAsia="ru-RU"/>
                </w:rPr>
                <w:t>п. 4.1</w:t>
              </w:r>
            </w:hyperlink>
            <w:r w:rsidRPr="0078171F">
              <w:rPr>
                <w:rFonts w:ascii="Times New Roman" w:eastAsia="Times New Roman" w:hAnsi="Times New Roman" w:cs="Times New Roman"/>
                <w:color w:val="000000" w:themeColor="text1"/>
                <w:sz w:val="24"/>
                <w:szCs w:val="24"/>
                <w:lang w:eastAsia="ru-RU"/>
              </w:rPr>
              <w:t xml:space="preserve"> сводного отчета)</w:t>
            </w:r>
          </w:p>
        </w:tc>
        <w:tc>
          <w:tcPr>
            <w:tcW w:w="2982" w:type="dxa"/>
            <w:tcBorders>
              <w:bottom w:val="single" w:sz="4" w:space="0" w:color="auto"/>
            </w:tcBorders>
          </w:tcPr>
          <w:p w14:paraId="1A83F7AE" w14:textId="77777777" w:rsidR="004062DA" w:rsidRPr="0078171F" w:rsidRDefault="004062DA"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7.2. Новые обязанности и ограничения, изменения существующих обязанностей и ограничений, вводимые предлагаемым правовым регулированием (с указанием соответствующих положений проекта муниципального нормативного правового акта)</w:t>
            </w:r>
          </w:p>
        </w:tc>
        <w:tc>
          <w:tcPr>
            <w:tcW w:w="1838" w:type="dxa"/>
            <w:tcBorders>
              <w:bottom w:val="single" w:sz="4" w:space="0" w:color="auto"/>
            </w:tcBorders>
          </w:tcPr>
          <w:p w14:paraId="53C18C53" w14:textId="77777777" w:rsidR="004062DA" w:rsidRPr="0078171F" w:rsidRDefault="004062DA"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7.3. Описание расходов и возможных доходов, связанных с введением предлагаемого правового регулирования</w:t>
            </w:r>
          </w:p>
        </w:tc>
        <w:tc>
          <w:tcPr>
            <w:tcW w:w="2410" w:type="dxa"/>
            <w:tcBorders>
              <w:bottom w:val="single" w:sz="4" w:space="0" w:color="auto"/>
            </w:tcBorders>
          </w:tcPr>
          <w:p w14:paraId="43313C3F" w14:textId="77777777" w:rsidR="004062DA" w:rsidRPr="0078171F" w:rsidRDefault="004062DA"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7.4. Количественная оценка, млн. рублей</w:t>
            </w:r>
          </w:p>
        </w:tc>
      </w:tr>
      <w:tr w:rsidR="00217C03" w:rsidRPr="0078171F" w14:paraId="49E156F1" w14:textId="77777777" w:rsidTr="00DC3303">
        <w:tc>
          <w:tcPr>
            <w:tcW w:w="2297" w:type="dxa"/>
            <w:tcBorders>
              <w:bottom w:val="single" w:sz="4" w:space="0" w:color="auto"/>
            </w:tcBorders>
          </w:tcPr>
          <w:p w14:paraId="1EAAC0D5" w14:textId="709A7A3D" w:rsidR="00256CA6" w:rsidRPr="0078171F" w:rsidRDefault="00225E40" w:rsidP="00443990">
            <w:pPr>
              <w:spacing w:after="0" w:line="240" w:lineRule="auto"/>
              <w:contextualSpacing/>
              <w:jc w:val="both"/>
              <w:rPr>
                <w:rFonts w:ascii="Times New Roman" w:hAnsi="Times New Roman" w:cs="Times New Roman"/>
                <w:color w:val="000000" w:themeColor="text1"/>
                <w:sz w:val="24"/>
                <w:szCs w:val="24"/>
              </w:rPr>
            </w:pPr>
            <w:r w:rsidRPr="0078171F">
              <w:rPr>
                <w:rFonts w:ascii="Times New Roman" w:hAnsi="Times New Roman" w:cs="Times New Roman"/>
                <w:sz w:val="24"/>
                <w:szCs w:val="24"/>
              </w:rPr>
              <w:t>Юридические лица или физические лица, зарегистрированные в качестве индивидуальных предпринимателей (их уполномоченные представители).</w:t>
            </w:r>
          </w:p>
        </w:tc>
        <w:tc>
          <w:tcPr>
            <w:tcW w:w="2982" w:type="dxa"/>
            <w:tcBorders>
              <w:bottom w:val="single" w:sz="4" w:space="0" w:color="auto"/>
            </w:tcBorders>
          </w:tcPr>
          <w:p w14:paraId="17B475C9" w14:textId="77777777" w:rsidR="001C1874" w:rsidRPr="0078171F" w:rsidRDefault="001C1874"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Основанием для предоставления муниципальной услуги является подача заявителем заявления о предоставлении муниципальной услуги.</w:t>
            </w:r>
          </w:p>
          <w:p w14:paraId="011761A9" w14:textId="59DF2251" w:rsidR="00256CA6" w:rsidRPr="0078171F" w:rsidRDefault="001C1874"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 xml:space="preserve">Требования к представлению документов заявителем в орган местного самоуправления установлены </w:t>
            </w:r>
            <w:r w:rsidR="00933FB2" w:rsidRPr="0078171F">
              <w:rPr>
                <w:rFonts w:ascii="Times New Roman" w:eastAsia="Times New Roman" w:hAnsi="Times New Roman" w:cs="Times New Roman"/>
                <w:color w:val="000000" w:themeColor="text1"/>
                <w:sz w:val="24"/>
                <w:szCs w:val="24"/>
                <w:lang w:eastAsia="ru-RU"/>
              </w:rPr>
              <w:t>подразделом 2.11. Приложения)</w:t>
            </w:r>
          </w:p>
        </w:tc>
        <w:tc>
          <w:tcPr>
            <w:tcW w:w="1838" w:type="dxa"/>
            <w:tcBorders>
              <w:bottom w:val="single" w:sz="4" w:space="0" w:color="auto"/>
            </w:tcBorders>
          </w:tcPr>
          <w:p w14:paraId="790A485D" w14:textId="77777777" w:rsidR="00256CA6" w:rsidRPr="0078171F" w:rsidRDefault="006E1893"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Расходы на предоставление заявления и прилагаемых документов.</w:t>
            </w:r>
          </w:p>
        </w:tc>
        <w:tc>
          <w:tcPr>
            <w:tcW w:w="2410" w:type="dxa"/>
            <w:tcBorders>
              <w:bottom w:val="single" w:sz="4" w:space="0" w:color="auto"/>
            </w:tcBorders>
          </w:tcPr>
          <w:p w14:paraId="1A870BEE" w14:textId="474C8958" w:rsidR="00256CA6" w:rsidRPr="0078171F" w:rsidRDefault="0043402D"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0,001040 ру</w:t>
            </w:r>
            <w:r w:rsidR="00EB44B8" w:rsidRPr="0078171F">
              <w:rPr>
                <w:rFonts w:ascii="Times New Roman" w:eastAsia="Times New Roman" w:hAnsi="Times New Roman" w:cs="Times New Roman"/>
                <w:color w:val="000000" w:themeColor="text1"/>
                <w:sz w:val="24"/>
                <w:szCs w:val="24"/>
                <w:lang w:eastAsia="ru-RU"/>
              </w:rPr>
              <w:t>б. в расчете на 1 заявителя</w:t>
            </w:r>
          </w:p>
        </w:tc>
      </w:tr>
    </w:tbl>
    <w:p w14:paraId="478ABCCA" w14:textId="77777777" w:rsidR="00225E40" w:rsidRPr="0078171F" w:rsidRDefault="00225E40" w:rsidP="00225E40">
      <w:pPr>
        <w:spacing w:after="0" w:line="240" w:lineRule="auto"/>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 xml:space="preserve">Согласно </w:t>
      </w:r>
      <w:proofErr w:type="gramStart"/>
      <w:r w:rsidRPr="0078171F">
        <w:rPr>
          <w:rFonts w:ascii="Times New Roman" w:hAnsi="Times New Roman" w:cs="Times New Roman"/>
          <w:color w:val="000000" w:themeColor="text1"/>
          <w:sz w:val="28"/>
          <w:szCs w:val="28"/>
        </w:rPr>
        <w:t>Методике оценки стандартных издержек субъектов</w:t>
      </w:r>
      <w:proofErr w:type="gramEnd"/>
      <w:r w:rsidRPr="0078171F">
        <w:rPr>
          <w:rFonts w:ascii="Times New Roman" w:hAnsi="Times New Roman" w:cs="Times New Roman"/>
          <w:color w:val="000000" w:themeColor="text1"/>
          <w:sz w:val="28"/>
          <w:szCs w:val="28"/>
        </w:rPr>
        <w:t xml:space="preserve"> предпринимательской и иной экономической деятельности, возникающих в связи с использованием требований регулирования, утвержденной приказом Министерства экономического развития Российской Федерации                                            от 22 сентября 2015 г. № 669, информационные издержки регулирования </w:t>
      </w:r>
      <w:r w:rsidRPr="0078171F">
        <w:rPr>
          <w:rFonts w:ascii="Times New Roman" w:hAnsi="Times New Roman" w:cs="Times New Roman"/>
          <w:color w:val="000000" w:themeColor="text1"/>
          <w:sz w:val="28"/>
          <w:szCs w:val="28"/>
        </w:rPr>
        <w:lastRenderedPageBreak/>
        <w:t>включают в себя затраты на подготовку и предоставление информации в соответствии с требованиями проекта. Расчет суммы затрат произведен с использованием калькулятора расчета стандартных издержек (regulation.gov.ru).</w:t>
      </w:r>
    </w:p>
    <w:p w14:paraId="30797BA2" w14:textId="77777777" w:rsidR="00225E40" w:rsidRPr="0078171F" w:rsidRDefault="00225E40" w:rsidP="00225E40">
      <w:pPr>
        <w:spacing w:after="0" w:line="240" w:lineRule="auto"/>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Расчет издержек на подготовку и представление запроса и документов:</w:t>
      </w:r>
    </w:p>
    <w:p w14:paraId="3F88BF0F" w14:textId="77777777" w:rsidR="00225E40" w:rsidRPr="0078171F" w:rsidRDefault="00225E40" w:rsidP="00225E40">
      <w:pPr>
        <w:spacing w:after="0" w:line="240" w:lineRule="auto"/>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раздел требования: информационное;</w:t>
      </w:r>
    </w:p>
    <w:p w14:paraId="7C1667AE" w14:textId="77777777" w:rsidR="00225E40" w:rsidRPr="0078171F" w:rsidRDefault="00225E40" w:rsidP="00225E40">
      <w:pPr>
        <w:spacing w:after="0" w:line="240" w:lineRule="auto"/>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информационный элемент: подача заявления на предоставление муниципальной услуги;</w:t>
      </w:r>
    </w:p>
    <w:p w14:paraId="02947820" w14:textId="77777777" w:rsidR="00225E40" w:rsidRPr="0078171F" w:rsidRDefault="00225E40" w:rsidP="00225E40">
      <w:pPr>
        <w:spacing w:after="0" w:line="240" w:lineRule="auto"/>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тип элемента: документы, составленные для передачи органам власти;</w:t>
      </w:r>
    </w:p>
    <w:p w14:paraId="14D1051F" w14:textId="77777777" w:rsidR="00225E40" w:rsidRPr="0078171F" w:rsidRDefault="00225E40" w:rsidP="00225E40">
      <w:pPr>
        <w:spacing w:after="0" w:line="240" w:lineRule="auto"/>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частота: 1 ед.</w:t>
      </w:r>
    </w:p>
    <w:p w14:paraId="31BE3129" w14:textId="77777777" w:rsidR="00225E40" w:rsidRPr="0078171F" w:rsidRDefault="00225E40" w:rsidP="00225E40">
      <w:pPr>
        <w:spacing w:after="0" w:line="240" w:lineRule="auto"/>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Действия:</w:t>
      </w:r>
    </w:p>
    <w:p w14:paraId="6870B388" w14:textId="77777777" w:rsidR="00225E40" w:rsidRPr="0078171F" w:rsidRDefault="00225E40" w:rsidP="00225E40">
      <w:pPr>
        <w:spacing w:after="0" w:line="240" w:lineRule="auto"/>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написание любого документа низкого уровня сложности (менее 5 страниц печатного текста) – 1 чел./часов;</w:t>
      </w:r>
    </w:p>
    <w:p w14:paraId="46A446BE" w14:textId="77777777" w:rsidR="00225E40" w:rsidRPr="0078171F" w:rsidRDefault="00225E40" w:rsidP="00225E40">
      <w:pPr>
        <w:spacing w:after="0" w:line="240" w:lineRule="auto"/>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копирование документов – 1,00 чел./часов;</w:t>
      </w:r>
    </w:p>
    <w:p w14:paraId="273AB4CD" w14:textId="77777777" w:rsidR="00225E40" w:rsidRPr="0078171F" w:rsidRDefault="00225E40" w:rsidP="00225E40">
      <w:pPr>
        <w:spacing w:after="0" w:line="240" w:lineRule="auto"/>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Подача заявления – 1 чел./час.</w:t>
      </w:r>
    </w:p>
    <w:p w14:paraId="1236E4C8" w14:textId="77777777" w:rsidR="00225E40" w:rsidRPr="0078171F" w:rsidRDefault="00225E40" w:rsidP="00225E40">
      <w:pPr>
        <w:spacing w:after="0" w:line="240" w:lineRule="auto"/>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Затраты на расходные материалы и канцелярские товары – 100,00 рублей.</w:t>
      </w:r>
    </w:p>
    <w:p w14:paraId="5EF38AFF" w14:textId="77777777" w:rsidR="00225E40" w:rsidRPr="0078171F" w:rsidRDefault="00225E40" w:rsidP="00225E40">
      <w:pPr>
        <w:widowControl w:val="0"/>
        <w:autoSpaceDE w:val="0"/>
        <w:autoSpaceDN w:val="0"/>
        <w:adjustRightInd w:val="0"/>
        <w:spacing w:after="0" w:line="240" w:lineRule="auto"/>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Оплата доверенности (в случае обращения иного доверенного лица);</w:t>
      </w:r>
    </w:p>
    <w:p w14:paraId="40283745" w14:textId="77777777" w:rsidR="00225E40" w:rsidRPr="0078171F" w:rsidRDefault="00225E40" w:rsidP="00225E40">
      <w:pPr>
        <w:spacing w:after="0" w:line="240" w:lineRule="auto"/>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Среднемесячная заработная плата в муниципальном образовании Темрюкский муниципальный район Краснодарского края (2026 г.): 52 934, 25 рублей.</w:t>
      </w:r>
    </w:p>
    <w:p w14:paraId="61DD3BB7" w14:textId="77777777" w:rsidR="00225E40" w:rsidRPr="0078171F" w:rsidRDefault="00225E40" w:rsidP="00225E40">
      <w:pPr>
        <w:spacing w:after="0" w:line="240" w:lineRule="auto"/>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Средняя стоимость часа работы: 313,5 рублей.</w:t>
      </w:r>
    </w:p>
    <w:p w14:paraId="7F48B9A9" w14:textId="77777777" w:rsidR="00225E40" w:rsidRPr="0078171F" w:rsidRDefault="00225E40" w:rsidP="00225E40">
      <w:pPr>
        <w:spacing w:after="0" w:line="240" w:lineRule="auto"/>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Стоимость требования: 1 040,5 рублей в расчете на 1 ед. ((313,5*(1+1+</w:t>
      </w:r>
      <w:proofErr w:type="gramStart"/>
      <w:r w:rsidRPr="0078171F">
        <w:rPr>
          <w:rFonts w:ascii="Times New Roman" w:hAnsi="Times New Roman" w:cs="Times New Roman"/>
          <w:color w:val="000000" w:themeColor="text1"/>
          <w:sz w:val="28"/>
          <w:szCs w:val="28"/>
        </w:rPr>
        <w:t>1)+</w:t>
      </w:r>
      <w:proofErr w:type="gramEnd"/>
      <w:r w:rsidRPr="0078171F">
        <w:rPr>
          <w:rFonts w:ascii="Times New Roman" w:hAnsi="Times New Roman" w:cs="Times New Roman"/>
          <w:color w:val="000000" w:themeColor="text1"/>
          <w:sz w:val="28"/>
          <w:szCs w:val="28"/>
        </w:rPr>
        <w:t>100).</w:t>
      </w:r>
    </w:p>
    <w:p w14:paraId="3158053D" w14:textId="77777777" w:rsidR="00F83601" w:rsidRPr="0078171F" w:rsidRDefault="00F83601" w:rsidP="00443990">
      <w:pPr>
        <w:spacing w:after="0" w:line="240" w:lineRule="auto"/>
        <w:contextualSpacing/>
        <w:jc w:val="both"/>
        <w:rPr>
          <w:rFonts w:ascii="Times New Roman" w:hAnsi="Times New Roman" w:cs="Times New Roman"/>
          <w:b/>
          <w:color w:val="000000" w:themeColor="text1"/>
          <w:sz w:val="28"/>
          <w:szCs w:val="28"/>
        </w:rPr>
      </w:pPr>
    </w:p>
    <w:p w14:paraId="18CDC6FC" w14:textId="77777777" w:rsidR="00EC0E03" w:rsidRPr="0078171F" w:rsidRDefault="00EC0E03"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 xml:space="preserve">7.5. Издержки и выгоды адресатов предлагаемого правового регулирования, не поддающиеся количественной оценке: </w:t>
      </w:r>
    </w:p>
    <w:p w14:paraId="29577283" w14:textId="77777777" w:rsidR="00EC0E03" w:rsidRPr="0078171F" w:rsidRDefault="00EC0E03" w:rsidP="00443990">
      <w:pPr>
        <w:spacing w:after="0" w:line="240" w:lineRule="auto"/>
        <w:ind w:firstLine="709"/>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Отсутствует.</w:t>
      </w:r>
    </w:p>
    <w:p w14:paraId="1AD0D193" w14:textId="77777777" w:rsidR="00EC0E03" w:rsidRPr="0078171F" w:rsidRDefault="00EC0E03" w:rsidP="00443990">
      <w:pPr>
        <w:spacing w:after="0" w:line="240" w:lineRule="auto"/>
        <w:ind w:firstLine="709"/>
        <w:contextualSpacing/>
        <w:jc w:val="both"/>
        <w:rPr>
          <w:rFonts w:ascii="Times New Roman" w:hAnsi="Times New Roman" w:cs="Times New Roman"/>
          <w:color w:val="000000" w:themeColor="text1"/>
          <w:sz w:val="28"/>
          <w:szCs w:val="28"/>
        </w:rPr>
      </w:pPr>
    </w:p>
    <w:p w14:paraId="5804C0E7" w14:textId="77777777" w:rsidR="00EC0E03" w:rsidRPr="0078171F" w:rsidRDefault="00EC0E03"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 xml:space="preserve">7.6. Источники данных: </w:t>
      </w:r>
    </w:p>
    <w:p w14:paraId="49694937" w14:textId="77777777" w:rsidR="00EC0E03" w:rsidRPr="0078171F" w:rsidRDefault="00F577B4" w:rsidP="00443990">
      <w:pPr>
        <w:spacing w:after="0" w:line="240" w:lineRule="auto"/>
        <w:ind w:firstLine="709"/>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Отсутствуют.</w:t>
      </w:r>
    </w:p>
    <w:p w14:paraId="672AA103" w14:textId="77777777" w:rsidR="00EC0E03" w:rsidRPr="0078171F" w:rsidRDefault="00EC0E03" w:rsidP="00443990">
      <w:pPr>
        <w:spacing w:after="0" w:line="240" w:lineRule="auto"/>
        <w:ind w:firstLine="709"/>
        <w:contextualSpacing/>
        <w:jc w:val="both"/>
        <w:rPr>
          <w:rFonts w:ascii="Times New Roman" w:hAnsi="Times New Roman" w:cs="Times New Roman"/>
          <w:color w:val="000000" w:themeColor="text1"/>
          <w:sz w:val="28"/>
          <w:szCs w:val="28"/>
        </w:rPr>
      </w:pPr>
    </w:p>
    <w:p w14:paraId="696FEEB7" w14:textId="77777777" w:rsidR="00EC0E03" w:rsidRPr="0078171F" w:rsidRDefault="00EC0E03"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8. Оценка рисков неблагоприятных последствий применения предлагаемого правового регулирования:</w:t>
      </w:r>
    </w:p>
    <w:tbl>
      <w:tblPr>
        <w:tblW w:w="9668"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916"/>
        <w:gridCol w:w="2608"/>
        <w:gridCol w:w="2442"/>
      </w:tblGrid>
      <w:tr w:rsidR="00F72782" w:rsidRPr="0078171F" w14:paraId="1C0DE147" w14:textId="77777777" w:rsidTr="00E5774A">
        <w:tc>
          <w:tcPr>
            <w:tcW w:w="1702" w:type="dxa"/>
            <w:tcBorders>
              <w:bottom w:val="single" w:sz="4" w:space="0" w:color="auto"/>
            </w:tcBorders>
          </w:tcPr>
          <w:p w14:paraId="0625E1A3" w14:textId="77777777" w:rsidR="00EC0E03" w:rsidRPr="0078171F" w:rsidRDefault="00EC0E03"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8.1. Виды рисков</w:t>
            </w:r>
          </w:p>
        </w:tc>
        <w:tc>
          <w:tcPr>
            <w:tcW w:w="2916" w:type="dxa"/>
            <w:tcBorders>
              <w:bottom w:val="single" w:sz="4" w:space="0" w:color="auto"/>
            </w:tcBorders>
          </w:tcPr>
          <w:p w14:paraId="764DE70E" w14:textId="77777777" w:rsidR="00EC0E03" w:rsidRPr="0078171F" w:rsidRDefault="00EC0E03"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8.2. Оценка вероятности наступления неблагоприятных последствий</w:t>
            </w:r>
          </w:p>
        </w:tc>
        <w:tc>
          <w:tcPr>
            <w:tcW w:w="2608" w:type="dxa"/>
            <w:tcBorders>
              <w:bottom w:val="single" w:sz="4" w:space="0" w:color="auto"/>
            </w:tcBorders>
          </w:tcPr>
          <w:p w14:paraId="25A5F0CF" w14:textId="77777777" w:rsidR="00EC0E03" w:rsidRPr="0078171F" w:rsidRDefault="00EC0E03"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8.3. Методы контроля рисков</w:t>
            </w:r>
          </w:p>
        </w:tc>
        <w:tc>
          <w:tcPr>
            <w:tcW w:w="2442" w:type="dxa"/>
            <w:tcBorders>
              <w:bottom w:val="single" w:sz="4" w:space="0" w:color="auto"/>
            </w:tcBorders>
          </w:tcPr>
          <w:p w14:paraId="6A13FE41" w14:textId="77777777" w:rsidR="00EC0E03" w:rsidRPr="0078171F" w:rsidRDefault="00EC0E03"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8.4. Степень контроля рисков (полный / частичный / отсутствует)</w:t>
            </w:r>
          </w:p>
        </w:tc>
      </w:tr>
      <w:tr w:rsidR="00F72782" w:rsidRPr="0078171F" w14:paraId="6A0A7D9F" w14:textId="77777777" w:rsidTr="00E5774A">
        <w:tc>
          <w:tcPr>
            <w:tcW w:w="1702" w:type="dxa"/>
            <w:tcBorders>
              <w:bottom w:val="single" w:sz="4" w:space="0" w:color="auto"/>
            </w:tcBorders>
          </w:tcPr>
          <w:p w14:paraId="5B881637" w14:textId="77777777" w:rsidR="00EC0E03" w:rsidRPr="0078171F" w:rsidRDefault="00EC0E03" w:rsidP="00443990">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Отсутствует</w:t>
            </w:r>
          </w:p>
        </w:tc>
        <w:tc>
          <w:tcPr>
            <w:tcW w:w="2916" w:type="dxa"/>
            <w:tcBorders>
              <w:bottom w:val="single" w:sz="4" w:space="0" w:color="auto"/>
            </w:tcBorders>
          </w:tcPr>
          <w:p w14:paraId="0EC92961" w14:textId="77777777" w:rsidR="00EC0E03" w:rsidRPr="0078171F" w:rsidRDefault="00EC0E03" w:rsidP="00443990">
            <w:pPr>
              <w:widowControl w:val="0"/>
              <w:autoSpaceDE w:val="0"/>
              <w:autoSpaceDN w:val="0"/>
              <w:adjustRightInd w:val="0"/>
              <w:spacing w:after="0" w:line="240" w:lineRule="auto"/>
              <w:ind w:firstLine="59"/>
              <w:contextualSpacing/>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Отсутствует</w:t>
            </w:r>
          </w:p>
        </w:tc>
        <w:tc>
          <w:tcPr>
            <w:tcW w:w="2608" w:type="dxa"/>
            <w:tcBorders>
              <w:bottom w:val="single" w:sz="4" w:space="0" w:color="auto"/>
            </w:tcBorders>
          </w:tcPr>
          <w:p w14:paraId="56452935" w14:textId="77777777" w:rsidR="00EC0E03" w:rsidRPr="0078171F" w:rsidRDefault="00EC0E03" w:rsidP="00443990">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Отсутствует</w:t>
            </w:r>
          </w:p>
        </w:tc>
        <w:tc>
          <w:tcPr>
            <w:tcW w:w="2442" w:type="dxa"/>
            <w:tcBorders>
              <w:bottom w:val="single" w:sz="4" w:space="0" w:color="auto"/>
            </w:tcBorders>
          </w:tcPr>
          <w:p w14:paraId="364AAE38" w14:textId="77777777" w:rsidR="00EC0E03" w:rsidRPr="0078171F" w:rsidRDefault="00EC0E03" w:rsidP="00443990">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Отсутствует</w:t>
            </w:r>
          </w:p>
        </w:tc>
      </w:tr>
    </w:tbl>
    <w:p w14:paraId="2F823074" w14:textId="77777777" w:rsidR="00CA1B0B" w:rsidRPr="0078171F" w:rsidRDefault="00CA1B0B" w:rsidP="00443990">
      <w:pPr>
        <w:spacing w:after="0" w:line="240" w:lineRule="auto"/>
        <w:contextualSpacing/>
        <w:jc w:val="both"/>
        <w:rPr>
          <w:rFonts w:ascii="Times New Roman" w:hAnsi="Times New Roman" w:cs="Times New Roman"/>
          <w:b/>
          <w:color w:val="000000" w:themeColor="text1"/>
          <w:sz w:val="28"/>
          <w:szCs w:val="28"/>
        </w:rPr>
      </w:pPr>
    </w:p>
    <w:p w14:paraId="30899700" w14:textId="77777777" w:rsidR="00EC0E03" w:rsidRPr="0078171F" w:rsidRDefault="00EC0E03"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 xml:space="preserve">8.5. Источники данных: </w:t>
      </w:r>
    </w:p>
    <w:p w14:paraId="2972B212" w14:textId="37156794" w:rsidR="00EC0E03" w:rsidRPr="0078171F" w:rsidRDefault="00933FB2" w:rsidP="00443990">
      <w:pPr>
        <w:spacing w:after="0" w:line="240" w:lineRule="auto"/>
        <w:ind w:firstLine="709"/>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Отсутствует.</w:t>
      </w:r>
    </w:p>
    <w:p w14:paraId="30261290" w14:textId="77777777" w:rsidR="00EC0E03" w:rsidRPr="0078171F" w:rsidRDefault="00EC0E03" w:rsidP="00443990">
      <w:pPr>
        <w:spacing w:after="0" w:line="240" w:lineRule="auto"/>
        <w:ind w:firstLine="709"/>
        <w:contextualSpacing/>
        <w:jc w:val="both"/>
        <w:rPr>
          <w:rFonts w:ascii="Times New Roman" w:hAnsi="Times New Roman" w:cs="Times New Roman"/>
          <w:color w:val="000000" w:themeColor="text1"/>
          <w:sz w:val="28"/>
          <w:szCs w:val="28"/>
        </w:rPr>
      </w:pPr>
    </w:p>
    <w:p w14:paraId="3FA2F6BA" w14:textId="77777777" w:rsidR="00EC0E03" w:rsidRPr="0078171F" w:rsidRDefault="00EC0E03"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9. Сравнение возможных вариантов решения проблемы:</w:t>
      </w:r>
    </w:p>
    <w:tbl>
      <w:tblPr>
        <w:tblW w:w="9527"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3685"/>
        <w:gridCol w:w="3828"/>
      </w:tblGrid>
      <w:tr w:rsidR="00F72782" w:rsidRPr="0078171F" w14:paraId="68A89B86" w14:textId="77777777" w:rsidTr="0068504F">
        <w:tc>
          <w:tcPr>
            <w:tcW w:w="2014" w:type="dxa"/>
            <w:tcBorders>
              <w:bottom w:val="single" w:sz="4" w:space="0" w:color="auto"/>
            </w:tcBorders>
          </w:tcPr>
          <w:p w14:paraId="69E0244B" w14:textId="77777777" w:rsidR="00EC0E03" w:rsidRPr="0078171F" w:rsidRDefault="00EC0E03" w:rsidP="00443990">
            <w:pPr>
              <w:widowControl w:val="0"/>
              <w:autoSpaceDE w:val="0"/>
              <w:autoSpaceDN w:val="0"/>
              <w:adjustRightInd w:val="0"/>
              <w:spacing w:after="0" w:line="240" w:lineRule="auto"/>
              <w:ind w:firstLine="720"/>
              <w:contextualSpacing/>
              <w:jc w:val="both"/>
              <w:rPr>
                <w:rFonts w:ascii="Times New Roman" w:eastAsia="Times New Roman" w:hAnsi="Times New Roman" w:cs="Times New Roman"/>
                <w:color w:val="000000" w:themeColor="text1"/>
                <w:sz w:val="24"/>
                <w:szCs w:val="24"/>
                <w:lang w:eastAsia="ru-RU"/>
              </w:rPr>
            </w:pPr>
          </w:p>
        </w:tc>
        <w:tc>
          <w:tcPr>
            <w:tcW w:w="3685" w:type="dxa"/>
            <w:tcBorders>
              <w:bottom w:val="single" w:sz="4" w:space="0" w:color="auto"/>
            </w:tcBorders>
          </w:tcPr>
          <w:p w14:paraId="56DD5292" w14:textId="77777777" w:rsidR="00EC0E03" w:rsidRPr="0078171F" w:rsidRDefault="00EC0E03" w:rsidP="00443990">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Вариант 1</w:t>
            </w:r>
          </w:p>
        </w:tc>
        <w:tc>
          <w:tcPr>
            <w:tcW w:w="3828" w:type="dxa"/>
            <w:tcBorders>
              <w:bottom w:val="single" w:sz="4" w:space="0" w:color="auto"/>
            </w:tcBorders>
          </w:tcPr>
          <w:p w14:paraId="03B59883" w14:textId="77777777" w:rsidR="00EC0E03" w:rsidRPr="0078171F" w:rsidRDefault="00EC0E03" w:rsidP="00443990">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Вариант 2</w:t>
            </w:r>
          </w:p>
        </w:tc>
      </w:tr>
      <w:tr w:rsidR="00F72782" w:rsidRPr="0078171F" w14:paraId="2493AECB" w14:textId="77777777" w:rsidTr="0068504F">
        <w:tc>
          <w:tcPr>
            <w:tcW w:w="2014" w:type="dxa"/>
            <w:tcBorders>
              <w:bottom w:val="single" w:sz="4" w:space="0" w:color="auto"/>
            </w:tcBorders>
          </w:tcPr>
          <w:p w14:paraId="27635DE4" w14:textId="77777777" w:rsidR="00EC0E03" w:rsidRPr="0078171F" w:rsidRDefault="00EC0E03"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9.1. Содержание варианта решения проблемы</w:t>
            </w:r>
          </w:p>
        </w:tc>
        <w:tc>
          <w:tcPr>
            <w:tcW w:w="3685" w:type="dxa"/>
            <w:tcBorders>
              <w:bottom w:val="single" w:sz="4" w:space="0" w:color="auto"/>
            </w:tcBorders>
          </w:tcPr>
          <w:p w14:paraId="2A15B11F" w14:textId="11A32EE0" w:rsidR="00EC0E03" w:rsidRPr="0078171F" w:rsidRDefault="00EC0E03" w:rsidP="001755A4">
            <w:pPr>
              <w:spacing w:after="0" w:line="240" w:lineRule="auto"/>
              <w:ind w:left="-71"/>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 xml:space="preserve">Принятие </w:t>
            </w:r>
            <w:r w:rsidR="002B3EAD" w:rsidRPr="0078171F">
              <w:rPr>
                <w:rFonts w:ascii="Times New Roman" w:hAnsi="Times New Roman" w:cs="Times New Roman"/>
                <w:color w:val="000000" w:themeColor="text1"/>
                <w:sz w:val="24"/>
                <w:szCs w:val="24"/>
              </w:rPr>
              <w:t xml:space="preserve">постановления администрации муниципального образования Темрюкский </w:t>
            </w:r>
            <w:r w:rsidR="00082347" w:rsidRPr="0078171F">
              <w:rPr>
                <w:rFonts w:ascii="Times New Roman" w:hAnsi="Times New Roman" w:cs="Times New Roman"/>
                <w:color w:val="000000" w:themeColor="text1"/>
                <w:sz w:val="24"/>
                <w:szCs w:val="24"/>
              </w:rPr>
              <w:t xml:space="preserve">муниципальный </w:t>
            </w:r>
            <w:r w:rsidR="002B3EAD" w:rsidRPr="0078171F">
              <w:rPr>
                <w:rFonts w:ascii="Times New Roman" w:hAnsi="Times New Roman" w:cs="Times New Roman"/>
                <w:color w:val="000000" w:themeColor="text1"/>
                <w:sz w:val="24"/>
                <w:szCs w:val="24"/>
              </w:rPr>
              <w:t xml:space="preserve">район </w:t>
            </w:r>
            <w:r w:rsidR="00082347" w:rsidRPr="0078171F">
              <w:rPr>
                <w:rFonts w:ascii="Times New Roman" w:hAnsi="Times New Roman" w:cs="Times New Roman"/>
                <w:color w:val="000000" w:themeColor="text1"/>
                <w:sz w:val="24"/>
                <w:szCs w:val="24"/>
              </w:rPr>
              <w:t xml:space="preserve">Краснодарского края </w:t>
            </w:r>
            <w:r w:rsidR="00C10E80" w:rsidRPr="0078171F">
              <w:rPr>
                <w:rFonts w:ascii="Times New Roman" w:hAnsi="Times New Roman" w:cs="Times New Roman"/>
                <w:color w:val="000000" w:themeColor="text1"/>
                <w:sz w:val="24"/>
                <w:szCs w:val="24"/>
              </w:rPr>
              <w:t>«</w:t>
            </w:r>
            <w:r w:rsidR="003F6920" w:rsidRPr="0078171F">
              <w:rPr>
                <w:rFonts w:ascii="Times New Roman" w:hAnsi="Times New Roman" w:cs="Times New Roman"/>
                <w:color w:val="000000"/>
                <w:sz w:val="24"/>
                <w:szCs w:val="24"/>
              </w:rPr>
              <w:t xml:space="preserve">Об </w:t>
            </w:r>
            <w:r w:rsidR="003F6920" w:rsidRPr="0078171F">
              <w:rPr>
                <w:rFonts w:ascii="Times New Roman" w:hAnsi="Times New Roman" w:cs="Times New Roman"/>
                <w:color w:val="000000"/>
                <w:sz w:val="24"/>
                <w:szCs w:val="24"/>
              </w:rPr>
              <w:lastRenderedPageBreak/>
              <w:t>утверждении административного регламента предоставления администрацией муниципального образования Темрюкский муниципальный район Краснодарского края муниципальной услуги «</w:t>
            </w:r>
            <w:r w:rsidR="001755A4" w:rsidRPr="0078171F">
              <w:rPr>
                <w:rFonts w:ascii="Times New Roman" w:hAnsi="Times New Roman" w:cs="Times New Roman"/>
                <w:color w:val="000000"/>
                <w:sz w:val="24"/>
                <w:szCs w:val="24"/>
              </w:rPr>
              <w:t>З</w:t>
            </w:r>
            <w:r w:rsidR="001755A4" w:rsidRPr="0078171F">
              <w:rPr>
                <w:rFonts w:ascii="Times New Roman" w:hAnsi="Times New Roman" w:cs="Times New Roman"/>
                <w:sz w:val="24"/>
                <w:szCs w:val="24"/>
              </w:rPr>
              <w:t>аключение договора на размещение нестационарных объектов для оказания услуг общественного питания (сезонные (летние) кафе предприятий общественного питания), бытовых услуг,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за исключением расположенных на землях лесного фонда указанных нестационарных объектов</w:t>
            </w:r>
            <w:r w:rsidR="000E0C89" w:rsidRPr="0078171F">
              <w:rPr>
                <w:rFonts w:ascii="Times New Roman" w:hAnsi="Times New Roman" w:cs="Times New Roman"/>
                <w:sz w:val="24"/>
                <w:szCs w:val="24"/>
              </w:rPr>
              <w:t>»</w:t>
            </w:r>
          </w:p>
        </w:tc>
        <w:tc>
          <w:tcPr>
            <w:tcW w:w="3828" w:type="dxa"/>
            <w:tcBorders>
              <w:bottom w:val="single" w:sz="4" w:space="0" w:color="auto"/>
            </w:tcBorders>
          </w:tcPr>
          <w:p w14:paraId="1D38BC12" w14:textId="2634B9D3" w:rsidR="007440C1" w:rsidRPr="0078171F" w:rsidRDefault="00EC0E03" w:rsidP="001755A4">
            <w:pPr>
              <w:spacing w:after="0" w:line="240" w:lineRule="auto"/>
              <w:ind w:left="22" w:hanging="12"/>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lastRenderedPageBreak/>
              <w:t xml:space="preserve">Не принятие </w:t>
            </w:r>
            <w:r w:rsidR="002B3EAD" w:rsidRPr="0078171F">
              <w:rPr>
                <w:rFonts w:ascii="Times New Roman" w:hAnsi="Times New Roman" w:cs="Times New Roman"/>
                <w:color w:val="000000" w:themeColor="text1"/>
                <w:sz w:val="24"/>
                <w:szCs w:val="24"/>
              </w:rPr>
              <w:t>постановления администрации муниципального образования Темрюкский</w:t>
            </w:r>
            <w:r w:rsidR="00082347" w:rsidRPr="0078171F">
              <w:rPr>
                <w:rFonts w:ascii="Times New Roman" w:hAnsi="Times New Roman" w:cs="Times New Roman"/>
                <w:color w:val="000000" w:themeColor="text1"/>
                <w:sz w:val="24"/>
                <w:szCs w:val="24"/>
              </w:rPr>
              <w:t xml:space="preserve"> муниципальный</w:t>
            </w:r>
            <w:r w:rsidR="002B3EAD" w:rsidRPr="0078171F">
              <w:rPr>
                <w:rFonts w:ascii="Times New Roman" w:hAnsi="Times New Roman" w:cs="Times New Roman"/>
                <w:color w:val="000000" w:themeColor="text1"/>
                <w:sz w:val="24"/>
                <w:szCs w:val="24"/>
              </w:rPr>
              <w:t xml:space="preserve"> район</w:t>
            </w:r>
            <w:r w:rsidR="00082347" w:rsidRPr="0078171F">
              <w:rPr>
                <w:rFonts w:ascii="Times New Roman" w:hAnsi="Times New Roman" w:cs="Times New Roman"/>
                <w:color w:val="000000" w:themeColor="text1"/>
                <w:sz w:val="24"/>
                <w:szCs w:val="24"/>
              </w:rPr>
              <w:t xml:space="preserve"> Краснодарского края</w:t>
            </w:r>
            <w:r w:rsidR="002B3EAD" w:rsidRPr="0078171F">
              <w:rPr>
                <w:rFonts w:ascii="Times New Roman" w:hAnsi="Times New Roman" w:cs="Times New Roman"/>
                <w:color w:val="000000" w:themeColor="text1"/>
                <w:sz w:val="24"/>
                <w:szCs w:val="24"/>
              </w:rPr>
              <w:t xml:space="preserve"> </w:t>
            </w:r>
            <w:r w:rsidR="00C10E80" w:rsidRPr="0078171F">
              <w:rPr>
                <w:rFonts w:ascii="Times New Roman" w:hAnsi="Times New Roman" w:cs="Times New Roman"/>
                <w:color w:val="000000" w:themeColor="text1"/>
                <w:sz w:val="24"/>
                <w:szCs w:val="24"/>
              </w:rPr>
              <w:t>«</w:t>
            </w:r>
            <w:r w:rsidR="003F6920" w:rsidRPr="0078171F">
              <w:rPr>
                <w:rFonts w:ascii="Times New Roman" w:hAnsi="Times New Roman" w:cs="Times New Roman"/>
                <w:color w:val="000000"/>
                <w:sz w:val="24"/>
                <w:szCs w:val="24"/>
              </w:rPr>
              <w:t xml:space="preserve">Об </w:t>
            </w:r>
            <w:r w:rsidR="003F6920" w:rsidRPr="0078171F">
              <w:rPr>
                <w:rFonts w:ascii="Times New Roman" w:hAnsi="Times New Roman" w:cs="Times New Roman"/>
                <w:color w:val="000000"/>
                <w:sz w:val="24"/>
                <w:szCs w:val="24"/>
              </w:rPr>
              <w:lastRenderedPageBreak/>
              <w:t>утверждении административного регламента предоставления администрацией муниципального образования Темрюкский муниципальный район Краснодарского края муниципальной услуги «</w:t>
            </w:r>
            <w:r w:rsidR="001755A4" w:rsidRPr="0078171F">
              <w:rPr>
                <w:rFonts w:ascii="Times New Roman" w:hAnsi="Times New Roman" w:cs="Times New Roman"/>
                <w:color w:val="000000"/>
                <w:sz w:val="24"/>
                <w:szCs w:val="24"/>
              </w:rPr>
              <w:t>З</w:t>
            </w:r>
            <w:r w:rsidR="001755A4" w:rsidRPr="0078171F">
              <w:rPr>
                <w:rFonts w:ascii="Times New Roman" w:hAnsi="Times New Roman" w:cs="Times New Roman"/>
                <w:sz w:val="24"/>
                <w:szCs w:val="24"/>
              </w:rPr>
              <w:t>аключение договора на размещение нестационарных объектов для оказания услуг общественного питания (сезонные (летние) кафе предприятий общественного питания), бытовых услуг,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за исключением расположенных на землях лесного фонда указанных нестационарных объектов</w:t>
            </w:r>
            <w:r w:rsidR="000E0C89" w:rsidRPr="0078171F">
              <w:rPr>
                <w:rFonts w:ascii="Times New Roman" w:hAnsi="Times New Roman" w:cs="Times New Roman"/>
                <w:sz w:val="24"/>
                <w:szCs w:val="24"/>
              </w:rPr>
              <w:t>»</w:t>
            </w:r>
          </w:p>
        </w:tc>
      </w:tr>
      <w:tr w:rsidR="00F72782" w:rsidRPr="0078171F" w14:paraId="6F04132B" w14:textId="77777777" w:rsidTr="0068504F">
        <w:tc>
          <w:tcPr>
            <w:tcW w:w="2014" w:type="dxa"/>
            <w:tcBorders>
              <w:top w:val="single" w:sz="4" w:space="0" w:color="auto"/>
            </w:tcBorders>
          </w:tcPr>
          <w:p w14:paraId="50A57AAF" w14:textId="77777777" w:rsidR="006423A0" w:rsidRPr="0078171F" w:rsidRDefault="006423A0"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lastRenderedPageBreak/>
              <w:t>9.2.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3685" w:type="dxa"/>
            <w:tcBorders>
              <w:top w:val="single" w:sz="4" w:space="0" w:color="auto"/>
            </w:tcBorders>
          </w:tcPr>
          <w:p w14:paraId="77607CB6" w14:textId="0820C374" w:rsidR="006423A0" w:rsidRPr="0078171F" w:rsidRDefault="000C6A0F" w:rsidP="0068504F">
            <w:pPr>
              <w:spacing w:after="0" w:line="240" w:lineRule="auto"/>
              <w:ind w:firstLine="34"/>
              <w:contextualSpacing/>
              <w:jc w:val="center"/>
              <w:rPr>
                <w:rFonts w:ascii="Times New Roman" w:hAnsi="Times New Roman" w:cs="Times New Roman"/>
                <w:color w:val="000000" w:themeColor="text1"/>
              </w:rPr>
            </w:pPr>
            <w:r w:rsidRPr="0078171F">
              <w:rPr>
                <w:rFonts w:ascii="Times New Roman" w:hAnsi="Times New Roman" w:cs="Times New Roman"/>
                <w:color w:val="000000" w:themeColor="text1"/>
              </w:rPr>
              <w:t>Количественная оценка участников не ограничена. Определить точное количество не представляется возможным в связи с заявительным характером предлаг</w:t>
            </w:r>
            <w:r w:rsidR="0068504F" w:rsidRPr="0078171F">
              <w:rPr>
                <w:rFonts w:ascii="Times New Roman" w:hAnsi="Times New Roman" w:cs="Times New Roman"/>
                <w:color w:val="000000" w:themeColor="text1"/>
              </w:rPr>
              <w:t>аемого правового регулирования.</w:t>
            </w:r>
          </w:p>
        </w:tc>
        <w:tc>
          <w:tcPr>
            <w:tcW w:w="3828" w:type="dxa"/>
            <w:tcBorders>
              <w:top w:val="single" w:sz="4" w:space="0" w:color="auto"/>
            </w:tcBorders>
          </w:tcPr>
          <w:p w14:paraId="4B9D5CF5" w14:textId="77777777" w:rsidR="006423A0" w:rsidRPr="0078171F" w:rsidRDefault="006423A0" w:rsidP="00443990">
            <w:pPr>
              <w:spacing w:after="0" w:line="240" w:lineRule="auto"/>
              <w:ind w:firstLine="25"/>
              <w:contextualSpacing/>
              <w:jc w:val="center"/>
              <w:rPr>
                <w:rFonts w:ascii="Times New Roman" w:hAnsi="Times New Roman" w:cs="Times New Roman"/>
                <w:color w:val="000000" w:themeColor="text1"/>
              </w:rPr>
            </w:pPr>
            <w:r w:rsidRPr="0078171F">
              <w:rPr>
                <w:rFonts w:ascii="Times New Roman" w:hAnsi="Times New Roman" w:cs="Times New Roman"/>
                <w:color w:val="000000" w:themeColor="text1"/>
              </w:rPr>
              <w:t>Не изменится</w:t>
            </w:r>
          </w:p>
        </w:tc>
      </w:tr>
      <w:tr w:rsidR="00F72782" w:rsidRPr="0078171F" w14:paraId="5B8B5700" w14:textId="77777777" w:rsidTr="0068504F">
        <w:tc>
          <w:tcPr>
            <w:tcW w:w="2014" w:type="dxa"/>
            <w:tcBorders>
              <w:bottom w:val="single" w:sz="4" w:space="0" w:color="auto"/>
            </w:tcBorders>
          </w:tcPr>
          <w:p w14:paraId="0A60559B" w14:textId="77777777" w:rsidR="000C6A0F" w:rsidRPr="0078171F" w:rsidRDefault="000C6A0F"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3685" w:type="dxa"/>
            <w:tcBorders>
              <w:bottom w:val="single" w:sz="4" w:space="0" w:color="auto"/>
            </w:tcBorders>
          </w:tcPr>
          <w:p w14:paraId="2CC0CDE3" w14:textId="2AD806C8" w:rsidR="000C6A0F" w:rsidRPr="0078171F" w:rsidRDefault="000C6A0F" w:rsidP="002D3FD5">
            <w:pPr>
              <w:spacing w:after="0" w:line="240" w:lineRule="auto"/>
              <w:ind w:firstLine="34"/>
              <w:contextualSpacing/>
              <w:jc w:val="center"/>
              <w:rPr>
                <w:rFonts w:ascii="Times New Roman" w:hAnsi="Times New Roman" w:cs="Times New Roman"/>
                <w:color w:val="000000" w:themeColor="text1"/>
              </w:rPr>
            </w:pPr>
            <w:r w:rsidRPr="0078171F">
              <w:rPr>
                <w:rFonts w:ascii="Times New Roman" w:hAnsi="Times New Roman" w:cs="Times New Roman"/>
                <w:color w:val="000000" w:themeColor="text1"/>
              </w:rPr>
              <w:t xml:space="preserve">Ориентировочно расходы, связанные с введением предлагаемого правового регулирования, составят </w:t>
            </w:r>
            <w:r w:rsidR="00981BBD" w:rsidRPr="0078171F">
              <w:rPr>
                <w:rFonts w:ascii="Times New Roman" w:hAnsi="Times New Roman" w:cs="Times New Roman"/>
                <w:color w:val="000000" w:themeColor="text1"/>
              </w:rPr>
              <w:t xml:space="preserve">                                     </w:t>
            </w:r>
            <w:r w:rsidRPr="0078171F">
              <w:rPr>
                <w:rFonts w:ascii="Times New Roman" w:hAnsi="Times New Roman" w:cs="Times New Roman"/>
                <w:color w:val="000000" w:themeColor="text1"/>
              </w:rPr>
              <w:t>1 040,5 руб</w:t>
            </w:r>
            <w:r w:rsidR="00981BBD" w:rsidRPr="0078171F">
              <w:rPr>
                <w:rFonts w:ascii="Times New Roman" w:hAnsi="Times New Roman" w:cs="Times New Roman"/>
                <w:color w:val="000000" w:themeColor="text1"/>
              </w:rPr>
              <w:t>лей</w:t>
            </w:r>
            <w:r w:rsidRPr="0078171F">
              <w:rPr>
                <w:rFonts w:ascii="Times New Roman" w:hAnsi="Times New Roman" w:cs="Times New Roman"/>
                <w:color w:val="000000" w:themeColor="text1"/>
              </w:rPr>
              <w:t xml:space="preserve">. </w:t>
            </w:r>
            <w:r w:rsidR="002D3FD5" w:rsidRPr="0078171F">
              <w:rPr>
                <w:rFonts w:ascii="Times New Roman" w:hAnsi="Times New Roman" w:cs="Times New Roman"/>
                <w:color w:val="000000" w:themeColor="text1"/>
              </w:rPr>
              <w:t>в расчете на 1 заявителя.</w:t>
            </w:r>
          </w:p>
        </w:tc>
        <w:tc>
          <w:tcPr>
            <w:tcW w:w="3828" w:type="dxa"/>
            <w:tcBorders>
              <w:bottom w:val="single" w:sz="4" w:space="0" w:color="auto"/>
            </w:tcBorders>
          </w:tcPr>
          <w:p w14:paraId="7BA7483D" w14:textId="77777777" w:rsidR="000C6A0F" w:rsidRPr="0078171F" w:rsidRDefault="000C6A0F" w:rsidP="00443990">
            <w:pPr>
              <w:spacing w:after="0" w:line="240" w:lineRule="auto"/>
              <w:ind w:firstLine="25"/>
              <w:contextualSpacing/>
              <w:jc w:val="center"/>
              <w:rPr>
                <w:rFonts w:ascii="Times New Roman" w:hAnsi="Times New Roman" w:cs="Times New Roman"/>
                <w:color w:val="000000" w:themeColor="text1"/>
              </w:rPr>
            </w:pPr>
            <w:r w:rsidRPr="0078171F">
              <w:rPr>
                <w:rFonts w:ascii="Times New Roman" w:hAnsi="Times New Roman" w:cs="Times New Roman"/>
                <w:color w:val="000000" w:themeColor="text1"/>
              </w:rPr>
              <w:t xml:space="preserve">Дополнительные расходы (доходы) отсутствуют. </w:t>
            </w:r>
          </w:p>
        </w:tc>
      </w:tr>
      <w:tr w:rsidR="00F72782" w:rsidRPr="0078171F" w14:paraId="0B6AD83B" w14:textId="77777777" w:rsidTr="0068504F">
        <w:tc>
          <w:tcPr>
            <w:tcW w:w="2014" w:type="dxa"/>
            <w:tcBorders>
              <w:bottom w:val="single" w:sz="4" w:space="0" w:color="auto"/>
            </w:tcBorders>
          </w:tcPr>
          <w:p w14:paraId="0B958B2C" w14:textId="77777777" w:rsidR="006423A0" w:rsidRPr="0078171F" w:rsidRDefault="006423A0"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 xml:space="preserve">9.4. Оценка расходов (доходов) </w:t>
            </w:r>
            <w:r w:rsidRPr="0078171F">
              <w:rPr>
                <w:rFonts w:ascii="Times New Roman" w:eastAsia="Times New Roman" w:hAnsi="Times New Roman" w:cs="Times New Roman"/>
                <w:color w:val="000000" w:themeColor="text1"/>
                <w:sz w:val="24"/>
                <w:szCs w:val="24"/>
                <w:lang w:eastAsia="ru-RU"/>
              </w:rPr>
              <w:lastRenderedPageBreak/>
              <w:t>бюджета муниципального образования Темрюкский район, связанных с введением предлагаемого правового регулирования</w:t>
            </w:r>
          </w:p>
        </w:tc>
        <w:tc>
          <w:tcPr>
            <w:tcW w:w="3685" w:type="dxa"/>
            <w:tcBorders>
              <w:bottom w:val="single" w:sz="4" w:space="0" w:color="auto"/>
            </w:tcBorders>
          </w:tcPr>
          <w:p w14:paraId="0308C73E" w14:textId="77777777" w:rsidR="006423A0" w:rsidRPr="0078171F" w:rsidRDefault="0090429B" w:rsidP="00443990">
            <w:pPr>
              <w:spacing w:after="0" w:line="240" w:lineRule="auto"/>
              <w:ind w:firstLine="34"/>
              <w:contextualSpacing/>
              <w:jc w:val="center"/>
              <w:rPr>
                <w:rFonts w:ascii="Times New Roman" w:hAnsi="Times New Roman" w:cs="Times New Roman"/>
                <w:color w:val="000000" w:themeColor="text1"/>
              </w:rPr>
            </w:pPr>
            <w:r w:rsidRPr="0078171F">
              <w:rPr>
                <w:rFonts w:ascii="Times New Roman" w:hAnsi="Times New Roman" w:cs="Times New Roman"/>
                <w:color w:val="000000" w:themeColor="text1"/>
                <w:sz w:val="24"/>
                <w:szCs w:val="28"/>
              </w:rPr>
              <w:lastRenderedPageBreak/>
              <w:t>Расходы (доходы) не предполагаются</w:t>
            </w:r>
          </w:p>
        </w:tc>
        <w:tc>
          <w:tcPr>
            <w:tcW w:w="3828" w:type="dxa"/>
            <w:tcBorders>
              <w:bottom w:val="single" w:sz="4" w:space="0" w:color="auto"/>
            </w:tcBorders>
          </w:tcPr>
          <w:p w14:paraId="02D0481B" w14:textId="77777777" w:rsidR="006423A0" w:rsidRPr="0078171F" w:rsidRDefault="0090429B" w:rsidP="00443990">
            <w:pPr>
              <w:spacing w:after="0" w:line="240" w:lineRule="auto"/>
              <w:contextualSpacing/>
              <w:jc w:val="center"/>
              <w:rPr>
                <w:rFonts w:ascii="Times New Roman" w:hAnsi="Times New Roman" w:cs="Times New Roman"/>
                <w:color w:val="000000" w:themeColor="text1"/>
              </w:rPr>
            </w:pPr>
            <w:r w:rsidRPr="0078171F">
              <w:rPr>
                <w:rFonts w:ascii="Times New Roman" w:hAnsi="Times New Roman" w:cs="Times New Roman"/>
                <w:color w:val="000000" w:themeColor="text1"/>
                <w:sz w:val="24"/>
                <w:szCs w:val="28"/>
              </w:rPr>
              <w:t>Расходы (доходы) не предполагаются</w:t>
            </w:r>
          </w:p>
        </w:tc>
      </w:tr>
      <w:tr w:rsidR="00F72782" w:rsidRPr="0078171F" w14:paraId="3A337F04" w14:textId="77777777" w:rsidTr="0068504F">
        <w:tc>
          <w:tcPr>
            <w:tcW w:w="2014" w:type="dxa"/>
            <w:tcBorders>
              <w:top w:val="single" w:sz="4" w:space="0" w:color="auto"/>
              <w:bottom w:val="single" w:sz="4" w:space="0" w:color="auto"/>
            </w:tcBorders>
          </w:tcPr>
          <w:p w14:paraId="1CF5FE30" w14:textId="77777777" w:rsidR="006423A0" w:rsidRPr="0078171F" w:rsidRDefault="006423A0"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lastRenderedPageBreak/>
              <w:t>9.5. Оценка возможности достижения заявленных целей регулирования (</w:t>
            </w:r>
            <w:hyperlink w:anchor="sub_30003" w:history="1">
              <w:r w:rsidRPr="0078171F">
                <w:rPr>
                  <w:rFonts w:ascii="Times New Roman" w:eastAsia="Times New Roman" w:hAnsi="Times New Roman" w:cs="Times New Roman"/>
                  <w:color w:val="000000" w:themeColor="text1"/>
                  <w:sz w:val="24"/>
                  <w:szCs w:val="24"/>
                  <w:u w:val="single"/>
                  <w:lang w:eastAsia="ru-RU"/>
                </w:rPr>
                <w:t>раздел 3</w:t>
              </w:r>
            </w:hyperlink>
            <w:r w:rsidRPr="0078171F">
              <w:rPr>
                <w:rFonts w:ascii="Times New Roman" w:eastAsia="Times New Roman" w:hAnsi="Times New Roman" w:cs="Times New Roman"/>
                <w:color w:val="000000" w:themeColor="text1"/>
                <w:sz w:val="24"/>
                <w:szCs w:val="24"/>
                <w:lang w:eastAsia="ru-RU"/>
              </w:rPr>
              <w:t xml:space="preserve"> сводного отчета) посредством применения рассматриваемых вариантов предлагаемого правового регулирования</w:t>
            </w:r>
          </w:p>
        </w:tc>
        <w:tc>
          <w:tcPr>
            <w:tcW w:w="3685" w:type="dxa"/>
            <w:tcBorders>
              <w:top w:val="single" w:sz="4" w:space="0" w:color="auto"/>
              <w:bottom w:val="single" w:sz="4" w:space="0" w:color="auto"/>
            </w:tcBorders>
          </w:tcPr>
          <w:p w14:paraId="2425307B" w14:textId="77777777" w:rsidR="006423A0" w:rsidRPr="0078171F" w:rsidRDefault="006423A0" w:rsidP="00443990">
            <w:pPr>
              <w:spacing w:after="0" w:line="240" w:lineRule="auto"/>
              <w:contextualSpacing/>
              <w:jc w:val="center"/>
              <w:rPr>
                <w:rFonts w:ascii="Times New Roman" w:hAnsi="Times New Roman" w:cs="Times New Roman"/>
                <w:color w:val="000000" w:themeColor="text1"/>
              </w:rPr>
            </w:pPr>
            <w:r w:rsidRPr="0078171F">
              <w:rPr>
                <w:rFonts w:ascii="Times New Roman" w:hAnsi="Times New Roman" w:cs="Times New Roman"/>
                <w:color w:val="000000" w:themeColor="text1"/>
              </w:rPr>
              <w:t>Цели регулирования будут достигнуты</w:t>
            </w:r>
          </w:p>
        </w:tc>
        <w:tc>
          <w:tcPr>
            <w:tcW w:w="3828" w:type="dxa"/>
            <w:tcBorders>
              <w:top w:val="single" w:sz="4" w:space="0" w:color="auto"/>
              <w:bottom w:val="single" w:sz="4" w:space="0" w:color="auto"/>
            </w:tcBorders>
          </w:tcPr>
          <w:p w14:paraId="41C1930F" w14:textId="77777777" w:rsidR="006423A0" w:rsidRPr="0078171F" w:rsidRDefault="006423A0" w:rsidP="00443990">
            <w:pPr>
              <w:spacing w:after="0" w:line="240" w:lineRule="auto"/>
              <w:contextualSpacing/>
              <w:jc w:val="center"/>
              <w:rPr>
                <w:rFonts w:ascii="Times New Roman" w:hAnsi="Times New Roman" w:cs="Times New Roman"/>
                <w:color w:val="000000" w:themeColor="text1"/>
              </w:rPr>
            </w:pPr>
            <w:r w:rsidRPr="0078171F">
              <w:rPr>
                <w:rFonts w:ascii="Times New Roman" w:hAnsi="Times New Roman" w:cs="Times New Roman"/>
                <w:color w:val="000000" w:themeColor="text1"/>
              </w:rPr>
              <w:t>Цели регулирования не будут достигнуты</w:t>
            </w:r>
          </w:p>
        </w:tc>
      </w:tr>
      <w:tr w:rsidR="00F72782" w:rsidRPr="0078171F" w14:paraId="0A8F83D8" w14:textId="77777777" w:rsidTr="0068504F">
        <w:trPr>
          <w:trHeight w:val="858"/>
        </w:trPr>
        <w:tc>
          <w:tcPr>
            <w:tcW w:w="2014" w:type="dxa"/>
            <w:tcBorders>
              <w:bottom w:val="single" w:sz="4" w:space="0" w:color="auto"/>
            </w:tcBorders>
          </w:tcPr>
          <w:p w14:paraId="649C8AC0" w14:textId="77777777" w:rsidR="006423A0" w:rsidRPr="0078171F" w:rsidRDefault="006423A0" w:rsidP="00443990">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78171F">
              <w:rPr>
                <w:rFonts w:ascii="Times New Roman" w:eastAsia="Times New Roman" w:hAnsi="Times New Roman" w:cs="Times New Roman"/>
                <w:color w:val="000000" w:themeColor="text1"/>
                <w:sz w:val="24"/>
                <w:szCs w:val="24"/>
                <w:lang w:eastAsia="ru-RU"/>
              </w:rPr>
              <w:t>9.6. Оценка рисков неблагоприятных последствий</w:t>
            </w:r>
          </w:p>
        </w:tc>
        <w:tc>
          <w:tcPr>
            <w:tcW w:w="3685" w:type="dxa"/>
            <w:tcBorders>
              <w:bottom w:val="single" w:sz="4" w:space="0" w:color="auto"/>
            </w:tcBorders>
          </w:tcPr>
          <w:p w14:paraId="6483E0D5" w14:textId="77777777" w:rsidR="006423A0" w:rsidRPr="0078171F" w:rsidRDefault="006423A0" w:rsidP="00443990">
            <w:pPr>
              <w:spacing w:after="0" w:line="240" w:lineRule="auto"/>
              <w:contextualSpacing/>
              <w:jc w:val="center"/>
              <w:rPr>
                <w:rFonts w:ascii="Times New Roman" w:hAnsi="Times New Roman" w:cs="Times New Roman"/>
                <w:color w:val="000000" w:themeColor="text1"/>
              </w:rPr>
            </w:pPr>
            <w:r w:rsidRPr="0078171F">
              <w:rPr>
                <w:rFonts w:ascii="Times New Roman" w:hAnsi="Times New Roman" w:cs="Times New Roman"/>
                <w:color w:val="000000" w:themeColor="text1"/>
              </w:rPr>
              <w:t xml:space="preserve">Отсутствует </w:t>
            </w:r>
          </w:p>
        </w:tc>
        <w:tc>
          <w:tcPr>
            <w:tcW w:w="3828" w:type="dxa"/>
            <w:tcBorders>
              <w:bottom w:val="single" w:sz="4" w:space="0" w:color="auto"/>
            </w:tcBorders>
          </w:tcPr>
          <w:p w14:paraId="32553999" w14:textId="742E1D4D" w:rsidR="006423A0" w:rsidRPr="0078171F" w:rsidRDefault="0082270F" w:rsidP="002D5333">
            <w:pPr>
              <w:spacing w:after="0" w:line="240" w:lineRule="auto"/>
              <w:contextualSpacing/>
              <w:jc w:val="both"/>
              <w:rPr>
                <w:rFonts w:ascii="Times New Roman" w:hAnsi="Times New Roman" w:cs="Times New Roman"/>
                <w:color w:val="000000" w:themeColor="text1"/>
              </w:rPr>
            </w:pPr>
            <w:r w:rsidRPr="0078171F">
              <w:rPr>
                <w:rFonts w:ascii="Times New Roman" w:hAnsi="Times New Roman" w:cs="Times New Roman"/>
                <w:color w:val="000000" w:themeColor="text1"/>
              </w:rPr>
              <w:t xml:space="preserve">Невозможность оказания муниципальной услуги </w:t>
            </w:r>
            <w:r w:rsidR="003F6920" w:rsidRPr="0078171F">
              <w:rPr>
                <w:rFonts w:ascii="Times New Roman" w:hAnsi="Times New Roman" w:cs="Times New Roman"/>
                <w:color w:val="000000"/>
                <w:sz w:val="24"/>
                <w:szCs w:val="24"/>
              </w:rPr>
              <w:t>«</w:t>
            </w:r>
            <w:r w:rsidR="002D5333" w:rsidRPr="0078171F">
              <w:rPr>
                <w:rFonts w:ascii="Times New Roman" w:hAnsi="Times New Roman" w:cs="Times New Roman"/>
                <w:color w:val="000000"/>
                <w:sz w:val="24"/>
                <w:szCs w:val="24"/>
              </w:rPr>
              <w:t>З</w:t>
            </w:r>
            <w:r w:rsidR="002D5333" w:rsidRPr="0078171F">
              <w:rPr>
                <w:rFonts w:ascii="Times New Roman" w:hAnsi="Times New Roman" w:cs="Times New Roman"/>
                <w:sz w:val="24"/>
                <w:szCs w:val="24"/>
              </w:rPr>
              <w:t>аключение договора на размещение нестационарных объектов для оказания услуг общественного питания (сезонные (летние) кафе предприятий общественного питания), бытовых услуг,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за исключением расположенных на землях лесного фонда указанных нестационарных объектов</w:t>
            </w:r>
            <w:r w:rsidR="003F6920" w:rsidRPr="0078171F">
              <w:rPr>
                <w:rFonts w:ascii="Times New Roman" w:hAnsi="Times New Roman" w:cs="Times New Roman"/>
                <w:sz w:val="24"/>
                <w:szCs w:val="24"/>
              </w:rPr>
              <w:t xml:space="preserve">» </w:t>
            </w:r>
            <w:r w:rsidRPr="0078171F">
              <w:rPr>
                <w:rFonts w:ascii="Times New Roman" w:hAnsi="Times New Roman" w:cs="Times New Roman"/>
                <w:color w:val="000000" w:themeColor="text1"/>
              </w:rPr>
              <w:t>в правовом поле, соответствующем федеральному законодательству.</w:t>
            </w:r>
          </w:p>
        </w:tc>
      </w:tr>
    </w:tbl>
    <w:p w14:paraId="3EC1A01A" w14:textId="77777777" w:rsidR="00EC0E03" w:rsidRPr="0078171F" w:rsidRDefault="00EC0E03" w:rsidP="00443990">
      <w:pPr>
        <w:spacing w:after="0" w:line="240" w:lineRule="auto"/>
        <w:contextualSpacing/>
        <w:jc w:val="both"/>
        <w:rPr>
          <w:rFonts w:ascii="Times New Roman" w:hAnsi="Times New Roman" w:cs="Times New Roman"/>
          <w:b/>
          <w:color w:val="000000" w:themeColor="text1"/>
          <w:sz w:val="28"/>
          <w:szCs w:val="28"/>
        </w:rPr>
      </w:pPr>
    </w:p>
    <w:p w14:paraId="2527ECD9" w14:textId="77777777" w:rsidR="00EC0E03" w:rsidRPr="0078171F" w:rsidRDefault="00EC0E03"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9.7. Обоснование выбора предпочтительного варианта решения выявленной проблемы:</w:t>
      </w:r>
    </w:p>
    <w:p w14:paraId="07B60DCA" w14:textId="77777777" w:rsidR="00EC0E03" w:rsidRPr="0078171F" w:rsidRDefault="00EC0E03" w:rsidP="00443990">
      <w:pPr>
        <w:spacing w:after="0" w:line="240" w:lineRule="auto"/>
        <w:ind w:firstLine="709"/>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Выбран вариант № 1 выявленная проблема может быть решена посредством введения предполагаемого правового регулирования.</w:t>
      </w:r>
    </w:p>
    <w:p w14:paraId="6E3BA066" w14:textId="77777777" w:rsidR="00EC0E03" w:rsidRPr="0078171F" w:rsidRDefault="00EC0E03" w:rsidP="00443990">
      <w:pPr>
        <w:spacing w:after="0" w:line="240" w:lineRule="auto"/>
        <w:ind w:firstLine="709"/>
        <w:contextualSpacing/>
        <w:jc w:val="both"/>
        <w:rPr>
          <w:rFonts w:ascii="Times New Roman" w:hAnsi="Times New Roman" w:cs="Times New Roman"/>
          <w:color w:val="000000" w:themeColor="text1"/>
          <w:sz w:val="28"/>
          <w:szCs w:val="28"/>
        </w:rPr>
      </w:pPr>
    </w:p>
    <w:p w14:paraId="008554BB" w14:textId="77777777" w:rsidR="00EC0E03" w:rsidRPr="0078171F" w:rsidRDefault="00EC0E03"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9.8. Детальное описание предлагаемого варианта решения проблемы:</w:t>
      </w:r>
    </w:p>
    <w:p w14:paraId="53226D4C" w14:textId="77777777" w:rsidR="00CF3B1A" w:rsidRPr="0078171F" w:rsidRDefault="00CF3B1A" w:rsidP="00CF3B1A">
      <w:pPr>
        <w:autoSpaceDE w:val="0"/>
        <w:autoSpaceDN w:val="0"/>
        <w:adjustRightInd w:val="0"/>
        <w:spacing w:after="0" w:line="240" w:lineRule="auto"/>
        <w:ind w:firstLine="708"/>
        <w:contextualSpacing/>
        <w:jc w:val="both"/>
        <w:rPr>
          <w:rFonts w:ascii="Times New Roman" w:hAnsi="Times New Roman" w:cs="Times New Roman"/>
          <w:bCs/>
          <w:color w:val="000000" w:themeColor="text1"/>
          <w:spacing w:val="3"/>
          <w:sz w:val="28"/>
          <w:szCs w:val="28"/>
        </w:rPr>
      </w:pPr>
      <w:r w:rsidRPr="0078171F">
        <w:rPr>
          <w:rFonts w:ascii="Times New Roman" w:hAnsi="Times New Roman" w:cs="Times New Roman"/>
          <w:color w:val="000000" w:themeColor="text1"/>
          <w:spacing w:val="3"/>
          <w:sz w:val="28"/>
          <w:szCs w:val="28"/>
        </w:rPr>
        <w:lastRenderedPageBreak/>
        <w:t>В целях решения указанной проблемы рассматриваемым проектом постановления предлагается утвердить</w:t>
      </w:r>
      <w:r w:rsidRPr="0078171F">
        <w:rPr>
          <w:rStyle w:val="3"/>
          <w:rFonts w:eastAsiaTheme="minorHAnsi"/>
          <w:b w:val="0"/>
          <w:color w:val="000000" w:themeColor="text1"/>
          <w:sz w:val="28"/>
          <w:szCs w:val="28"/>
        </w:rPr>
        <w:t xml:space="preserve"> Административный регламент, соответствующий </w:t>
      </w:r>
      <w:r w:rsidRPr="0078171F">
        <w:rPr>
          <w:rFonts w:ascii="Times New Roman" w:hAnsi="Times New Roman" w:cs="Times New Roman"/>
          <w:bCs/>
          <w:color w:val="000000" w:themeColor="text1"/>
          <w:spacing w:val="3"/>
          <w:sz w:val="28"/>
          <w:szCs w:val="28"/>
        </w:rPr>
        <w:t>требованиям федерального законодательства, а именно требованиям Постановления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(в редакции Постановления Правительства Российской Федерации от 28 апреля 2025 г.                                                    № 569) – с 1 сентября 2025 г. предусмотрена новая форма административного регламента предоставления муниципальной услуги.</w:t>
      </w:r>
    </w:p>
    <w:p w14:paraId="7723D04C" w14:textId="77777777" w:rsidR="00E16DF1" w:rsidRPr="0078171F" w:rsidRDefault="00E16DF1" w:rsidP="00443990">
      <w:pPr>
        <w:spacing w:after="0" w:line="240" w:lineRule="auto"/>
        <w:ind w:firstLine="708"/>
        <w:contextualSpacing/>
        <w:jc w:val="both"/>
        <w:rPr>
          <w:rFonts w:ascii="Times New Roman" w:hAnsi="Times New Roman" w:cs="Times New Roman"/>
          <w:color w:val="000000" w:themeColor="text1"/>
          <w:sz w:val="28"/>
          <w:szCs w:val="28"/>
        </w:rPr>
      </w:pPr>
    </w:p>
    <w:p w14:paraId="20B7D4D4" w14:textId="77777777" w:rsidR="00EC0E03" w:rsidRPr="0078171F" w:rsidRDefault="00EC0E03" w:rsidP="00443990">
      <w:pPr>
        <w:spacing w:after="0" w:line="240" w:lineRule="auto"/>
        <w:ind w:firstLine="709"/>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 xml:space="preserve">10. Оценка необходимости установления переходного периода и (или)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 </w:t>
      </w:r>
    </w:p>
    <w:p w14:paraId="476C984A" w14:textId="77777777" w:rsidR="00EC0E03" w:rsidRPr="0078171F" w:rsidRDefault="00EC0E03" w:rsidP="00443990">
      <w:pPr>
        <w:spacing w:after="0" w:line="240" w:lineRule="auto"/>
        <w:ind w:firstLine="709"/>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Не требуется</w:t>
      </w:r>
      <w:r w:rsidR="00A27423" w:rsidRPr="0078171F">
        <w:rPr>
          <w:rFonts w:ascii="Times New Roman" w:hAnsi="Times New Roman" w:cs="Times New Roman"/>
          <w:color w:val="000000" w:themeColor="text1"/>
          <w:sz w:val="28"/>
          <w:szCs w:val="28"/>
        </w:rPr>
        <w:t>.</w:t>
      </w:r>
    </w:p>
    <w:p w14:paraId="2C1B2F78" w14:textId="77777777" w:rsidR="00EC0E03" w:rsidRPr="0078171F" w:rsidRDefault="00EC0E03" w:rsidP="00443990">
      <w:pPr>
        <w:spacing w:after="0" w:line="240" w:lineRule="auto"/>
        <w:ind w:firstLine="709"/>
        <w:contextualSpacing/>
        <w:jc w:val="both"/>
        <w:rPr>
          <w:rFonts w:ascii="Times New Roman" w:hAnsi="Times New Roman" w:cs="Times New Roman"/>
          <w:color w:val="000000" w:themeColor="text1"/>
          <w:sz w:val="28"/>
          <w:szCs w:val="28"/>
        </w:rPr>
      </w:pPr>
    </w:p>
    <w:p w14:paraId="29F8C73E" w14:textId="77777777" w:rsidR="00EC0E03" w:rsidRPr="0078171F" w:rsidRDefault="00EC0E03"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 xml:space="preserve">10.1. Предполагаемая дата вступления в силу муниципального нормативного правового акта: </w:t>
      </w:r>
    </w:p>
    <w:p w14:paraId="4800554A" w14:textId="77777777" w:rsidR="00EC0E03" w:rsidRPr="0078171F" w:rsidRDefault="001360CE" w:rsidP="00443990">
      <w:pPr>
        <w:spacing w:after="0" w:line="240" w:lineRule="auto"/>
        <w:ind w:firstLine="709"/>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после его официального обнародования путем официального опубликования.</w:t>
      </w:r>
    </w:p>
    <w:p w14:paraId="4FD4C176" w14:textId="77777777" w:rsidR="001360CE" w:rsidRPr="0078171F" w:rsidRDefault="001360CE" w:rsidP="00443990">
      <w:pPr>
        <w:spacing w:after="0" w:line="240" w:lineRule="auto"/>
        <w:ind w:firstLine="709"/>
        <w:contextualSpacing/>
        <w:jc w:val="both"/>
        <w:rPr>
          <w:rFonts w:ascii="Times New Roman" w:hAnsi="Times New Roman" w:cs="Times New Roman"/>
          <w:color w:val="000000" w:themeColor="text1"/>
          <w:sz w:val="28"/>
          <w:szCs w:val="28"/>
        </w:rPr>
      </w:pPr>
    </w:p>
    <w:p w14:paraId="300EB3F2" w14:textId="77777777" w:rsidR="00EC0E03" w:rsidRPr="0078171F" w:rsidRDefault="00EC0E03"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10.2. Необходимость установления переходного периода и (или) отсрочки введения предлагаемого правового регулирования:</w:t>
      </w:r>
    </w:p>
    <w:p w14:paraId="3F1A09DB" w14:textId="77777777" w:rsidR="00EC0E03" w:rsidRPr="0078171F" w:rsidRDefault="00EC0E03" w:rsidP="00443990">
      <w:pPr>
        <w:spacing w:after="0" w:line="240" w:lineRule="auto"/>
        <w:ind w:firstLine="709"/>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Нет.</w:t>
      </w:r>
    </w:p>
    <w:p w14:paraId="64F8E036" w14:textId="77777777" w:rsidR="00EC0E03" w:rsidRPr="0078171F" w:rsidRDefault="00EC0E03" w:rsidP="00443990">
      <w:pPr>
        <w:spacing w:after="0" w:line="240" w:lineRule="auto"/>
        <w:ind w:firstLine="709"/>
        <w:contextualSpacing/>
        <w:jc w:val="both"/>
        <w:rPr>
          <w:rFonts w:ascii="Times New Roman" w:hAnsi="Times New Roman" w:cs="Times New Roman"/>
          <w:color w:val="000000" w:themeColor="text1"/>
          <w:sz w:val="28"/>
          <w:szCs w:val="28"/>
        </w:rPr>
      </w:pPr>
    </w:p>
    <w:p w14:paraId="3ABE66A9" w14:textId="77777777" w:rsidR="00EC0E03" w:rsidRPr="0078171F" w:rsidRDefault="00EC0E03"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 xml:space="preserve">10.3. Необходимость распространения предлагаемого правового регулирования на ранее возникшие отношения: </w:t>
      </w:r>
    </w:p>
    <w:p w14:paraId="35754294" w14:textId="77777777" w:rsidR="00EC0E03" w:rsidRPr="0078171F" w:rsidRDefault="0082270F" w:rsidP="00443990">
      <w:pPr>
        <w:spacing w:after="0" w:line="240" w:lineRule="auto"/>
        <w:ind w:firstLine="709"/>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Есть.</w:t>
      </w:r>
    </w:p>
    <w:p w14:paraId="6E87F1CB" w14:textId="77777777" w:rsidR="00EC0E03" w:rsidRPr="0078171F" w:rsidRDefault="00EC0E03" w:rsidP="00443990">
      <w:pPr>
        <w:spacing w:after="0" w:line="240" w:lineRule="auto"/>
        <w:ind w:firstLine="709"/>
        <w:contextualSpacing/>
        <w:jc w:val="both"/>
        <w:rPr>
          <w:rFonts w:ascii="Times New Roman" w:hAnsi="Times New Roman" w:cs="Times New Roman"/>
          <w:color w:val="000000" w:themeColor="text1"/>
          <w:sz w:val="28"/>
          <w:szCs w:val="28"/>
        </w:rPr>
      </w:pPr>
    </w:p>
    <w:p w14:paraId="7053E444" w14:textId="77777777" w:rsidR="00EC0E03" w:rsidRPr="0078171F" w:rsidRDefault="00EC0E03" w:rsidP="00443990">
      <w:pPr>
        <w:spacing w:after="0" w:line="240" w:lineRule="auto"/>
        <w:contextualSpacing/>
        <w:jc w:val="both"/>
        <w:rPr>
          <w:rFonts w:ascii="Times New Roman" w:hAnsi="Times New Roman" w:cs="Times New Roman"/>
          <w:b/>
          <w:color w:val="000000" w:themeColor="text1"/>
          <w:sz w:val="28"/>
          <w:szCs w:val="28"/>
        </w:rPr>
      </w:pPr>
      <w:r w:rsidRPr="0078171F">
        <w:rPr>
          <w:rFonts w:ascii="Times New Roman" w:hAnsi="Times New Roman" w:cs="Times New Roman"/>
          <w:b/>
          <w:color w:val="000000" w:themeColor="text1"/>
          <w:sz w:val="28"/>
          <w:szCs w:val="28"/>
        </w:rPr>
        <w:t>10.4. Обоснование необходимости установления переходного периода и (или)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w:t>
      </w:r>
    </w:p>
    <w:p w14:paraId="5D68F7B7" w14:textId="77777777" w:rsidR="00EC0E03" w:rsidRPr="0078171F" w:rsidRDefault="00EC0E03" w:rsidP="00443990">
      <w:pPr>
        <w:spacing w:after="0" w:line="240" w:lineRule="auto"/>
        <w:ind w:firstLine="709"/>
        <w:contextualSpacing/>
        <w:jc w:val="both"/>
        <w:rPr>
          <w:rFonts w:ascii="Times New Roman" w:hAnsi="Times New Roman" w:cs="Times New Roman"/>
          <w:color w:val="000000" w:themeColor="text1"/>
          <w:sz w:val="28"/>
          <w:szCs w:val="28"/>
        </w:rPr>
      </w:pPr>
      <w:r w:rsidRPr="0078171F">
        <w:rPr>
          <w:rFonts w:ascii="Times New Roman" w:hAnsi="Times New Roman" w:cs="Times New Roman"/>
          <w:color w:val="000000" w:themeColor="text1"/>
          <w:sz w:val="28"/>
          <w:szCs w:val="28"/>
        </w:rPr>
        <w:t>Нет.</w:t>
      </w:r>
    </w:p>
    <w:p w14:paraId="1EF420CB" w14:textId="77777777" w:rsidR="00EC0E03" w:rsidRPr="0078171F" w:rsidRDefault="00EC0E03" w:rsidP="00443990">
      <w:pPr>
        <w:spacing w:after="0" w:line="240" w:lineRule="auto"/>
        <w:ind w:firstLine="709"/>
        <w:contextualSpacing/>
        <w:jc w:val="both"/>
        <w:rPr>
          <w:rFonts w:ascii="Times New Roman" w:hAnsi="Times New Roman" w:cs="Times New Roman"/>
          <w:color w:val="000000" w:themeColor="text1"/>
          <w:sz w:val="28"/>
          <w:szCs w:val="28"/>
        </w:rPr>
      </w:pPr>
    </w:p>
    <w:p w14:paraId="169AC226" w14:textId="77777777" w:rsidR="00EC0E03" w:rsidRPr="0078171F" w:rsidRDefault="00EC0E03" w:rsidP="00443990">
      <w:pPr>
        <w:spacing w:after="0" w:line="240" w:lineRule="auto"/>
        <w:ind w:firstLine="709"/>
        <w:contextualSpacing/>
        <w:jc w:val="both"/>
        <w:rPr>
          <w:rFonts w:ascii="Times New Roman" w:hAnsi="Times New Roman" w:cs="Times New Roman"/>
          <w:color w:val="000000" w:themeColor="text1"/>
          <w:sz w:val="28"/>
          <w:szCs w:val="28"/>
        </w:rPr>
      </w:pPr>
    </w:p>
    <w:p w14:paraId="43D6C0AB" w14:textId="77777777" w:rsidR="001A64EF" w:rsidRPr="0078171F" w:rsidRDefault="001A64EF" w:rsidP="00443990">
      <w:pPr>
        <w:shd w:val="clear" w:color="auto" w:fill="FFFFFF"/>
        <w:spacing w:after="0" w:line="240" w:lineRule="auto"/>
        <w:contextualSpacing/>
        <w:jc w:val="both"/>
        <w:rPr>
          <w:rFonts w:ascii="Times New Roman" w:eastAsia="Times New Roman" w:hAnsi="Times New Roman" w:cs="Times New Roman"/>
          <w:sz w:val="28"/>
          <w:szCs w:val="28"/>
        </w:rPr>
      </w:pPr>
      <w:r w:rsidRPr="0078171F">
        <w:rPr>
          <w:rFonts w:ascii="Times New Roman" w:eastAsia="Times New Roman" w:hAnsi="Times New Roman" w:cs="Times New Roman"/>
          <w:sz w:val="28"/>
          <w:szCs w:val="28"/>
        </w:rPr>
        <w:t>Начальник управления</w:t>
      </w:r>
    </w:p>
    <w:p w14:paraId="4F92BC6D" w14:textId="30FF1E87" w:rsidR="001A64EF" w:rsidRPr="00443990" w:rsidRDefault="003F6920" w:rsidP="00443990">
      <w:pPr>
        <w:shd w:val="clear" w:color="auto" w:fill="FFFFFF"/>
        <w:spacing w:after="0" w:line="240" w:lineRule="auto"/>
        <w:contextualSpacing/>
        <w:jc w:val="both"/>
        <w:rPr>
          <w:rFonts w:ascii="Times New Roman" w:eastAsia="Times New Roman" w:hAnsi="Times New Roman" w:cs="Times New Roman"/>
          <w:sz w:val="28"/>
          <w:szCs w:val="28"/>
        </w:rPr>
      </w:pPr>
      <w:r w:rsidRPr="0078171F">
        <w:rPr>
          <w:rFonts w:ascii="Times New Roman" w:eastAsia="Times New Roman" w:hAnsi="Times New Roman" w:cs="Times New Roman"/>
          <w:sz w:val="28"/>
          <w:szCs w:val="28"/>
        </w:rPr>
        <w:t>потребительской сферы</w:t>
      </w:r>
      <w:r w:rsidR="001A64EF" w:rsidRPr="0078171F">
        <w:rPr>
          <w:rFonts w:ascii="Times New Roman" w:eastAsia="Times New Roman" w:hAnsi="Times New Roman" w:cs="Times New Roman"/>
          <w:sz w:val="28"/>
          <w:szCs w:val="28"/>
        </w:rPr>
        <w:t xml:space="preserve">                                                                               </w:t>
      </w:r>
      <w:r w:rsidRPr="0078171F">
        <w:rPr>
          <w:rFonts w:ascii="Times New Roman" w:eastAsia="Times New Roman" w:hAnsi="Times New Roman" w:cs="Times New Roman"/>
          <w:sz w:val="28"/>
          <w:szCs w:val="28"/>
        </w:rPr>
        <w:t>И</w:t>
      </w:r>
      <w:r w:rsidR="001A64EF" w:rsidRPr="0078171F">
        <w:rPr>
          <w:rFonts w:ascii="Times New Roman" w:eastAsia="Times New Roman" w:hAnsi="Times New Roman" w:cs="Times New Roman"/>
          <w:sz w:val="28"/>
          <w:szCs w:val="28"/>
        </w:rPr>
        <w:t>.</w:t>
      </w:r>
      <w:r w:rsidRPr="0078171F">
        <w:rPr>
          <w:rFonts w:ascii="Times New Roman" w:eastAsia="Times New Roman" w:hAnsi="Times New Roman" w:cs="Times New Roman"/>
          <w:sz w:val="28"/>
          <w:szCs w:val="28"/>
        </w:rPr>
        <w:t>И</w:t>
      </w:r>
      <w:r w:rsidR="001A64EF" w:rsidRPr="0078171F">
        <w:rPr>
          <w:rFonts w:ascii="Times New Roman" w:eastAsia="Times New Roman" w:hAnsi="Times New Roman" w:cs="Times New Roman"/>
          <w:sz w:val="28"/>
          <w:szCs w:val="28"/>
        </w:rPr>
        <w:t xml:space="preserve">. </w:t>
      </w:r>
      <w:r w:rsidRPr="0078171F">
        <w:rPr>
          <w:rFonts w:ascii="Times New Roman" w:eastAsia="Times New Roman" w:hAnsi="Times New Roman" w:cs="Times New Roman"/>
          <w:sz w:val="28"/>
          <w:szCs w:val="28"/>
        </w:rPr>
        <w:t>Кода</w:t>
      </w:r>
    </w:p>
    <w:p w14:paraId="211A0A94" w14:textId="7E3BA739" w:rsidR="00EC0E03" w:rsidRPr="00443990" w:rsidRDefault="00EC0E03" w:rsidP="00443990">
      <w:pPr>
        <w:spacing w:after="0" w:line="240" w:lineRule="auto"/>
        <w:contextualSpacing/>
        <w:jc w:val="both"/>
        <w:rPr>
          <w:rFonts w:ascii="Times New Roman" w:hAnsi="Times New Roman" w:cs="Times New Roman"/>
          <w:color w:val="000000" w:themeColor="text1"/>
          <w:sz w:val="28"/>
          <w:szCs w:val="28"/>
        </w:rPr>
      </w:pPr>
    </w:p>
    <w:sectPr w:rsidR="00EC0E03" w:rsidRPr="00443990" w:rsidSect="00151FC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7F2"/>
    <w:rsid w:val="00004F87"/>
    <w:rsid w:val="000232CE"/>
    <w:rsid w:val="00024D24"/>
    <w:rsid w:val="00031F60"/>
    <w:rsid w:val="0004059F"/>
    <w:rsid w:val="00043EA4"/>
    <w:rsid w:val="00047CD7"/>
    <w:rsid w:val="000551DA"/>
    <w:rsid w:val="00063BAE"/>
    <w:rsid w:val="00067ABF"/>
    <w:rsid w:val="00077FC0"/>
    <w:rsid w:val="00082347"/>
    <w:rsid w:val="00084264"/>
    <w:rsid w:val="000958DB"/>
    <w:rsid w:val="0009747C"/>
    <w:rsid w:val="00097B1C"/>
    <w:rsid w:val="000A6F59"/>
    <w:rsid w:val="000B06A1"/>
    <w:rsid w:val="000C2217"/>
    <w:rsid w:val="000C63B2"/>
    <w:rsid w:val="000C6840"/>
    <w:rsid w:val="000C6A0F"/>
    <w:rsid w:val="000E007D"/>
    <w:rsid w:val="000E0C89"/>
    <w:rsid w:val="000E73B3"/>
    <w:rsid w:val="000F05F5"/>
    <w:rsid w:val="000F609B"/>
    <w:rsid w:val="00116874"/>
    <w:rsid w:val="001339F3"/>
    <w:rsid w:val="00133E2F"/>
    <w:rsid w:val="001360CE"/>
    <w:rsid w:val="001373C3"/>
    <w:rsid w:val="00151FC6"/>
    <w:rsid w:val="001525F1"/>
    <w:rsid w:val="001540E3"/>
    <w:rsid w:val="00161C8D"/>
    <w:rsid w:val="001645A6"/>
    <w:rsid w:val="00164EBA"/>
    <w:rsid w:val="001662F3"/>
    <w:rsid w:val="00170DFE"/>
    <w:rsid w:val="00171B76"/>
    <w:rsid w:val="00175583"/>
    <w:rsid w:val="001755A4"/>
    <w:rsid w:val="00175915"/>
    <w:rsid w:val="00176B1E"/>
    <w:rsid w:val="00184EAB"/>
    <w:rsid w:val="001A473A"/>
    <w:rsid w:val="001A64EF"/>
    <w:rsid w:val="001C1874"/>
    <w:rsid w:val="001C4A57"/>
    <w:rsid w:val="001D404C"/>
    <w:rsid w:val="001D5241"/>
    <w:rsid w:val="001D5409"/>
    <w:rsid w:val="001E53CB"/>
    <w:rsid w:val="001E5E19"/>
    <w:rsid w:val="001F2B1A"/>
    <w:rsid w:val="001F689A"/>
    <w:rsid w:val="002005CF"/>
    <w:rsid w:val="00200932"/>
    <w:rsid w:val="00204F54"/>
    <w:rsid w:val="00216C5A"/>
    <w:rsid w:val="00217962"/>
    <w:rsid w:val="00217C03"/>
    <w:rsid w:val="002240D2"/>
    <w:rsid w:val="00225E40"/>
    <w:rsid w:val="002267C3"/>
    <w:rsid w:val="0023704B"/>
    <w:rsid w:val="002452B2"/>
    <w:rsid w:val="00256CA6"/>
    <w:rsid w:val="00260FC8"/>
    <w:rsid w:val="0026559B"/>
    <w:rsid w:val="0029103F"/>
    <w:rsid w:val="002B3EAD"/>
    <w:rsid w:val="002B4A22"/>
    <w:rsid w:val="002C1196"/>
    <w:rsid w:val="002C60D9"/>
    <w:rsid w:val="002D3FD5"/>
    <w:rsid w:val="002D4942"/>
    <w:rsid w:val="002D5333"/>
    <w:rsid w:val="002E2FF2"/>
    <w:rsid w:val="002F07BE"/>
    <w:rsid w:val="002F0C43"/>
    <w:rsid w:val="0030172E"/>
    <w:rsid w:val="00302783"/>
    <w:rsid w:val="0030637E"/>
    <w:rsid w:val="003104B6"/>
    <w:rsid w:val="00310D08"/>
    <w:rsid w:val="00322ACB"/>
    <w:rsid w:val="003347B4"/>
    <w:rsid w:val="003349E0"/>
    <w:rsid w:val="0034706A"/>
    <w:rsid w:val="0035036C"/>
    <w:rsid w:val="0039399C"/>
    <w:rsid w:val="003A3DCC"/>
    <w:rsid w:val="003B4B2C"/>
    <w:rsid w:val="003B5076"/>
    <w:rsid w:val="003B66DE"/>
    <w:rsid w:val="003C346E"/>
    <w:rsid w:val="003C78AD"/>
    <w:rsid w:val="003D0249"/>
    <w:rsid w:val="003D3E65"/>
    <w:rsid w:val="003D5524"/>
    <w:rsid w:val="003F5C97"/>
    <w:rsid w:val="003F6920"/>
    <w:rsid w:val="00404300"/>
    <w:rsid w:val="004062DA"/>
    <w:rsid w:val="00411247"/>
    <w:rsid w:val="00415481"/>
    <w:rsid w:val="004207BC"/>
    <w:rsid w:val="0043402D"/>
    <w:rsid w:val="004350BA"/>
    <w:rsid w:val="00443990"/>
    <w:rsid w:val="00444E92"/>
    <w:rsid w:val="00455E26"/>
    <w:rsid w:val="0046193E"/>
    <w:rsid w:val="00461EF1"/>
    <w:rsid w:val="0047302C"/>
    <w:rsid w:val="00475563"/>
    <w:rsid w:val="00477EEF"/>
    <w:rsid w:val="00485B4D"/>
    <w:rsid w:val="00494723"/>
    <w:rsid w:val="004A28D9"/>
    <w:rsid w:val="004C59B8"/>
    <w:rsid w:val="004D0CCE"/>
    <w:rsid w:val="004D1590"/>
    <w:rsid w:val="004D1683"/>
    <w:rsid w:val="004D7035"/>
    <w:rsid w:val="004E3202"/>
    <w:rsid w:val="004E659D"/>
    <w:rsid w:val="004F0469"/>
    <w:rsid w:val="004F365C"/>
    <w:rsid w:val="004F3AF7"/>
    <w:rsid w:val="004F5DB9"/>
    <w:rsid w:val="00515B65"/>
    <w:rsid w:val="005167D3"/>
    <w:rsid w:val="00523774"/>
    <w:rsid w:val="005421FB"/>
    <w:rsid w:val="005510F6"/>
    <w:rsid w:val="00553FBA"/>
    <w:rsid w:val="005555E3"/>
    <w:rsid w:val="00570849"/>
    <w:rsid w:val="00571740"/>
    <w:rsid w:val="0057724D"/>
    <w:rsid w:val="005870C3"/>
    <w:rsid w:val="0059306B"/>
    <w:rsid w:val="005B084D"/>
    <w:rsid w:val="005B1E74"/>
    <w:rsid w:val="005B59A8"/>
    <w:rsid w:val="005C412F"/>
    <w:rsid w:val="005C4CE7"/>
    <w:rsid w:val="005F3BD4"/>
    <w:rsid w:val="005F5046"/>
    <w:rsid w:val="00605672"/>
    <w:rsid w:val="006063F5"/>
    <w:rsid w:val="00624008"/>
    <w:rsid w:val="00627D49"/>
    <w:rsid w:val="006421FF"/>
    <w:rsid w:val="006423A0"/>
    <w:rsid w:val="006579F7"/>
    <w:rsid w:val="00672F8B"/>
    <w:rsid w:val="00673957"/>
    <w:rsid w:val="00674BBD"/>
    <w:rsid w:val="0068504F"/>
    <w:rsid w:val="006855E1"/>
    <w:rsid w:val="006876B9"/>
    <w:rsid w:val="00696A0E"/>
    <w:rsid w:val="006B48A5"/>
    <w:rsid w:val="006B6E27"/>
    <w:rsid w:val="006C2424"/>
    <w:rsid w:val="006C6A46"/>
    <w:rsid w:val="006E1893"/>
    <w:rsid w:val="006E61F8"/>
    <w:rsid w:val="00717A49"/>
    <w:rsid w:val="0072623B"/>
    <w:rsid w:val="007309B3"/>
    <w:rsid w:val="00731BDE"/>
    <w:rsid w:val="00733B97"/>
    <w:rsid w:val="0074042D"/>
    <w:rsid w:val="007440C1"/>
    <w:rsid w:val="00752213"/>
    <w:rsid w:val="00755F44"/>
    <w:rsid w:val="00757B6C"/>
    <w:rsid w:val="00770E2F"/>
    <w:rsid w:val="00777895"/>
    <w:rsid w:val="0078171F"/>
    <w:rsid w:val="007825F9"/>
    <w:rsid w:val="00792CDF"/>
    <w:rsid w:val="007A4C0B"/>
    <w:rsid w:val="007A5451"/>
    <w:rsid w:val="007B69BE"/>
    <w:rsid w:val="007B7A77"/>
    <w:rsid w:val="007C320F"/>
    <w:rsid w:val="007D7973"/>
    <w:rsid w:val="007E1297"/>
    <w:rsid w:val="00813225"/>
    <w:rsid w:val="00817BC9"/>
    <w:rsid w:val="0082270F"/>
    <w:rsid w:val="00824514"/>
    <w:rsid w:val="00832DAF"/>
    <w:rsid w:val="00833BE8"/>
    <w:rsid w:val="008344CB"/>
    <w:rsid w:val="00834671"/>
    <w:rsid w:val="00836CB3"/>
    <w:rsid w:val="0083781C"/>
    <w:rsid w:val="00853D78"/>
    <w:rsid w:val="0086477D"/>
    <w:rsid w:val="00873F10"/>
    <w:rsid w:val="00884570"/>
    <w:rsid w:val="00890B90"/>
    <w:rsid w:val="008951A6"/>
    <w:rsid w:val="00895EA0"/>
    <w:rsid w:val="00897F41"/>
    <w:rsid w:val="008A18CD"/>
    <w:rsid w:val="008B56C7"/>
    <w:rsid w:val="008C40DF"/>
    <w:rsid w:val="008C5604"/>
    <w:rsid w:val="008D0760"/>
    <w:rsid w:val="008D21EC"/>
    <w:rsid w:val="008D27F2"/>
    <w:rsid w:val="008D44D4"/>
    <w:rsid w:val="008D49BB"/>
    <w:rsid w:val="008E1D09"/>
    <w:rsid w:val="008E3091"/>
    <w:rsid w:val="008E69C0"/>
    <w:rsid w:val="0090429B"/>
    <w:rsid w:val="00913450"/>
    <w:rsid w:val="00933FB2"/>
    <w:rsid w:val="009432F4"/>
    <w:rsid w:val="009538B8"/>
    <w:rsid w:val="00965C56"/>
    <w:rsid w:val="00981BBD"/>
    <w:rsid w:val="00996F21"/>
    <w:rsid w:val="009A33E4"/>
    <w:rsid w:val="009B13EF"/>
    <w:rsid w:val="009D0EB6"/>
    <w:rsid w:val="009D24B3"/>
    <w:rsid w:val="009D26D1"/>
    <w:rsid w:val="009D7C08"/>
    <w:rsid w:val="009E06FD"/>
    <w:rsid w:val="009E42BE"/>
    <w:rsid w:val="009E7691"/>
    <w:rsid w:val="009E7A06"/>
    <w:rsid w:val="009F4993"/>
    <w:rsid w:val="009F6078"/>
    <w:rsid w:val="00A052FD"/>
    <w:rsid w:val="00A13B82"/>
    <w:rsid w:val="00A13CC6"/>
    <w:rsid w:val="00A14CD1"/>
    <w:rsid w:val="00A20437"/>
    <w:rsid w:val="00A204B1"/>
    <w:rsid w:val="00A2531A"/>
    <w:rsid w:val="00A25FCB"/>
    <w:rsid w:val="00A27423"/>
    <w:rsid w:val="00A36026"/>
    <w:rsid w:val="00A37608"/>
    <w:rsid w:val="00A42DA2"/>
    <w:rsid w:val="00A455AC"/>
    <w:rsid w:val="00A50050"/>
    <w:rsid w:val="00A52DC9"/>
    <w:rsid w:val="00A75CFC"/>
    <w:rsid w:val="00A84C59"/>
    <w:rsid w:val="00A928BB"/>
    <w:rsid w:val="00A95B44"/>
    <w:rsid w:val="00A95C75"/>
    <w:rsid w:val="00AA34DC"/>
    <w:rsid w:val="00AA7686"/>
    <w:rsid w:val="00AB4DF7"/>
    <w:rsid w:val="00AB64D4"/>
    <w:rsid w:val="00AC6603"/>
    <w:rsid w:val="00AE2D21"/>
    <w:rsid w:val="00B0195E"/>
    <w:rsid w:val="00B05FB4"/>
    <w:rsid w:val="00B11C66"/>
    <w:rsid w:val="00B1447B"/>
    <w:rsid w:val="00B153C9"/>
    <w:rsid w:val="00B4124D"/>
    <w:rsid w:val="00B4642D"/>
    <w:rsid w:val="00B6789E"/>
    <w:rsid w:val="00B67F48"/>
    <w:rsid w:val="00B7673A"/>
    <w:rsid w:val="00B87879"/>
    <w:rsid w:val="00BB4E6F"/>
    <w:rsid w:val="00BB76FF"/>
    <w:rsid w:val="00BD4F15"/>
    <w:rsid w:val="00BD626D"/>
    <w:rsid w:val="00BE029D"/>
    <w:rsid w:val="00C0078E"/>
    <w:rsid w:val="00C04C7C"/>
    <w:rsid w:val="00C10BFD"/>
    <w:rsid w:val="00C10E80"/>
    <w:rsid w:val="00C167AD"/>
    <w:rsid w:val="00C57CFB"/>
    <w:rsid w:val="00C810F4"/>
    <w:rsid w:val="00C8435B"/>
    <w:rsid w:val="00C91958"/>
    <w:rsid w:val="00CA1B0B"/>
    <w:rsid w:val="00CA441F"/>
    <w:rsid w:val="00CB5B56"/>
    <w:rsid w:val="00CE5B42"/>
    <w:rsid w:val="00CE74ED"/>
    <w:rsid w:val="00CF3B1A"/>
    <w:rsid w:val="00D00922"/>
    <w:rsid w:val="00D00C00"/>
    <w:rsid w:val="00D0245C"/>
    <w:rsid w:val="00D077F7"/>
    <w:rsid w:val="00D334DF"/>
    <w:rsid w:val="00D45FAF"/>
    <w:rsid w:val="00D47938"/>
    <w:rsid w:val="00D510FE"/>
    <w:rsid w:val="00D555AD"/>
    <w:rsid w:val="00D5643A"/>
    <w:rsid w:val="00D62D65"/>
    <w:rsid w:val="00D741FE"/>
    <w:rsid w:val="00D7444B"/>
    <w:rsid w:val="00D77E04"/>
    <w:rsid w:val="00D81FEA"/>
    <w:rsid w:val="00D90CA7"/>
    <w:rsid w:val="00DA276D"/>
    <w:rsid w:val="00DA46C3"/>
    <w:rsid w:val="00DA6B6E"/>
    <w:rsid w:val="00DC3303"/>
    <w:rsid w:val="00DC455B"/>
    <w:rsid w:val="00DC760E"/>
    <w:rsid w:val="00DD2F4B"/>
    <w:rsid w:val="00DD452D"/>
    <w:rsid w:val="00DE1B8D"/>
    <w:rsid w:val="00DF1526"/>
    <w:rsid w:val="00E075BA"/>
    <w:rsid w:val="00E1047F"/>
    <w:rsid w:val="00E117E5"/>
    <w:rsid w:val="00E146ED"/>
    <w:rsid w:val="00E16DF1"/>
    <w:rsid w:val="00E20230"/>
    <w:rsid w:val="00E274F0"/>
    <w:rsid w:val="00E35796"/>
    <w:rsid w:val="00E40541"/>
    <w:rsid w:val="00E40897"/>
    <w:rsid w:val="00E47D69"/>
    <w:rsid w:val="00E5774A"/>
    <w:rsid w:val="00E72AF9"/>
    <w:rsid w:val="00E94B6C"/>
    <w:rsid w:val="00E964BF"/>
    <w:rsid w:val="00EA5149"/>
    <w:rsid w:val="00EA6276"/>
    <w:rsid w:val="00EA69A7"/>
    <w:rsid w:val="00EB35B2"/>
    <w:rsid w:val="00EB44B8"/>
    <w:rsid w:val="00EB55EF"/>
    <w:rsid w:val="00EC0E03"/>
    <w:rsid w:val="00EC1126"/>
    <w:rsid w:val="00EC3DE3"/>
    <w:rsid w:val="00ED0676"/>
    <w:rsid w:val="00ED3FEA"/>
    <w:rsid w:val="00ED769F"/>
    <w:rsid w:val="00EE6A8B"/>
    <w:rsid w:val="00EE7E79"/>
    <w:rsid w:val="00EF3A6B"/>
    <w:rsid w:val="00EF49BE"/>
    <w:rsid w:val="00F06F78"/>
    <w:rsid w:val="00F12F92"/>
    <w:rsid w:val="00F23F17"/>
    <w:rsid w:val="00F263C4"/>
    <w:rsid w:val="00F30D81"/>
    <w:rsid w:val="00F319BB"/>
    <w:rsid w:val="00F36157"/>
    <w:rsid w:val="00F560F0"/>
    <w:rsid w:val="00F577B4"/>
    <w:rsid w:val="00F72782"/>
    <w:rsid w:val="00F73139"/>
    <w:rsid w:val="00F74CD1"/>
    <w:rsid w:val="00F83601"/>
    <w:rsid w:val="00FA003E"/>
    <w:rsid w:val="00FA1500"/>
    <w:rsid w:val="00FA1CEC"/>
    <w:rsid w:val="00FB23AB"/>
    <w:rsid w:val="00FC108D"/>
    <w:rsid w:val="00FC6375"/>
    <w:rsid w:val="00FD41CC"/>
    <w:rsid w:val="00FF2B5E"/>
    <w:rsid w:val="00FF4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E944"/>
  <w15:chartTrackingRefBased/>
  <w15:docId w15:val="{9AE87E79-0B19-40BE-A633-F016ABEF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B1A"/>
  </w:style>
  <w:style w:type="paragraph" w:styleId="1">
    <w:name w:val="heading 1"/>
    <w:basedOn w:val="a"/>
    <w:next w:val="a"/>
    <w:link w:val="10"/>
    <w:uiPriority w:val="99"/>
    <w:qFormat/>
    <w:rsid w:val="00D81FEA"/>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552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5524"/>
    <w:rPr>
      <w:rFonts w:ascii="Segoe UI" w:hAnsi="Segoe UI" w:cs="Segoe UI"/>
      <w:sz w:val="18"/>
      <w:szCs w:val="18"/>
    </w:rPr>
  </w:style>
  <w:style w:type="character" w:customStyle="1" w:styleId="3">
    <w:name w:val="Основной текст (3)"/>
    <w:rsid w:val="00FA003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
    <w:name w:val="Основной текст (2)_"/>
    <w:basedOn w:val="a0"/>
    <w:link w:val="20"/>
    <w:rsid w:val="009E06FD"/>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9E06FD"/>
    <w:pPr>
      <w:widowControl w:val="0"/>
      <w:shd w:val="clear" w:color="auto" w:fill="FFFFFF"/>
      <w:spacing w:before="720" w:after="720" w:line="437" w:lineRule="exact"/>
    </w:pPr>
    <w:rPr>
      <w:rFonts w:ascii="Times New Roman" w:eastAsia="Times New Roman" w:hAnsi="Times New Roman" w:cs="Times New Roman"/>
      <w:sz w:val="28"/>
      <w:szCs w:val="28"/>
    </w:rPr>
  </w:style>
  <w:style w:type="character" w:customStyle="1" w:styleId="22pt">
    <w:name w:val="Основной текст (2) + Интервал 2 pt"/>
    <w:basedOn w:val="2"/>
    <w:rsid w:val="008D21EC"/>
    <w:rPr>
      <w:rFonts w:ascii="Times New Roman" w:eastAsia="Times New Roman" w:hAnsi="Times New Roman" w:cs="Times New Roman"/>
      <w:b w:val="0"/>
      <w:bCs w:val="0"/>
      <w:i w:val="0"/>
      <w:iCs w:val="0"/>
      <w:smallCaps w:val="0"/>
      <w:strike w:val="0"/>
      <w:color w:val="000000"/>
      <w:spacing w:val="50"/>
      <w:w w:val="100"/>
      <w:position w:val="0"/>
      <w:sz w:val="28"/>
      <w:szCs w:val="28"/>
      <w:u w:val="none"/>
      <w:shd w:val="clear" w:color="auto" w:fill="FFFFFF"/>
      <w:lang w:val="ru-RU" w:eastAsia="ru-RU" w:bidi="ru-RU"/>
    </w:rPr>
  </w:style>
  <w:style w:type="paragraph" w:styleId="a5">
    <w:name w:val="No Spacing"/>
    <w:uiPriority w:val="1"/>
    <w:qFormat/>
    <w:rsid w:val="00DC455B"/>
    <w:pPr>
      <w:spacing w:after="0" w:line="240" w:lineRule="auto"/>
    </w:pPr>
    <w:rPr>
      <w:rFonts w:eastAsiaTheme="minorEastAsia"/>
      <w:lang w:eastAsia="ru-RU"/>
    </w:rPr>
  </w:style>
  <w:style w:type="paragraph" w:customStyle="1" w:styleId="ConsNonformat">
    <w:name w:val="ConsNonformat"/>
    <w:rsid w:val="002B4A22"/>
    <w:pPr>
      <w:widowControl w:val="0"/>
      <w:spacing w:after="0" w:line="240" w:lineRule="auto"/>
    </w:pPr>
    <w:rPr>
      <w:rFonts w:ascii="Courier New" w:eastAsia="Times New Roman" w:hAnsi="Courier New" w:cs="Times New Roman"/>
      <w:snapToGrid w:val="0"/>
      <w:sz w:val="20"/>
      <w:szCs w:val="20"/>
      <w:lang w:eastAsia="ru-RU"/>
    </w:rPr>
  </w:style>
  <w:style w:type="character" w:styleId="a6">
    <w:name w:val="Emphasis"/>
    <w:basedOn w:val="a0"/>
    <w:uiPriority w:val="20"/>
    <w:qFormat/>
    <w:rsid w:val="005870C3"/>
    <w:rPr>
      <w:i/>
      <w:iCs/>
    </w:rPr>
  </w:style>
  <w:style w:type="paragraph" w:styleId="a7">
    <w:name w:val="List Paragraph"/>
    <w:basedOn w:val="a"/>
    <w:uiPriority w:val="34"/>
    <w:qFormat/>
    <w:rsid w:val="0034706A"/>
    <w:pPr>
      <w:ind w:left="720"/>
      <w:contextualSpacing/>
    </w:pPr>
  </w:style>
  <w:style w:type="paragraph" w:styleId="a8">
    <w:name w:val="Body Text"/>
    <w:basedOn w:val="a"/>
    <w:link w:val="11"/>
    <w:rsid w:val="000F05F5"/>
    <w:pPr>
      <w:spacing w:after="0" w:line="240" w:lineRule="auto"/>
    </w:pPr>
    <w:rPr>
      <w:rFonts w:ascii="Times New Roman" w:eastAsia="Times New Roman" w:hAnsi="Times New Roman" w:cs="Times New Roman"/>
      <w:sz w:val="28"/>
      <w:szCs w:val="20"/>
      <w:lang w:eastAsia="ru-RU"/>
    </w:rPr>
  </w:style>
  <w:style w:type="character" w:customStyle="1" w:styleId="a9">
    <w:name w:val="Основной текст Знак"/>
    <w:basedOn w:val="a0"/>
    <w:uiPriority w:val="99"/>
    <w:semiHidden/>
    <w:rsid w:val="000F05F5"/>
  </w:style>
  <w:style w:type="character" w:customStyle="1" w:styleId="11">
    <w:name w:val="Основной текст Знак1"/>
    <w:link w:val="a8"/>
    <w:rsid w:val="000F05F5"/>
    <w:rPr>
      <w:rFonts w:ascii="Times New Roman" w:eastAsia="Times New Roman" w:hAnsi="Times New Roman" w:cs="Times New Roman"/>
      <w:sz w:val="28"/>
      <w:szCs w:val="20"/>
      <w:lang w:eastAsia="ru-RU"/>
    </w:rPr>
  </w:style>
  <w:style w:type="character" w:customStyle="1" w:styleId="apple-style-span">
    <w:name w:val="apple-style-span"/>
    <w:rsid w:val="00965C56"/>
  </w:style>
  <w:style w:type="character" w:customStyle="1" w:styleId="10">
    <w:name w:val="Заголовок 1 Знак"/>
    <w:basedOn w:val="a0"/>
    <w:link w:val="1"/>
    <w:uiPriority w:val="99"/>
    <w:rsid w:val="00D81FEA"/>
    <w:rPr>
      <w:rFonts w:ascii="Times New Roman CYR" w:eastAsiaTheme="minorEastAsia" w:hAnsi="Times New Roman CYR" w:cs="Times New Roman CYR"/>
      <w:b/>
      <w:bCs/>
      <w:color w:val="26282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19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5ED7B-3017-4DFB-A2B0-3EE785FE3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15</Pages>
  <Words>4736</Words>
  <Characters>27001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Храпунова Виктория Евгеньевна</dc:creator>
  <cp:keywords/>
  <dc:description/>
  <cp:lastModifiedBy>Храпунова Виктория Евгеньевна</cp:lastModifiedBy>
  <cp:revision>93</cp:revision>
  <cp:lastPrinted>2025-02-18T12:27:00Z</cp:lastPrinted>
  <dcterms:created xsi:type="dcterms:W3CDTF">2026-02-10T13:26:00Z</dcterms:created>
  <dcterms:modified xsi:type="dcterms:W3CDTF">2026-05-12T13:03:00Z</dcterms:modified>
</cp:coreProperties>
</file>