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1E" w:rsidRDefault="00C0671E" w:rsidP="00C0671E">
      <w:pPr>
        <w:pStyle w:val="ab"/>
        <w:jc w:val="center"/>
        <w:rPr>
          <w:b/>
          <w:color w:val="000000" w:themeColor="text1"/>
          <w:szCs w:val="28"/>
          <w:lang w:val="en-US"/>
        </w:rPr>
      </w:pPr>
      <w:r w:rsidRPr="00CF6E36">
        <w:rPr>
          <w:b/>
          <w:color w:val="000000" w:themeColor="text1"/>
          <w:szCs w:val="28"/>
        </w:rPr>
        <w:t xml:space="preserve">Пособия по </w:t>
      </w:r>
      <w:r w:rsidR="00CF6E36" w:rsidRPr="00CF6E36">
        <w:rPr>
          <w:b/>
          <w:color w:val="000000" w:themeColor="text1"/>
          <w:szCs w:val="28"/>
        </w:rPr>
        <w:t>уходу за ребенком, работающим родителям</w:t>
      </w:r>
      <w:r w:rsidRPr="00CF6E36">
        <w:rPr>
          <w:b/>
          <w:color w:val="000000" w:themeColor="text1"/>
          <w:szCs w:val="28"/>
        </w:rPr>
        <w:t>.</w:t>
      </w:r>
    </w:p>
    <w:p w:rsidR="00E21E24" w:rsidRPr="00E21E24" w:rsidRDefault="00E21E24" w:rsidP="00C0671E">
      <w:pPr>
        <w:pStyle w:val="ab"/>
        <w:jc w:val="center"/>
        <w:rPr>
          <w:b/>
          <w:color w:val="000000" w:themeColor="text1"/>
          <w:szCs w:val="28"/>
          <w:lang w:val="en-US"/>
        </w:rPr>
      </w:pPr>
    </w:p>
    <w:p w:rsidR="00C0671E" w:rsidRPr="00CF6E36" w:rsidRDefault="00C0671E" w:rsidP="00C0671E">
      <w:pPr>
        <w:pStyle w:val="ab"/>
        <w:ind w:firstLine="708"/>
        <w:jc w:val="both"/>
        <w:rPr>
          <w:color w:val="000000" w:themeColor="text1"/>
          <w:szCs w:val="28"/>
        </w:rPr>
      </w:pPr>
      <w:r w:rsidRPr="00CF6E36">
        <w:rPr>
          <w:color w:val="000000" w:themeColor="text1"/>
          <w:szCs w:val="28"/>
        </w:rPr>
        <w:t>С 1 января 2024 года право на получение пособия по уходу за ребенком б</w:t>
      </w:r>
      <w:r w:rsidRPr="00CF6E36">
        <w:rPr>
          <w:color w:val="000000" w:themeColor="text1"/>
          <w:szCs w:val="28"/>
        </w:rPr>
        <w:t>у</w:t>
      </w:r>
      <w:r w:rsidRPr="00CF6E36">
        <w:rPr>
          <w:color w:val="000000" w:themeColor="text1"/>
          <w:szCs w:val="28"/>
        </w:rPr>
        <w:t>дет сохраняться у родителей и иных родственников даже в случае выхода их на работу до достижения ребенком 1,5 лет. Пособие можно будет получать и в пер</w:t>
      </w:r>
      <w:r w:rsidRPr="00CF6E36">
        <w:rPr>
          <w:color w:val="000000" w:themeColor="text1"/>
          <w:szCs w:val="28"/>
        </w:rPr>
        <w:t>и</w:t>
      </w:r>
      <w:r w:rsidRPr="00CF6E36">
        <w:rPr>
          <w:color w:val="000000" w:themeColor="text1"/>
          <w:szCs w:val="28"/>
        </w:rPr>
        <w:t xml:space="preserve">од работы в течение отпуска у другого работодателя. Соответствующие поправки внесены </w:t>
      </w:r>
      <w:hyperlink r:id="rId6" w:history="1">
        <w:r w:rsidRPr="00CF6E36">
          <w:rPr>
            <w:rStyle w:val="a8"/>
            <w:color w:val="000000" w:themeColor="text1"/>
            <w:szCs w:val="28"/>
            <w:u w:val="none"/>
          </w:rPr>
          <w:t>Федеральными законами № 620-ФЗ</w:t>
        </w:r>
      </w:hyperlink>
      <w:r w:rsidRPr="00CF6E36">
        <w:rPr>
          <w:color w:val="000000" w:themeColor="text1"/>
          <w:szCs w:val="28"/>
        </w:rPr>
        <w:t> </w:t>
      </w:r>
      <w:r w:rsidR="00555D36" w:rsidRPr="00997752">
        <w:rPr>
          <w:color w:val="000000" w:themeColor="text1"/>
          <w:szCs w:val="28"/>
        </w:rPr>
        <w:t>от 19 декабря 2023</w:t>
      </w:r>
      <w:r w:rsidRPr="00CF6E36">
        <w:rPr>
          <w:color w:val="000000" w:themeColor="text1"/>
          <w:szCs w:val="28"/>
        </w:rPr>
        <w:t xml:space="preserve"> г. и </w:t>
      </w:r>
      <w:hyperlink r:id="rId7" w:history="1">
        <w:r w:rsidRPr="00CF6E36">
          <w:rPr>
            <w:rStyle w:val="a8"/>
            <w:color w:val="000000" w:themeColor="text1"/>
            <w:szCs w:val="28"/>
            <w:u w:val="none"/>
          </w:rPr>
          <w:t xml:space="preserve"> № 614-ФЗ</w:t>
        </w:r>
      </w:hyperlink>
      <w:r w:rsidRPr="00CF6E36">
        <w:rPr>
          <w:color w:val="000000" w:themeColor="text1"/>
          <w:szCs w:val="28"/>
        </w:rPr>
        <w:t xml:space="preserve"> </w:t>
      </w:r>
      <w:r w:rsidR="00555D36" w:rsidRPr="00997752">
        <w:rPr>
          <w:color w:val="000000" w:themeColor="text1"/>
          <w:szCs w:val="28"/>
        </w:rPr>
        <w:t>от 19 декабря 2023</w:t>
      </w:r>
      <w:r w:rsidRPr="00CF6E36">
        <w:rPr>
          <w:color w:val="000000" w:themeColor="text1"/>
          <w:szCs w:val="28"/>
        </w:rPr>
        <w:t xml:space="preserve"> г.</w:t>
      </w:r>
    </w:p>
    <w:p w:rsidR="00C0671E" w:rsidRPr="00CF6E36" w:rsidRDefault="00C0671E" w:rsidP="00C0671E">
      <w:pPr>
        <w:pStyle w:val="ab"/>
        <w:ind w:firstLine="708"/>
        <w:jc w:val="both"/>
        <w:rPr>
          <w:color w:val="000000" w:themeColor="text1"/>
          <w:szCs w:val="28"/>
        </w:rPr>
      </w:pPr>
      <w:r w:rsidRPr="00CF6E36">
        <w:rPr>
          <w:color w:val="000000" w:themeColor="text1"/>
          <w:szCs w:val="28"/>
        </w:rPr>
        <w:t>С 2024 года право на пособие будет сохраняться не только при работе на условиях неполного рабочего дня или работе на дому (как это предусматривала ранее действующая редакция </w:t>
      </w:r>
      <w:hyperlink r:id="rId8" w:anchor="block_2563" w:history="1">
        <w:proofErr w:type="gramStart"/>
        <w:r w:rsidRPr="00CF6E36">
          <w:rPr>
            <w:rStyle w:val="a8"/>
            <w:color w:val="000000" w:themeColor="text1"/>
            <w:szCs w:val="28"/>
            <w:u w:val="none"/>
          </w:rPr>
          <w:t>ч</w:t>
        </w:r>
        <w:proofErr w:type="gramEnd"/>
        <w:r w:rsidRPr="00CF6E36">
          <w:rPr>
            <w:rStyle w:val="a8"/>
            <w:color w:val="000000" w:themeColor="text1"/>
            <w:szCs w:val="28"/>
            <w:u w:val="none"/>
          </w:rPr>
          <w:t>. 3 ст. 256 ТК РФ</w:t>
        </w:r>
      </w:hyperlink>
      <w:r w:rsidRPr="00CF6E36">
        <w:rPr>
          <w:color w:val="000000" w:themeColor="text1"/>
          <w:szCs w:val="28"/>
        </w:rPr>
        <w:t>), но и при дистанционном форм</w:t>
      </w:r>
      <w:r w:rsidRPr="00CF6E36">
        <w:rPr>
          <w:color w:val="000000" w:themeColor="text1"/>
          <w:szCs w:val="28"/>
        </w:rPr>
        <w:t>а</w:t>
      </w:r>
      <w:r w:rsidRPr="00CF6E36">
        <w:rPr>
          <w:color w:val="000000" w:themeColor="text1"/>
          <w:szCs w:val="28"/>
        </w:rPr>
        <w:t>те, а также при выходе на полный рабочий день.</w:t>
      </w:r>
    </w:p>
    <w:p w:rsidR="00C0671E" w:rsidRPr="00CF6E36" w:rsidRDefault="00C0671E" w:rsidP="00C0671E">
      <w:pPr>
        <w:pStyle w:val="ab"/>
        <w:ind w:firstLine="708"/>
        <w:jc w:val="both"/>
        <w:rPr>
          <w:color w:val="000000" w:themeColor="text1"/>
          <w:szCs w:val="28"/>
        </w:rPr>
      </w:pPr>
      <w:r w:rsidRPr="00CF6E36">
        <w:rPr>
          <w:color w:val="000000" w:themeColor="text1"/>
          <w:szCs w:val="28"/>
        </w:rPr>
        <w:t>Кроме того с 1 января  2024 года вступил в силу указ Президента № 912 от 1 декабря 2023 г. о сохранении работающим родителям или опекунам ежемесячных выплат по уходу за ребенком-инвалидом в возрасте до 18 лет или инвалидом с детства I группы. Пособие будут выплачивать лицам, которые работают непо</w:t>
      </w:r>
      <w:r w:rsidRPr="00CF6E36">
        <w:rPr>
          <w:color w:val="000000" w:themeColor="text1"/>
          <w:szCs w:val="28"/>
        </w:rPr>
        <w:t>л</w:t>
      </w:r>
      <w:r w:rsidRPr="00CF6E36">
        <w:rPr>
          <w:color w:val="000000" w:themeColor="text1"/>
          <w:szCs w:val="28"/>
        </w:rPr>
        <w:t xml:space="preserve">ный рабочий день (в том числе дистанционно или на дому). </w:t>
      </w:r>
    </w:p>
    <w:p w:rsidR="00226DBC" w:rsidRDefault="00226DBC" w:rsidP="00226DBC">
      <w:pPr>
        <w:jc w:val="both"/>
        <w:rPr>
          <w:szCs w:val="28"/>
          <w:shd w:val="clear" w:color="auto" w:fill="FFFFFF"/>
        </w:rPr>
      </w:pPr>
    </w:p>
    <w:p w:rsidR="002A7C91" w:rsidRPr="00226DBC" w:rsidRDefault="002A7C91" w:rsidP="00226DBC">
      <w:pPr>
        <w:jc w:val="both"/>
        <w:rPr>
          <w:szCs w:val="28"/>
          <w:shd w:val="clear" w:color="auto" w:fill="FFFFFF"/>
        </w:rPr>
      </w:pPr>
    </w:p>
    <w:p w:rsidR="00A15063" w:rsidRPr="00324C68" w:rsidRDefault="00E21E24" w:rsidP="009F0141">
      <w:pPr>
        <w:pStyle w:val="ab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9835" cy="3996551"/>
            <wp:effectExtent l="19050" t="0" r="5715" b="0"/>
            <wp:docPr id="1" name="Рисунок 1" descr="C:\Users\1\Desktop\Новая папка (16)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6)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9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844B9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C62"/>
    <w:multiLevelType w:val="hybridMultilevel"/>
    <w:tmpl w:val="26FAC57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05AF"/>
    <w:multiLevelType w:val="hybridMultilevel"/>
    <w:tmpl w:val="789EB262"/>
    <w:lvl w:ilvl="0" w:tplc="0492B0D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61F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653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2E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0D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B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5F1861"/>
    <w:multiLevelType w:val="hybridMultilevel"/>
    <w:tmpl w:val="F3BE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5670C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3775"/>
    <w:rsid w:val="000F7873"/>
    <w:rsid w:val="00112603"/>
    <w:rsid w:val="001204A7"/>
    <w:rsid w:val="00132087"/>
    <w:rsid w:val="001344EC"/>
    <w:rsid w:val="001400E7"/>
    <w:rsid w:val="00164A8D"/>
    <w:rsid w:val="0017589B"/>
    <w:rsid w:val="00185FD3"/>
    <w:rsid w:val="00191453"/>
    <w:rsid w:val="00191725"/>
    <w:rsid w:val="00194CCA"/>
    <w:rsid w:val="001B7750"/>
    <w:rsid w:val="001C03C5"/>
    <w:rsid w:val="001C7624"/>
    <w:rsid w:val="001D6825"/>
    <w:rsid w:val="001E0061"/>
    <w:rsid w:val="00200879"/>
    <w:rsid w:val="00226DBC"/>
    <w:rsid w:val="00232B43"/>
    <w:rsid w:val="002339B7"/>
    <w:rsid w:val="002451F2"/>
    <w:rsid w:val="00260121"/>
    <w:rsid w:val="0026468C"/>
    <w:rsid w:val="00267589"/>
    <w:rsid w:val="00270EC2"/>
    <w:rsid w:val="002801E2"/>
    <w:rsid w:val="002A7C91"/>
    <w:rsid w:val="002B6D3E"/>
    <w:rsid w:val="002D709E"/>
    <w:rsid w:val="002E2DAC"/>
    <w:rsid w:val="002E7616"/>
    <w:rsid w:val="002F41D1"/>
    <w:rsid w:val="00324C68"/>
    <w:rsid w:val="003407AF"/>
    <w:rsid w:val="00352853"/>
    <w:rsid w:val="00362079"/>
    <w:rsid w:val="003718AF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17AD0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52045"/>
    <w:rsid w:val="00555D36"/>
    <w:rsid w:val="005648EB"/>
    <w:rsid w:val="005B08CE"/>
    <w:rsid w:val="005D2FAA"/>
    <w:rsid w:val="005F4441"/>
    <w:rsid w:val="005F659F"/>
    <w:rsid w:val="006302EF"/>
    <w:rsid w:val="00630D9D"/>
    <w:rsid w:val="006312DF"/>
    <w:rsid w:val="006532CA"/>
    <w:rsid w:val="00655482"/>
    <w:rsid w:val="00680EAE"/>
    <w:rsid w:val="006B26FF"/>
    <w:rsid w:val="006C1CA3"/>
    <w:rsid w:val="006D11FF"/>
    <w:rsid w:val="006E6148"/>
    <w:rsid w:val="00703688"/>
    <w:rsid w:val="00712715"/>
    <w:rsid w:val="0071732C"/>
    <w:rsid w:val="007222BB"/>
    <w:rsid w:val="00723D28"/>
    <w:rsid w:val="00734343"/>
    <w:rsid w:val="00742243"/>
    <w:rsid w:val="00777306"/>
    <w:rsid w:val="00787B6E"/>
    <w:rsid w:val="0079084C"/>
    <w:rsid w:val="0079217D"/>
    <w:rsid w:val="00795797"/>
    <w:rsid w:val="007A26DB"/>
    <w:rsid w:val="007B4387"/>
    <w:rsid w:val="007D2BCA"/>
    <w:rsid w:val="008016E4"/>
    <w:rsid w:val="00835D12"/>
    <w:rsid w:val="0084111A"/>
    <w:rsid w:val="00844B97"/>
    <w:rsid w:val="008461E1"/>
    <w:rsid w:val="008529D6"/>
    <w:rsid w:val="00865601"/>
    <w:rsid w:val="008911AC"/>
    <w:rsid w:val="008A7042"/>
    <w:rsid w:val="008B694C"/>
    <w:rsid w:val="008C2346"/>
    <w:rsid w:val="008C2C50"/>
    <w:rsid w:val="008C6C4D"/>
    <w:rsid w:val="008F28A2"/>
    <w:rsid w:val="008F46A0"/>
    <w:rsid w:val="0094352B"/>
    <w:rsid w:val="0094521B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E679E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6BC1"/>
    <w:rsid w:val="00AD5D62"/>
    <w:rsid w:val="00AF3C5D"/>
    <w:rsid w:val="00B33B1E"/>
    <w:rsid w:val="00B355FE"/>
    <w:rsid w:val="00B5097F"/>
    <w:rsid w:val="00BA592F"/>
    <w:rsid w:val="00BB25FE"/>
    <w:rsid w:val="00BC079E"/>
    <w:rsid w:val="00BC631C"/>
    <w:rsid w:val="00C0671E"/>
    <w:rsid w:val="00C1163B"/>
    <w:rsid w:val="00C11EB8"/>
    <w:rsid w:val="00C16589"/>
    <w:rsid w:val="00C57C49"/>
    <w:rsid w:val="00C57DBE"/>
    <w:rsid w:val="00C9133B"/>
    <w:rsid w:val="00CA2EAA"/>
    <w:rsid w:val="00CA6466"/>
    <w:rsid w:val="00CB2457"/>
    <w:rsid w:val="00CB6DC4"/>
    <w:rsid w:val="00CC453C"/>
    <w:rsid w:val="00CD41D9"/>
    <w:rsid w:val="00CE1B19"/>
    <w:rsid w:val="00CE69C0"/>
    <w:rsid w:val="00CF4936"/>
    <w:rsid w:val="00CF500F"/>
    <w:rsid w:val="00CF6E36"/>
    <w:rsid w:val="00D1263D"/>
    <w:rsid w:val="00D14501"/>
    <w:rsid w:val="00D168A0"/>
    <w:rsid w:val="00D337B4"/>
    <w:rsid w:val="00D42D7D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3B96"/>
    <w:rsid w:val="00E052A5"/>
    <w:rsid w:val="00E104CA"/>
    <w:rsid w:val="00E21303"/>
    <w:rsid w:val="00E21636"/>
    <w:rsid w:val="00E21E24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14396"/>
    <w:rsid w:val="00F20C39"/>
    <w:rsid w:val="00F212F7"/>
    <w:rsid w:val="00F2351E"/>
    <w:rsid w:val="00F253D3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  <w:rsid w:val="00FF0A7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016E4"/>
    <w:pPr>
      <w:ind w:left="720"/>
      <w:contextualSpacing/>
    </w:pPr>
  </w:style>
  <w:style w:type="paragraph" w:customStyle="1" w:styleId="3f3f3f3f3f3f3f">
    <w:name w:val="Б3fа3fз3fо3fв3fы3fй3f"/>
    <w:rsid w:val="008B694C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f86de0dd957b7cb08bc16295d5595a7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hotlaw/federal/16645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hotlaw/federal/16645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2024-01-24T05:31:00Z</cp:lastPrinted>
  <dcterms:created xsi:type="dcterms:W3CDTF">2024-01-24T05:29:00Z</dcterms:created>
  <dcterms:modified xsi:type="dcterms:W3CDTF">2024-01-24T09:12:00Z</dcterms:modified>
</cp:coreProperties>
</file>