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8F" w:rsidRPr="004F4416" w:rsidRDefault="0052628F" w:rsidP="005262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416"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0C3BF1" w:rsidRDefault="00CC67AF" w:rsidP="00CC67AF">
      <w:pPr>
        <w:pStyle w:val="1"/>
        <w:shd w:val="clear" w:color="auto" w:fill="auto"/>
        <w:spacing w:after="0" w:line="240" w:lineRule="auto"/>
        <w:jc w:val="center"/>
        <w:rPr>
          <w:b/>
        </w:rPr>
      </w:pPr>
      <w:r w:rsidRPr="004F4416">
        <w:rPr>
          <w:b/>
        </w:rPr>
        <w:t>о</w:t>
      </w:r>
      <w:r w:rsidRPr="004F4416">
        <w:t xml:space="preserve"> </w:t>
      </w:r>
      <w:r w:rsidRPr="004F4416">
        <w:rPr>
          <w:b/>
        </w:rPr>
        <w:t xml:space="preserve">предоставлении </w:t>
      </w:r>
      <w:r w:rsidR="000C3BF1">
        <w:rPr>
          <w:b/>
        </w:rPr>
        <w:t xml:space="preserve">компенсации расходов </w:t>
      </w:r>
      <w:proofErr w:type="gramStart"/>
      <w:r w:rsidR="000C3BF1">
        <w:rPr>
          <w:b/>
        </w:rPr>
        <w:t>на</w:t>
      </w:r>
      <w:proofErr w:type="gramEnd"/>
      <w:r w:rsidR="000C3BF1">
        <w:rPr>
          <w:b/>
        </w:rPr>
        <w:t xml:space="preserve"> </w:t>
      </w:r>
    </w:p>
    <w:p w:rsidR="001D5D42" w:rsidRDefault="00CC67AF" w:rsidP="00CC67AF">
      <w:pPr>
        <w:pStyle w:val="1"/>
        <w:shd w:val="clear" w:color="auto" w:fill="auto"/>
        <w:spacing w:after="0" w:line="240" w:lineRule="auto"/>
        <w:jc w:val="center"/>
        <w:rPr>
          <w:b/>
        </w:rPr>
      </w:pPr>
      <w:r w:rsidRPr="004F4416">
        <w:rPr>
          <w:b/>
        </w:rPr>
        <w:t>газификаци</w:t>
      </w:r>
      <w:r w:rsidR="000C3BF1">
        <w:rPr>
          <w:b/>
        </w:rPr>
        <w:t>ю</w:t>
      </w:r>
      <w:r w:rsidRPr="004F4416">
        <w:rPr>
          <w:b/>
        </w:rPr>
        <w:t xml:space="preserve"> домовладени</w:t>
      </w:r>
      <w:r w:rsidR="000C3BF1">
        <w:rPr>
          <w:b/>
        </w:rPr>
        <w:t xml:space="preserve">й в пределах </w:t>
      </w:r>
      <w:r w:rsidR="001D5D42">
        <w:rPr>
          <w:b/>
        </w:rPr>
        <w:t xml:space="preserve">границ </w:t>
      </w:r>
      <w:r w:rsidR="000C3BF1">
        <w:rPr>
          <w:b/>
        </w:rPr>
        <w:t xml:space="preserve">земельных </w:t>
      </w:r>
    </w:p>
    <w:p w:rsidR="00CC67AF" w:rsidRPr="004F4416" w:rsidRDefault="000C3BF1" w:rsidP="00CC67AF">
      <w:pPr>
        <w:pStyle w:val="1"/>
        <w:shd w:val="clear" w:color="auto" w:fill="auto"/>
        <w:spacing w:after="0" w:line="240" w:lineRule="auto"/>
        <w:jc w:val="center"/>
        <w:rPr>
          <w:b/>
        </w:rPr>
      </w:pPr>
      <w:r>
        <w:rPr>
          <w:b/>
        </w:rPr>
        <w:t>участков</w:t>
      </w:r>
      <w:r w:rsidR="00CC67AF" w:rsidRPr="004F4416">
        <w:rPr>
          <w:b/>
        </w:rPr>
        <w:t xml:space="preserve"> на территории Краснодарского края</w:t>
      </w:r>
    </w:p>
    <w:p w:rsidR="000C3BF1" w:rsidRPr="00DD5EF6" w:rsidRDefault="000C3BF1" w:rsidP="003B12DD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C3BF1" w:rsidRPr="003062D8" w:rsidRDefault="000C3BF1" w:rsidP="000C3BF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82BFA">
        <w:rPr>
          <w:rFonts w:ascii="Times New Roman" w:hAnsi="Times New Roman" w:cs="Times New Roman"/>
          <w:b/>
          <w:sz w:val="27"/>
          <w:szCs w:val="27"/>
        </w:rPr>
        <w:t xml:space="preserve">Компенсация 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понесенных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расходов</w:t>
      </w:r>
      <w:r w:rsidR="00F94A3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,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связанных с газификацией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домовладений в пределах границ земельных участков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250C3">
        <w:rPr>
          <w:rFonts w:ascii="Times New Roman" w:hAnsi="Times New Roman" w:cs="Times New Roman"/>
          <w:b/>
          <w:sz w:val="27"/>
          <w:szCs w:val="27"/>
        </w:rPr>
        <w:t xml:space="preserve">предоставляется </w:t>
      </w:r>
      <w:r w:rsidR="00F94A39">
        <w:rPr>
          <w:rFonts w:ascii="Times New Roman" w:hAnsi="Times New Roman" w:cs="Times New Roman"/>
          <w:b/>
          <w:sz w:val="27"/>
          <w:szCs w:val="27"/>
        </w:rPr>
        <w:t>управлениями социальной защиты населения</w:t>
      </w:r>
      <w:r w:rsidRPr="003062D8">
        <w:rPr>
          <w:rFonts w:ascii="Times New Roman" w:hAnsi="Times New Roman" w:cs="Times New Roman"/>
          <w:sz w:val="27"/>
          <w:szCs w:val="27"/>
        </w:rPr>
        <w:t xml:space="preserve"> в размере фактически понесенных расходов, но </w:t>
      </w:r>
      <w:r w:rsidRPr="00D250C3">
        <w:rPr>
          <w:rFonts w:ascii="Times New Roman" w:hAnsi="Times New Roman" w:cs="Times New Roman"/>
          <w:b/>
          <w:sz w:val="27"/>
          <w:szCs w:val="27"/>
        </w:rPr>
        <w:t xml:space="preserve">не более </w:t>
      </w:r>
      <w:r w:rsidR="00F94A39">
        <w:rPr>
          <w:rFonts w:ascii="Times New Roman" w:hAnsi="Times New Roman" w:cs="Times New Roman"/>
          <w:b/>
          <w:sz w:val="27"/>
          <w:szCs w:val="27"/>
        </w:rPr>
        <w:t>1</w:t>
      </w:r>
      <w:r w:rsidR="004636BB">
        <w:rPr>
          <w:rFonts w:ascii="Times New Roman" w:hAnsi="Times New Roman" w:cs="Times New Roman"/>
          <w:b/>
          <w:sz w:val="27"/>
          <w:szCs w:val="27"/>
        </w:rPr>
        <w:t>1</w:t>
      </w:r>
      <w:r w:rsidR="00E71CF0">
        <w:rPr>
          <w:rFonts w:ascii="Times New Roman" w:hAnsi="Times New Roman" w:cs="Times New Roman"/>
          <w:b/>
          <w:sz w:val="27"/>
          <w:szCs w:val="27"/>
        </w:rPr>
        <w:t>9 819</w:t>
      </w:r>
      <w:r w:rsidRPr="00D250C3">
        <w:rPr>
          <w:rFonts w:ascii="Times New Roman" w:hAnsi="Times New Roman" w:cs="Times New Roman"/>
          <w:b/>
          <w:sz w:val="27"/>
          <w:szCs w:val="27"/>
        </w:rPr>
        <w:t xml:space="preserve"> рублей</w:t>
      </w:r>
      <w:r w:rsidR="00567F7B">
        <w:rPr>
          <w:rFonts w:ascii="Times New Roman" w:hAnsi="Times New Roman" w:cs="Times New Roman"/>
          <w:b/>
          <w:sz w:val="27"/>
          <w:szCs w:val="27"/>
        </w:rPr>
        <w:t xml:space="preserve"> (</w:t>
      </w:r>
      <w:r w:rsidR="008D4221">
        <w:rPr>
          <w:rFonts w:ascii="Times New Roman" w:hAnsi="Times New Roman" w:cs="Times New Roman"/>
          <w:b/>
          <w:sz w:val="27"/>
          <w:szCs w:val="27"/>
        </w:rPr>
        <w:t xml:space="preserve">с учетом </w:t>
      </w:r>
      <w:r w:rsidR="00567F7B">
        <w:rPr>
          <w:rFonts w:ascii="Times New Roman" w:hAnsi="Times New Roman" w:cs="Times New Roman"/>
          <w:b/>
          <w:sz w:val="27"/>
          <w:szCs w:val="27"/>
        </w:rPr>
        <w:t>индексации размера компенсации</w:t>
      </w:r>
      <w:r w:rsidR="008D4221">
        <w:rPr>
          <w:rFonts w:ascii="Times New Roman" w:hAnsi="Times New Roman" w:cs="Times New Roman"/>
          <w:b/>
          <w:sz w:val="27"/>
          <w:szCs w:val="27"/>
        </w:rPr>
        <w:t xml:space="preserve"> в 202</w:t>
      </w:r>
      <w:r w:rsidR="00E71CF0">
        <w:rPr>
          <w:rFonts w:ascii="Times New Roman" w:hAnsi="Times New Roman" w:cs="Times New Roman"/>
          <w:b/>
          <w:sz w:val="27"/>
          <w:szCs w:val="27"/>
        </w:rPr>
        <w:t>6</w:t>
      </w:r>
      <w:r w:rsidR="008D4221">
        <w:rPr>
          <w:rFonts w:ascii="Times New Roman" w:hAnsi="Times New Roman" w:cs="Times New Roman"/>
          <w:b/>
          <w:sz w:val="27"/>
          <w:szCs w:val="27"/>
        </w:rPr>
        <w:t xml:space="preserve"> году</w:t>
      </w:r>
      <w:r w:rsidR="00567F7B">
        <w:rPr>
          <w:rFonts w:ascii="Times New Roman" w:hAnsi="Times New Roman" w:cs="Times New Roman"/>
          <w:b/>
          <w:sz w:val="27"/>
          <w:szCs w:val="27"/>
        </w:rPr>
        <w:t>)</w:t>
      </w:r>
      <w:r w:rsidRPr="003062D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B12DD" w:rsidRDefault="000C3BF1" w:rsidP="000549CF">
      <w:pPr>
        <w:pStyle w:val="ConsPlusNormal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631F26">
        <w:rPr>
          <w:rFonts w:ascii="Times New Roman" w:hAnsi="Times New Roman" w:cs="Times New Roman"/>
          <w:b/>
          <w:sz w:val="26"/>
          <w:szCs w:val="26"/>
        </w:rPr>
        <w:t xml:space="preserve">Право на </w:t>
      </w:r>
      <w:r w:rsidR="003B12DD" w:rsidRPr="00631F26">
        <w:rPr>
          <w:rFonts w:ascii="Times New Roman" w:hAnsi="Times New Roman" w:cs="Times New Roman"/>
          <w:b/>
          <w:sz w:val="26"/>
          <w:szCs w:val="26"/>
        </w:rPr>
        <w:t>компенсаци</w:t>
      </w:r>
      <w:r w:rsidRPr="00631F26">
        <w:rPr>
          <w:rFonts w:ascii="Times New Roman" w:hAnsi="Times New Roman" w:cs="Times New Roman"/>
          <w:b/>
          <w:sz w:val="26"/>
          <w:szCs w:val="26"/>
        </w:rPr>
        <w:t>ю</w:t>
      </w:r>
      <w:r w:rsidR="003B12DD" w:rsidRPr="00631F26">
        <w:rPr>
          <w:rFonts w:ascii="Times New Roman" w:hAnsi="Times New Roman" w:cs="Times New Roman"/>
          <w:b/>
          <w:sz w:val="26"/>
          <w:szCs w:val="26"/>
        </w:rPr>
        <w:t xml:space="preserve"> расходов по газификации</w:t>
      </w:r>
      <w:r w:rsidR="00631F26" w:rsidRPr="00631F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6EA9"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домовладени</w:t>
      </w:r>
      <w:r w:rsidR="00676EA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й </w:t>
      </w:r>
      <w:r w:rsidR="00631F26" w:rsidRPr="00631F26">
        <w:rPr>
          <w:rFonts w:ascii="Times New Roman" w:hAnsi="Times New Roman" w:cs="Times New Roman"/>
          <w:b/>
          <w:sz w:val="26"/>
          <w:szCs w:val="26"/>
        </w:rPr>
        <w:t>имеют</w:t>
      </w:r>
      <w:r w:rsidR="003B12DD" w:rsidRPr="004F4416">
        <w:rPr>
          <w:rFonts w:ascii="Times New Roman" w:hAnsi="Times New Roman" w:cs="Times New Roman"/>
          <w:sz w:val="26"/>
          <w:szCs w:val="26"/>
        </w:rPr>
        <w:t xml:space="preserve"> 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граждан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 xml:space="preserve"> Российской Федерации, проживающи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 xml:space="preserve"> на территории Краснодарского края, </w:t>
      </w:r>
      <w:r w:rsidR="000549CF" w:rsidRPr="000549CF">
        <w:rPr>
          <w:rFonts w:ascii="Times New Roman" w:hAnsi="Times New Roman" w:cs="Times New Roman"/>
          <w:b/>
          <w:sz w:val="26"/>
          <w:szCs w:val="26"/>
        </w:rPr>
        <w:t>являющиеся собственниками домовладений, газифицированных (подлежащих газификации) в пределах границ земельных участков, владеющими домовладением на праве собственности (включая долевую или совместную собственность) или на ином предусмотренном законом праве и</w:t>
      </w:r>
      <w:r w:rsidR="000549CF">
        <w:t xml:space="preserve"> 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относящи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ся к следующим категориям граждан (либо имею</w:t>
      </w:r>
      <w:r w:rsidR="00676EA9">
        <w:rPr>
          <w:rFonts w:ascii="Times New Roman" w:eastAsia="Calibri" w:hAnsi="Times New Roman" w:cs="Times New Roman"/>
          <w:b/>
          <w:sz w:val="26"/>
          <w:szCs w:val="26"/>
        </w:rPr>
        <w:t>щие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 xml:space="preserve"> в составе семьи </w:t>
      </w:r>
      <w:r w:rsidR="00676EA9" w:rsidRPr="00631F26">
        <w:rPr>
          <w:rFonts w:ascii="Times New Roman" w:eastAsia="Calibri" w:hAnsi="Times New Roman" w:cs="Times New Roman"/>
          <w:b/>
          <w:sz w:val="26"/>
          <w:szCs w:val="26"/>
        </w:rPr>
        <w:t xml:space="preserve">проживающего совместно с заявителем 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члена семьи</w:t>
      </w:r>
      <w:proofErr w:type="gramEnd"/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 xml:space="preserve"> из </w:t>
      </w:r>
      <w:r w:rsidR="00676EA9">
        <w:rPr>
          <w:rFonts w:ascii="Times New Roman" w:eastAsia="Calibri" w:hAnsi="Times New Roman" w:cs="Times New Roman"/>
          <w:b/>
          <w:sz w:val="26"/>
          <w:szCs w:val="26"/>
        </w:rPr>
        <w:t xml:space="preserve">числа 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>указанных категорий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)</w:t>
      </w:r>
      <w:r w:rsidR="003B12DD" w:rsidRPr="004F4416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9C2F27" w:rsidRPr="004F4416" w:rsidRDefault="009C2F27" w:rsidP="003B12DD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94A39" w:rsidRDefault="00F94A39" w:rsidP="00F94A39">
      <w:pPr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767674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БЕЗ УЧЕТА ДОХОДОВ</w:t>
      </w:r>
      <w:r w:rsidRPr="00767674">
        <w:rPr>
          <w:rFonts w:ascii="Times New Roman" w:eastAsiaTheme="minorHAnsi" w:hAnsi="Times New Roman" w:cs="Times New Roman"/>
          <w:sz w:val="25"/>
          <w:szCs w:val="25"/>
          <w:lang w:eastAsia="en-US"/>
        </w:rPr>
        <w:t>:</w:t>
      </w:r>
    </w:p>
    <w:p w:rsidR="00B61C4D" w:rsidRPr="00212158" w:rsidRDefault="00B61C4D" w:rsidP="00B61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инвалиды 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и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участники Великой Отечественной войны;</w:t>
      </w:r>
    </w:p>
    <w:p w:rsidR="00B61C4D" w:rsidRDefault="00B61C4D" w:rsidP="00B61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инвалиды боевых действий, ветераны боевых действий</w:t>
      </w:r>
      <w:r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;</w:t>
      </w:r>
    </w:p>
    <w:p w:rsidR="00B61C4D" w:rsidRPr="00212158" w:rsidRDefault="00B61C4D" w:rsidP="00B61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B61C4D" w:rsidRPr="00212158" w:rsidRDefault="00B61C4D" w:rsidP="00B61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шести месяцев, военнослужащие, награжденные орденами или медалями СССР за службу в указанный период;</w:t>
      </w:r>
    </w:p>
    <w:p w:rsidR="00523DB1" w:rsidRDefault="00523DB1" w:rsidP="00B61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523DB1">
        <w:rPr>
          <w:rFonts w:ascii="Times New Roman" w:hAnsi="Times New Roman" w:cs="Times New Roman"/>
          <w:spacing w:val="-8"/>
          <w:sz w:val="26"/>
          <w:szCs w:val="26"/>
        </w:rPr>
        <w:t xml:space="preserve">лица, награжденные знаком "Жителю блокадного Ленинграда", "Житель осажденного Севастополя", лица, награжденные знаком "Житель осажденного Сталинграда"; </w:t>
      </w:r>
    </w:p>
    <w:p w:rsidR="00B61C4D" w:rsidRPr="00212158" w:rsidRDefault="00B61C4D" w:rsidP="00B61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proofErr w:type="gramStart"/>
      <w:r w:rsidRPr="00212158">
        <w:rPr>
          <w:rFonts w:ascii="Times New Roman" w:hAnsi="Times New Roman" w:cs="Times New Roman"/>
          <w:spacing w:val="-8"/>
          <w:sz w:val="26"/>
          <w:szCs w:val="26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интернированным в начале Великой Отечественной войны в портах других государств;</w:t>
      </w:r>
      <w:proofErr w:type="gramEnd"/>
    </w:p>
    <w:p w:rsidR="00B61C4D" w:rsidRPr="00212158" w:rsidRDefault="00B61C4D" w:rsidP="00B61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proofErr w:type="gramStart"/>
      <w:r w:rsidRPr="00DC6766">
        <w:rPr>
          <w:rFonts w:ascii="Times New Roman" w:hAnsi="Times New Roman" w:cs="Times New Roman"/>
          <w:spacing w:val="-8"/>
          <w:sz w:val="26"/>
          <w:szCs w:val="26"/>
        </w:rPr>
        <w:t>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действий,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</w:t>
      </w:r>
      <w:r>
        <w:rPr>
          <w:rFonts w:ascii="Times New Roman" w:hAnsi="Times New Roman" w:cs="Times New Roman"/>
          <w:spacing w:val="-8"/>
          <w:sz w:val="26"/>
          <w:szCs w:val="26"/>
        </w:rPr>
        <w:t>ы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семей погибших работников госпиталей и больниц города Ленинграда;</w:t>
      </w:r>
      <w:proofErr w:type="gramEnd"/>
    </w:p>
    <w:p w:rsidR="00B61C4D" w:rsidRPr="00212158" w:rsidRDefault="00B61C4D" w:rsidP="00B61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B61C4D" w:rsidRPr="00212158" w:rsidRDefault="00B61C4D" w:rsidP="00B61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жертвы политических репрессий, достигшие возраста 65 и 60 лет (соответственно мужчины и женщины) либо являющиеся пенсионерами;</w:t>
      </w:r>
    </w:p>
    <w:p w:rsidR="00B61C4D" w:rsidRPr="00212158" w:rsidRDefault="00B61C4D" w:rsidP="00B61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 xml:space="preserve">лица,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удостоенные званий Героя Советского Союза, Героя Российской Федерации и являющиеся полными кавалерами ордена Славы, Героя Социалистического Труда, Героя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lastRenderedPageBreak/>
        <w:t>Труда Российской Федерации и награжденные орденом Трудовой Славы трех степеней;</w:t>
      </w:r>
    </w:p>
    <w:p w:rsidR="00B61C4D" w:rsidRPr="00212158" w:rsidRDefault="00B61C4D" w:rsidP="00B61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proofErr w:type="gramStart"/>
      <w:r>
        <w:rPr>
          <w:rFonts w:ascii="Times New Roman" w:hAnsi="Times New Roman" w:cs="Times New Roman"/>
          <w:spacing w:val="-8"/>
          <w:sz w:val="26"/>
          <w:szCs w:val="26"/>
        </w:rPr>
        <w:t xml:space="preserve">лица,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имеющие право на меры социальной поддержки в соответствии с </w:t>
      </w:r>
      <w:hyperlink r:id="rId8" w:history="1">
        <w:r w:rsidRPr="00212158">
          <w:rPr>
            <w:rFonts w:ascii="Times New Roman" w:hAnsi="Times New Roman" w:cs="Times New Roman"/>
            <w:spacing w:val="-8"/>
            <w:sz w:val="26"/>
            <w:szCs w:val="26"/>
          </w:rPr>
          <w:t>Законом</w:t>
        </w:r>
      </w:hyperlink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Российской Федерации от 15 мая 1991 г. № 1244-I "О социальной защите граждан, подвергшихся воздействию радиации вследствие катастрофы на Чернобыльской АЭС", федеральными законами от 10 января 2002 г. </w:t>
      </w:r>
      <w:hyperlink r:id="rId9" w:history="1">
        <w:r w:rsidRPr="00212158">
          <w:rPr>
            <w:rFonts w:ascii="Times New Roman" w:hAnsi="Times New Roman" w:cs="Times New Roman"/>
            <w:spacing w:val="-8"/>
            <w:sz w:val="26"/>
            <w:szCs w:val="26"/>
          </w:rPr>
          <w:t>№ 2-ФЗ</w:t>
        </w:r>
      </w:hyperlink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"О социальных гарантиях гражданам, подвергшимся радиационному воздействию вследствие ядерных испытаний на Семипалатинском полигоне", от 26 ноября 1998 г. </w:t>
      </w:r>
      <w:hyperlink r:id="rId10" w:history="1">
        <w:r w:rsidRPr="00212158">
          <w:rPr>
            <w:rFonts w:ascii="Times New Roman" w:hAnsi="Times New Roman" w:cs="Times New Roman"/>
            <w:spacing w:val="-8"/>
            <w:sz w:val="26"/>
            <w:szCs w:val="26"/>
          </w:rPr>
          <w:t>№ 175-ФЗ</w:t>
        </w:r>
      </w:hyperlink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"О социальной</w:t>
      </w:r>
      <w:proofErr w:type="gramEnd"/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212158">
        <w:rPr>
          <w:rFonts w:ascii="Times New Roman" w:hAnsi="Times New Roman" w:cs="Times New Roman"/>
          <w:spacing w:val="-8"/>
          <w:sz w:val="26"/>
          <w:szCs w:val="26"/>
        </w:rPr>
        <w:t>Теча</w:t>
      </w:r>
      <w:proofErr w:type="spellEnd"/>
      <w:r w:rsidRPr="00212158">
        <w:rPr>
          <w:rFonts w:ascii="Times New Roman" w:hAnsi="Times New Roman" w:cs="Times New Roman"/>
          <w:spacing w:val="-8"/>
          <w:sz w:val="26"/>
          <w:szCs w:val="26"/>
        </w:rPr>
        <w:t>";</w:t>
      </w:r>
    </w:p>
    <w:p w:rsidR="00B61C4D" w:rsidRPr="00212158" w:rsidRDefault="00B61C4D" w:rsidP="00B61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инвалиды;</w:t>
      </w:r>
    </w:p>
    <w:p w:rsidR="00B61C4D" w:rsidRDefault="00B61C4D" w:rsidP="00B61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семьи, имеющие детей-инвалидов;</w:t>
      </w:r>
    </w:p>
    <w:p w:rsidR="00523DB1" w:rsidRPr="00212158" w:rsidRDefault="00523DB1" w:rsidP="00B61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>лица, осуществляющие уход за детьми-инвалидами;</w:t>
      </w:r>
    </w:p>
    <w:p w:rsidR="00B61C4D" w:rsidRPr="00212158" w:rsidRDefault="00B61C4D" w:rsidP="00B61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многодетные семьи; </w:t>
      </w:r>
    </w:p>
    <w:p w:rsidR="00B61C4D" w:rsidRPr="00212158" w:rsidRDefault="00523DB1" w:rsidP="00B61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>участники специальной военной операции</w:t>
      </w:r>
      <w:r w:rsidR="00D43C20">
        <w:rPr>
          <w:rFonts w:ascii="Times New Roman" w:hAnsi="Times New Roman" w:cs="Times New Roman"/>
          <w:spacing w:val="-8"/>
          <w:sz w:val="26"/>
          <w:szCs w:val="26"/>
        </w:rPr>
        <w:t xml:space="preserve">, а также </w:t>
      </w:r>
      <w:r w:rsidR="00B61C4D" w:rsidRPr="00212158">
        <w:rPr>
          <w:rFonts w:ascii="Times New Roman" w:hAnsi="Times New Roman" w:cs="Times New Roman"/>
          <w:spacing w:val="-8"/>
          <w:sz w:val="26"/>
          <w:szCs w:val="26"/>
        </w:rPr>
        <w:t>члены семей указанных лиц.</w:t>
      </w:r>
    </w:p>
    <w:p w:rsidR="00B61C4D" w:rsidRDefault="00B61C4D" w:rsidP="00B61C4D">
      <w:pPr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B61C4D" w:rsidRDefault="00B61C4D" w:rsidP="00B61C4D">
      <w:pPr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CD50FD">
        <w:rPr>
          <w:rFonts w:ascii="Times New Roman" w:hAnsi="Times New Roman" w:cs="Times New Roman"/>
          <w:b/>
          <w:spacing w:val="-8"/>
          <w:sz w:val="26"/>
          <w:szCs w:val="26"/>
        </w:rPr>
        <w:t>Малоимущие граждане, в том числе малоимущие семьи с детьми</w:t>
      </w:r>
      <w:r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–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семьи или одиноко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проживающие граждане, 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признанные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малоимущими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 соответствии с Законом Краснодарского края от 9 июня 2010 г. № 1980-КЗ "О прожиточном минимуме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                                         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и государственной социальной помощи в Краснодарском крае"</w:t>
      </w:r>
      <w:r w:rsidR="00DD5EF6">
        <w:rPr>
          <w:rFonts w:ascii="Times New Roman" w:hAnsi="Times New Roman" w:cs="Times New Roman"/>
          <w:spacing w:val="-8"/>
          <w:sz w:val="26"/>
          <w:szCs w:val="26"/>
        </w:rPr>
        <w:t>.</w:t>
      </w:r>
    </w:p>
    <w:p w:rsidR="0009525C" w:rsidRDefault="0009525C" w:rsidP="00B61C4D">
      <w:pPr>
        <w:ind w:firstLine="709"/>
        <w:jc w:val="both"/>
        <w:rPr>
          <w:rFonts w:ascii="Times New Roman" w:hAnsi="Times New Roman" w:cs="Times New Roman"/>
          <w:i/>
          <w:spacing w:val="-8"/>
          <w:sz w:val="26"/>
          <w:szCs w:val="26"/>
        </w:rPr>
      </w:pPr>
      <w:proofErr w:type="gramStart"/>
      <w:r w:rsidRPr="0009525C">
        <w:rPr>
          <w:rFonts w:ascii="Times New Roman" w:hAnsi="Times New Roman" w:cs="Times New Roman"/>
          <w:i/>
          <w:spacing w:val="-8"/>
          <w:sz w:val="26"/>
          <w:szCs w:val="26"/>
        </w:rPr>
        <w:t>Согласно постановлению Губернатора Краснодарского края от 11 ноября 2025 г.                № 698 "Об установлении величины прожиточного минимума на душу населения и по основным социально-демографическим группам населения в Краснодарском крае на 2026 год" в 2026 году составляет: в расчете на душу населения - 18181 рубль; для трудоспособного населения - 19817 рублей; для пенсионеров - 15636 рублей;</w:t>
      </w:r>
      <w:proofErr w:type="gramEnd"/>
      <w:r w:rsidRPr="0009525C">
        <w:rPr>
          <w:rFonts w:ascii="Times New Roman" w:hAnsi="Times New Roman" w:cs="Times New Roman"/>
          <w:i/>
          <w:spacing w:val="-8"/>
          <w:sz w:val="26"/>
          <w:szCs w:val="26"/>
        </w:rPr>
        <w:t xml:space="preserve"> для детей -  17636 рублей).</w:t>
      </w:r>
    </w:p>
    <w:p w:rsidR="00B61C4D" w:rsidRPr="00212158" w:rsidRDefault="0009525C" w:rsidP="00B61C4D">
      <w:pPr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pacing w:val="-8"/>
          <w:sz w:val="26"/>
          <w:szCs w:val="26"/>
        </w:rPr>
        <w:t>П</w:t>
      </w:r>
      <w:r w:rsidR="00B61C4D" w:rsidRPr="00CD50FD">
        <w:rPr>
          <w:rFonts w:ascii="Times New Roman" w:hAnsi="Times New Roman" w:cs="Times New Roman"/>
          <w:b/>
          <w:spacing w:val="-8"/>
          <w:sz w:val="26"/>
          <w:szCs w:val="26"/>
        </w:rPr>
        <w:t>енсионеры</w:t>
      </w:r>
      <w:r w:rsidR="00B61C4D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, после назначения им страховой пенсии по старости в соответствии с Федеральным </w:t>
      </w:r>
      <w:hyperlink r:id="rId11" w:history="1">
        <w:r w:rsidR="00B61C4D" w:rsidRPr="00212158">
          <w:rPr>
            <w:rFonts w:ascii="Times New Roman" w:hAnsi="Times New Roman" w:cs="Times New Roman"/>
            <w:spacing w:val="-8"/>
            <w:sz w:val="26"/>
            <w:szCs w:val="26"/>
          </w:rPr>
          <w:t>законом</w:t>
        </w:r>
      </w:hyperlink>
      <w:r w:rsidR="00B61C4D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от 28 декабря 2013 г. № 400-ФЗ "О страховых пенсиях" в территориальных органах Фонда пенсионного и социального страхования Российской Федерации независимо от прекращения ими трудовой деятельности, одиноко проживающим и проживающим в составе семьи, (далее – пенсионеры) – </w:t>
      </w:r>
      <w:r w:rsidR="00B61C4D" w:rsidRPr="00CD50FD">
        <w:rPr>
          <w:rFonts w:ascii="Times New Roman" w:hAnsi="Times New Roman" w:cs="Times New Roman"/>
          <w:b/>
          <w:spacing w:val="-8"/>
          <w:sz w:val="26"/>
          <w:szCs w:val="26"/>
        </w:rPr>
        <w:t>при условии, что</w:t>
      </w:r>
      <w:r w:rsidR="00B61C4D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B61C4D" w:rsidRPr="00212158">
        <w:rPr>
          <w:rFonts w:ascii="Times New Roman" w:hAnsi="Times New Roman" w:cs="Times New Roman"/>
          <w:b/>
          <w:spacing w:val="-8"/>
          <w:sz w:val="26"/>
          <w:szCs w:val="26"/>
        </w:rPr>
        <w:t>их</w:t>
      </w:r>
      <w:r w:rsidR="00B61C4D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B61C4D" w:rsidRPr="00212158">
        <w:rPr>
          <w:rFonts w:ascii="Times New Roman" w:hAnsi="Times New Roman" w:cs="Times New Roman"/>
          <w:b/>
          <w:spacing w:val="-8"/>
          <w:sz w:val="26"/>
          <w:szCs w:val="26"/>
        </w:rPr>
        <w:t>среднедушевой доход (семьи или одиноко проживающего гражданина) на дату</w:t>
      </w:r>
      <w:proofErr w:type="gramEnd"/>
      <w:r w:rsidR="00B61C4D"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 обращения ниже двукратной величины прожиточного минимума</w:t>
      </w:r>
      <w:r w:rsidR="00B61C4D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 расчете на душу населения</w:t>
      </w:r>
      <w:r w:rsidR="00B61C4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B61C4D" w:rsidRPr="00212158">
        <w:rPr>
          <w:rFonts w:ascii="Times New Roman" w:hAnsi="Times New Roman" w:cs="Times New Roman"/>
          <w:spacing w:val="-8"/>
          <w:sz w:val="26"/>
          <w:szCs w:val="26"/>
        </w:rPr>
        <w:t>(</w:t>
      </w:r>
      <w:r w:rsidR="00B61C4D">
        <w:rPr>
          <w:rFonts w:ascii="Times New Roman" w:hAnsi="Times New Roman" w:cs="Times New Roman"/>
          <w:spacing w:val="-8"/>
          <w:sz w:val="26"/>
          <w:szCs w:val="26"/>
        </w:rPr>
        <w:t xml:space="preserve">на </w:t>
      </w:r>
      <w:r w:rsidR="00B61C4D" w:rsidRPr="00212158">
        <w:rPr>
          <w:rFonts w:ascii="Times New Roman" w:hAnsi="Times New Roman" w:cs="Times New Roman"/>
          <w:b/>
          <w:i/>
          <w:spacing w:val="-8"/>
          <w:sz w:val="26"/>
          <w:szCs w:val="26"/>
        </w:rPr>
        <w:t>202</w:t>
      </w:r>
      <w:r>
        <w:rPr>
          <w:rFonts w:ascii="Times New Roman" w:hAnsi="Times New Roman" w:cs="Times New Roman"/>
          <w:b/>
          <w:i/>
          <w:spacing w:val="-8"/>
          <w:sz w:val="26"/>
          <w:szCs w:val="26"/>
        </w:rPr>
        <w:t>6</w:t>
      </w:r>
      <w:r w:rsidR="00B61C4D" w:rsidRPr="00212158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 г. двукратный размер – </w:t>
      </w:r>
      <w:r w:rsidR="004C3E70">
        <w:rPr>
          <w:rFonts w:ascii="Times New Roman" w:hAnsi="Times New Roman" w:cs="Times New Roman"/>
          <w:b/>
          <w:i/>
          <w:spacing w:val="-8"/>
          <w:sz w:val="26"/>
          <w:szCs w:val="26"/>
        </w:rPr>
        <w:t>3</w:t>
      </w:r>
      <w:r>
        <w:rPr>
          <w:rFonts w:ascii="Times New Roman" w:hAnsi="Times New Roman" w:cs="Times New Roman"/>
          <w:b/>
          <w:i/>
          <w:spacing w:val="-8"/>
          <w:sz w:val="26"/>
          <w:szCs w:val="26"/>
        </w:rPr>
        <w:t>6362</w:t>
      </w:r>
      <w:r w:rsidR="00B61C4D" w:rsidRPr="00212158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 руб.</w:t>
      </w:r>
      <w:r w:rsidR="00B61C4D" w:rsidRPr="00212158">
        <w:rPr>
          <w:rFonts w:ascii="Times New Roman" w:hAnsi="Times New Roman" w:cs="Times New Roman"/>
          <w:i/>
          <w:spacing w:val="-8"/>
          <w:sz w:val="26"/>
          <w:szCs w:val="26"/>
        </w:rPr>
        <w:t>).</w:t>
      </w:r>
      <w:r w:rsidR="00B61C4D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</w:p>
    <w:p w:rsidR="009C2F27" w:rsidRPr="00767674" w:rsidRDefault="009C2F27" w:rsidP="00F94A39">
      <w:pPr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</w:p>
    <w:p w:rsidR="00C5768C" w:rsidRDefault="00103613" w:rsidP="0060456B">
      <w:pPr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="Calibri" w:hAnsi="Times New Roman" w:cs="Times New Roman"/>
          <w:sz w:val="26"/>
          <w:szCs w:val="26"/>
        </w:rPr>
        <w:t>Компенсации подлежат</w:t>
      </w:r>
      <w:r w:rsidR="00C5768C" w:rsidRPr="004F4416">
        <w:rPr>
          <w:rFonts w:ascii="Times New Roman" w:eastAsia="Calibri" w:hAnsi="Times New Roman" w:cs="Times New Roman"/>
          <w:sz w:val="26"/>
          <w:szCs w:val="26"/>
        </w:rPr>
        <w:t xml:space="preserve"> расходы по газификации домовладения</w:t>
      </w:r>
      <w:r w:rsidRPr="004F4416">
        <w:rPr>
          <w:rFonts w:ascii="Times New Roman" w:eastAsia="Calibri" w:hAnsi="Times New Roman" w:cs="Times New Roman"/>
          <w:sz w:val="26"/>
          <w:szCs w:val="26"/>
        </w:rPr>
        <w:t>, понесенные гражданами</w:t>
      </w:r>
      <w:r w:rsidR="00C5768C" w:rsidRPr="004F4416">
        <w:rPr>
          <w:rFonts w:ascii="Times New Roman" w:eastAsia="Calibri" w:hAnsi="Times New Roman" w:cs="Times New Roman"/>
          <w:sz w:val="26"/>
          <w:szCs w:val="26"/>
        </w:rPr>
        <w:t xml:space="preserve"> после даты вступления в силу постановления Правительства Российской Федерации от 13</w:t>
      </w:r>
      <w:r w:rsidR="000F1A16">
        <w:rPr>
          <w:rFonts w:ascii="Times New Roman" w:eastAsia="Calibri" w:hAnsi="Times New Roman" w:cs="Times New Roman"/>
          <w:sz w:val="26"/>
          <w:szCs w:val="26"/>
        </w:rPr>
        <w:t xml:space="preserve"> сентября </w:t>
      </w:r>
      <w:r w:rsidR="00C5768C" w:rsidRPr="004F4416">
        <w:rPr>
          <w:rFonts w:ascii="Times New Roman" w:eastAsia="Calibri" w:hAnsi="Times New Roman" w:cs="Times New Roman"/>
          <w:sz w:val="26"/>
          <w:szCs w:val="26"/>
        </w:rPr>
        <w:t>2021</w:t>
      </w:r>
      <w:r w:rsidR="000F1A16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="00C5768C" w:rsidRPr="004F4416">
        <w:rPr>
          <w:rFonts w:ascii="Times New Roman" w:eastAsia="Calibri" w:hAnsi="Times New Roman" w:cs="Times New Roman"/>
          <w:sz w:val="26"/>
          <w:szCs w:val="26"/>
        </w:rPr>
        <w:t xml:space="preserve"> № 1550, то есть </w:t>
      </w:r>
      <w:r w:rsidR="005918CD">
        <w:rPr>
          <w:rFonts w:ascii="Times New Roman" w:eastAsia="Calibri" w:hAnsi="Times New Roman" w:cs="Times New Roman"/>
          <w:sz w:val="26"/>
          <w:szCs w:val="26"/>
        </w:rPr>
        <w:t>после</w:t>
      </w:r>
      <w:r w:rsidR="00C5768C" w:rsidRPr="004F4416">
        <w:rPr>
          <w:rFonts w:ascii="Times New Roman" w:eastAsia="Calibri" w:hAnsi="Times New Roman" w:cs="Times New Roman"/>
          <w:sz w:val="26"/>
          <w:szCs w:val="26"/>
        </w:rPr>
        <w:t xml:space="preserve"> 17 сентября 2021 г.</w:t>
      </w:r>
      <w:r w:rsidR="00C5768C"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44386A" w:rsidRDefault="0044386A" w:rsidP="0060456B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b/>
          <w:bCs/>
          <w:color w:val="auto"/>
          <w:lang w:bidi="ar-SA"/>
        </w:rPr>
      </w:pPr>
    </w:p>
    <w:p w:rsidR="004F4416" w:rsidRPr="00AE2F29" w:rsidRDefault="004F4416" w:rsidP="0060456B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AE2F2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Виды расходов на газификацию домовладения, подлежащих компенсации:</w:t>
      </w:r>
    </w:p>
    <w:p w:rsidR="004F6343" w:rsidRPr="004F6343" w:rsidRDefault="004F6343" w:rsidP="00AD4B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проектирование</w:t>
      </w:r>
      <w:r w:rsidRPr="004F6343">
        <w:rPr>
          <w:rFonts w:ascii="Times New Roman" w:hAnsi="Times New Roman" w:cs="Times New Roman"/>
          <w:sz w:val="26"/>
          <w:szCs w:val="26"/>
        </w:rPr>
        <w:t xml:space="preserve"> сети </w:t>
      </w:r>
      <w:proofErr w:type="spellStart"/>
      <w:r w:rsidRPr="004F6343">
        <w:rPr>
          <w:rFonts w:ascii="Times New Roman" w:hAnsi="Times New Roman" w:cs="Times New Roman"/>
          <w:sz w:val="26"/>
          <w:szCs w:val="26"/>
        </w:rPr>
        <w:t>газопотребления</w:t>
      </w:r>
      <w:proofErr w:type="spellEnd"/>
      <w:r w:rsidRPr="004F6343">
        <w:rPr>
          <w:rFonts w:ascii="Times New Roman" w:hAnsi="Times New Roman" w:cs="Times New Roman"/>
          <w:sz w:val="26"/>
          <w:szCs w:val="26"/>
        </w:rPr>
        <w:t xml:space="preserve">, включая расходы на проведение инженерно-геодезических изысканий, разработку проектной документации и рабочей документации, согласование прокладки объектов сети </w:t>
      </w:r>
      <w:proofErr w:type="spellStart"/>
      <w:r w:rsidRPr="004F6343">
        <w:rPr>
          <w:rFonts w:ascii="Times New Roman" w:hAnsi="Times New Roman" w:cs="Times New Roman"/>
          <w:sz w:val="26"/>
          <w:szCs w:val="26"/>
        </w:rPr>
        <w:t>газопотребления</w:t>
      </w:r>
      <w:proofErr w:type="spellEnd"/>
      <w:r w:rsidRPr="004F6343">
        <w:rPr>
          <w:rFonts w:ascii="Times New Roman" w:hAnsi="Times New Roman" w:cs="Times New Roman"/>
          <w:sz w:val="26"/>
          <w:szCs w:val="26"/>
        </w:rPr>
        <w:t xml:space="preserve"> с владельцами смежных коммуникаций (при необходимости);</w:t>
      </w:r>
    </w:p>
    <w:p w:rsidR="004F6343" w:rsidRPr="004F6343" w:rsidRDefault="004F6343" w:rsidP="00AD4B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осуществление</w:t>
      </w:r>
      <w:r w:rsidRPr="004F6343">
        <w:rPr>
          <w:rFonts w:ascii="Times New Roman" w:hAnsi="Times New Roman" w:cs="Times New Roman"/>
          <w:sz w:val="26"/>
          <w:szCs w:val="26"/>
        </w:rPr>
        <w:t xml:space="preserve"> строительно-монтажных работ сети </w:t>
      </w:r>
      <w:proofErr w:type="spellStart"/>
      <w:r w:rsidRPr="004F6343">
        <w:rPr>
          <w:rFonts w:ascii="Times New Roman" w:hAnsi="Times New Roman" w:cs="Times New Roman"/>
          <w:sz w:val="26"/>
          <w:szCs w:val="26"/>
        </w:rPr>
        <w:t>газопотребления</w:t>
      </w:r>
      <w:proofErr w:type="spellEnd"/>
      <w:r w:rsidRPr="004F6343">
        <w:rPr>
          <w:rFonts w:ascii="Times New Roman" w:hAnsi="Times New Roman" w:cs="Times New Roman"/>
          <w:sz w:val="26"/>
          <w:szCs w:val="26"/>
        </w:rPr>
        <w:t xml:space="preserve">, включая расходы на строительство линейной части сети </w:t>
      </w:r>
      <w:proofErr w:type="spellStart"/>
      <w:r w:rsidRPr="004F6343">
        <w:rPr>
          <w:rFonts w:ascii="Times New Roman" w:hAnsi="Times New Roman" w:cs="Times New Roman"/>
          <w:sz w:val="26"/>
          <w:szCs w:val="26"/>
        </w:rPr>
        <w:t>газопотребления</w:t>
      </w:r>
      <w:proofErr w:type="spellEnd"/>
      <w:r w:rsidRPr="004F6343">
        <w:rPr>
          <w:rFonts w:ascii="Times New Roman" w:hAnsi="Times New Roman" w:cs="Times New Roman"/>
          <w:sz w:val="26"/>
          <w:szCs w:val="26"/>
        </w:rPr>
        <w:t xml:space="preserve"> (газопровода), строительство пунктов редуцирования газа и устройств электрохимической защиты от коррозии, установку отключающих устройств, фитингов и других устройств и сооружений сети </w:t>
      </w:r>
      <w:proofErr w:type="spellStart"/>
      <w:r w:rsidRPr="004F6343">
        <w:rPr>
          <w:rFonts w:ascii="Times New Roman" w:hAnsi="Times New Roman" w:cs="Times New Roman"/>
          <w:sz w:val="26"/>
          <w:szCs w:val="26"/>
        </w:rPr>
        <w:t>газопотребления</w:t>
      </w:r>
      <w:proofErr w:type="spellEnd"/>
      <w:r w:rsidRPr="004F6343">
        <w:rPr>
          <w:rFonts w:ascii="Times New Roman" w:hAnsi="Times New Roman" w:cs="Times New Roman"/>
          <w:sz w:val="26"/>
          <w:szCs w:val="26"/>
        </w:rPr>
        <w:t>, устройство внутреннего газопровода на объекте капитального строительства, на покраску газопроводов, продувку газопроводов и газоиспользующего оборудования, испытание газопровода на герметичность, на выполнение пусконаладочных работ, проведение контрольной</w:t>
      </w:r>
      <w:proofErr w:type="gramEnd"/>
      <w:r w:rsidRPr="004F63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6343">
        <w:rPr>
          <w:rFonts w:ascii="Times New Roman" w:hAnsi="Times New Roman" w:cs="Times New Roman"/>
          <w:sz w:val="26"/>
          <w:szCs w:val="26"/>
        </w:rPr>
        <w:t>опрессовки</w:t>
      </w:r>
      <w:proofErr w:type="spellEnd"/>
      <w:r w:rsidRPr="004F6343">
        <w:rPr>
          <w:rFonts w:ascii="Times New Roman" w:hAnsi="Times New Roman" w:cs="Times New Roman"/>
          <w:sz w:val="26"/>
          <w:szCs w:val="26"/>
        </w:rPr>
        <w:t xml:space="preserve"> газопровода;</w:t>
      </w:r>
    </w:p>
    <w:p w:rsidR="004F6343" w:rsidRPr="004F6343" w:rsidRDefault="004F6343" w:rsidP="00AD4B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поставка</w:t>
      </w:r>
      <w:r w:rsidRPr="004F6343">
        <w:rPr>
          <w:rFonts w:ascii="Times New Roman" w:hAnsi="Times New Roman" w:cs="Times New Roman"/>
          <w:sz w:val="26"/>
          <w:szCs w:val="26"/>
        </w:rPr>
        <w:t xml:space="preserve"> газоиспользующего оборудования;</w:t>
      </w:r>
    </w:p>
    <w:p w:rsidR="004F6343" w:rsidRPr="004F6343" w:rsidRDefault="004F6343" w:rsidP="00AD4B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приобретение</w:t>
      </w:r>
      <w:r w:rsidRPr="004F6343">
        <w:rPr>
          <w:rFonts w:ascii="Times New Roman" w:hAnsi="Times New Roman" w:cs="Times New Roman"/>
          <w:sz w:val="26"/>
          <w:szCs w:val="26"/>
        </w:rPr>
        <w:t xml:space="preserve"> газоиспользующего оборудования - в случае самостоятельного приобретения газоиспользующего оборудования;</w:t>
      </w:r>
    </w:p>
    <w:p w:rsidR="004F6343" w:rsidRPr="004F6343" w:rsidRDefault="004F6343" w:rsidP="00AD4B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установка</w:t>
      </w:r>
      <w:r w:rsidRPr="004F6343">
        <w:rPr>
          <w:rFonts w:ascii="Times New Roman" w:hAnsi="Times New Roman" w:cs="Times New Roman"/>
          <w:sz w:val="26"/>
          <w:szCs w:val="26"/>
        </w:rPr>
        <w:t xml:space="preserve"> газоиспользующего оборудования;</w:t>
      </w:r>
    </w:p>
    <w:p w:rsidR="004F6343" w:rsidRPr="004F6343" w:rsidRDefault="004F6343" w:rsidP="00AD4B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поставка</w:t>
      </w:r>
      <w:r w:rsidRPr="004F6343">
        <w:rPr>
          <w:rFonts w:ascii="Times New Roman" w:hAnsi="Times New Roman" w:cs="Times New Roman"/>
          <w:sz w:val="26"/>
          <w:szCs w:val="26"/>
        </w:rPr>
        <w:t xml:space="preserve"> прибора учета газа;</w:t>
      </w:r>
    </w:p>
    <w:p w:rsidR="004F6343" w:rsidRPr="004F6343" w:rsidRDefault="004F6343" w:rsidP="00AD4B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приобретение</w:t>
      </w:r>
      <w:r w:rsidRPr="004F6343">
        <w:rPr>
          <w:rFonts w:ascii="Times New Roman" w:hAnsi="Times New Roman" w:cs="Times New Roman"/>
          <w:sz w:val="26"/>
          <w:szCs w:val="26"/>
        </w:rPr>
        <w:t xml:space="preserve"> приборов учета газа - в случае самостоятельного приобретения приборов учета газа;</w:t>
      </w:r>
    </w:p>
    <w:p w:rsidR="004F6343" w:rsidRPr="004F6343" w:rsidRDefault="004F6343" w:rsidP="00AD4B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установка</w:t>
      </w:r>
      <w:r w:rsidRPr="004F6343">
        <w:rPr>
          <w:rFonts w:ascii="Times New Roman" w:hAnsi="Times New Roman" w:cs="Times New Roman"/>
          <w:sz w:val="26"/>
          <w:szCs w:val="26"/>
        </w:rPr>
        <w:t xml:space="preserve"> прибора учета газа.</w:t>
      </w:r>
    </w:p>
    <w:p w:rsidR="004F6343" w:rsidRPr="004F6343" w:rsidRDefault="004F6343" w:rsidP="00AD4B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6343">
        <w:rPr>
          <w:rFonts w:ascii="Times New Roman" w:hAnsi="Times New Roman" w:cs="Times New Roman"/>
          <w:sz w:val="26"/>
          <w:szCs w:val="26"/>
        </w:rPr>
        <w:t>К газоиспользующему оборудованию, затраты на покупку (поставку) и установку которого подлежат компенсации расходов на гази</w:t>
      </w:r>
      <w:r w:rsidR="002D70B1">
        <w:rPr>
          <w:rFonts w:ascii="Times New Roman" w:hAnsi="Times New Roman" w:cs="Times New Roman"/>
          <w:sz w:val="26"/>
          <w:szCs w:val="26"/>
        </w:rPr>
        <w:t xml:space="preserve">фикацию домовладения, относятся </w:t>
      </w:r>
      <w:r w:rsidRPr="004F6343">
        <w:rPr>
          <w:rFonts w:ascii="Times New Roman" w:hAnsi="Times New Roman" w:cs="Times New Roman"/>
          <w:sz w:val="26"/>
          <w:szCs w:val="26"/>
        </w:rPr>
        <w:t>котел (газовый двухконтурный или одноконтурный напольный котел, газовый двухконтурный или одноконтурный настенный котел);</w:t>
      </w:r>
      <w:r w:rsidR="002D70B1">
        <w:rPr>
          <w:rFonts w:ascii="Times New Roman" w:hAnsi="Times New Roman" w:cs="Times New Roman"/>
          <w:sz w:val="26"/>
          <w:szCs w:val="26"/>
        </w:rPr>
        <w:t xml:space="preserve"> </w:t>
      </w:r>
      <w:r w:rsidRPr="004F6343">
        <w:rPr>
          <w:rFonts w:ascii="Times New Roman" w:hAnsi="Times New Roman" w:cs="Times New Roman"/>
          <w:sz w:val="26"/>
          <w:szCs w:val="26"/>
        </w:rPr>
        <w:t>газовый водонагреватель;</w:t>
      </w:r>
      <w:r w:rsidR="002D70B1">
        <w:rPr>
          <w:rFonts w:ascii="Times New Roman" w:hAnsi="Times New Roman" w:cs="Times New Roman"/>
          <w:sz w:val="26"/>
          <w:szCs w:val="26"/>
        </w:rPr>
        <w:t xml:space="preserve"> </w:t>
      </w:r>
      <w:r w:rsidRPr="004F6343">
        <w:rPr>
          <w:rFonts w:ascii="Times New Roman" w:hAnsi="Times New Roman" w:cs="Times New Roman"/>
          <w:sz w:val="26"/>
          <w:szCs w:val="26"/>
        </w:rPr>
        <w:t>газовая плита, газовая варочная панель;</w:t>
      </w:r>
      <w:r w:rsidR="002D70B1">
        <w:rPr>
          <w:rFonts w:ascii="Times New Roman" w:hAnsi="Times New Roman" w:cs="Times New Roman"/>
          <w:sz w:val="26"/>
          <w:szCs w:val="26"/>
        </w:rPr>
        <w:t xml:space="preserve"> </w:t>
      </w:r>
      <w:r w:rsidRPr="004F6343">
        <w:rPr>
          <w:rFonts w:ascii="Times New Roman" w:hAnsi="Times New Roman" w:cs="Times New Roman"/>
          <w:sz w:val="26"/>
          <w:szCs w:val="26"/>
        </w:rPr>
        <w:t>счетчики газа (прибор учета газа);</w:t>
      </w:r>
      <w:r w:rsidR="002D70B1">
        <w:rPr>
          <w:rFonts w:ascii="Times New Roman" w:hAnsi="Times New Roman" w:cs="Times New Roman"/>
          <w:sz w:val="26"/>
          <w:szCs w:val="26"/>
        </w:rPr>
        <w:t xml:space="preserve"> </w:t>
      </w:r>
      <w:r w:rsidRPr="004F6343">
        <w:rPr>
          <w:rFonts w:ascii="Times New Roman" w:hAnsi="Times New Roman" w:cs="Times New Roman"/>
          <w:sz w:val="26"/>
          <w:szCs w:val="26"/>
        </w:rPr>
        <w:t>колонка (или бойлер косвенного нагрева);</w:t>
      </w:r>
      <w:r w:rsidR="002D70B1">
        <w:rPr>
          <w:rFonts w:ascii="Times New Roman" w:hAnsi="Times New Roman" w:cs="Times New Roman"/>
          <w:sz w:val="26"/>
          <w:szCs w:val="26"/>
        </w:rPr>
        <w:t xml:space="preserve"> </w:t>
      </w:r>
      <w:r w:rsidRPr="004F6343">
        <w:rPr>
          <w:rFonts w:ascii="Times New Roman" w:hAnsi="Times New Roman" w:cs="Times New Roman"/>
          <w:sz w:val="26"/>
          <w:szCs w:val="26"/>
        </w:rPr>
        <w:t>система контроля загазованности;</w:t>
      </w:r>
      <w:r w:rsidR="002D70B1">
        <w:rPr>
          <w:rFonts w:ascii="Times New Roman" w:hAnsi="Times New Roman" w:cs="Times New Roman"/>
          <w:sz w:val="26"/>
          <w:szCs w:val="26"/>
        </w:rPr>
        <w:t xml:space="preserve"> </w:t>
      </w:r>
      <w:r w:rsidRPr="004F6343">
        <w:rPr>
          <w:rFonts w:ascii="Times New Roman" w:hAnsi="Times New Roman" w:cs="Times New Roman"/>
          <w:sz w:val="26"/>
          <w:szCs w:val="26"/>
        </w:rPr>
        <w:t xml:space="preserve">иное допустимое к установке в домовладениях оборудование, работающее на природном газе и необходимое для отопления (теплоснабжения) домовладений и для </w:t>
      </w:r>
      <w:proofErr w:type="spellStart"/>
      <w:r w:rsidRPr="004F6343">
        <w:rPr>
          <w:rFonts w:ascii="Times New Roman" w:hAnsi="Times New Roman" w:cs="Times New Roman"/>
          <w:sz w:val="26"/>
          <w:szCs w:val="26"/>
        </w:rPr>
        <w:t>пищеприготовления</w:t>
      </w:r>
      <w:proofErr w:type="spellEnd"/>
      <w:r w:rsidRPr="004F6343">
        <w:rPr>
          <w:rFonts w:ascii="Times New Roman" w:hAnsi="Times New Roman" w:cs="Times New Roman"/>
          <w:sz w:val="26"/>
          <w:szCs w:val="26"/>
        </w:rPr>
        <w:t>.</w:t>
      </w:r>
    </w:p>
    <w:p w:rsidR="00736EE7" w:rsidRPr="00427C19" w:rsidRDefault="00736EE7" w:rsidP="00F11C4F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kern w:val="1"/>
          <w:sz w:val="16"/>
          <w:szCs w:val="16"/>
          <w:lang w:eastAsia="ar-SA"/>
        </w:rPr>
      </w:pPr>
    </w:p>
    <w:p w:rsidR="004F4416" w:rsidRPr="00AE2F29" w:rsidRDefault="004F4416" w:rsidP="004F4416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2F29"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ar-SA"/>
        </w:rPr>
        <w:t xml:space="preserve">Необходимые документы </w:t>
      </w:r>
      <w:r w:rsidRPr="00AE2F29">
        <w:rPr>
          <w:rFonts w:ascii="Times New Roman" w:eastAsia="Times New Roman" w:hAnsi="Times New Roman" w:cs="Times New Roman"/>
          <w:color w:val="auto"/>
          <w:kern w:val="1"/>
          <w:sz w:val="26"/>
          <w:szCs w:val="26"/>
          <w:lang w:eastAsia="ar-SA"/>
        </w:rPr>
        <w:t xml:space="preserve">для рассмотрения вопроса о предоставлении </w:t>
      </w:r>
      <w:r w:rsidRPr="00AE2F29">
        <w:rPr>
          <w:rFonts w:ascii="Times New Roman" w:hAnsi="Times New Roman" w:cs="Times New Roman"/>
          <w:color w:val="auto"/>
          <w:sz w:val="26"/>
          <w:szCs w:val="26"/>
        </w:rPr>
        <w:t>компенсация расходов по газификации:</w:t>
      </w:r>
    </w:p>
    <w:p w:rsidR="004F4416" w:rsidRPr="00AE2F29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>заявление по форме, утвержденной министерства труда и социального развития Краснодарского края;</w:t>
      </w:r>
    </w:p>
    <w:p w:rsidR="004F4416" w:rsidRPr="00AE2F29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>паспорт или иной документ, удостоверяющий личность заявителя;</w:t>
      </w:r>
    </w:p>
    <w:p w:rsidR="004F4416" w:rsidRPr="00AE2F29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удостоверение и (или) иные документы, подтверждающие </w:t>
      </w:r>
      <w:r w:rsidR="00F94A39"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>право на меру социальной поддержки</w:t>
      </w:r>
      <w:r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>;</w:t>
      </w:r>
    </w:p>
    <w:p w:rsidR="004F4416" w:rsidRPr="00AE2F29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правоустанавливающий документ на домовладение, газифицированное в пределах границ земельного участка, </w:t>
      </w:r>
      <w:r w:rsidR="00D250C3"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>–</w:t>
      </w:r>
      <w:r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в случае если сведения о домовладении отсутствуют в Едином государственном реестре недвижимости;</w:t>
      </w:r>
    </w:p>
    <w:p w:rsidR="004F4416" w:rsidRPr="00AE2F29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по </w:t>
      </w:r>
      <w:hyperlink r:id="rId12" w:history="1">
        <w:r w:rsidRPr="00AE2F29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>форме</w:t>
        </w:r>
      </w:hyperlink>
      <w:r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>;</w:t>
      </w:r>
    </w:p>
    <w:p w:rsidR="004F4416" w:rsidRPr="00AE2F29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>догово</w:t>
      </w:r>
      <w:proofErr w:type="gramStart"/>
      <w:r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>р(</w:t>
      </w:r>
      <w:proofErr w:type="gramEnd"/>
      <w:r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>ы) на выполнение работ (оказание услуг, поставки товаров, купли-продажи и иных), связанных с осуществлением газификации домовладения;</w:t>
      </w:r>
    </w:p>
    <w:p w:rsidR="004F4416" w:rsidRPr="00AE2F29" w:rsidRDefault="004F4D6B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а</w:t>
      </w:r>
      <w:r w:rsidRPr="004F4D6B">
        <w:rPr>
          <w:rFonts w:ascii="Times New Roman" w:hAnsi="Times New Roman" w:cs="Times New Roman"/>
          <w:color w:val="auto"/>
          <w:sz w:val="26"/>
          <w:szCs w:val="26"/>
          <w:lang w:bidi="ar-SA"/>
        </w:rPr>
        <w:t>кт о подключении (технологическом присоединении), содержащий информацию о разграничении имущественной принадлежности и эксплуатационной ответственности сто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рон</w:t>
      </w:r>
      <w:r w:rsidR="004F4416"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>;</w:t>
      </w:r>
    </w:p>
    <w:p w:rsidR="004F4416" w:rsidRDefault="004F4416" w:rsidP="007917F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документы, подтверждающие оплату выполненных работ (оказанных услуг, поставки товаров, купли-продажи и иных) по </w:t>
      </w:r>
      <w:r w:rsidR="00782BFA"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установленным </w:t>
      </w:r>
      <w:r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>видам расходов на газификацию домовладения;</w:t>
      </w:r>
      <w:r w:rsidR="00782BFA" w:rsidRPr="00AE2F29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7917FB" w:rsidRPr="007917FB" w:rsidRDefault="007917FB" w:rsidP="007917F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7917F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договор поручения (в случае совершения иным лицом от имени заявителя оплаты выполненных работ (оказанных услуг, поставки товаров, купли-продажи и иных) по установленным видам расходов на газификацию домовладения, (копия с представлением оригинала));</w:t>
      </w:r>
    </w:p>
    <w:p w:rsidR="005F63A9" w:rsidRPr="007917FB" w:rsidRDefault="00F94A39" w:rsidP="007917FB">
      <w:pPr>
        <w:pBdr>
          <w:bottom w:val="single" w:sz="6" w:space="9" w:color="FFFFFF"/>
        </w:pBdr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sz w:val="26"/>
          <w:szCs w:val="26"/>
        </w:rPr>
      </w:pPr>
      <w:r w:rsidRPr="007917FB">
        <w:rPr>
          <w:rFonts w:ascii="Times New Roman" w:eastAsia="Times New Roman" w:hAnsi="Times New Roman" w:cs="Times New Roman"/>
          <w:color w:val="auto"/>
          <w:spacing w:val="2"/>
          <w:sz w:val="26"/>
          <w:szCs w:val="26"/>
        </w:rPr>
        <w:t>иные документы</w:t>
      </w:r>
    </w:p>
    <w:p w:rsidR="00180A74" w:rsidRPr="00AE2F29" w:rsidRDefault="00180A74" w:rsidP="00180A7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E2F29">
        <w:rPr>
          <w:rFonts w:ascii="Times New Roman" w:hAnsi="Times New Roman" w:cs="Times New Roman"/>
          <w:b/>
          <w:i/>
          <w:sz w:val="18"/>
          <w:szCs w:val="18"/>
        </w:rPr>
        <w:t>Основание:</w:t>
      </w:r>
      <w:r w:rsidRPr="00AE2F29">
        <w:rPr>
          <w:rFonts w:ascii="Times New Roman" w:hAnsi="Times New Roman" w:cs="Times New Roman"/>
          <w:i/>
          <w:sz w:val="18"/>
          <w:szCs w:val="18"/>
        </w:rPr>
        <w:t xml:space="preserve"> Закон Краснодарского края от 14.06.2022 № 4700-КЗ «О предоставлении дополнительной меры социальной поддержки по осуществлению газификации домовладений отдельных категорий граждан, проживающих на территории Краснодарского края»; </w:t>
      </w:r>
    </w:p>
    <w:p w:rsidR="00180A74" w:rsidRPr="00AE2F29" w:rsidRDefault="00180A74" w:rsidP="00180A7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/>
          <w:spacing w:val="-4"/>
          <w:sz w:val="18"/>
          <w:szCs w:val="18"/>
        </w:rPr>
      </w:pPr>
      <w:proofErr w:type="gramStart"/>
      <w:r w:rsidRPr="00AE2F29">
        <w:rPr>
          <w:rFonts w:ascii="Times New Roman" w:hAnsi="Times New Roman" w:cs="Times New Roman"/>
          <w:i/>
          <w:sz w:val="18"/>
          <w:szCs w:val="18"/>
        </w:rPr>
        <w:t>п</w:t>
      </w:r>
      <w:r w:rsidRPr="00AE2F29">
        <w:rPr>
          <w:rFonts w:ascii="Times New Roman" w:hAnsi="Times New Roman" w:cs="Times New Roman"/>
          <w:i/>
          <w:color w:val="auto"/>
          <w:sz w:val="18"/>
          <w:szCs w:val="18"/>
          <w:lang w:bidi="ar-SA"/>
        </w:rPr>
        <w:t>остановление главы администрации (губернатора) Краснодарского края от 06.09.2022 № 602 «Об утверждении Порядка предоставления дополнительной меры социальной поддержки по осуществлению газификации домовладений отдельных категорий граждан, проживающих на территории Краснодарского края, и внесении изменений в постановление главы администрации Краснодарского края от 09.02.2006 № 82 «О Порядке индексации социальных выплат, установленных некоторыми нормативными правовыми актами Краснодарского края»</w:t>
      </w:r>
      <w:proofErr w:type="gramEnd"/>
    </w:p>
    <w:p w:rsidR="00180A74" w:rsidRDefault="00180A74" w:rsidP="00180A7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180A74" w:rsidRPr="00180A74" w:rsidRDefault="00180A74" w:rsidP="00180A7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</w:pPr>
      <w:bookmarkStart w:id="0" w:name="_GoBack"/>
      <w:bookmarkEnd w:id="0"/>
      <w:r w:rsidRPr="00180A7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 xml:space="preserve">Подробные разъяснения о порядке предоставления мер социальной поддержки размещены на официальном сайте министерства труда и социального развития Краснодарского края </w:t>
      </w:r>
      <w:r w:rsidRPr="00180A7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 xml:space="preserve">(www.sznkuban.ru). </w:t>
      </w:r>
    </w:p>
    <w:p w:rsidR="00180A74" w:rsidRPr="00180A74" w:rsidRDefault="00180A74" w:rsidP="00180A74">
      <w:pPr>
        <w:widowControl/>
        <w:pBdr>
          <w:bottom w:val="single" w:sz="6" w:space="9" w:color="FFFFFF"/>
        </w:pBdr>
        <w:ind w:firstLine="709"/>
        <w:jc w:val="both"/>
        <w:rPr>
          <w:rFonts w:ascii="Times New Roman" w:eastAsia="Times New Roman" w:hAnsi="Times New Roman" w:cs="Times New Roman"/>
          <w:color w:val="auto"/>
          <w:spacing w:val="-8"/>
          <w:sz w:val="26"/>
          <w:szCs w:val="26"/>
          <w:lang w:bidi="ar-SA"/>
        </w:rPr>
      </w:pPr>
      <w:r w:rsidRPr="00180A7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Информацию о действующих мерах социальной поддержки можно получить по номеру «горячей линии» </w:t>
      </w:r>
      <w:r w:rsidRPr="00180A74">
        <w:rPr>
          <w:rFonts w:ascii="Times New Roman" w:eastAsia="Times New Roman" w:hAnsi="Times New Roman" w:cs="Times New Roman"/>
          <w:color w:val="auto"/>
          <w:spacing w:val="-8"/>
          <w:sz w:val="26"/>
          <w:szCs w:val="26"/>
          <w:lang w:bidi="ar-SA"/>
        </w:rPr>
        <w:t>8-800-55-000-55 в будние дни: с понедельника по четверг – с 09:00 до 18:00 час, в пятницу – с 09:00 до 17:00 час.</w:t>
      </w:r>
    </w:p>
    <w:p w:rsidR="00180A74" w:rsidRPr="00180A74" w:rsidRDefault="00180A74" w:rsidP="00180A74">
      <w:pPr>
        <w:widowControl/>
        <w:pBdr>
          <w:bottom w:val="single" w:sz="6" w:space="9" w:color="FFFFFF"/>
        </w:pBd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180A7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Так же консультацию, можно получить в отделе назначения и выплаты социальных пособий, субсидий и компенсаций ГКУ КК - управления социальной  защиты населения в Темрюкском районе по адресу: г. Темрюк, ул. Таманская, д. 27 или по телефонам: 5-33-38, 4-46-31 в рабочее время с понедельника по четверг с 9 до 18 часов и  в пятницу </w:t>
      </w:r>
      <w:r w:rsidRPr="00180A74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c</w:t>
      </w:r>
      <w:r w:rsidRPr="00180A7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9 до 13 часов.</w:t>
      </w:r>
      <w:proofErr w:type="gramEnd"/>
    </w:p>
    <w:sectPr w:rsidR="00180A74" w:rsidRPr="00180A74" w:rsidSect="00736EE7">
      <w:headerReference w:type="even" r:id="rId13"/>
      <w:headerReference w:type="default" r:id="rId14"/>
      <w:headerReference w:type="first" r:id="rId15"/>
      <w:type w:val="continuous"/>
      <w:pgSz w:w="11909" w:h="16838"/>
      <w:pgMar w:top="567" w:right="567" w:bottom="567" w:left="1418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5E4" w:rsidRDefault="008115E4">
      <w:r>
        <w:separator/>
      </w:r>
    </w:p>
  </w:endnote>
  <w:endnote w:type="continuationSeparator" w:id="0">
    <w:p w:rsidR="008115E4" w:rsidRDefault="0081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5E4" w:rsidRDefault="008115E4"/>
  </w:footnote>
  <w:footnote w:type="continuationSeparator" w:id="0">
    <w:p w:rsidR="008115E4" w:rsidRDefault="008115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14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67F7B" w:rsidRPr="00567F7B" w:rsidRDefault="00567F7B">
        <w:pPr>
          <w:pStyle w:val="aa"/>
          <w:jc w:val="center"/>
          <w:rPr>
            <w:rFonts w:ascii="Times New Roman" w:hAnsi="Times New Roman" w:cs="Times New Roman"/>
          </w:rPr>
        </w:pPr>
        <w:r w:rsidRPr="00567F7B">
          <w:rPr>
            <w:rFonts w:ascii="Times New Roman" w:hAnsi="Times New Roman" w:cs="Times New Roman"/>
          </w:rPr>
          <w:fldChar w:fldCharType="begin"/>
        </w:r>
        <w:r w:rsidRPr="00567F7B">
          <w:rPr>
            <w:rFonts w:ascii="Times New Roman" w:hAnsi="Times New Roman" w:cs="Times New Roman"/>
          </w:rPr>
          <w:instrText>PAGE   \* MERGEFORMAT</w:instrText>
        </w:r>
        <w:r w:rsidRPr="00567F7B">
          <w:rPr>
            <w:rFonts w:ascii="Times New Roman" w:hAnsi="Times New Roman" w:cs="Times New Roman"/>
          </w:rPr>
          <w:fldChar w:fldCharType="separate"/>
        </w:r>
        <w:r w:rsidR="00180A74">
          <w:rPr>
            <w:rFonts w:ascii="Times New Roman" w:hAnsi="Times New Roman" w:cs="Times New Roman"/>
            <w:noProof/>
          </w:rPr>
          <w:t>2</w:t>
        </w:r>
        <w:r w:rsidRPr="00567F7B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C19" w:rsidRDefault="00427C19">
    <w:pPr>
      <w:rPr>
        <w:sz w:val="2"/>
        <w:szCs w:val="2"/>
      </w:rPr>
    </w:pPr>
  </w:p>
  <w:p w:rsidR="00427C19" w:rsidRDefault="00427C19">
    <w:pPr>
      <w:rPr>
        <w:sz w:val="2"/>
        <w:szCs w:val="2"/>
      </w:rPr>
    </w:pPr>
  </w:p>
  <w:p w:rsidR="00427C19" w:rsidRDefault="00427C19">
    <w:pPr>
      <w:rPr>
        <w:sz w:val="2"/>
        <w:szCs w:val="2"/>
      </w:rPr>
    </w:pPr>
  </w:p>
  <w:p w:rsidR="00427C19" w:rsidRDefault="00427C19">
    <w:pPr>
      <w:rPr>
        <w:sz w:val="2"/>
        <w:szCs w:val="2"/>
      </w:rPr>
    </w:pPr>
  </w:p>
  <w:p w:rsidR="00427C19" w:rsidRDefault="00427C19">
    <w:pPr>
      <w:rPr>
        <w:sz w:val="2"/>
        <w:szCs w:val="2"/>
      </w:rPr>
    </w:pPr>
  </w:p>
  <w:p w:rsidR="00427C19" w:rsidRDefault="00427C19">
    <w:pPr>
      <w:rPr>
        <w:sz w:val="2"/>
        <w:szCs w:val="2"/>
      </w:rPr>
    </w:pPr>
  </w:p>
  <w:p w:rsidR="00427C19" w:rsidRDefault="00427C19">
    <w:pPr>
      <w:rPr>
        <w:sz w:val="2"/>
        <w:szCs w:val="2"/>
      </w:rPr>
    </w:pPr>
  </w:p>
  <w:p w:rsidR="00427C19" w:rsidRDefault="00427C19">
    <w:pPr>
      <w:rPr>
        <w:sz w:val="2"/>
        <w:szCs w:val="2"/>
      </w:rPr>
    </w:pPr>
  </w:p>
  <w:p w:rsidR="00427C19" w:rsidRDefault="00427C19">
    <w:pPr>
      <w:rPr>
        <w:sz w:val="2"/>
        <w:szCs w:val="2"/>
      </w:rPr>
    </w:pPr>
  </w:p>
  <w:p w:rsidR="00857E2F" w:rsidRDefault="00EF3C2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7C163299" wp14:editId="7AA00D24">
              <wp:simplePos x="0" y="0"/>
              <wp:positionH relativeFrom="page">
                <wp:posOffset>3837633</wp:posOffset>
              </wp:positionH>
              <wp:positionV relativeFrom="page">
                <wp:posOffset>304056</wp:posOffset>
              </wp:positionV>
              <wp:extent cx="132080" cy="180340"/>
              <wp:effectExtent l="0" t="0" r="1270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E2F" w:rsidRDefault="004F4416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2.2pt;margin-top:23.95pt;width:10.4pt;height:14.2pt;z-index:-25165772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2mGww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" filled="f" stroked="f">
              <v:textbox style="mso-fit-shape-to-text:t" inset="0,0,0,0">
                <w:txbxContent>
                  <w:p w:rsidR="00857E2F" w:rsidRDefault="004F4416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19491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4F4416" w:rsidRDefault="004F4416">
        <w:pPr>
          <w:pStyle w:val="aa"/>
          <w:jc w:val="center"/>
        </w:pPr>
      </w:p>
      <w:p w:rsidR="004F4416" w:rsidRPr="004F4416" w:rsidRDefault="00180A74">
        <w:pPr>
          <w:pStyle w:val="aa"/>
          <w:jc w:val="center"/>
          <w:rPr>
            <w:color w:val="FFFFFF" w:themeColor="background1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2F"/>
    <w:rsid w:val="00030A91"/>
    <w:rsid w:val="000549CF"/>
    <w:rsid w:val="00071D91"/>
    <w:rsid w:val="00073BCF"/>
    <w:rsid w:val="0009525C"/>
    <w:rsid w:val="000A63B8"/>
    <w:rsid w:val="000A64C5"/>
    <w:rsid w:val="000B25C8"/>
    <w:rsid w:val="000C3BF1"/>
    <w:rsid w:val="000F1A16"/>
    <w:rsid w:val="00103613"/>
    <w:rsid w:val="0011331E"/>
    <w:rsid w:val="001145F2"/>
    <w:rsid w:val="00132487"/>
    <w:rsid w:val="00164521"/>
    <w:rsid w:val="00177F21"/>
    <w:rsid w:val="00180A74"/>
    <w:rsid w:val="00182FBA"/>
    <w:rsid w:val="00190ACC"/>
    <w:rsid w:val="001C5BEC"/>
    <w:rsid w:val="001D5D42"/>
    <w:rsid w:val="001E1AEB"/>
    <w:rsid w:val="001E3EBC"/>
    <w:rsid w:val="001F14AD"/>
    <w:rsid w:val="002414C0"/>
    <w:rsid w:val="002A47BE"/>
    <w:rsid w:val="002D70B1"/>
    <w:rsid w:val="003062D8"/>
    <w:rsid w:val="00342936"/>
    <w:rsid w:val="00381AA8"/>
    <w:rsid w:val="003B12DD"/>
    <w:rsid w:val="003C597B"/>
    <w:rsid w:val="00402B67"/>
    <w:rsid w:val="00424846"/>
    <w:rsid w:val="00427C19"/>
    <w:rsid w:val="0044386A"/>
    <w:rsid w:val="00447B26"/>
    <w:rsid w:val="0045771E"/>
    <w:rsid w:val="00461475"/>
    <w:rsid w:val="004636BB"/>
    <w:rsid w:val="00472246"/>
    <w:rsid w:val="00477249"/>
    <w:rsid w:val="00490D30"/>
    <w:rsid w:val="004C3E70"/>
    <w:rsid w:val="004C4655"/>
    <w:rsid w:val="004D2BDE"/>
    <w:rsid w:val="004E1E66"/>
    <w:rsid w:val="004F4416"/>
    <w:rsid w:val="004F4D6B"/>
    <w:rsid w:val="004F6343"/>
    <w:rsid w:val="004F7FB9"/>
    <w:rsid w:val="00523DB1"/>
    <w:rsid w:val="0052628F"/>
    <w:rsid w:val="00546399"/>
    <w:rsid w:val="00567F7B"/>
    <w:rsid w:val="005710C1"/>
    <w:rsid w:val="00575DE8"/>
    <w:rsid w:val="00590529"/>
    <w:rsid w:val="005912F6"/>
    <w:rsid w:val="0059147D"/>
    <w:rsid w:val="005918CD"/>
    <w:rsid w:val="005F63A9"/>
    <w:rsid w:val="0060456B"/>
    <w:rsid w:val="00631F26"/>
    <w:rsid w:val="006324F8"/>
    <w:rsid w:val="006456D3"/>
    <w:rsid w:val="00652BD8"/>
    <w:rsid w:val="00676EA9"/>
    <w:rsid w:val="00683414"/>
    <w:rsid w:val="006A2661"/>
    <w:rsid w:val="006F6035"/>
    <w:rsid w:val="00736EE7"/>
    <w:rsid w:val="007517EB"/>
    <w:rsid w:val="007542BA"/>
    <w:rsid w:val="00782BFA"/>
    <w:rsid w:val="007917FB"/>
    <w:rsid w:val="007A6EF8"/>
    <w:rsid w:val="007F0C60"/>
    <w:rsid w:val="008115E4"/>
    <w:rsid w:val="008461CD"/>
    <w:rsid w:val="00857E2F"/>
    <w:rsid w:val="00867BF4"/>
    <w:rsid w:val="008B209A"/>
    <w:rsid w:val="008D4221"/>
    <w:rsid w:val="00902D07"/>
    <w:rsid w:val="00915A89"/>
    <w:rsid w:val="00925E97"/>
    <w:rsid w:val="0092625B"/>
    <w:rsid w:val="0098282D"/>
    <w:rsid w:val="009B265C"/>
    <w:rsid w:val="009C2F27"/>
    <w:rsid w:val="009C6DF1"/>
    <w:rsid w:val="009C7C0B"/>
    <w:rsid w:val="009E37DB"/>
    <w:rsid w:val="00A07F1D"/>
    <w:rsid w:val="00A31257"/>
    <w:rsid w:val="00A40AF8"/>
    <w:rsid w:val="00A4467C"/>
    <w:rsid w:val="00A73927"/>
    <w:rsid w:val="00A73C64"/>
    <w:rsid w:val="00A86AD1"/>
    <w:rsid w:val="00AC2797"/>
    <w:rsid w:val="00AD4BB7"/>
    <w:rsid w:val="00AD7375"/>
    <w:rsid w:val="00AE2F29"/>
    <w:rsid w:val="00B07962"/>
    <w:rsid w:val="00B15139"/>
    <w:rsid w:val="00B3769C"/>
    <w:rsid w:val="00B50F96"/>
    <w:rsid w:val="00B61C4D"/>
    <w:rsid w:val="00B70A2D"/>
    <w:rsid w:val="00BA070A"/>
    <w:rsid w:val="00BA0773"/>
    <w:rsid w:val="00BA4D5A"/>
    <w:rsid w:val="00BB3AC5"/>
    <w:rsid w:val="00BC06EF"/>
    <w:rsid w:val="00BE4E64"/>
    <w:rsid w:val="00BF5C96"/>
    <w:rsid w:val="00C14294"/>
    <w:rsid w:val="00C216DE"/>
    <w:rsid w:val="00C51AA2"/>
    <w:rsid w:val="00C5768C"/>
    <w:rsid w:val="00C67360"/>
    <w:rsid w:val="00C737F2"/>
    <w:rsid w:val="00C82E01"/>
    <w:rsid w:val="00C948D7"/>
    <w:rsid w:val="00CB636D"/>
    <w:rsid w:val="00CC1A8A"/>
    <w:rsid w:val="00CC67AF"/>
    <w:rsid w:val="00CE358E"/>
    <w:rsid w:val="00D117F3"/>
    <w:rsid w:val="00D250C3"/>
    <w:rsid w:val="00D43C20"/>
    <w:rsid w:val="00DB4BC9"/>
    <w:rsid w:val="00DB6D92"/>
    <w:rsid w:val="00DD5EF6"/>
    <w:rsid w:val="00DF155D"/>
    <w:rsid w:val="00E54A61"/>
    <w:rsid w:val="00E55863"/>
    <w:rsid w:val="00E71CF0"/>
    <w:rsid w:val="00E76CFD"/>
    <w:rsid w:val="00EB365E"/>
    <w:rsid w:val="00EC4117"/>
    <w:rsid w:val="00EC5F13"/>
    <w:rsid w:val="00EC61B4"/>
    <w:rsid w:val="00EF3C22"/>
    <w:rsid w:val="00F11C4F"/>
    <w:rsid w:val="00F353F9"/>
    <w:rsid w:val="00F525BE"/>
    <w:rsid w:val="00F94A39"/>
    <w:rsid w:val="00FB3444"/>
    <w:rsid w:val="00FB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62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120" w:line="26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B151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5139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F3C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3C22"/>
    <w:rPr>
      <w:color w:val="000000"/>
    </w:rPr>
  </w:style>
  <w:style w:type="paragraph" w:styleId="ac">
    <w:name w:val="footer"/>
    <w:basedOn w:val="a"/>
    <w:link w:val="ad"/>
    <w:uiPriority w:val="99"/>
    <w:unhideWhenUsed/>
    <w:rsid w:val="00EF3C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3C22"/>
    <w:rPr>
      <w:color w:val="000000"/>
    </w:rPr>
  </w:style>
  <w:style w:type="paragraph" w:customStyle="1" w:styleId="ConsPlusNormal">
    <w:name w:val="ConsPlusNormal"/>
    <w:rsid w:val="00477249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11">
    <w:name w:val="Знак Знак Знак1 Знак Знак Знак Знак Знак Знак Знак Знак Знак Знак Знак Знак Знак Знак Знак Знак Знак Знак Знак"/>
    <w:basedOn w:val="a"/>
    <w:rsid w:val="00BC06EF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6F6035"/>
    <w:pPr>
      <w:widowControl/>
      <w:spacing w:after="160" w:line="240" w:lineRule="exact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62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120" w:line="26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B151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5139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F3C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3C22"/>
    <w:rPr>
      <w:color w:val="000000"/>
    </w:rPr>
  </w:style>
  <w:style w:type="paragraph" w:styleId="ac">
    <w:name w:val="footer"/>
    <w:basedOn w:val="a"/>
    <w:link w:val="ad"/>
    <w:uiPriority w:val="99"/>
    <w:unhideWhenUsed/>
    <w:rsid w:val="00EF3C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3C22"/>
    <w:rPr>
      <w:color w:val="000000"/>
    </w:rPr>
  </w:style>
  <w:style w:type="paragraph" w:customStyle="1" w:styleId="ConsPlusNormal">
    <w:name w:val="ConsPlusNormal"/>
    <w:rsid w:val="00477249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11">
    <w:name w:val="Знак Знак Знак1 Знак Знак Знак Знак Знак Знак Знак Знак Знак Знак Знак Знак Знак Знак Знак Знак Знак Знак Знак"/>
    <w:basedOn w:val="a"/>
    <w:rsid w:val="00BC06EF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6F6035"/>
    <w:pPr>
      <w:widowControl/>
      <w:spacing w:after="160" w:line="240" w:lineRule="exact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F82B76EAE1D1863BEE50DB493C4D3F0C17E362CB59BB142CC2B9F064243BD3896237A849181BB5B25A655C8eDK8H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782F3A33C860F6DB82D0B92208B1364FC0E814E92EC49026B5BF3FE34E13B1847FCABCD9FBB436EF0493E3F60D216A79529126C94EF178fFH3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DF82B76EAE1D1863BEE50DB493C4D3F0C17D342DBD9BB142CC2B9F064243BD3896237A849181BB5B25A655C8eDK8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E7DF82B76EAE1D1863BEE50DB493C4D3F0C27F3524BE9BB142CC2B9F064243BD3896237A849181BB5B25A655C8eDK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DF82B76EAE1D1863BEE50DB493C4D3F0C27F342CBB9BB142CC2B9F064243BD3896237A849181BB5B25A655C8eDK8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7E85-ECC9-455B-AFA1-487B992D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Кретинин Юрий Алексеевич</dc:creator>
  <cp:keywords/>
  <dc:description/>
  <cp:lastModifiedBy>User</cp:lastModifiedBy>
  <cp:revision>39</cp:revision>
  <cp:lastPrinted>2026-02-06T05:23:00Z</cp:lastPrinted>
  <dcterms:created xsi:type="dcterms:W3CDTF">2022-11-15T14:51:00Z</dcterms:created>
  <dcterms:modified xsi:type="dcterms:W3CDTF">2026-04-08T12:34:00Z</dcterms:modified>
</cp:coreProperties>
</file>