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328" w:rsidRPr="008C2328" w:rsidRDefault="008C2328" w:rsidP="008C2328">
      <w:pPr>
        <w:tabs>
          <w:tab w:val="left" w:pos="5670"/>
          <w:tab w:val="left" w:pos="6660"/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ПРИЛОЖЕНИЕ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УТВЕРЖДЕНЫ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постановлением администрации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муниципального образования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Темрюкский район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от_____________№________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вносимые в постановление администрации муниципального образования Темрюкский район  от 24 декабря 2015 года  № 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</w:p>
    <w:p w:rsidR="008C2328" w:rsidRPr="008C2328" w:rsidRDefault="008C2328" w:rsidP="008C23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4D7FE7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программе «Обеспечение безопасности населения в Темрюкском районе» (далее – муниципальная программа):</w:t>
      </w:r>
    </w:p>
    <w:p w:rsidR="008C2328" w:rsidRPr="008C2328" w:rsidRDefault="008C2328" w:rsidP="004D7FE7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 «Перечень целевых показателей муниципальной программы»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544"/>
        <w:gridCol w:w="6060"/>
      </w:tblGrid>
      <w:tr w:rsidR="008C2328" w:rsidRPr="008C2328" w:rsidTr="008C2328">
        <w:tc>
          <w:tcPr>
            <w:tcW w:w="354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060" w:type="dxa"/>
          </w:tcPr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  <w:tab w:val="left" w:pos="33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и содержание запасов (резерва) продовольствия и материальных сре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дств дл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нужд ГО  и ликвидации последствий ЧС;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изготовление и распространение листовок (памяток) по вопросам ГО и  ЧС;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сокращение среднего времени реагирования на поступающие вызовы (обращения) граждан;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числа пострадавших при чрезвычайных ситуациях (происшествиях);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снижение размеров вреда (ущерба) имуществу граждан и юридических лиц;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автомобиля;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 в эксплуатацию основного оборудования муниципального сегмента Системы-112;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автоматизированных рабочих мест (АРМ) операторов Системы -112;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сокращение среднего времени реагирования на поступающие вызовы (обращения) граждан;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числа пострадавших при чрезвычайных ситуациях (происшествиях);</w:t>
            </w:r>
          </w:p>
          <w:p w:rsid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размеров вреда (ущерба) имуществу граждан и юридических лиц;</w:t>
            </w:r>
          </w:p>
          <w:p w:rsidR="00F5302E" w:rsidRDefault="00F5302E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обеспечение </w:t>
            </w:r>
            <w:r w:rsidR="00D67AB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подготовки и повышение квалификации сотрудников ЕДДС Системы – 112;</w:t>
            </w:r>
          </w:p>
          <w:p w:rsidR="00D67AB9" w:rsidRPr="008C2328" w:rsidRDefault="00D67AB9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материально – техническое оснащение офисного здания для функционирования Системы – 112;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выявленных правонарушений межэтнической и межконфессиональной враждебности и нетерпимости, агрессии и насилия на межэтнической основе;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доля населения муниципального образования Темрюкский район, получившая знания и навыки по безопасному поведению в случае угрозы и совершения террористического акта, что позволит сократить количество жертв и минимизировать его последствия;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совершенных террористических актов;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число выявленных коррупционных правонарушений со стороны муниципальных служащих;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количества лиц, употребляющих наркотики в немедицинских целях;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уровня преступности, связанной с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незаконным оборотом </w:t>
            </w: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наркотических средств;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преступлений связанных с незаконным оборотом наркотических средств;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лиц, состоящих на учете в</w:t>
            </w: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ГБУЗ «Темрюкская центральная районная больница» МЗ КК</w:t>
            </w: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происшествий;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аварийно-спасательного автомобиля;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мотопомпы для сильнозагрязненной воды в комплекте с рукавами;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аварийно-осветительной установки (световая башня);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(</w:t>
            </w:r>
            <w:proofErr w:type="spellStart"/>
            <w:proofErr w:type="gram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автогидро</w:t>
            </w:r>
            <w:proofErr w:type="spell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-подъемника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ГАЗ 4х4 ГАЗ -27527-373);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бензогенератора</w:t>
            </w:r>
            <w:proofErr w:type="spell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лодочного мотора;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ангара для хранения техники;</w:t>
            </w:r>
          </w:p>
          <w:p w:rsidR="008C2328" w:rsidRPr="008C2328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устройства спасения из ледяной полыньи»;</w:t>
            </w:r>
          </w:p>
        </w:tc>
      </w:tr>
    </w:tbl>
    <w:p w:rsidR="008C2328" w:rsidRPr="008C2328" w:rsidRDefault="008C2328" w:rsidP="008C2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2) 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202"/>
      </w:tblGrid>
      <w:tr w:rsidR="008C2328" w:rsidRPr="008C2328" w:rsidTr="008C2328">
        <w:tc>
          <w:tcPr>
            <w:tcW w:w="3544" w:type="dxa"/>
            <w:shd w:val="clear" w:color="auto" w:fill="auto"/>
          </w:tcPr>
          <w:p w:rsidR="008C2328" w:rsidRPr="008C2328" w:rsidRDefault="008C2328" w:rsidP="008C2328">
            <w:pPr>
              <w:spacing w:after="0" w:line="240" w:lineRule="auto"/>
              <w:ind w:left="-10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составляет – </w:t>
            </w:r>
            <w:r w:rsidR="00040A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156 473,2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 год –   9 849,0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 год – 16 976,5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2017  год – 20 475,3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 год – 18 610,0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17 058,4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 – </w:t>
            </w:r>
            <w:r w:rsidR="00C32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26 385,2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23 535,4 тысяч рублей;</w:t>
            </w:r>
          </w:p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23 583,4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привлечение сре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– 912,0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привлечение средств местного бюджета – </w:t>
            </w:r>
            <w:r w:rsidR="00040A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155 561,2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руб.,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  9 849,0 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16 850,5 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20 349,3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18 478,0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16 926,4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 –  </w:t>
            </w:r>
            <w:r w:rsidR="00040A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26 253,2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 23 403,4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 23 451,4 тысяч рублей;</w:t>
            </w:r>
          </w:p>
          <w:p w:rsidR="008C2328" w:rsidRPr="008C2328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 муниципальной программы составляет:</w:t>
            </w:r>
          </w:p>
          <w:p w:rsidR="008C2328" w:rsidRPr="008C2328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район»:  </w:t>
            </w:r>
          </w:p>
          <w:p w:rsidR="008C2328" w:rsidRPr="008C2328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составляет – </w:t>
            </w:r>
            <w:r w:rsidRPr="008C232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71 747,5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 год – 13 294,3 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12 541,9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12 586,6 тысяч рублей;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2019 год – 6 553,9  тысяч рублей;</w:t>
            </w:r>
          </w:p>
          <w:p w:rsidR="008C2328" w:rsidRPr="008C2328" w:rsidRDefault="008C2328" w:rsidP="008C2328">
            <w:pPr>
              <w:spacing w:after="0" w:line="240" w:lineRule="auto"/>
              <w:ind w:right="-14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средств местного бюджета – 70 835,5 тысяч рублей, в том числе по годам реализации: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7 015,4 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13 162,3 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12 409,9 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12 454,6 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–  912,0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средств местного бюджета составляет – </w:t>
            </w:r>
            <w:r w:rsidR="00F43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1505,9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F43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763,1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8C2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8C23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«Развитие национальных культур и профилактики проявлений экстремизма на территории муниципального образования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Темрюкский район»: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65,0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65,0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«Внедрение гражданских технологий противодействия терроризму в муниципальном образовании Темрюкский район»: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150,0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150,0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«Противодействие коррупции в муниципальном образовании Темрюкский район»: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49,4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49,4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район»: 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40,0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40,0 тысяч руб.;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созданию и развитию аппаратно-программного комплекса «Безопасный город» в муниципальном образовании Темрюкский район»: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 0,0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«Мероприятия по организации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профессиональной деятельности аварийно-спасательной службы муниципального образования Темрюкский район»: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местного бюджета составляет 82 915,4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12 327,8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10 993,5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10 996,8 тысяч рублей»;</w:t>
            </w: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3) таблицу и последний абзац раздела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8C2328" w:rsidRPr="008C2328" w:rsidRDefault="008C2328" w:rsidP="008C232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8C2328" w:rsidRDefault="008C2328" w:rsidP="008C2328">
      <w:pPr>
        <w:rPr>
          <w:rFonts w:ascii="Times New Roman" w:eastAsia="Times New Roman" w:hAnsi="Times New Roman" w:cs="Times New Roman"/>
          <w:sz w:val="28"/>
          <w:szCs w:val="28"/>
        </w:rPr>
        <w:sectPr w:rsidR="008C2328" w:rsidRPr="008C2328" w:rsidSect="008C2328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«Целевые показатели муниципальной программы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«Обеспечение безопасности населения в Темрюкском районе»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598" w:type="dxa"/>
            <w:gridSpan w:val="9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:rsidR="008C2328" w:rsidRPr="008C2328" w:rsidRDefault="008C2328" w:rsidP="008C2328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8C2328" w:rsidTr="008C2328">
        <w:trPr>
          <w:tblHeader/>
        </w:trPr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содержание запасов (резерва) продовольствия и материальных сре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нужд ГО  и ликвидации последствий ЧС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распространение листовок (памяток) по вопросам ГО и  ЧС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1.9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автомобиля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Ввод в эксплуатацию основного оборудования муниципального сегмента Системы-112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комплект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автоматизированных рабочих мест (АРМ) операторов Системы -112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F4345C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F4345C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F4345C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F4345C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345C" w:rsidRPr="008C2328" w:rsidTr="008C2328">
        <w:tc>
          <w:tcPr>
            <w:tcW w:w="817" w:type="dxa"/>
          </w:tcPr>
          <w:p w:rsidR="00F4345C" w:rsidRPr="00F4345C" w:rsidRDefault="00F4345C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670" w:type="dxa"/>
          </w:tcPr>
          <w:p w:rsidR="00F4345C" w:rsidRPr="008C2328" w:rsidRDefault="00F4345C" w:rsidP="00F4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беспечение подготовки и повышение квалификации сотрудников ЕДДС Системы – 112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F4345C" w:rsidRDefault="00F4345C" w:rsidP="00F4345C">
            <w:pPr>
              <w:jc w:val="center"/>
            </w:pPr>
            <w:r w:rsidRPr="00A250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F4345C" w:rsidRPr="008C2328" w:rsidRDefault="00F4345C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F4345C" w:rsidRPr="008C2328" w:rsidTr="008C2328">
        <w:tc>
          <w:tcPr>
            <w:tcW w:w="817" w:type="dxa"/>
          </w:tcPr>
          <w:p w:rsidR="00F4345C" w:rsidRPr="00F4345C" w:rsidRDefault="00F4345C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670" w:type="dxa"/>
          </w:tcPr>
          <w:p w:rsidR="00F4345C" w:rsidRPr="008C2328" w:rsidRDefault="00F4345C" w:rsidP="00F4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атериально – техническое оснащение офисного здания для функционирования Системы – 112</w:t>
            </w:r>
          </w:p>
        </w:tc>
        <w:tc>
          <w:tcPr>
            <w:tcW w:w="1418" w:type="dxa"/>
          </w:tcPr>
          <w:p w:rsidR="00F4345C" w:rsidRDefault="00F4345C" w:rsidP="00F4345C">
            <w:pPr>
              <w:jc w:val="center"/>
            </w:pPr>
            <w:r w:rsidRPr="00A250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F4345C" w:rsidRPr="008C2328" w:rsidRDefault="00F4345C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F4345C" w:rsidRPr="00F4345C" w:rsidRDefault="00F4345C" w:rsidP="00F4345C">
            <w:pPr>
              <w:jc w:val="center"/>
              <w:rPr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выявленных правонарушений межэтнической и межконфессиональной враждебности и нетерпимости, агрессии и насилия на межэтнической основе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«Внедрение гражданских технологий противодействия терроризму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населения муниципального образования Темрюкский район, получившая знания и навыки по безопасному поведению в случае угрозы и совершения террористического акта, что позволит сократить количество жертв и минимизировать его последствия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</w:t>
            </w:r>
            <w:proofErr w:type="spellEnd"/>
          </w:p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лее 80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совершенных террористических актов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«Противодействие коррупции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Число выявленных коррупционных правонарушений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 стороны муниципальных служащих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Количества лиц, употребляющих наркотики в немедицинских целях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уровня преступности, связанной с незаконным оборотом наркотических средств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лиц, состоящих на учете в МУЗ «ЦРБ  МО  Темрюкский район»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преступлений, связанных с  незаконным оборотом наркотических средств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происшествий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8.2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8.3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аварийно-спасательного автомобиля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8.4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мотопомпы для сильнозагрязненной воды в комплекте с рукавами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8.5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осветительной установки (световая башня)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8.6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(автогидроподъемника, ГАЗ 4*4 ГАЗ -27527-373)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8.7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бензогенератора</w:t>
            </w:r>
            <w:proofErr w:type="spellEnd"/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8.8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лодочного мотора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8.9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ангара для хранения техники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F4345C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34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8.10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устройства спасения из ледяной полыньи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Срок реализации муниципальной программы: 2015-2022 годы</w:t>
      </w:r>
      <w:proofErr w:type="gramStart"/>
      <w:r w:rsidRPr="008C2328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C2328" w:rsidRPr="008C2328" w:rsidSect="008C2328">
          <w:headerReference w:type="default" r:id="rId9"/>
          <w:headerReference w:type="first" r:id="rId10"/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таблицу раздела «Обоснование ресурсного обеспечения муниципальной программы» муниципальной программы изложить в следующей редакции:</w:t>
      </w:r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«Обоснование ресурсного обеспечения муниципальной программы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населения в Темрюкском районе»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912"/>
      </w:tblGrid>
      <w:tr w:rsidR="008C2328" w:rsidRPr="008C2328" w:rsidTr="008C2328">
        <w:trPr>
          <w:tblHeader/>
        </w:trPr>
        <w:tc>
          <w:tcPr>
            <w:tcW w:w="194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sub_22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02" w:type="dxa"/>
            <w:gridSpan w:val="5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8C2328" w:rsidRPr="008C2328" w:rsidTr="008C2328">
        <w:trPr>
          <w:tblHeader/>
        </w:trPr>
        <w:tc>
          <w:tcPr>
            <w:tcW w:w="194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585" w:type="dxa"/>
            <w:gridSpan w:val="4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C2328" w:rsidRPr="008C2328" w:rsidTr="008C2328">
        <w:trPr>
          <w:tblHeader/>
        </w:trPr>
        <w:tc>
          <w:tcPr>
            <w:tcW w:w="194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</w:tbl>
    <w:p w:rsidR="008C2328" w:rsidRPr="008C2328" w:rsidRDefault="008C2328" w:rsidP="008C2328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912"/>
      </w:tblGrid>
      <w:tr w:rsidR="008C2328" w:rsidRPr="008C2328" w:rsidTr="008C2328">
        <w:trPr>
          <w:tblHeader/>
        </w:trPr>
        <w:tc>
          <w:tcPr>
            <w:tcW w:w="194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1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7 052,9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7 015,8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13 294,3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13 162,3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12 541,9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12 409,9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12 586,6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12 454,6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71 747,5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912,0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70 835,5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 «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F4345C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763,1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F4345C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763,1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F4345C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1505,9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F4345C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1505,9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3 «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4 «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Внедрение гражданских технологий противодействия терроризму в муниципальном образовании Темрюкский район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5 «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Противодействие коррупции в муниципальном образовании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Темрюкский район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6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7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8«Мероприятия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3 967,5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2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12 327,8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10 993,5 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10 993,5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82 915,4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9747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16 976,5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16 850,5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20 475,3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20 349,3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18 610,0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18 478,0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16 846,0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16 714,0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8C2328" w:rsidRDefault="008C2328" w:rsidP="00392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92B0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2B05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92B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931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3141C">
              <w:rPr>
                <w:rFonts w:ascii="Times New Roman" w:eastAsia="Times New Roman" w:hAnsi="Times New Roman" w:cs="Times New Roman"/>
                <w:sz w:val="24"/>
                <w:szCs w:val="24"/>
              </w:rPr>
              <w:t>6 253,2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23 535,4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23 535,4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23 583,4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23 451,4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4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17" w:type="dxa"/>
          </w:tcPr>
          <w:p w:rsidR="008C2328" w:rsidRPr="00330254" w:rsidRDefault="008C2328" w:rsidP="00F43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25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4345C" w:rsidRPr="003302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302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4345C" w:rsidRPr="00330254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  <w:r w:rsidRPr="0033025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4345C" w:rsidRPr="003302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912,0</w:t>
            </w:r>
          </w:p>
        </w:tc>
        <w:tc>
          <w:tcPr>
            <w:tcW w:w="1480" w:type="dxa"/>
          </w:tcPr>
          <w:p w:rsidR="008C2328" w:rsidRPr="008C2328" w:rsidRDefault="008C2328" w:rsidP="00931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93141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3141C">
              <w:rPr>
                <w:rFonts w:ascii="Times New Roman" w:eastAsia="Times New Roman" w:hAnsi="Times New Roman" w:cs="Times New Roman"/>
                <w:sz w:val="24"/>
                <w:szCs w:val="24"/>
              </w:rPr>
              <w:t>561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92B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C2328" w:rsidRPr="008C2328" w:rsidRDefault="008C2328" w:rsidP="008C2328">
      <w:pPr>
        <w:tabs>
          <w:tab w:val="left" w:pos="993"/>
          <w:tab w:val="left" w:pos="3686"/>
        </w:tabs>
        <w:spacing w:after="0" w:line="240" w:lineRule="auto"/>
        <w:ind w:left="993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  2. В приложении № 1 к муниципальной программе «Обеспечение  безопасности населения в Темрюкском районе»: </w:t>
      </w:r>
    </w:p>
    <w:p w:rsidR="008C2328" w:rsidRPr="008C2328" w:rsidRDefault="008C2328" w:rsidP="008C2328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99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позицию «Объемы и источники финансирования подпрограммы»</w:t>
      </w:r>
      <w:r w:rsidRPr="008C2328"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паспорта подпрограммы</w:t>
      </w:r>
      <w:r w:rsidRPr="008C232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2328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»  (далее – подпрограмма № 1) изложить в следующей редакции:</w:t>
      </w:r>
    </w:p>
    <w:tbl>
      <w:tblPr>
        <w:tblW w:w="9780" w:type="dxa"/>
        <w:tblInd w:w="1101" w:type="dxa"/>
        <w:tblLook w:val="00A0" w:firstRow="1" w:lastRow="0" w:firstColumn="1" w:lastColumn="0" w:noHBand="0" w:noVBand="0"/>
      </w:tblPr>
      <w:tblGrid>
        <w:gridCol w:w="3260"/>
        <w:gridCol w:w="6520"/>
      </w:tblGrid>
      <w:tr w:rsidR="008C2328" w:rsidRPr="008C2328" w:rsidTr="008C2328">
        <w:tc>
          <w:tcPr>
            <w:tcW w:w="3260" w:type="dxa"/>
          </w:tcPr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520" w:type="dxa"/>
          </w:tcPr>
          <w:p w:rsidR="008C2328" w:rsidRPr="008C2328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составляет – </w:t>
            </w:r>
            <w:r w:rsidRPr="008C232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71 747,5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8C2328" w:rsidRPr="008C2328" w:rsidRDefault="008C2328" w:rsidP="008C2328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7 147,8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13 294,3 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12 541,9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12 586,6 тысяч рублей;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2019 год – 6 553,9  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средств местного бюджета – 70 835,5 тысяч рублей, в том числе по годам реализации: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7 015,8 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 год  – 13 162,3 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12 409,9 тысяч 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12 454,6 тысяч рублей;</w:t>
            </w:r>
          </w:p>
          <w:p w:rsidR="008C2328" w:rsidRPr="008C2328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 –  912,0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рублей»;</w:t>
            </w: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  <w:sectPr w:rsidR="008C2328" w:rsidRPr="008C2328" w:rsidSect="008C2328">
          <w:headerReference w:type="default" r:id="rId11"/>
          <w:pgSz w:w="11906" w:h="16838"/>
          <w:pgMar w:top="1134" w:right="566" w:bottom="680" w:left="567" w:header="709" w:footer="709" w:gutter="0"/>
          <w:cols w:space="708"/>
          <w:docGrid w:linePitch="360"/>
        </w:sectPr>
      </w:pP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2) таблицу раздела «Перечень мероприятий подпрограммы «</w:t>
      </w:r>
      <w:r w:rsidRPr="008C2328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» подпрограммы № 1 изложить в следующей редакции: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692"/>
        <w:gridCol w:w="928"/>
        <w:gridCol w:w="1297"/>
        <w:gridCol w:w="1223"/>
        <w:gridCol w:w="1080"/>
        <w:gridCol w:w="1080"/>
        <w:gridCol w:w="858"/>
        <w:gridCol w:w="1559"/>
        <w:gridCol w:w="1795"/>
      </w:tblGrid>
      <w:tr w:rsidR="008C2328" w:rsidRPr="008C2328" w:rsidTr="008C2328">
        <w:trPr>
          <w:tblHeader/>
        </w:trPr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/п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538" w:type="dxa"/>
            <w:gridSpan w:val="5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79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C2328" w:rsidRPr="008C2328" w:rsidTr="008C2328">
        <w:trPr>
          <w:tblHeader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9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4241" w:type="dxa"/>
            <w:gridSpan w:val="4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blHeader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2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8C2328" w:rsidRPr="008C2328" w:rsidRDefault="008C2328" w:rsidP="008C2328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692"/>
        <w:gridCol w:w="928"/>
        <w:gridCol w:w="1297"/>
        <w:gridCol w:w="1223"/>
        <w:gridCol w:w="1080"/>
        <w:gridCol w:w="1080"/>
        <w:gridCol w:w="858"/>
        <w:gridCol w:w="1538"/>
        <w:gridCol w:w="1816"/>
      </w:tblGrid>
      <w:tr w:rsidR="008C2328" w:rsidRPr="008C2328" w:rsidTr="008C2328">
        <w:trPr>
          <w:tblHeader/>
        </w:trPr>
        <w:tc>
          <w:tcPr>
            <w:tcW w:w="82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2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3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16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эффективной деятельности МКУ «Управление по делам гражданской обороны и чрезвычайным ситуациям Темрюкского района» по обеспечению 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полномочий органов местного самоуправления муниципального образования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Темрюкский район в области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обеспечение деятельности аппарата казенного учреждения</w:t>
            </w: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плата, прочие выплаты, услуги связи, транспортные, коммунальные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4198,6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4198,6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аппарата казенного учреждения -100%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4955,9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4955,9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5325,8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5325,8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5 933,4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5 933,4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80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12 155,1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12 155,1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96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11 402,7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11 402,7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96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11 447,4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11 447,4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61 013,2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61 013,2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в постоянной готовности к применению по назначению технических устройств (систем) оповещения должностных лиц органов управления и населения</w:t>
            </w: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муниципального имущества, техническое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обслуживание систем экстренного оповещения и информирования населения и мониторинга паводковой ситуации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готовности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 использованию систем оповещения населения и руководящего состава ГО (звена РСЧС) -100 %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МКУ «Управление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08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56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56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3 099,1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3 099,1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1.3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полномочий органов местного самоуправления муниципального образования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Темрюкский район в области гражданской обороны, защиты населения и территорий от чрезвычайных ситуаций</w:t>
            </w: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(повышение квалификации) должностных лиц органов управления и спасательных служб (формирований), расходы на изготовление памяток (листовок), расходы на изготовление паспортов безопасности, планов действий, прочие работы, услуги и расходы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подготовки и повышение квалификации должностных лиц по вопросам ГО и защиты населения от ЧС, расходы по изготовлению и распространению листовок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(памяток) по вопросам ГО и  ЧС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МКУ «Управление 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92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416,2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84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416,2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84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2 458,8</w:t>
            </w:r>
          </w:p>
        </w:tc>
        <w:tc>
          <w:tcPr>
            <w:tcW w:w="1223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2 458,8</w:t>
            </w:r>
          </w:p>
        </w:tc>
        <w:tc>
          <w:tcPr>
            <w:tcW w:w="858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72"/>
        </w:trPr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по формированию и утверждению списков граждан, лишившихся жилого помещения в результате ЧС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44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32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32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519,0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519,0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по формированию и утверждению списков граждан РФ, пострадавших  в результате ЧС регионального и межмуниципального характера на территории Краснодарского края и членов семей граждан РФ, погибших (умерших) в результате этих ЧС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44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32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32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393,0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393,0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1.4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эксплуатации аппаратуры муниципального сегмента Системы-112, организация информационного взаимодействия с дежурным персоналом экстренных оперативных служб; создание базы данных поступивших вызовов и реагирования оперативных служб, и архива документов  муниципального сегмента Системы-112</w:t>
            </w: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технического сопровождения программно-аппаратного комплекса муниципального сегмента Системы-112, проведение регламентов технического обслуживания Организация 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автоматизированных систем  ведомственных дежурно-диспетчерских служб Системой-112, и их модернизация</w:t>
            </w: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96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 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80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 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rPr>
          <w:trHeight w:val="180"/>
        </w:trPr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1 343,2</w:t>
            </w:r>
          </w:p>
        </w:tc>
        <w:tc>
          <w:tcPr>
            <w:tcW w:w="1223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1 343,2</w:t>
            </w:r>
          </w:p>
        </w:tc>
        <w:tc>
          <w:tcPr>
            <w:tcW w:w="858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7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1.5</w:t>
            </w:r>
          </w:p>
        </w:tc>
        <w:tc>
          <w:tcPr>
            <w:tcW w:w="10512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казенного учреждения</w:t>
            </w:r>
          </w:p>
        </w:tc>
      </w:tr>
      <w:tr w:rsidR="008C2328" w:rsidRPr="008C2328" w:rsidTr="008C2328">
        <w:trPr>
          <w:trHeight w:val="70"/>
        </w:trPr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стоимости основных средств, в том числе закупка нового оборудования (приборов); увеличение стоимости материальных запасов, в том числе ГСМ, запасные части, комплектующие и расходные материалы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казенного учреждения -100%, приобретение автомобиля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2 921,2</w:t>
            </w:r>
          </w:p>
        </w:tc>
        <w:tc>
          <w:tcPr>
            <w:tcW w:w="1223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2 921,2</w:t>
            </w:r>
          </w:p>
        </w:tc>
        <w:tc>
          <w:tcPr>
            <w:tcW w:w="858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2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5047,1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81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6 666,4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7 026,9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7 052,9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7 147,8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7 015,8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13 294,3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13 162,3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12 541,9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12 409,9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12 586,6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12 454,6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28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71 747,5</w:t>
            </w:r>
          </w:p>
        </w:tc>
        <w:tc>
          <w:tcPr>
            <w:tcW w:w="122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912,0</w:t>
            </w:r>
          </w:p>
        </w:tc>
        <w:tc>
          <w:tcPr>
            <w:tcW w:w="1080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70 835,5</w:t>
            </w:r>
          </w:p>
        </w:tc>
        <w:tc>
          <w:tcPr>
            <w:tcW w:w="85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right="-1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»;   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C2328" w:rsidRPr="008C2328" w:rsidSect="008C2328">
          <w:headerReference w:type="default" r:id="rId12"/>
          <w:pgSz w:w="16838" w:h="11906" w:orient="landscape"/>
          <w:pgMar w:top="1701" w:right="680" w:bottom="567" w:left="1134" w:header="709" w:footer="602" w:gutter="0"/>
          <w:cols w:space="708"/>
          <w:docGrid w:linePitch="360"/>
        </w:sectPr>
      </w:pPr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3) таблицу раздела «Обоснование ресурсного обеспечения подпрограммы» подпрограммы № 1 изложить в следующей редакции:</w:t>
      </w:r>
    </w:p>
    <w:p w:rsidR="008C2328" w:rsidRPr="008C2328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8C2328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8C2328" w:rsidRPr="008C2328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bCs/>
          <w:sz w:val="28"/>
          <w:szCs w:val="28"/>
        </w:rPr>
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</w:r>
    </w:p>
    <w:p w:rsidR="008C2328" w:rsidRPr="008C2328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808"/>
        <w:gridCol w:w="1365"/>
        <w:gridCol w:w="1463"/>
        <w:gridCol w:w="2019"/>
      </w:tblGrid>
      <w:tr w:rsidR="008C2328" w:rsidRPr="008C2328" w:rsidTr="008C2328">
        <w:trPr>
          <w:tblHeader/>
        </w:trPr>
        <w:tc>
          <w:tcPr>
            <w:tcW w:w="1936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46" w:type="dxa"/>
            <w:gridSpan w:val="5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55" w:type="dxa"/>
            <w:gridSpan w:val="4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C2328" w:rsidRPr="008C2328" w:rsidTr="008C2328">
        <w:trPr>
          <w:tblHeader/>
        </w:trPr>
        <w:tc>
          <w:tcPr>
            <w:tcW w:w="9782" w:type="dxa"/>
            <w:gridSpan w:val="6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1 </w:t>
            </w: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8C2328" w:rsidRPr="008C2328" w:rsidTr="008C2328">
        <w:trPr>
          <w:trHeight w:val="275"/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7 147,8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7 015,8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13 294,3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13 162,3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12 541,9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12 409,9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12 586,6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12 454,6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blHeader/>
        </w:trPr>
        <w:tc>
          <w:tcPr>
            <w:tcW w:w="1936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71 747,5</w:t>
            </w:r>
          </w:p>
        </w:tc>
        <w:tc>
          <w:tcPr>
            <w:tcW w:w="18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912,0</w:t>
            </w:r>
          </w:p>
        </w:tc>
        <w:tc>
          <w:tcPr>
            <w:tcW w:w="146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70 835,5</w:t>
            </w:r>
          </w:p>
        </w:tc>
        <w:tc>
          <w:tcPr>
            <w:tcW w:w="201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».</w:t>
      </w:r>
    </w:p>
    <w:p w:rsidR="00742092" w:rsidRPr="004A27FA" w:rsidRDefault="008C2328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742092" w:rsidRPr="00742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2 к </w:t>
      </w:r>
      <w:r w:rsidR="00742092" w:rsidRPr="00742092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 «Обеспечение безопасности населения в Темрюкском районе:</w:t>
      </w: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>паспорт подпрограммы «</w:t>
      </w:r>
      <w:r w:rsidRPr="004A27FA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 (далее – подпрограмма № 2)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742092" w:rsidRPr="004A27FA" w:rsidTr="00E33566">
        <w:tc>
          <w:tcPr>
            <w:tcW w:w="3686" w:type="dxa"/>
          </w:tcPr>
          <w:p w:rsidR="00742092" w:rsidRPr="004A27FA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5953" w:type="dxa"/>
          </w:tcPr>
          <w:p w:rsidR="00742092" w:rsidRPr="004A27FA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«Управление по делам гражданской обороны и чрезвычайным ситуациям Темрюкского района» (далее – МКУ «Управление по делам ГО и ЧС Темрюкского района»)</w:t>
            </w:r>
          </w:p>
          <w:p w:rsidR="00742092" w:rsidRPr="004A27FA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092" w:rsidRPr="004A27FA" w:rsidTr="00E33566">
        <w:tc>
          <w:tcPr>
            <w:tcW w:w="3686" w:type="dxa"/>
          </w:tcPr>
          <w:p w:rsidR="00742092" w:rsidRPr="004A27FA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742092" w:rsidRPr="004A27FA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«Управление по делам ГО и ЧС Темрюкского района»</w:t>
            </w:r>
          </w:p>
          <w:p w:rsidR="00742092" w:rsidRPr="004A27FA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092" w:rsidRPr="004A27FA" w:rsidTr="00E33566">
        <w:tc>
          <w:tcPr>
            <w:tcW w:w="3686" w:type="dxa"/>
          </w:tcPr>
          <w:p w:rsidR="00742092" w:rsidRPr="004A27FA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Цели подпрограммы</w:t>
            </w:r>
          </w:p>
        </w:tc>
        <w:tc>
          <w:tcPr>
            <w:tcW w:w="595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повышение эффективности работы единой дежурно-диспетчерской службы (ЕДДС) муниципального образования Темрюкский район</w:t>
            </w:r>
          </w:p>
        </w:tc>
      </w:tr>
      <w:tr w:rsidR="00742092" w:rsidRPr="004A27FA" w:rsidTr="00E33566">
        <w:tc>
          <w:tcPr>
            <w:tcW w:w="3686" w:type="dxa"/>
          </w:tcPr>
          <w:p w:rsidR="00742092" w:rsidRPr="00742092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953" w:type="dxa"/>
          </w:tcPr>
          <w:p w:rsidR="00742092" w:rsidRPr="00742092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и проведение работ по закупке, монтажу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демонтажу</w:t>
            </w:r>
            <w:r w:rsidRPr="0074209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пусконаладочных работ основного оборудования Системы-112, телекоммуникационных сетей и оборудование автоматизированных рабочих мест операторов</w:t>
            </w:r>
          </w:p>
        </w:tc>
      </w:tr>
      <w:tr w:rsidR="00742092" w:rsidRPr="004A27FA" w:rsidTr="00E33566">
        <w:tc>
          <w:tcPr>
            <w:tcW w:w="3686" w:type="dxa"/>
          </w:tcPr>
          <w:p w:rsidR="00742092" w:rsidRPr="00742092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742092" w:rsidRPr="00742092" w:rsidRDefault="00742092" w:rsidP="00E33566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 в эксплуатацию основного оборудования муниципального сегмента Системы-112;</w:t>
            </w:r>
          </w:p>
          <w:p w:rsidR="00742092" w:rsidRPr="00742092" w:rsidRDefault="00742092" w:rsidP="00742092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автоматизированных рабочих мест (АРМ) операторов Системы -112;</w:t>
            </w:r>
          </w:p>
          <w:p w:rsidR="00742092" w:rsidRPr="00742092" w:rsidRDefault="00742092" w:rsidP="00742092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сокращение среднего времени реагирования на поступающие вызовы (обращения) граждан;</w:t>
            </w:r>
          </w:p>
          <w:p w:rsidR="00742092" w:rsidRPr="00742092" w:rsidRDefault="00742092" w:rsidP="00742092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числа пострадавших при чрезвычайных ситуация</w:t>
            </w:r>
            <w:proofErr w:type="gramStart"/>
            <w:r w:rsidRPr="007420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х(</w:t>
            </w:r>
            <w:proofErr w:type="gramEnd"/>
            <w:r w:rsidRPr="007420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происшествиях);</w:t>
            </w:r>
          </w:p>
          <w:p w:rsidR="00742092" w:rsidRDefault="00742092" w:rsidP="00E3356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20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размеров вреда (ущерба) имуществу граждан и юридических лиц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742092" w:rsidRDefault="00742092" w:rsidP="00E3356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5) снижение размеров вреда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ущнрба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 имуществу граждан и юридических лиц;</w:t>
            </w:r>
          </w:p>
          <w:p w:rsidR="00742092" w:rsidRPr="00742092" w:rsidRDefault="00742092" w:rsidP="0074209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6) </w:t>
            </w:r>
            <w:r w:rsidRPr="007420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обеспечение подготовки и повышение квалификации сотрудников ЕДДС Системы – 112;</w:t>
            </w:r>
          </w:p>
          <w:p w:rsidR="00742092" w:rsidRPr="00742092" w:rsidRDefault="00742092" w:rsidP="0074209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Pr="007420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</w:t>
            </w:r>
            <w:r w:rsidRPr="0074209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  <w:t>материально – техническое оснащение офисного здания для функционирования Системы – 112</w:t>
            </w:r>
          </w:p>
          <w:p w:rsidR="00742092" w:rsidRPr="00742092" w:rsidRDefault="00742092" w:rsidP="00E3356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2092" w:rsidRPr="004A27FA" w:rsidTr="00E33566">
        <w:tc>
          <w:tcPr>
            <w:tcW w:w="3686" w:type="dxa"/>
          </w:tcPr>
          <w:p w:rsidR="00742092" w:rsidRPr="004A27FA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53" w:type="dxa"/>
          </w:tcPr>
          <w:p w:rsidR="00742092" w:rsidRPr="004A27FA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742092" w:rsidRPr="004A27FA" w:rsidRDefault="00742092" w:rsidP="00E33566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2015-2022 годы</w:t>
            </w:r>
          </w:p>
          <w:p w:rsidR="00742092" w:rsidRPr="004A27FA" w:rsidRDefault="00742092" w:rsidP="00E33566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092" w:rsidRPr="004A27FA" w:rsidTr="00E33566">
        <w:tc>
          <w:tcPr>
            <w:tcW w:w="3686" w:type="dxa"/>
          </w:tcPr>
          <w:p w:rsidR="00742092" w:rsidRPr="00742092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742092" w:rsidRPr="00742092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за счет средств местного бюджета составляет 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1505,9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742092" w:rsidRPr="00742092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742092" w:rsidRPr="00742092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742092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742092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742092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742092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763,1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742092" w:rsidRDefault="00742092" w:rsidP="00E3356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74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742092" w:rsidRDefault="00742092" w:rsidP="00E33566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4209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2022 год – </w:t>
            </w:r>
            <w:r w:rsidRPr="007420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74209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</w:p>
          <w:p w:rsidR="00742092" w:rsidRPr="00742092" w:rsidRDefault="00742092" w:rsidP="00E33566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742092" w:rsidRPr="004A27FA" w:rsidTr="00E33566">
        <w:tc>
          <w:tcPr>
            <w:tcW w:w="3686" w:type="dxa"/>
          </w:tcPr>
          <w:p w:rsidR="00742092" w:rsidRPr="004A27FA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5953" w:type="dxa"/>
          </w:tcPr>
          <w:p w:rsidR="00742092" w:rsidRPr="004A27FA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выполнением подпрограммы осуществляет администрации муниципального образования Темрюкский район, Совет муниципального образования Темрюкский район»;</w:t>
            </w:r>
          </w:p>
          <w:p w:rsidR="00742092" w:rsidRPr="004A27FA" w:rsidRDefault="00742092" w:rsidP="00E335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2)  раздел «Цели, задачи и целевые показатели, сроки и этапы реализации подпрограммы» подпрограммы № 2 изложить в следующей редакции:</w:t>
      </w:r>
    </w:p>
    <w:p w:rsidR="00742092" w:rsidRDefault="00742092" w:rsidP="007420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42092">
        <w:rPr>
          <w:rFonts w:ascii="Times New Roman" w:eastAsia="Calibri" w:hAnsi="Times New Roman" w:cs="Times New Roman"/>
          <w:sz w:val="28"/>
          <w:szCs w:val="28"/>
          <w:lang w:eastAsia="ru-RU"/>
        </w:rPr>
        <w:t>«Основной целью подпрограммы является повышение эффективности работы единой дежурно-диспетчерской службы (ЕДДС) муниципального образования Темрюкский район.</w:t>
      </w:r>
    </w:p>
    <w:p w:rsidR="00362863" w:rsidRPr="004A27FA" w:rsidRDefault="00362863" w:rsidP="0036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достижения поставленной цели подпрограммы необходимо решить задачу по </w:t>
      </w:r>
      <w:r w:rsidRPr="00742092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7420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проведени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7420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 по закупке, монтажу, демонтажу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операторов.</w:t>
      </w:r>
    </w:p>
    <w:p w:rsidR="00362863" w:rsidRPr="00742092" w:rsidRDefault="00362863" w:rsidP="007420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742092" w:rsidRPr="004A27FA" w:rsidSect="004A27FA">
          <w:headerReference w:type="first" r:id="rId13"/>
          <w:footerReference w:type="first" r:id="rId14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2092">
        <w:rPr>
          <w:rFonts w:ascii="Times New Roman" w:eastAsia="Times New Roman" w:hAnsi="Times New Roman" w:cs="Times New Roman"/>
          <w:sz w:val="28"/>
          <w:szCs w:val="28"/>
        </w:rPr>
        <w:lastRenderedPageBreak/>
        <w:t>Целевые показатели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</w:t>
      </w: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A27FA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</w:t>
      </w: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bCs/>
          <w:sz w:val="28"/>
          <w:szCs w:val="28"/>
        </w:rPr>
        <w:t>по единому номеру «112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742092" w:rsidRPr="004A27FA" w:rsidTr="00E33566">
        <w:tc>
          <w:tcPr>
            <w:tcW w:w="817" w:type="dxa"/>
            <w:vMerge w:val="restart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598" w:type="dxa"/>
            <w:gridSpan w:val="9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742092" w:rsidRPr="004A27FA" w:rsidTr="00E33566">
        <w:tc>
          <w:tcPr>
            <w:tcW w:w="817" w:type="dxa"/>
            <w:vMerge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:rsidR="00742092" w:rsidRPr="004A27FA" w:rsidRDefault="00742092" w:rsidP="00742092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742092" w:rsidRPr="004A27FA" w:rsidTr="00E33566">
        <w:trPr>
          <w:tblHeader/>
        </w:trPr>
        <w:tc>
          <w:tcPr>
            <w:tcW w:w="817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42092" w:rsidRPr="004A27FA" w:rsidTr="00E33566">
        <w:tc>
          <w:tcPr>
            <w:tcW w:w="817" w:type="dxa"/>
          </w:tcPr>
          <w:p w:rsidR="00742092" w:rsidRPr="004A27FA" w:rsidRDefault="00742092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69" w:type="dxa"/>
            <w:gridSpan w:val="12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742092" w:rsidRPr="004A27FA" w:rsidTr="00E33566">
        <w:tc>
          <w:tcPr>
            <w:tcW w:w="817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Ввод в эксплуатацию основного оборудования муниципального сегмента Системы-112</w:t>
            </w:r>
          </w:p>
        </w:tc>
        <w:tc>
          <w:tcPr>
            <w:tcW w:w="1418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комплект</w:t>
            </w:r>
          </w:p>
        </w:tc>
        <w:tc>
          <w:tcPr>
            <w:tcW w:w="28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2092" w:rsidRPr="004A27FA" w:rsidTr="00E33566">
        <w:tc>
          <w:tcPr>
            <w:tcW w:w="817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автоматизированных рабочих мест (АРМ) операторов Системы-112</w:t>
            </w:r>
          </w:p>
        </w:tc>
        <w:tc>
          <w:tcPr>
            <w:tcW w:w="1418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Default="00742092" w:rsidP="00742092">
            <w:pPr>
              <w:jc w:val="center"/>
            </w:pPr>
            <w:r w:rsidRPr="009E2D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2092" w:rsidRPr="004A27FA" w:rsidTr="00E33566">
        <w:tc>
          <w:tcPr>
            <w:tcW w:w="817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Default="00742092" w:rsidP="00742092">
            <w:pPr>
              <w:jc w:val="center"/>
            </w:pPr>
            <w:r w:rsidRPr="009E2D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2092" w:rsidRPr="004A27FA" w:rsidTr="00E33566">
        <w:tc>
          <w:tcPr>
            <w:tcW w:w="817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Default="00742092" w:rsidP="00742092">
            <w:pPr>
              <w:jc w:val="center"/>
            </w:pPr>
            <w:r w:rsidRPr="009E2D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2092" w:rsidRPr="004A27FA" w:rsidTr="00E33566">
        <w:tc>
          <w:tcPr>
            <w:tcW w:w="817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Default="00742092" w:rsidP="00742092">
            <w:pPr>
              <w:jc w:val="center"/>
            </w:pPr>
            <w:r w:rsidRPr="009E2D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2092" w:rsidRPr="004A27FA" w:rsidTr="00E33566">
        <w:tc>
          <w:tcPr>
            <w:tcW w:w="817" w:type="dxa"/>
          </w:tcPr>
          <w:p w:rsidR="00742092" w:rsidRPr="004A27FA" w:rsidRDefault="00742092" w:rsidP="006271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5670" w:type="dxa"/>
          </w:tcPr>
          <w:p w:rsidR="00742092" w:rsidRPr="004A27FA" w:rsidRDefault="00742092" w:rsidP="0074209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0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подготовки и повышение квалификации сотрудников ЕДДС Системы – 112</w:t>
            </w:r>
          </w:p>
        </w:tc>
        <w:tc>
          <w:tcPr>
            <w:tcW w:w="1418" w:type="dxa"/>
          </w:tcPr>
          <w:p w:rsidR="00742092" w:rsidRDefault="00742092" w:rsidP="00742092">
            <w:pPr>
              <w:jc w:val="center"/>
            </w:pPr>
            <w:r w:rsidRPr="000B0A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</w:tr>
      <w:tr w:rsidR="00742092" w:rsidRPr="004A27FA" w:rsidTr="00E33566">
        <w:tc>
          <w:tcPr>
            <w:tcW w:w="817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5670" w:type="dxa"/>
          </w:tcPr>
          <w:p w:rsidR="00742092" w:rsidRPr="004A27FA" w:rsidRDefault="00742092" w:rsidP="0074209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Pr="007420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атериально – техническое оснащение офисного здания для функционирования Системы – 112</w:t>
            </w:r>
          </w:p>
        </w:tc>
        <w:tc>
          <w:tcPr>
            <w:tcW w:w="1418" w:type="dxa"/>
          </w:tcPr>
          <w:p w:rsidR="00742092" w:rsidRDefault="00742092" w:rsidP="00742092">
            <w:pPr>
              <w:jc w:val="center"/>
            </w:pPr>
            <w:r w:rsidRPr="000B0A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</w:tcPr>
          <w:p w:rsidR="00742092" w:rsidRPr="00742092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742092">
              <w:rPr>
                <w:rFonts w:ascii="Times New Roman" w:hAnsi="Times New Roman" w:cs="Times New Roman"/>
              </w:rPr>
              <w:t>-</w:t>
            </w:r>
          </w:p>
        </w:tc>
      </w:tr>
    </w:tbl>
    <w:p w:rsidR="00742092" w:rsidRPr="004A27FA" w:rsidRDefault="00742092" w:rsidP="00742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подпрограммы: </w:t>
      </w:r>
      <w:r w:rsidRPr="004A27FA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2015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-2022 годы</w:t>
      </w:r>
      <w:proofErr w:type="gramStart"/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таблицу раздела «Перечень мероприятий подпрограммы 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A27FA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Развитие единой дежурно-диспетчерской службы муниципального образования Темрюкский район для интеграции в создаваемую в Краснодарском крае систему </w:t>
      </w:r>
      <w:r w:rsidRPr="004A27F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обеспечения вызова экстренных оперативных служб по единому номеру «112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»»</w:t>
      </w:r>
      <w:r w:rsidRPr="004A27F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>подпрограммы № 2 изложить в следующей редакции:</w:t>
      </w:r>
      <w:proofErr w:type="gramEnd"/>
    </w:p>
    <w:p w:rsidR="00742092" w:rsidRPr="004A27FA" w:rsidRDefault="00742092" w:rsidP="00742092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</w:pPr>
      <w:r w:rsidRPr="00040E4D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4A27FA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ab/>
      </w: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402"/>
        <w:gridCol w:w="341"/>
        <w:gridCol w:w="935"/>
        <w:gridCol w:w="1275"/>
        <w:gridCol w:w="1134"/>
        <w:gridCol w:w="1134"/>
        <w:gridCol w:w="1134"/>
        <w:gridCol w:w="1560"/>
        <w:gridCol w:w="1559"/>
        <w:gridCol w:w="1704"/>
      </w:tblGrid>
      <w:tr w:rsidR="00742092" w:rsidRPr="004A27FA" w:rsidTr="00AE0E8C">
        <w:tc>
          <w:tcPr>
            <w:tcW w:w="817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gramEnd"/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1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35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237" w:type="dxa"/>
            <w:gridSpan w:val="5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704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742092" w:rsidRPr="004A27FA" w:rsidTr="00AE0E8C">
        <w:tc>
          <w:tcPr>
            <w:tcW w:w="817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2" w:type="dxa"/>
            <w:gridSpan w:val="4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A27FA" w:rsidTr="00AE0E8C">
        <w:tc>
          <w:tcPr>
            <w:tcW w:w="817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742092" w:rsidRPr="004A27FA" w:rsidRDefault="00742092" w:rsidP="00742092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402"/>
        <w:gridCol w:w="341"/>
        <w:gridCol w:w="935"/>
        <w:gridCol w:w="1275"/>
        <w:gridCol w:w="1134"/>
        <w:gridCol w:w="1134"/>
        <w:gridCol w:w="1134"/>
        <w:gridCol w:w="1560"/>
        <w:gridCol w:w="1559"/>
        <w:gridCol w:w="1704"/>
      </w:tblGrid>
      <w:tr w:rsidR="00742092" w:rsidRPr="004A27FA" w:rsidTr="00AE0E8C">
        <w:trPr>
          <w:tblHeader/>
        </w:trPr>
        <w:tc>
          <w:tcPr>
            <w:tcW w:w="817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42092" w:rsidRPr="004A27FA" w:rsidTr="00AE0E8C">
        <w:tc>
          <w:tcPr>
            <w:tcW w:w="817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0776" w:type="dxa"/>
            <w:gridSpan w:val="9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работы единой дежурно-диспетчерской службы (ЕДДС) муниципального образования Темрюкский район</w:t>
            </w:r>
          </w:p>
        </w:tc>
      </w:tr>
      <w:tr w:rsidR="00742092" w:rsidRPr="004A27FA" w:rsidTr="00AE0E8C">
        <w:tc>
          <w:tcPr>
            <w:tcW w:w="817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Задача</w:t>
            </w:r>
          </w:p>
        </w:tc>
        <w:tc>
          <w:tcPr>
            <w:tcW w:w="10776" w:type="dxa"/>
            <w:gridSpan w:val="9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работ по закупке, 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</w:t>
            </w:r>
          </w:p>
        </w:tc>
      </w:tr>
      <w:tr w:rsidR="00742092" w:rsidRPr="004A27FA" w:rsidTr="00AE0E8C">
        <w:tc>
          <w:tcPr>
            <w:tcW w:w="817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402" w:type="dxa"/>
            <w:vMerge w:val="restart"/>
          </w:tcPr>
          <w:p w:rsidR="00742092" w:rsidRPr="00AE0E8C" w:rsidRDefault="00742092" w:rsidP="00E33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0E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Приобретение серверного оборудования; </w:t>
            </w:r>
          </w:p>
          <w:p w:rsidR="00742092" w:rsidRPr="007F479E" w:rsidRDefault="00AE0E8C" w:rsidP="00AE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AE0E8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742092" w:rsidRPr="00AE0E8C">
              <w:rPr>
                <w:rFonts w:ascii="Times New Roman" w:eastAsia="Times New Roman" w:hAnsi="Times New Roman" w:cs="Times New Roman"/>
                <w:sz w:val="24"/>
                <w:szCs w:val="24"/>
              </w:rPr>
              <w:t>онтаж</w:t>
            </w:r>
            <w:r w:rsidRPr="00AE0E8C">
              <w:rPr>
                <w:rFonts w:ascii="Times New Roman" w:eastAsia="Times New Roman" w:hAnsi="Times New Roman" w:cs="Times New Roman"/>
                <w:sz w:val="24"/>
                <w:szCs w:val="24"/>
              </w:rPr>
              <w:t>, демонтаж</w:t>
            </w:r>
            <w:r w:rsidR="00742092" w:rsidRPr="00AE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оборудования; подключение и обслуживание оборудования, материально техническое оснащение</w:t>
            </w:r>
            <w:r w:rsidR="007F479E" w:rsidRPr="00AE0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обучение - </w:t>
            </w:r>
            <w:r w:rsidRPr="00AE0E8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E0E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беспечение подготовки и повышение квалификации сотрудников ЕДДС Системы </w:t>
            </w:r>
            <w:r w:rsidRPr="007420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112</w:t>
            </w: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</w:t>
            </w:r>
            <w:r w:rsid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</w:t>
            </w:r>
            <w:r w:rsid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100% исполнение бюджета</w:t>
            </w:r>
          </w:p>
        </w:tc>
        <w:tc>
          <w:tcPr>
            <w:tcW w:w="1704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742092" w:rsidRPr="004A27FA" w:rsidTr="00AE0E8C">
        <w:tc>
          <w:tcPr>
            <w:tcW w:w="817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A27FA" w:rsidTr="00AE0E8C">
        <w:tc>
          <w:tcPr>
            <w:tcW w:w="817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A27FA" w:rsidTr="00AE0E8C">
        <w:tc>
          <w:tcPr>
            <w:tcW w:w="817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A27FA" w:rsidTr="00AE0E8C">
        <w:tc>
          <w:tcPr>
            <w:tcW w:w="817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</w:tcPr>
          <w:p w:rsidR="00742092" w:rsidRPr="001B6422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134" w:type="dxa"/>
          </w:tcPr>
          <w:p w:rsidR="00742092" w:rsidRPr="001B6422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1B6422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1B6422" w:rsidRDefault="00742092" w:rsidP="00E3356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212,8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A27FA" w:rsidTr="00AE0E8C">
        <w:tc>
          <w:tcPr>
            <w:tcW w:w="817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</w:tcPr>
          <w:p w:rsidR="00742092" w:rsidRPr="004A27FA" w:rsidRDefault="00040E4D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763,1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040E4D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763,1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A27FA" w:rsidTr="00AE0E8C">
        <w:tc>
          <w:tcPr>
            <w:tcW w:w="817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A27FA" w:rsidTr="00AE0E8C">
        <w:tc>
          <w:tcPr>
            <w:tcW w:w="817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</w:tcPr>
          <w:p w:rsidR="00742092" w:rsidRPr="00AE0E8C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AE0E8C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AE0E8C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AE0E8C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A27FA" w:rsidTr="00AE0E8C">
        <w:tc>
          <w:tcPr>
            <w:tcW w:w="817" w:type="dxa"/>
            <w:vMerge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A27FA" w:rsidRDefault="00742092" w:rsidP="00E33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742092" w:rsidRPr="00AE0E8C" w:rsidRDefault="00AE0E8C" w:rsidP="00E33566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1505,9</w:t>
            </w:r>
          </w:p>
        </w:tc>
        <w:tc>
          <w:tcPr>
            <w:tcW w:w="1134" w:type="dxa"/>
          </w:tcPr>
          <w:p w:rsidR="00742092" w:rsidRPr="00AE0E8C" w:rsidRDefault="00742092" w:rsidP="00E33566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AE0E8C" w:rsidRDefault="00742092" w:rsidP="00E33566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AE0E8C" w:rsidRDefault="00742092" w:rsidP="00AE0E8C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</w:t>
            </w:r>
            <w:r w:rsidR="00AE0E8C" w:rsidRPr="00AE0E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1505,9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A27FA" w:rsidTr="00AE0E8C">
        <w:tc>
          <w:tcPr>
            <w:tcW w:w="817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1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A27FA" w:rsidRDefault="00742092" w:rsidP="00E335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42092" w:rsidRPr="001B6422" w:rsidRDefault="00040E4D" w:rsidP="00E33566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1505,9</w:t>
            </w:r>
          </w:p>
        </w:tc>
        <w:tc>
          <w:tcPr>
            <w:tcW w:w="1134" w:type="dxa"/>
          </w:tcPr>
          <w:p w:rsidR="00742092" w:rsidRPr="001B6422" w:rsidRDefault="00742092" w:rsidP="00E33566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1B6422" w:rsidRDefault="00742092" w:rsidP="00E33566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1B6422" w:rsidRDefault="00040E4D" w:rsidP="00040E4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1505,9</w:t>
            </w:r>
          </w:p>
        </w:tc>
        <w:tc>
          <w:tcPr>
            <w:tcW w:w="1560" w:type="dxa"/>
          </w:tcPr>
          <w:p w:rsidR="00742092" w:rsidRPr="004A27FA" w:rsidRDefault="00742092" w:rsidP="00E33566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color w:val="7030A0"/>
                <w:spacing w:val="-1"/>
                <w:sz w:val="24"/>
                <w:szCs w:val="24"/>
              </w:rPr>
              <w:t>х</w:t>
            </w:r>
          </w:p>
        </w:tc>
        <w:tc>
          <w:tcPr>
            <w:tcW w:w="1704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color w:val="7030A0"/>
                <w:spacing w:val="-1"/>
                <w:sz w:val="24"/>
                <w:szCs w:val="24"/>
              </w:rPr>
              <w:t>х</w:t>
            </w:r>
          </w:p>
        </w:tc>
      </w:tr>
    </w:tbl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right="-10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»;</w:t>
      </w: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42092" w:rsidRPr="004A27FA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742092" w:rsidRPr="004A27FA" w:rsidSect="00C47D93">
          <w:footerReference w:type="default" r:id="rId15"/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742092" w:rsidRPr="004A27FA" w:rsidRDefault="00742092" w:rsidP="00742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раздел 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>«Обоснование ресурсного обеспечения подпрограммы» подпрограммы № 2 изложить в следующей редакции:</w:t>
      </w:r>
    </w:p>
    <w:p w:rsidR="00742092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742092" w:rsidRPr="004A27FA" w:rsidRDefault="007F479E" w:rsidP="007F47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подпрограммы 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A27FA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»»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808"/>
        <w:gridCol w:w="1365"/>
        <w:gridCol w:w="1463"/>
        <w:gridCol w:w="2032"/>
      </w:tblGrid>
      <w:tr w:rsidR="00742092" w:rsidRPr="004A27FA" w:rsidTr="00E33566">
        <w:trPr>
          <w:tblHeader/>
        </w:trPr>
        <w:tc>
          <w:tcPr>
            <w:tcW w:w="1936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Годы реализ</w:t>
            </w:r>
            <w:bookmarkStart w:id="1" w:name="_GoBack"/>
            <w:bookmarkEnd w:id="1"/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ации</w:t>
            </w:r>
          </w:p>
        </w:tc>
        <w:tc>
          <w:tcPr>
            <w:tcW w:w="7859" w:type="dxa"/>
            <w:gridSpan w:val="5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финансирования, тысяч рублей</w:t>
            </w:r>
          </w:p>
        </w:tc>
      </w:tr>
      <w:tr w:rsidR="00742092" w:rsidRPr="004A27FA" w:rsidTr="00E33566">
        <w:trPr>
          <w:tblHeader/>
        </w:trPr>
        <w:tc>
          <w:tcPr>
            <w:tcW w:w="1936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vMerge w:val="restart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668" w:type="dxa"/>
            <w:gridSpan w:val="4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742092" w:rsidRPr="004A27FA" w:rsidTr="00E33566">
        <w:trPr>
          <w:tblHeader/>
        </w:trPr>
        <w:tc>
          <w:tcPr>
            <w:tcW w:w="1936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vMerge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местные бюджеты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</w:tr>
      <w:tr w:rsidR="00742092" w:rsidRPr="004A27FA" w:rsidTr="00E33566">
        <w:trPr>
          <w:tblHeader/>
        </w:trPr>
        <w:tc>
          <w:tcPr>
            <w:tcW w:w="1936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1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8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5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3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42092" w:rsidRPr="004A27FA" w:rsidTr="00E33566">
        <w:tc>
          <w:tcPr>
            <w:tcW w:w="9795" w:type="dxa"/>
            <w:gridSpan w:val="6"/>
          </w:tcPr>
          <w:p w:rsidR="00742092" w:rsidRPr="004A27FA" w:rsidRDefault="007F479E" w:rsidP="00E33566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Основные мероприятия подпрограммы</w:t>
            </w:r>
          </w:p>
        </w:tc>
      </w:tr>
      <w:tr w:rsidR="00742092" w:rsidRPr="004A27FA" w:rsidTr="00E33566">
        <w:tc>
          <w:tcPr>
            <w:tcW w:w="1936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91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530</w:t>
            </w:r>
          </w:p>
        </w:tc>
        <w:tc>
          <w:tcPr>
            <w:tcW w:w="18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530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A27FA" w:rsidTr="00E33566">
        <w:tc>
          <w:tcPr>
            <w:tcW w:w="1936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91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A27FA" w:rsidTr="00E33566">
        <w:tc>
          <w:tcPr>
            <w:tcW w:w="1936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91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A27FA" w:rsidTr="00E33566">
        <w:tc>
          <w:tcPr>
            <w:tcW w:w="1936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91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A27FA" w:rsidTr="00E33566">
        <w:tc>
          <w:tcPr>
            <w:tcW w:w="1936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91" w:type="dxa"/>
          </w:tcPr>
          <w:p w:rsidR="00742092" w:rsidRPr="001B6422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212,8</w:t>
            </w:r>
          </w:p>
        </w:tc>
        <w:tc>
          <w:tcPr>
            <w:tcW w:w="1808" w:type="dxa"/>
          </w:tcPr>
          <w:p w:rsidR="00742092" w:rsidRPr="001B6422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1B6422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1B6422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212,8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A27FA" w:rsidTr="00E33566">
        <w:tc>
          <w:tcPr>
            <w:tcW w:w="1936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91" w:type="dxa"/>
          </w:tcPr>
          <w:p w:rsidR="00742092" w:rsidRPr="004A27FA" w:rsidRDefault="00040E4D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763,1</w:t>
            </w:r>
          </w:p>
        </w:tc>
        <w:tc>
          <w:tcPr>
            <w:tcW w:w="18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A27FA" w:rsidRDefault="00040E4D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763,1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A27FA" w:rsidTr="00E33566">
        <w:tc>
          <w:tcPr>
            <w:tcW w:w="1936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91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A27FA" w:rsidTr="00E33566">
        <w:tc>
          <w:tcPr>
            <w:tcW w:w="1936" w:type="dxa"/>
          </w:tcPr>
          <w:p w:rsidR="00742092" w:rsidRPr="004A27FA" w:rsidRDefault="00742092" w:rsidP="00E3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91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A27FA" w:rsidTr="00E33566">
        <w:tc>
          <w:tcPr>
            <w:tcW w:w="1936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по подпрограмме</w:t>
            </w:r>
          </w:p>
        </w:tc>
        <w:tc>
          <w:tcPr>
            <w:tcW w:w="1191" w:type="dxa"/>
          </w:tcPr>
          <w:p w:rsidR="00742092" w:rsidRPr="001B6422" w:rsidRDefault="00040E4D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1505,9</w:t>
            </w:r>
          </w:p>
        </w:tc>
        <w:tc>
          <w:tcPr>
            <w:tcW w:w="1808" w:type="dxa"/>
          </w:tcPr>
          <w:p w:rsidR="00742092" w:rsidRPr="001B6422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1B6422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1B642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1B6422" w:rsidRDefault="00040E4D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1505,9</w:t>
            </w:r>
          </w:p>
        </w:tc>
        <w:tc>
          <w:tcPr>
            <w:tcW w:w="2032" w:type="dxa"/>
          </w:tcPr>
          <w:p w:rsidR="00742092" w:rsidRPr="004A27FA" w:rsidRDefault="00742092" w:rsidP="00E3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</w:tbl>
    <w:p w:rsidR="00742092" w:rsidRPr="004A27FA" w:rsidRDefault="00742092" w:rsidP="0074209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42092" w:rsidRPr="004A27FA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5) раздел «Механизм реализации подпрограммы»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№ 2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изложить в следующей редакции:</w:t>
      </w:r>
    </w:p>
    <w:p w:rsidR="00742092" w:rsidRPr="004A27FA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«Текущее управление подпрограммой осуществляет ее координатор, который:</w:t>
      </w:r>
    </w:p>
    <w:p w:rsidR="00742092" w:rsidRPr="004A27FA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обеспечивает разработку и реализацию подпрограммы;</w:t>
      </w:r>
    </w:p>
    <w:p w:rsidR="00742092" w:rsidRPr="004A27FA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:rsidR="00742092" w:rsidRPr="004A27FA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742092" w:rsidRPr="004A27FA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</w:t>
      </w:r>
      <w:proofErr w:type="gramStart"/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.»</w:t>
      </w:r>
      <w:proofErr w:type="gramEnd"/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8C2328" w:rsidRPr="008C2328" w:rsidRDefault="00742092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8C2328" w:rsidRPr="008C2328">
        <w:rPr>
          <w:rFonts w:ascii="Times New Roman" w:eastAsia="Times New Roman" w:hAnsi="Times New Roman" w:cs="Times New Roman"/>
          <w:sz w:val="28"/>
          <w:szCs w:val="28"/>
        </w:rPr>
        <w:t>В приложении № 8</w:t>
      </w:r>
      <w:r w:rsidR="008C2328"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муниципальной  программе «Обеспечение безопасности в Темрюкском районе»</w:t>
      </w:r>
      <w:r w:rsidR="008C2328" w:rsidRPr="008C232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1)  позицию «Перечень целевых показателей подпрограммы» паспорта подпрограммы «</w:t>
      </w: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организации профессиональной деятельности аварийно-спасательной службы муниципального образования Темрюкский район»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(далее – подпрограмма № 8) </w:t>
      </w: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8C2328" w:rsidRPr="008C2328" w:rsidTr="008C2328">
        <w:tc>
          <w:tcPr>
            <w:tcW w:w="3686" w:type="dxa"/>
          </w:tcPr>
          <w:p w:rsidR="008C2328" w:rsidRPr="008C2328" w:rsidRDefault="008C2328" w:rsidP="008C2328">
            <w:pPr>
              <w:spacing w:after="0" w:line="240" w:lineRule="auto"/>
              <w:ind w:left="-10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«Перечень целевых показателей подпрограммы</w:t>
            </w:r>
          </w:p>
        </w:tc>
        <w:tc>
          <w:tcPr>
            <w:tcW w:w="5953" w:type="dxa"/>
          </w:tcPr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происшествий;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аварийно-спасательного автомобиля;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мотопомпы для сильнозагрязненной воды в комплекте с рукавами;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аварийно-осветительной установки (световая башня);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(автогидроподъемника, ГАЗ 4х4 ГАЗ -27527-373);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бензогенератора</w:t>
            </w:r>
            <w:proofErr w:type="spellEnd"/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лодочного мотора;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ангара для хранения техники;</w:t>
            </w:r>
          </w:p>
          <w:p w:rsidR="008C2328" w:rsidRPr="008C2328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устройства спасения из ледяной полыньи»;</w:t>
            </w:r>
          </w:p>
        </w:tc>
      </w:tr>
    </w:tbl>
    <w:p w:rsidR="008C2328" w:rsidRPr="008C2328" w:rsidRDefault="008C2328" w:rsidP="008C232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2)  позицию «Объемы и источники финансирования подпрограммы» паспорта подпрограммы № 8  изложить в следующей 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6060"/>
      </w:tblGrid>
      <w:tr w:rsidR="008C2328" w:rsidRPr="008C2328" w:rsidTr="008C2328">
        <w:tc>
          <w:tcPr>
            <w:tcW w:w="3686" w:type="dxa"/>
            <w:shd w:val="clear" w:color="auto" w:fill="auto"/>
          </w:tcPr>
          <w:p w:rsidR="008C2328" w:rsidRPr="008C2328" w:rsidRDefault="008C2328" w:rsidP="008C2328">
            <w:pPr>
              <w:spacing w:after="0" w:line="240" w:lineRule="auto"/>
              <w:ind w:left="-10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060" w:type="dxa"/>
            <w:shd w:val="clear" w:color="auto" w:fill="auto"/>
          </w:tcPr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 - 82 915,4 тысяч рублей, в том числе по годам реализации: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12 327,8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10 993,5 тысяч рублей;</w:t>
            </w:r>
          </w:p>
          <w:p w:rsidR="008C2328" w:rsidRPr="008C2328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10 996,8 тысяч рублей»;</w:t>
            </w:r>
          </w:p>
        </w:tc>
      </w:tr>
    </w:tbl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раздел </w:t>
      </w: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«Цели, задачи и целевые показатели, сроки и этапы реализации подпрограммы» подпрограммы № 8 изложить в следующей редакции: </w:t>
      </w:r>
    </w:p>
    <w:p w:rsidR="008C2328" w:rsidRPr="008C2328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«Основной целью подпрограммы является 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обеспечение условий для эффективной деятельности МКУ «Аварийно-спасательный отряд Темрюкского района» муниципального образования Темрюкский район.</w:t>
      </w:r>
    </w:p>
    <w:p w:rsidR="008C2328" w:rsidRPr="008C2328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Для достижения поставленной цели необходимо решить следующие задачи:</w:t>
      </w:r>
    </w:p>
    <w:p w:rsidR="008C2328" w:rsidRPr="008C2328" w:rsidRDefault="008C2328" w:rsidP="008C2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содержание и обеспечение деятельности МКУ «Аварийно-спасательный отряд Темрюкского района»;</w:t>
      </w:r>
    </w:p>
    <w:p w:rsidR="008C2328" w:rsidRPr="008C2328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совершенствование материально-технической базы по предупреждению и ликвидации ЧС.</w:t>
      </w:r>
    </w:p>
    <w:p w:rsidR="008C2328" w:rsidRPr="008C2328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C2328" w:rsidRPr="008C2328" w:rsidSect="008C2328">
          <w:headerReference w:type="default" r:id="rId16"/>
          <w:headerReference w:type="first" r:id="rId1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Целевые показатели подпрограммы 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598" w:type="dxa"/>
            <w:gridSpan w:val="9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:rsidR="008C2328" w:rsidRPr="008C2328" w:rsidRDefault="008C2328" w:rsidP="008C2328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8C2328" w:rsidTr="008C2328">
        <w:trPr>
          <w:tblHeader/>
        </w:trPr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69" w:type="dxa"/>
            <w:gridSpan w:val="12"/>
          </w:tcPr>
          <w:p w:rsidR="008C2328" w:rsidRPr="008C2328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происшествий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аварийно-спасательного автомобиля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мотопомпы для сильнозагрязненной воды в комплекте с рукавами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</w:t>
            </w:r>
            <w:proofErr w:type="gram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осветительной установки (световая башня)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(автогидроподъемника, ГАЗ 4*4 ГАЗ - 27527-373)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бензогенератора</w:t>
            </w:r>
            <w:proofErr w:type="spellEnd"/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лодочного мотора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ангара для хранения техники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567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устройства спасения из ледяной полыньи</w:t>
            </w:r>
          </w:p>
        </w:tc>
        <w:tc>
          <w:tcPr>
            <w:tcW w:w="1418" w:type="dxa"/>
          </w:tcPr>
          <w:p w:rsidR="008C2328" w:rsidRPr="008C2328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C2328" w:rsidRPr="008C2328" w:rsidRDefault="008C2328" w:rsidP="008C2328">
      <w:pPr>
        <w:spacing w:after="0" w:line="240" w:lineRule="auto"/>
        <w:ind w:right="-172" w:firstLine="709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Срок реализации подпрогр</w:t>
      </w:r>
      <w:r w:rsidR="00617948">
        <w:rPr>
          <w:rFonts w:ascii="Times New Roman" w:eastAsia="Times New Roman" w:hAnsi="Times New Roman" w:cs="Times New Roman"/>
          <w:sz w:val="28"/>
          <w:szCs w:val="28"/>
        </w:rPr>
        <w:t>аммы: 2015-2022 годы</w:t>
      </w:r>
      <w:proofErr w:type="gramStart"/>
      <w:r w:rsidR="0061794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8C2328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таблицу раздела «Перечень мероприятий подпрограммы «Мероприятия по организации профессиональной  деятельности аварийно-спасательной службы муниципального образования Темрюкский район» подпрограммы № 8 изложить в следующей редакции:</w:t>
      </w: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2328" w:rsidRPr="008C2328" w:rsidRDefault="008C2328" w:rsidP="008C2328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341"/>
        <w:gridCol w:w="1501"/>
        <w:gridCol w:w="1701"/>
        <w:gridCol w:w="1134"/>
        <w:gridCol w:w="1134"/>
        <w:gridCol w:w="1134"/>
        <w:gridCol w:w="1560"/>
        <w:gridCol w:w="1775"/>
        <w:gridCol w:w="1704"/>
      </w:tblGrid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gramEnd"/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50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663" w:type="dxa"/>
            <w:gridSpan w:val="5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2" w:type="dxa"/>
            <w:gridSpan w:val="4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8C2328" w:rsidRPr="008C2328" w:rsidRDefault="008C2328" w:rsidP="008C2328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341"/>
        <w:gridCol w:w="1501"/>
        <w:gridCol w:w="1701"/>
        <w:gridCol w:w="1134"/>
        <w:gridCol w:w="1134"/>
        <w:gridCol w:w="1134"/>
        <w:gridCol w:w="1560"/>
        <w:gridCol w:w="1775"/>
        <w:gridCol w:w="1704"/>
      </w:tblGrid>
      <w:tr w:rsidR="008C2328" w:rsidRPr="008C2328" w:rsidTr="008C2328">
        <w:trPr>
          <w:tblHeader/>
        </w:trPr>
        <w:tc>
          <w:tcPr>
            <w:tcW w:w="8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7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984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Обеспечение условий для эффективной деятельности МКУ «Аварийно-спасательный отряд Темрюкского района» муниципального образования Темрюкский район</w:t>
            </w: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984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Содержание и обеспечение деятельности МКУ «Аварийно-спасательный отряд Темрюкского района»</w:t>
            </w: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Обслуживание аппарата управления, налоги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Содержание и обеспечение деятельности МКУ «Аварийно-спасательный отряд Темрюкского района»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9 128,0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9 128,0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57 348,0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57 348,0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Оплата по исполнительному листу по возмещению расходов по текущему ремонту здания </w:t>
            </w: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и расходов по оплате государственной пошлины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Расходы по устройству ангаров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56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1984" w:type="dxa"/>
            <w:gridSpan w:val="9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Совершенствование материально-технической базы по предупреждению и ликвидации ЧС</w:t>
            </w: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ЧС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Вызовы – 450 шт.; индекс удовлетворенности населения – 100%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proofErr w:type="spellStart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</w:t>
            </w:r>
            <w:proofErr w:type="gramStart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«А</w:t>
            </w:r>
            <w:proofErr w:type="gramEnd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варийно</w:t>
            </w:r>
            <w:proofErr w:type="spellEnd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-спасательный отряд Темрюкского района» 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1 387,4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1 387,4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1 899,8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1 899,8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1 865,5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1 865,5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1 868,8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1 868,8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12 367,4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12 367,4</w:t>
            </w:r>
          </w:p>
        </w:tc>
        <w:tc>
          <w:tcPr>
            <w:tcW w:w="1560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Приобретение оборудования, в том числе свыше 100 тысяч рублей</w:t>
            </w: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Аварийно-спасательный автомобиль – 1 ед.;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мотопомпа для сильнозагрязненной воды в </w:t>
            </w: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комплекте с рукавами  - 4 шт.; 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аварийн</w:t>
            </w:r>
            <w:proofErr w:type="gramStart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осветительная установка (световая башня) – 2 шт.;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автомобиль (</w:t>
            </w:r>
            <w:proofErr w:type="spellStart"/>
            <w:proofErr w:type="gramStart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автогид-роподъемник</w:t>
            </w:r>
            <w:proofErr w:type="spellEnd"/>
            <w:proofErr w:type="gramEnd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) – 1ед.;           </w:t>
            </w:r>
            <w:proofErr w:type="spellStart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бензогенератор</w:t>
            </w:r>
            <w:proofErr w:type="spellEnd"/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– 1 шт.;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C2328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лодочный мотор– 2 шт.;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строительство ангара для хранения техники–1 ед.;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автомобиль ГАЗ 4х4 ГАЗ -27527-373 – 1 ед.; устройство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спасения из ледяной полыньи – 1 ед.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proofErr w:type="spellStart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>МКУ</w:t>
            </w:r>
            <w:proofErr w:type="gramStart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«А</w:t>
            </w:r>
            <w:proofErr w:type="gramEnd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варийно</w:t>
            </w:r>
            <w:proofErr w:type="spellEnd"/>
            <w:r w:rsidRPr="008C232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-спасательный отряд Темрюкского района»</w:t>
            </w:r>
          </w:p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2 554,5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2 554,5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1 300,0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1 300,0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12 364,4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12 364,4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3 967,5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4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9 698,2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10 993,5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10 993,5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10 996,8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8C2328" w:rsidTr="008C2328">
        <w:tc>
          <w:tcPr>
            <w:tcW w:w="817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5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2328" w:rsidRPr="008C2328" w:rsidRDefault="008C2328" w:rsidP="008C2328">
      <w:pPr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62783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»;</w:t>
      </w:r>
    </w:p>
    <w:p w:rsidR="008C2328" w:rsidRPr="008C2328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  <w:sectPr w:rsidR="008C2328" w:rsidRPr="008C2328" w:rsidSect="008C2328">
          <w:headerReference w:type="default" r:id="rId18"/>
          <w:headerReference w:type="first" r:id="rId1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lastRenderedPageBreak/>
        <w:t>5) раздел «Обоснование ресурсного обеспечения подпрограммы» подпрограммы № 8 изложить в следующей редакции:</w:t>
      </w:r>
    </w:p>
    <w:p w:rsidR="008C2328" w:rsidRPr="008C2328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 xml:space="preserve"> 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z w:val="28"/>
          <w:szCs w:val="28"/>
        </w:rPr>
        <w:t>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8C2328" w:rsidRPr="008C2328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60"/>
        <w:gridCol w:w="1801"/>
        <w:gridCol w:w="1417"/>
        <w:gridCol w:w="1559"/>
      </w:tblGrid>
      <w:tr w:rsidR="008C2328" w:rsidRPr="008C2328" w:rsidTr="008C2328">
        <w:trPr>
          <w:tblHeader/>
        </w:trPr>
        <w:tc>
          <w:tcPr>
            <w:tcW w:w="1985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54" w:type="dxa"/>
            <w:gridSpan w:val="5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8C2328" w:rsidRPr="008C2328" w:rsidTr="008C2328">
        <w:trPr>
          <w:tblHeader/>
        </w:trPr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C2328" w:rsidRPr="008C2328" w:rsidTr="008C2328">
        <w:trPr>
          <w:tblHeader/>
        </w:trPr>
        <w:tc>
          <w:tcPr>
            <w:tcW w:w="1985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8C2328" w:rsidRPr="008C2328" w:rsidTr="008C2328">
        <w:trPr>
          <w:tblHeader/>
        </w:trPr>
        <w:tc>
          <w:tcPr>
            <w:tcW w:w="1985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C2328" w:rsidRPr="008C2328" w:rsidTr="008C2328">
        <w:tc>
          <w:tcPr>
            <w:tcW w:w="9639" w:type="dxa"/>
            <w:gridSpan w:val="6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№8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 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rHeight w:val="96"/>
        </w:trPr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12 327,8 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12 327,8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rHeight w:val="180"/>
        </w:trPr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10 993,5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10 993,5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rPr>
          <w:trHeight w:val="180"/>
        </w:trPr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8C2328" w:rsidTr="008C2328">
        <w:tc>
          <w:tcPr>
            <w:tcW w:w="1985" w:type="dxa"/>
          </w:tcPr>
          <w:p w:rsidR="008C2328" w:rsidRPr="008C2328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 по подпрограмме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82 915,4</w:t>
            </w:r>
          </w:p>
        </w:tc>
        <w:tc>
          <w:tcPr>
            <w:tcW w:w="1460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8C2328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559" w:type="dxa"/>
          </w:tcPr>
          <w:p w:rsidR="008C2328" w:rsidRPr="008C2328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3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8C2328" w:rsidRPr="008C2328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2" w:name="sub_23"/>
      <w:bookmarkEnd w:id="0"/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C2328" w:rsidRPr="008C2328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C2328" w:rsidRPr="008C2328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Заместитель главы</w:t>
      </w:r>
    </w:p>
    <w:p w:rsidR="008C2328" w:rsidRPr="008C2328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муниципального образования</w:t>
      </w:r>
    </w:p>
    <w:p w:rsidR="008C2328" w:rsidRPr="008C2328" w:rsidRDefault="008C2328" w:rsidP="008C2328">
      <w:pPr>
        <w:spacing w:after="0" w:line="240" w:lineRule="auto"/>
        <w:rPr>
          <w:rFonts w:ascii="Calibri" w:eastAsia="Times New Roman" w:hAnsi="Calibri" w:cs="Times New Roman"/>
        </w:rPr>
      </w:pP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Темрюкский район                                                                                    И.И. Костюк </w:t>
      </w:r>
      <w:bookmarkEnd w:id="2"/>
    </w:p>
    <w:p w:rsidR="00876E06" w:rsidRDefault="00876E06"/>
    <w:sectPr w:rsidR="00876E06" w:rsidSect="008C2328">
      <w:headerReference w:type="first" r:id="rId2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AF3" w:rsidRDefault="00E02AF3">
      <w:pPr>
        <w:spacing w:after="0" w:line="240" w:lineRule="auto"/>
      </w:pPr>
      <w:r>
        <w:separator/>
      </w:r>
    </w:p>
  </w:endnote>
  <w:endnote w:type="continuationSeparator" w:id="0">
    <w:p w:rsidR="00E02AF3" w:rsidRDefault="00E02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092" w:rsidRDefault="00742092">
    <w:pPr>
      <w:pStyle w:val="a5"/>
      <w:jc w:val="center"/>
    </w:pPr>
  </w:p>
  <w:p w:rsidR="00742092" w:rsidRDefault="007420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092" w:rsidRDefault="007420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AF3" w:rsidRDefault="00E02AF3">
      <w:pPr>
        <w:spacing w:after="0" w:line="240" w:lineRule="auto"/>
      </w:pPr>
      <w:r>
        <w:separator/>
      </w:r>
    </w:p>
  </w:footnote>
  <w:footnote w:type="continuationSeparator" w:id="0">
    <w:p w:rsidR="00E02AF3" w:rsidRDefault="00E02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B9" w:rsidRPr="004D08F3" w:rsidRDefault="00D67AB9">
    <w:pPr>
      <w:pStyle w:val="a3"/>
      <w:jc w:val="center"/>
      <w:rPr>
        <w:rFonts w:ascii="Times New Roman" w:hAnsi="Times New Roman"/>
        <w:sz w:val="24"/>
        <w:szCs w:val="24"/>
      </w:rPr>
    </w:pPr>
    <w:r w:rsidRPr="004D08F3">
      <w:rPr>
        <w:rFonts w:ascii="Times New Roman" w:hAnsi="Times New Roman"/>
        <w:sz w:val="24"/>
        <w:szCs w:val="24"/>
      </w:rPr>
      <w:fldChar w:fldCharType="begin"/>
    </w:r>
    <w:r w:rsidRPr="004D08F3">
      <w:rPr>
        <w:rFonts w:ascii="Times New Roman" w:hAnsi="Times New Roman"/>
        <w:sz w:val="24"/>
        <w:szCs w:val="24"/>
      </w:rPr>
      <w:instrText>PAGE   \* MERGEFORMAT</w:instrText>
    </w:r>
    <w:r w:rsidRPr="004D08F3">
      <w:rPr>
        <w:rFonts w:ascii="Times New Roman" w:hAnsi="Times New Roman"/>
        <w:sz w:val="24"/>
        <w:szCs w:val="24"/>
      </w:rPr>
      <w:fldChar w:fldCharType="separate"/>
    </w:r>
    <w:r w:rsidR="00627179">
      <w:rPr>
        <w:rFonts w:ascii="Times New Roman" w:hAnsi="Times New Roman"/>
        <w:noProof/>
        <w:sz w:val="24"/>
        <w:szCs w:val="24"/>
      </w:rPr>
      <w:t>7</w:t>
    </w:r>
    <w:r w:rsidRPr="004D08F3">
      <w:rPr>
        <w:rFonts w:ascii="Times New Roman" w:hAnsi="Times New Roman"/>
        <w:sz w:val="24"/>
        <w:szCs w:val="24"/>
      </w:rPr>
      <w:fldChar w:fldCharType="end"/>
    </w:r>
  </w:p>
  <w:p w:rsidR="00D67AB9" w:rsidRDefault="00D67AB9">
    <w:pPr>
      <w:pStyle w:val="a3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B9" w:rsidRPr="00423939" w:rsidRDefault="00D67AB9">
    <w:pPr>
      <w:pStyle w:val="a3"/>
      <w:jc w:val="center"/>
      <w:rPr>
        <w:rFonts w:ascii="Times New Roman" w:hAnsi="Times New Roman"/>
        <w:sz w:val="24"/>
        <w:szCs w:val="24"/>
      </w:rPr>
    </w:pPr>
  </w:p>
  <w:p w:rsidR="00D67AB9" w:rsidRDefault="00D67AB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9837420</wp:posOffset>
              </wp:positionH>
              <wp:positionV relativeFrom="page">
                <wp:posOffset>3850640</wp:posOffset>
              </wp:positionV>
              <wp:extent cx="727710" cy="329565"/>
              <wp:effectExtent l="0" t="2540" r="0" b="127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B9" w:rsidRPr="00A061DB" w:rsidRDefault="00D67AB9" w:rsidP="008C2328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627179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28</w:t>
                          </w: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30" style="position:absolute;margin-left:774.6pt;margin-top:303.2pt;width:57.3pt;height:25.95pt;z-index:25166028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" o:allowincell="f" stroked="f">
              <v:textbox style="layout-flow:vertical">
                <w:txbxContent>
                  <w:p w:rsidR="00D67AB9" w:rsidRPr="00A061DB" w:rsidRDefault="00D67AB9" w:rsidP="008C232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627179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28</w:t>
                    </w: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B9" w:rsidRPr="00B71780" w:rsidRDefault="00D67AB9">
    <w:pPr>
      <w:pStyle w:val="a3"/>
      <w:jc w:val="center"/>
      <w:rPr>
        <w:rFonts w:ascii="Times New Roman" w:hAnsi="Times New Roman"/>
        <w:sz w:val="24"/>
        <w:szCs w:val="24"/>
      </w:rPr>
    </w:pPr>
    <w:r w:rsidRPr="00B71780">
      <w:rPr>
        <w:rFonts w:ascii="Times New Roman" w:hAnsi="Times New Roman"/>
        <w:sz w:val="24"/>
        <w:szCs w:val="24"/>
      </w:rPr>
      <w:fldChar w:fldCharType="begin"/>
    </w:r>
    <w:r w:rsidRPr="00B71780">
      <w:rPr>
        <w:rFonts w:ascii="Times New Roman" w:hAnsi="Times New Roman"/>
        <w:sz w:val="24"/>
        <w:szCs w:val="24"/>
      </w:rPr>
      <w:instrText>PAGE   \* MERGEFORMAT</w:instrText>
    </w:r>
    <w:r w:rsidRPr="00B71780">
      <w:rPr>
        <w:rFonts w:ascii="Times New Roman" w:hAnsi="Times New Roman"/>
        <w:sz w:val="24"/>
        <w:szCs w:val="24"/>
      </w:rPr>
      <w:fldChar w:fldCharType="separate"/>
    </w:r>
    <w:r w:rsidR="00627179">
      <w:rPr>
        <w:rFonts w:ascii="Times New Roman" w:hAnsi="Times New Roman"/>
        <w:noProof/>
        <w:sz w:val="24"/>
        <w:szCs w:val="24"/>
      </w:rPr>
      <w:t>33</w:t>
    </w:r>
    <w:r w:rsidRPr="00B71780">
      <w:rPr>
        <w:rFonts w:ascii="Times New Roman" w:hAnsi="Times New Roman"/>
        <w:sz w:val="24"/>
        <w:szCs w:val="24"/>
      </w:rPr>
      <w:fldChar w:fldCharType="end"/>
    </w:r>
  </w:p>
  <w:p w:rsidR="00D67AB9" w:rsidRDefault="00D67A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B9" w:rsidRPr="004D08F3" w:rsidRDefault="00D67AB9">
    <w:pPr>
      <w:pStyle w:val="a3"/>
      <w:jc w:val="center"/>
      <w:rPr>
        <w:rFonts w:ascii="Times New Roman" w:hAnsi="Times New Roman"/>
        <w:sz w:val="24"/>
        <w:szCs w:val="24"/>
      </w:rPr>
    </w:pPr>
  </w:p>
  <w:p w:rsidR="00D67AB9" w:rsidRDefault="00D67AB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9831070</wp:posOffset>
              </wp:positionH>
              <wp:positionV relativeFrom="page">
                <wp:posOffset>3813175</wp:posOffset>
              </wp:positionV>
              <wp:extent cx="727710" cy="329565"/>
              <wp:effectExtent l="1270" t="3175" r="4445" b="635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B9" w:rsidRPr="0020377F" w:rsidRDefault="00D67AB9" w:rsidP="008C2328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20377F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0377F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20377F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627179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11</w:t>
                          </w:r>
                          <w:r w:rsidRPr="0020377F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774.1pt;margin-top:300.25pt;width:57.3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MJWpAIAABY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" o:allowincell="f" stroked="f">
              <v:textbox style="layout-flow:vertical">
                <w:txbxContent>
                  <w:p w:rsidR="00D67AB9" w:rsidRPr="0020377F" w:rsidRDefault="00D67AB9" w:rsidP="008C232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0377F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20377F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20377F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627179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11</w:t>
                    </w:r>
                    <w:r w:rsidRPr="0020377F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B9" w:rsidRDefault="00D67AB9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B9" w:rsidRPr="0020377F" w:rsidRDefault="00D67AB9">
    <w:pPr>
      <w:pStyle w:val="a3"/>
      <w:jc w:val="center"/>
      <w:rPr>
        <w:rFonts w:ascii="Times New Roman" w:hAnsi="Times New Roman"/>
        <w:sz w:val="24"/>
        <w:szCs w:val="24"/>
      </w:rPr>
    </w:pPr>
    <w:r w:rsidRPr="0020377F">
      <w:rPr>
        <w:sz w:val="24"/>
        <w:szCs w:val="24"/>
      </w:rPr>
      <w:fldChar w:fldCharType="begin"/>
    </w:r>
    <w:r w:rsidRPr="0020377F">
      <w:rPr>
        <w:sz w:val="24"/>
        <w:szCs w:val="24"/>
      </w:rPr>
      <w:instrText>PAGE   \* MERGEFORMAT</w:instrText>
    </w:r>
    <w:r w:rsidRPr="0020377F">
      <w:rPr>
        <w:sz w:val="24"/>
        <w:szCs w:val="24"/>
      </w:rPr>
      <w:fldChar w:fldCharType="separate"/>
    </w:r>
    <w:r w:rsidR="00627179" w:rsidRPr="00627179">
      <w:rPr>
        <w:rFonts w:ascii="Times New Roman" w:hAnsi="Times New Roman"/>
        <w:noProof/>
        <w:sz w:val="24"/>
        <w:szCs w:val="24"/>
      </w:rPr>
      <w:t>15</w:t>
    </w:r>
    <w:r w:rsidRPr="0020377F">
      <w:rPr>
        <w:rFonts w:ascii="Times New Roman" w:hAnsi="Times New Roman"/>
        <w:sz w:val="24"/>
        <w:szCs w:val="24"/>
      </w:rPr>
      <w:fldChar w:fldCharType="end"/>
    </w:r>
  </w:p>
  <w:p w:rsidR="00D67AB9" w:rsidRDefault="00D67AB9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B9" w:rsidRPr="00123262" w:rsidRDefault="00D67AB9">
    <w:pPr>
      <w:pStyle w:val="a3"/>
      <w:jc w:val="center"/>
      <w:rPr>
        <w:rFonts w:ascii="Times New Roman" w:hAnsi="Times New Roman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posOffset>9964420</wp:posOffset>
              </wp:positionH>
              <wp:positionV relativeFrom="page">
                <wp:posOffset>3973830</wp:posOffset>
              </wp:positionV>
              <wp:extent cx="727710" cy="329565"/>
              <wp:effectExtent l="1270" t="1905" r="4445" b="190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B9" w:rsidRPr="00B71780" w:rsidRDefault="00D67AB9" w:rsidP="008C2328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627179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24</w:t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7" style="position:absolute;left:0;text-align:left;margin-left:784.6pt;margin-top:312.9pt;width:57.3pt;height:25.95pt;z-index:251662336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aJpwIAAB0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" o:allowincell="f" stroked="f">
              <v:textbox style="layout-flow:vertical">
                <w:txbxContent>
                  <w:p w:rsidR="00D67AB9" w:rsidRPr="00B71780" w:rsidRDefault="00D67AB9" w:rsidP="008C232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627179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24</w:t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D67AB9" w:rsidRDefault="00D67AB9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092" w:rsidRPr="00F94664" w:rsidRDefault="00E02AF3">
    <w:pPr>
      <w:pStyle w:val="a3"/>
      <w:jc w:val="center"/>
      <w:rPr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sz w:val="24"/>
          <w:szCs w:val="24"/>
        </w:rPr>
        <w:id w:val="518283652"/>
        <w:docPartObj>
          <w:docPartGallery w:val="Page Numbers (Margins)"/>
          <w:docPartUnique/>
        </w:docPartObj>
      </w:sdtPr>
      <w:sdtEndPr>
        <w:rPr>
          <w:rFonts w:ascii="Calibri" w:hAnsi="Calibri"/>
          <w:sz w:val="20"/>
          <w:szCs w:val="20"/>
        </w:rPr>
      </w:sdtEndPr>
      <w:sdtContent>
        <w:r w:rsidR="00742092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6399108C" wp14:editId="021CBB1B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42092" w:rsidRPr="00F94664" w:rsidRDefault="00742092" w:rsidP="00F9466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left:0;text-align:left;margin-left:6.1pt;margin-top:0;width:57.3pt;height:25.95pt;z-index:25166438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" o:allowincell="f" stroked="f">
                  <v:textbox>
                    <w:txbxContent>
                      <w:p w:rsidR="00742092" w:rsidRPr="00F94664" w:rsidRDefault="00742092" w:rsidP="00F9466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sdt>
      <w:sdtPr>
        <w:id w:val="-1364137166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742092" w:rsidRPr="00F94664">
          <w:rPr>
            <w:rFonts w:ascii="Times New Roman" w:hAnsi="Times New Roman"/>
            <w:sz w:val="24"/>
            <w:szCs w:val="24"/>
          </w:rPr>
          <w:fldChar w:fldCharType="begin"/>
        </w:r>
        <w:r w:rsidR="00742092" w:rsidRPr="00F94664">
          <w:rPr>
            <w:rFonts w:ascii="Times New Roman" w:hAnsi="Times New Roman"/>
            <w:sz w:val="24"/>
            <w:szCs w:val="24"/>
          </w:rPr>
          <w:instrText>PAGE   \* MERGEFORMAT</w:instrText>
        </w:r>
        <w:r w:rsidR="00742092" w:rsidRPr="00F94664">
          <w:rPr>
            <w:rFonts w:ascii="Times New Roman" w:hAnsi="Times New Roman"/>
            <w:sz w:val="24"/>
            <w:szCs w:val="24"/>
          </w:rPr>
          <w:fldChar w:fldCharType="separate"/>
        </w:r>
        <w:r w:rsidR="00627179">
          <w:rPr>
            <w:rFonts w:ascii="Times New Roman" w:hAnsi="Times New Roman"/>
            <w:noProof/>
            <w:sz w:val="24"/>
            <w:szCs w:val="24"/>
          </w:rPr>
          <w:t>20</w:t>
        </w:r>
        <w:r w:rsidR="00742092" w:rsidRPr="00F94664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742092" w:rsidRDefault="00742092" w:rsidP="001A35F9">
    <w:pPr>
      <w:pStyle w:val="a3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B9" w:rsidRPr="00C07229" w:rsidRDefault="00D67AB9">
    <w:pPr>
      <w:pStyle w:val="a3"/>
      <w:jc w:val="center"/>
      <w:rPr>
        <w:rFonts w:ascii="Times New Roman" w:hAnsi="Times New Roman"/>
        <w:sz w:val="24"/>
        <w:szCs w:val="24"/>
      </w:rPr>
    </w:pPr>
    <w:r w:rsidRPr="00C07229">
      <w:rPr>
        <w:rFonts w:ascii="Times New Roman" w:hAnsi="Times New Roman"/>
        <w:sz w:val="24"/>
        <w:szCs w:val="24"/>
      </w:rPr>
      <w:fldChar w:fldCharType="begin"/>
    </w:r>
    <w:r w:rsidRPr="00C07229">
      <w:rPr>
        <w:rFonts w:ascii="Times New Roman" w:hAnsi="Times New Roman"/>
        <w:sz w:val="24"/>
        <w:szCs w:val="24"/>
      </w:rPr>
      <w:instrText>PAGE   \* MERGEFORMAT</w:instrText>
    </w:r>
    <w:r w:rsidRPr="00C07229">
      <w:rPr>
        <w:rFonts w:ascii="Times New Roman" w:hAnsi="Times New Roman"/>
        <w:sz w:val="24"/>
        <w:szCs w:val="24"/>
      </w:rPr>
      <w:fldChar w:fldCharType="separate"/>
    </w:r>
    <w:r w:rsidR="00627179">
      <w:rPr>
        <w:rFonts w:ascii="Times New Roman" w:hAnsi="Times New Roman"/>
        <w:noProof/>
        <w:sz w:val="24"/>
        <w:szCs w:val="24"/>
      </w:rPr>
      <w:t>27</w:t>
    </w:r>
    <w:r w:rsidRPr="00C07229">
      <w:rPr>
        <w:rFonts w:ascii="Times New Roman" w:hAnsi="Times New Roman"/>
        <w:sz w:val="24"/>
        <w:szCs w:val="24"/>
      </w:rPr>
      <w:fldChar w:fldCharType="end"/>
    </w:r>
  </w:p>
  <w:p w:rsidR="00D67AB9" w:rsidRDefault="00D67AB9">
    <w:pPr>
      <w:pStyle w:val="a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B9" w:rsidRPr="00423939" w:rsidRDefault="00D67AB9">
    <w:pPr>
      <w:pStyle w:val="a3"/>
      <w:jc w:val="center"/>
      <w:rPr>
        <w:rFonts w:ascii="Times New Roman" w:hAnsi="Times New Roman"/>
        <w:sz w:val="24"/>
        <w:szCs w:val="24"/>
      </w:rPr>
    </w:pPr>
    <w:r w:rsidRPr="00423939">
      <w:rPr>
        <w:rFonts w:ascii="Times New Roman" w:hAnsi="Times New Roman"/>
        <w:sz w:val="24"/>
        <w:szCs w:val="24"/>
      </w:rPr>
      <w:fldChar w:fldCharType="begin"/>
    </w:r>
    <w:r w:rsidRPr="00423939">
      <w:rPr>
        <w:rFonts w:ascii="Times New Roman" w:hAnsi="Times New Roman"/>
        <w:sz w:val="24"/>
        <w:szCs w:val="24"/>
      </w:rPr>
      <w:instrText>PAGE   \* MERGEFORMAT</w:instrText>
    </w:r>
    <w:r w:rsidRPr="0042393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23</w:t>
    </w:r>
    <w:r w:rsidRPr="00423939">
      <w:rPr>
        <w:rFonts w:ascii="Times New Roman" w:hAnsi="Times New Roman"/>
        <w:sz w:val="24"/>
        <w:szCs w:val="24"/>
      </w:rPr>
      <w:fldChar w:fldCharType="end"/>
    </w:r>
  </w:p>
  <w:p w:rsidR="00D67AB9" w:rsidRDefault="00D67AB9">
    <w:pPr>
      <w:pStyle w:val="a3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B9" w:rsidRPr="00123262" w:rsidRDefault="00D67AB9">
    <w:pPr>
      <w:pStyle w:val="a3"/>
      <w:jc w:val="center"/>
      <w:rPr>
        <w:rFonts w:ascii="Times New Roman" w:hAnsi="Times New Roman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9964420</wp:posOffset>
              </wp:positionH>
              <wp:positionV relativeFrom="page">
                <wp:posOffset>3973830</wp:posOffset>
              </wp:positionV>
              <wp:extent cx="727710" cy="329565"/>
              <wp:effectExtent l="1270" t="1905" r="4445" b="1905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7AB9" w:rsidRPr="00B71780" w:rsidRDefault="00D67AB9" w:rsidP="008C2328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627179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32</w:t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9" style="position:absolute;left:0;text-align:left;margin-left:784.6pt;margin-top:312.9pt;width:57.3pt;height:25.95pt;z-index:251661312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FxqAIAAB0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" o:allowincell="f" stroked="f">
              <v:textbox style="layout-flow:vertical">
                <w:txbxContent>
                  <w:p w:rsidR="00D67AB9" w:rsidRPr="00B71780" w:rsidRDefault="00D67AB9" w:rsidP="008C232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627179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32</w:t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D67AB9" w:rsidRDefault="00D67A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6DD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BF4451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BD5AE8"/>
    <w:multiLevelType w:val="hybridMultilevel"/>
    <w:tmpl w:val="0E1A77C2"/>
    <w:lvl w:ilvl="0" w:tplc="5FDA89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202FE5"/>
    <w:multiLevelType w:val="hybridMultilevel"/>
    <w:tmpl w:val="CDACFE60"/>
    <w:lvl w:ilvl="0" w:tplc="218A0C6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53A148C"/>
    <w:multiLevelType w:val="hybridMultilevel"/>
    <w:tmpl w:val="39BC47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692EDE"/>
    <w:multiLevelType w:val="hybridMultilevel"/>
    <w:tmpl w:val="7B3622DE"/>
    <w:lvl w:ilvl="0" w:tplc="F05EF6C4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3EF3EF8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F04C8B"/>
    <w:multiLevelType w:val="hybridMultilevel"/>
    <w:tmpl w:val="E7D2287E"/>
    <w:lvl w:ilvl="0" w:tplc="006CA0A8">
      <w:start w:val="1"/>
      <w:numFmt w:val="decimal"/>
      <w:lvlText w:val="%1."/>
      <w:lvlJc w:val="left"/>
      <w:pPr>
        <w:ind w:left="3343" w:hanging="51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3" w:hanging="360"/>
      </w:pPr>
    </w:lvl>
    <w:lvl w:ilvl="2" w:tplc="0419001B" w:tentative="1">
      <w:start w:val="1"/>
      <w:numFmt w:val="lowerRoman"/>
      <w:lvlText w:val="%3."/>
      <w:lvlJc w:val="right"/>
      <w:pPr>
        <w:ind w:left="4633" w:hanging="180"/>
      </w:pPr>
    </w:lvl>
    <w:lvl w:ilvl="3" w:tplc="0419000F" w:tentative="1">
      <w:start w:val="1"/>
      <w:numFmt w:val="decimal"/>
      <w:lvlText w:val="%4."/>
      <w:lvlJc w:val="left"/>
      <w:pPr>
        <w:ind w:left="5353" w:hanging="360"/>
      </w:pPr>
    </w:lvl>
    <w:lvl w:ilvl="4" w:tplc="04190019" w:tentative="1">
      <w:start w:val="1"/>
      <w:numFmt w:val="lowerLetter"/>
      <w:lvlText w:val="%5."/>
      <w:lvlJc w:val="left"/>
      <w:pPr>
        <w:ind w:left="6073" w:hanging="360"/>
      </w:pPr>
    </w:lvl>
    <w:lvl w:ilvl="5" w:tplc="0419001B" w:tentative="1">
      <w:start w:val="1"/>
      <w:numFmt w:val="lowerRoman"/>
      <w:lvlText w:val="%6."/>
      <w:lvlJc w:val="right"/>
      <w:pPr>
        <w:ind w:left="6793" w:hanging="180"/>
      </w:pPr>
    </w:lvl>
    <w:lvl w:ilvl="6" w:tplc="0419000F" w:tentative="1">
      <w:start w:val="1"/>
      <w:numFmt w:val="decimal"/>
      <w:lvlText w:val="%7."/>
      <w:lvlJc w:val="left"/>
      <w:pPr>
        <w:ind w:left="7513" w:hanging="360"/>
      </w:pPr>
    </w:lvl>
    <w:lvl w:ilvl="7" w:tplc="04190019" w:tentative="1">
      <w:start w:val="1"/>
      <w:numFmt w:val="lowerLetter"/>
      <w:lvlText w:val="%8."/>
      <w:lvlJc w:val="left"/>
      <w:pPr>
        <w:ind w:left="8233" w:hanging="360"/>
      </w:pPr>
    </w:lvl>
    <w:lvl w:ilvl="8" w:tplc="0419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8">
    <w:nsid w:val="282D6E49"/>
    <w:multiLevelType w:val="hybridMultilevel"/>
    <w:tmpl w:val="D1BEECC8"/>
    <w:lvl w:ilvl="0" w:tplc="6500256A">
      <w:start w:val="1"/>
      <w:numFmt w:val="decimal"/>
      <w:lvlText w:val="%1)"/>
      <w:lvlJc w:val="left"/>
      <w:pPr>
        <w:ind w:left="372" w:hanging="360"/>
      </w:pPr>
      <w:rPr>
        <w:rFonts w:cs="Times New Roman" w:hint="default"/>
        <w:color w:val="7030A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9">
    <w:nsid w:val="29130613"/>
    <w:multiLevelType w:val="hybridMultilevel"/>
    <w:tmpl w:val="8B0CDFE2"/>
    <w:lvl w:ilvl="0" w:tplc="5AF496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7765E8"/>
    <w:multiLevelType w:val="hybridMultilevel"/>
    <w:tmpl w:val="8E2CBA36"/>
    <w:lvl w:ilvl="0" w:tplc="518E4B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38427F41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21D11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CA186A"/>
    <w:multiLevelType w:val="hybridMultilevel"/>
    <w:tmpl w:val="B094B0A6"/>
    <w:lvl w:ilvl="0" w:tplc="04190011">
      <w:start w:val="1"/>
      <w:numFmt w:val="decimal"/>
      <w:lvlText w:val="%1)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4">
    <w:nsid w:val="477349E9"/>
    <w:multiLevelType w:val="hybridMultilevel"/>
    <w:tmpl w:val="EB7A31EA"/>
    <w:lvl w:ilvl="0" w:tplc="60982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556AFE"/>
    <w:multiLevelType w:val="hybridMultilevel"/>
    <w:tmpl w:val="E9388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9A6252"/>
    <w:multiLevelType w:val="hybridMultilevel"/>
    <w:tmpl w:val="123AA930"/>
    <w:lvl w:ilvl="0" w:tplc="90940FD8">
      <w:start w:val="1"/>
      <w:numFmt w:val="decimal"/>
      <w:lvlText w:val="%1)"/>
      <w:lvlJc w:val="left"/>
      <w:pPr>
        <w:ind w:left="3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7">
    <w:nsid w:val="529F7586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2C114C"/>
    <w:multiLevelType w:val="hybridMultilevel"/>
    <w:tmpl w:val="8BF0FD82"/>
    <w:lvl w:ilvl="0" w:tplc="0419000F">
      <w:start w:val="1"/>
      <w:numFmt w:val="decimal"/>
      <w:lvlText w:val="%1."/>
      <w:lvlJc w:val="left"/>
      <w:pPr>
        <w:ind w:left="209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4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5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6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26736" w:hanging="180"/>
      </w:pPr>
      <w:rPr>
        <w:rFonts w:cs="Times New Roman"/>
      </w:rPr>
    </w:lvl>
  </w:abstractNum>
  <w:abstractNum w:abstractNumId="19">
    <w:nsid w:val="593E7B78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D27C5B"/>
    <w:multiLevelType w:val="hybridMultilevel"/>
    <w:tmpl w:val="E5F0DB50"/>
    <w:lvl w:ilvl="0" w:tplc="5A3C155C">
      <w:start w:val="1"/>
      <w:numFmt w:val="decimal"/>
      <w:lvlText w:val="%1."/>
      <w:lvlJc w:val="left"/>
      <w:pPr>
        <w:ind w:left="860" w:hanging="5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  <w:rPr>
        <w:rFonts w:cs="Times New Roman"/>
      </w:rPr>
    </w:lvl>
  </w:abstractNum>
  <w:abstractNum w:abstractNumId="22">
    <w:nsid w:val="685D0334"/>
    <w:multiLevelType w:val="hybridMultilevel"/>
    <w:tmpl w:val="669E3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F525DDC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B595D7B"/>
    <w:multiLevelType w:val="hybridMultilevel"/>
    <w:tmpl w:val="E4704642"/>
    <w:lvl w:ilvl="0" w:tplc="37D40966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3"/>
  </w:num>
  <w:num w:numId="7">
    <w:abstractNumId w:val="22"/>
  </w:num>
  <w:num w:numId="8">
    <w:abstractNumId w:val="12"/>
  </w:num>
  <w:num w:numId="9">
    <w:abstractNumId w:val="6"/>
  </w:num>
  <w:num w:numId="10">
    <w:abstractNumId w:val="17"/>
  </w:num>
  <w:num w:numId="11">
    <w:abstractNumId w:val="20"/>
  </w:num>
  <w:num w:numId="12">
    <w:abstractNumId w:val="19"/>
  </w:num>
  <w:num w:numId="13">
    <w:abstractNumId w:val="16"/>
  </w:num>
  <w:num w:numId="14">
    <w:abstractNumId w:val="24"/>
  </w:num>
  <w:num w:numId="15">
    <w:abstractNumId w:val="11"/>
  </w:num>
  <w:num w:numId="16">
    <w:abstractNumId w:val="0"/>
  </w:num>
  <w:num w:numId="17">
    <w:abstractNumId w:val="8"/>
  </w:num>
  <w:num w:numId="18">
    <w:abstractNumId w:val="1"/>
  </w:num>
  <w:num w:numId="19">
    <w:abstractNumId w:val="14"/>
  </w:num>
  <w:num w:numId="20">
    <w:abstractNumId w:val="7"/>
  </w:num>
  <w:num w:numId="21">
    <w:abstractNumId w:val="10"/>
  </w:num>
  <w:num w:numId="22">
    <w:abstractNumId w:val="2"/>
  </w:num>
  <w:num w:numId="23">
    <w:abstractNumId w:val="13"/>
  </w:num>
  <w:num w:numId="24">
    <w:abstractNumId w:val="9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8"/>
    <w:rsid w:val="00040AAF"/>
    <w:rsid w:val="00040E4D"/>
    <w:rsid w:val="000C4992"/>
    <w:rsid w:val="0012524C"/>
    <w:rsid w:val="00330254"/>
    <w:rsid w:val="00362863"/>
    <w:rsid w:val="00392B05"/>
    <w:rsid w:val="004922AC"/>
    <w:rsid w:val="004D7FE7"/>
    <w:rsid w:val="0059037E"/>
    <w:rsid w:val="00617948"/>
    <w:rsid w:val="00627179"/>
    <w:rsid w:val="0062783C"/>
    <w:rsid w:val="00742092"/>
    <w:rsid w:val="007F479E"/>
    <w:rsid w:val="00827341"/>
    <w:rsid w:val="00876E06"/>
    <w:rsid w:val="008C2328"/>
    <w:rsid w:val="009233A6"/>
    <w:rsid w:val="0093141C"/>
    <w:rsid w:val="00954101"/>
    <w:rsid w:val="00AE0E8C"/>
    <w:rsid w:val="00B037D2"/>
    <w:rsid w:val="00C320A0"/>
    <w:rsid w:val="00D67AB9"/>
    <w:rsid w:val="00E02AF3"/>
    <w:rsid w:val="00F4345C"/>
    <w:rsid w:val="00F5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C23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32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8C2328"/>
  </w:style>
  <w:style w:type="paragraph" w:styleId="a3">
    <w:name w:val="header"/>
    <w:basedOn w:val="a"/>
    <w:link w:val="a4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8C2328"/>
    <w:rPr>
      <w:rFonts w:cs="Times New Roman"/>
    </w:rPr>
  </w:style>
  <w:style w:type="paragraph" w:customStyle="1" w:styleId="12">
    <w:name w:val="Без интервала1"/>
    <w:rsid w:val="008C23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8C23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8C23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8C2328"/>
    <w:rPr>
      <w:color w:val="106BBE"/>
    </w:rPr>
  </w:style>
  <w:style w:type="paragraph" w:customStyle="1" w:styleId="a9">
    <w:name w:val="Нормальный (таблица)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8C2328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8C2328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8C232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8C2328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8C2328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8C232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8C2328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8C2328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8C232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8C232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8C2328"/>
    <w:rPr>
      <w:sz w:val="26"/>
      <w:shd w:val="clear" w:color="auto" w:fill="FFFFFF"/>
    </w:rPr>
  </w:style>
  <w:style w:type="paragraph" w:customStyle="1" w:styleId="ConsPlusNormal">
    <w:name w:val="ConsPlusNormal"/>
    <w:rsid w:val="008C23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8C2328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8C2328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8C2328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8C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C23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32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8C2328"/>
  </w:style>
  <w:style w:type="paragraph" w:styleId="a3">
    <w:name w:val="header"/>
    <w:basedOn w:val="a"/>
    <w:link w:val="a4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8C2328"/>
    <w:rPr>
      <w:rFonts w:cs="Times New Roman"/>
    </w:rPr>
  </w:style>
  <w:style w:type="paragraph" w:customStyle="1" w:styleId="12">
    <w:name w:val="Без интервала1"/>
    <w:rsid w:val="008C23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8C23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8C23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8C2328"/>
    <w:rPr>
      <w:color w:val="106BBE"/>
    </w:rPr>
  </w:style>
  <w:style w:type="paragraph" w:customStyle="1" w:styleId="a9">
    <w:name w:val="Нормальный (таблица)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8C2328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8C2328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8C232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8C2328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8C2328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8C232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8C2328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8C2328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8C232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8C232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8C2328"/>
    <w:rPr>
      <w:sz w:val="26"/>
      <w:shd w:val="clear" w:color="auto" w:fill="FFFFFF"/>
    </w:rPr>
  </w:style>
  <w:style w:type="paragraph" w:customStyle="1" w:styleId="ConsPlusNormal">
    <w:name w:val="ConsPlusNormal"/>
    <w:rsid w:val="008C23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8C2328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8C2328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8C2328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8C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9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6809</Words>
  <Characters>38813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 CHS</cp:lastModifiedBy>
  <cp:revision>28</cp:revision>
  <cp:lastPrinted>2020-03-16T05:12:00Z</cp:lastPrinted>
  <dcterms:created xsi:type="dcterms:W3CDTF">2020-02-14T06:35:00Z</dcterms:created>
  <dcterms:modified xsi:type="dcterms:W3CDTF">2020-03-16T05:15:00Z</dcterms:modified>
</cp:coreProperties>
</file>