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BA1C26" w:rsidP="00BA1C26">
      <w:pPr>
        <w:tabs>
          <w:tab w:val="left" w:pos="8070"/>
        </w:tabs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32F" w:rsidRPr="0041232F" w:rsidRDefault="0041232F" w:rsidP="002D2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32F">
        <w:rPr>
          <w:rFonts w:ascii="Times New Roman" w:hAnsi="Times New Roman" w:cs="Times New Roman"/>
          <w:b/>
          <w:sz w:val="28"/>
          <w:szCs w:val="28"/>
        </w:rPr>
        <w:t>О</w:t>
      </w:r>
      <w:r w:rsidR="0035638B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27 сентября 2012 года № 2101              «Об</w:t>
      </w:r>
      <w:r w:rsidRPr="0041232F">
        <w:rPr>
          <w:rFonts w:ascii="Times New Roman" w:hAnsi="Times New Roman" w:cs="Times New Roman"/>
          <w:b/>
          <w:sz w:val="28"/>
          <w:szCs w:val="28"/>
        </w:rPr>
        <w:t xml:space="preserve"> утверждении муниципальной долгосрочной целевой программы «Энергосбережение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</w:t>
      </w:r>
      <w:r w:rsidR="0035638B">
        <w:rPr>
          <w:rFonts w:ascii="Times New Roman" w:hAnsi="Times New Roman" w:cs="Times New Roman"/>
          <w:b/>
          <w:sz w:val="28"/>
          <w:szCs w:val="28"/>
        </w:rPr>
        <w:t>»</w:t>
      </w:r>
    </w:p>
    <w:p w:rsidR="0050082F" w:rsidRDefault="0050082F" w:rsidP="00602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0B87" w:rsidRDefault="00A60B87" w:rsidP="00602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2043" w:rsidRDefault="009506C5" w:rsidP="00A43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</w:t>
      </w:r>
      <w:r w:rsidR="00A23242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</w:t>
      </w:r>
      <w:r w:rsidR="00CF44D9">
        <w:rPr>
          <w:rFonts w:ascii="Times New Roman" w:hAnsi="Times New Roman" w:cs="Times New Roman"/>
          <w:sz w:val="28"/>
          <w:szCs w:val="28"/>
        </w:rPr>
        <w:t xml:space="preserve">         </w:t>
      </w:r>
      <w:r w:rsidR="00A23242">
        <w:rPr>
          <w:rFonts w:ascii="Times New Roman" w:hAnsi="Times New Roman" w:cs="Times New Roman"/>
          <w:sz w:val="28"/>
          <w:szCs w:val="28"/>
        </w:rPr>
        <w:t>31 декабря 2009 года № 1225 «О требованиях к региональным и муниципальным программам в области энергосбережения и повышения энергетической эффективности»,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Порядком разработки, формирования, реализации и оценки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</w:t>
      </w:r>
      <w:r w:rsidR="00873C08">
        <w:rPr>
          <w:rFonts w:ascii="Times New Roman" w:hAnsi="Times New Roman" w:cs="Times New Roman"/>
          <w:sz w:val="28"/>
          <w:szCs w:val="28"/>
        </w:rPr>
        <w:t>от 5 июня 2017 года</w:t>
      </w:r>
      <w:proofErr w:type="gramEnd"/>
      <w:r w:rsidR="00873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73C08">
        <w:rPr>
          <w:rFonts w:ascii="Times New Roman" w:hAnsi="Times New Roman" w:cs="Times New Roman"/>
          <w:sz w:val="28"/>
          <w:szCs w:val="28"/>
        </w:rPr>
        <w:t>1025</w:t>
      </w:r>
      <w:r>
        <w:rPr>
          <w:rFonts w:ascii="Times New Roman" w:hAnsi="Times New Roman" w:cs="Times New Roman"/>
          <w:sz w:val="28"/>
          <w:szCs w:val="28"/>
        </w:rPr>
        <w:t>, в связи с изменением целевых показателей и сроков</w:t>
      </w:r>
      <w:r w:rsidR="000A70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  <w:r w:rsidRPr="00950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от 27 сентября 2012 года  № 2101 </w:t>
      </w:r>
      <w:r w:rsidRPr="0050082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муниципальной долгосрочной целевой программы «</w:t>
      </w:r>
      <w:r w:rsidRPr="0050082F">
        <w:rPr>
          <w:rFonts w:ascii="Times New Roman" w:hAnsi="Times New Roman" w:cs="Times New Roman"/>
          <w:sz w:val="28"/>
          <w:szCs w:val="28"/>
        </w:rPr>
        <w:t xml:space="preserve">Энергосбережение и повышение энергетической эффективности муниципального образования Темрюкский район на период 2012-2015 годов и на перспективу </w:t>
      </w:r>
      <w:r>
        <w:rPr>
          <w:rFonts w:ascii="Times New Roman" w:hAnsi="Times New Roman" w:cs="Times New Roman"/>
          <w:sz w:val="28"/>
          <w:szCs w:val="28"/>
        </w:rPr>
        <w:t xml:space="preserve">до 2020 года»  и уточнением объемов её финансирования  </w:t>
      </w:r>
      <w:r w:rsidR="00B87C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C57">
        <w:rPr>
          <w:rFonts w:ascii="Times New Roman" w:hAnsi="Times New Roman" w:cs="Times New Roman"/>
          <w:sz w:val="28"/>
          <w:szCs w:val="28"/>
        </w:rPr>
        <w:t>о с т а н о</w:t>
      </w:r>
      <w:r w:rsidR="00602C01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602C01" w:rsidRDefault="00A23242" w:rsidP="00A43C1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059C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Темрюкский район от 27 сентября 2012 года  № 2101 </w:t>
      </w:r>
      <w:r w:rsidR="00602C01" w:rsidRPr="0050082F">
        <w:rPr>
          <w:rFonts w:ascii="Times New Roman" w:hAnsi="Times New Roman" w:cs="Times New Roman"/>
          <w:sz w:val="28"/>
          <w:szCs w:val="28"/>
        </w:rPr>
        <w:t>«</w:t>
      </w:r>
      <w:r w:rsidR="00A059CE">
        <w:rPr>
          <w:rFonts w:ascii="Times New Roman" w:hAnsi="Times New Roman" w:cs="Times New Roman"/>
          <w:sz w:val="28"/>
          <w:szCs w:val="28"/>
        </w:rPr>
        <w:t>Об утверждении муниципальной долгосрочной целевой программы «</w:t>
      </w:r>
      <w:r w:rsidR="00602C01" w:rsidRPr="0050082F">
        <w:rPr>
          <w:rFonts w:ascii="Times New Roman" w:hAnsi="Times New Roman" w:cs="Times New Roman"/>
          <w:sz w:val="28"/>
          <w:szCs w:val="28"/>
        </w:rPr>
        <w:t xml:space="preserve">Энергосбережение и повышение энергетической эффективности муниципального образования Темрюкский район на период 2012-2015 годов и на перспективу </w:t>
      </w:r>
      <w:r w:rsidR="00B87C57">
        <w:rPr>
          <w:rFonts w:ascii="Times New Roman" w:hAnsi="Times New Roman" w:cs="Times New Roman"/>
          <w:sz w:val="28"/>
          <w:szCs w:val="28"/>
        </w:rPr>
        <w:t xml:space="preserve">до </w:t>
      </w:r>
      <w:r w:rsidR="00591605">
        <w:rPr>
          <w:rFonts w:ascii="Times New Roman" w:hAnsi="Times New Roman" w:cs="Times New Roman"/>
          <w:sz w:val="28"/>
          <w:szCs w:val="28"/>
        </w:rPr>
        <w:t>2020 года»</w:t>
      </w:r>
      <w:r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873C08">
        <w:rPr>
          <w:rFonts w:ascii="Times New Roman" w:hAnsi="Times New Roman" w:cs="Times New Roman"/>
          <w:sz w:val="28"/>
          <w:szCs w:val="28"/>
        </w:rPr>
        <w:t>:</w:t>
      </w:r>
    </w:p>
    <w:p w:rsidR="00873C08" w:rsidRDefault="00873C08" w:rsidP="00873C0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в наименовании и по тексту постановления слова «долгосрочная», «целевая» в соответствующих падежах;</w:t>
      </w:r>
    </w:p>
    <w:p w:rsidR="00873C08" w:rsidRDefault="00873C08" w:rsidP="00873C0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изложить в </w:t>
      </w:r>
      <w:r w:rsidR="003E580E">
        <w:rPr>
          <w:rFonts w:ascii="Times New Roman" w:hAnsi="Times New Roman" w:cs="Times New Roman"/>
          <w:sz w:val="28"/>
          <w:szCs w:val="28"/>
        </w:rPr>
        <w:t xml:space="preserve">следующей </w:t>
      </w:r>
      <w:r>
        <w:rPr>
          <w:rFonts w:ascii="Times New Roman" w:hAnsi="Times New Roman" w:cs="Times New Roman"/>
          <w:sz w:val="28"/>
          <w:szCs w:val="28"/>
        </w:rPr>
        <w:t xml:space="preserve"> редакции (приложение);</w:t>
      </w:r>
    </w:p>
    <w:p w:rsidR="00873C08" w:rsidRDefault="00873C08" w:rsidP="00873C0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пункт 4 постановления изложить в следующей редакции:                   «4.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Е.П. Пронько».</w:t>
      </w:r>
    </w:p>
    <w:p w:rsidR="003E580E" w:rsidRDefault="00873C08" w:rsidP="00873C0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08">
        <w:rPr>
          <w:rFonts w:ascii="Times New Roman" w:hAnsi="Times New Roman" w:cs="Times New Roman"/>
          <w:sz w:val="28"/>
          <w:szCs w:val="28"/>
        </w:rPr>
        <w:t>Считать утратившими силу</w:t>
      </w:r>
      <w:r w:rsidR="003E580E">
        <w:rPr>
          <w:rFonts w:ascii="Times New Roman" w:hAnsi="Times New Roman" w:cs="Times New Roman"/>
          <w:sz w:val="28"/>
          <w:szCs w:val="28"/>
        </w:rPr>
        <w:t>:</w:t>
      </w:r>
    </w:p>
    <w:p w:rsidR="003E580E" w:rsidRDefault="003E580E" w:rsidP="003E580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 </w:t>
      </w:r>
      <w:r w:rsidR="00873C08">
        <w:rPr>
          <w:rFonts w:ascii="Times New Roman" w:hAnsi="Times New Roman" w:cs="Times New Roman"/>
          <w:sz w:val="28"/>
          <w:szCs w:val="28"/>
        </w:rPr>
        <w:t>п</w:t>
      </w:r>
      <w:r w:rsidR="003161F5" w:rsidRPr="00873C08">
        <w:rPr>
          <w:rFonts w:ascii="Times New Roman" w:hAnsi="Times New Roman" w:cs="Times New Roman"/>
          <w:sz w:val="28"/>
          <w:szCs w:val="28"/>
        </w:rPr>
        <w:t>остановлени</w:t>
      </w:r>
      <w:r w:rsidR="00873C08">
        <w:rPr>
          <w:rFonts w:ascii="Times New Roman" w:hAnsi="Times New Roman" w:cs="Times New Roman"/>
          <w:sz w:val="28"/>
          <w:szCs w:val="28"/>
        </w:rPr>
        <w:t>я</w:t>
      </w:r>
      <w:r w:rsidR="003161F5" w:rsidRPr="00873C08">
        <w:rPr>
          <w:rFonts w:ascii="Times New Roman" w:hAnsi="Times New Roman" w:cs="Times New Roman"/>
          <w:sz w:val="28"/>
          <w:szCs w:val="28"/>
        </w:rPr>
        <w:t xml:space="preserve"> </w:t>
      </w:r>
      <w:r w:rsidR="00FD5720" w:rsidRPr="00873C0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</w:t>
      </w:r>
      <w:r w:rsidR="00E85928" w:rsidRPr="00873C08">
        <w:rPr>
          <w:rFonts w:ascii="Times New Roman" w:hAnsi="Times New Roman" w:cs="Times New Roman"/>
          <w:sz w:val="28"/>
          <w:szCs w:val="28"/>
        </w:rPr>
        <w:t xml:space="preserve">мрюкский район от </w:t>
      </w:r>
      <w:r w:rsidR="00873C08">
        <w:rPr>
          <w:rFonts w:ascii="Times New Roman" w:hAnsi="Times New Roman" w:cs="Times New Roman"/>
          <w:sz w:val="28"/>
          <w:szCs w:val="28"/>
        </w:rPr>
        <w:t>23 ноября 2017</w:t>
      </w:r>
      <w:r w:rsidR="00FD5720" w:rsidRPr="00873C08">
        <w:rPr>
          <w:rFonts w:ascii="Times New Roman" w:hAnsi="Times New Roman" w:cs="Times New Roman"/>
          <w:sz w:val="28"/>
          <w:szCs w:val="28"/>
        </w:rPr>
        <w:t xml:space="preserve"> года</w:t>
      </w:r>
      <w:r w:rsidR="00873C08">
        <w:rPr>
          <w:rFonts w:ascii="Times New Roman" w:hAnsi="Times New Roman" w:cs="Times New Roman"/>
          <w:sz w:val="28"/>
          <w:szCs w:val="28"/>
        </w:rPr>
        <w:t xml:space="preserve"> </w:t>
      </w:r>
      <w:r w:rsidR="00FD5720" w:rsidRPr="00873C08">
        <w:rPr>
          <w:rFonts w:ascii="Times New Roman" w:hAnsi="Times New Roman" w:cs="Times New Roman"/>
          <w:sz w:val="28"/>
          <w:szCs w:val="28"/>
        </w:rPr>
        <w:t xml:space="preserve">№ </w:t>
      </w:r>
      <w:r w:rsidR="00873C08">
        <w:rPr>
          <w:rFonts w:ascii="Times New Roman" w:hAnsi="Times New Roman" w:cs="Times New Roman"/>
          <w:sz w:val="28"/>
          <w:szCs w:val="28"/>
        </w:rPr>
        <w:t>1850</w:t>
      </w:r>
      <w:r w:rsidR="00FD5720" w:rsidRPr="00873C08">
        <w:rPr>
          <w:rFonts w:ascii="Times New Roman" w:hAnsi="Times New Roman" w:cs="Times New Roman"/>
          <w:sz w:val="28"/>
          <w:szCs w:val="28"/>
        </w:rPr>
        <w:t xml:space="preserve"> </w:t>
      </w:r>
      <w:r w:rsidRPr="00873C08">
        <w:rPr>
          <w:rFonts w:ascii="Times New Roman" w:hAnsi="Times New Roman" w:cs="Times New Roman"/>
          <w:sz w:val="28"/>
          <w:szCs w:val="28"/>
        </w:rPr>
        <w:t>«</w:t>
      </w:r>
      <w:r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остановление администрации муниципального образования Темрюкский район администрации муниципального образования Темрюкский район от   27 сентября 2012 года № 2101 «Об утверждении муниципальной долгосрочной целевой программы «Энергосбережение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gramEnd"/>
    </w:p>
    <w:p w:rsidR="00A23242" w:rsidRPr="00A23242" w:rsidRDefault="003E580E" w:rsidP="003E580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2)</w:t>
      </w:r>
      <w:r w:rsidR="00873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73C08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73C0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C08">
        <w:rPr>
          <w:rFonts w:ascii="Times New Roman" w:hAnsi="Times New Roman" w:cs="Times New Roman"/>
          <w:sz w:val="28"/>
          <w:szCs w:val="28"/>
        </w:rPr>
        <w:t>от 24 апреля 2018 года № 438</w:t>
      </w:r>
      <w:r w:rsidR="00873C08" w:rsidRPr="00873C08">
        <w:rPr>
          <w:rFonts w:ascii="Times New Roman" w:hAnsi="Times New Roman" w:cs="Times New Roman"/>
          <w:sz w:val="28"/>
          <w:szCs w:val="28"/>
        </w:rPr>
        <w:t xml:space="preserve"> </w:t>
      </w:r>
      <w:r w:rsidR="00FD5720" w:rsidRPr="00873C08">
        <w:rPr>
          <w:rFonts w:ascii="Times New Roman" w:hAnsi="Times New Roman" w:cs="Times New Roman"/>
          <w:sz w:val="28"/>
          <w:szCs w:val="28"/>
        </w:rPr>
        <w:t>«</w:t>
      </w:r>
      <w:r w:rsidR="00FD5720"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D5720"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остановление администрации муниципального образования Темрюкский район администрации муниципального образования Темрюкский район о</w:t>
      </w:r>
      <w:r w:rsidR="00E85928"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r w:rsidR="00CF44D9"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E85928"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>27 сентября 2012 года № 2101 «</w:t>
      </w:r>
      <w:r w:rsidR="00FD5720"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муниципальной долгосрочной целевой программы «Энергосбережение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года»</w:t>
      </w:r>
      <w:r w:rsidR="00E85928" w:rsidRPr="00873C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02C01" w:rsidRPr="00754A7D" w:rsidRDefault="00754A7D" w:rsidP="00A43C1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4A7D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Pr="00754A7D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754A7D">
        <w:rPr>
          <w:rFonts w:ascii="Times New Roman" w:hAnsi="Times New Roman" w:cs="Times New Roman"/>
          <w:sz w:val="28"/>
          <w:szCs w:val="28"/>
        </w:rPr>
        <w:t xml:space="preserve">) официально опубликовать постановление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54A7D">
        <w:rPr>
          <w:rFonts w:ascii="Times New Roman" w:hAnsi="Times New Roman" w:cs="Times New Roman"/>
          <w:sz w:val="28"/>
          <w:szCs w:val="28"/>
        </w:rPr>
        <w:t>27 сентября 2012 года № 2101 «Об утверждении муниципальной долгосрочной целевой программы «Энергосбережение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года» в периодическом печатном издании газете Темрюкского района «Тамань» и официально</w:t>
      </w:r>
      <w:proofErr w:type="gramEnd"/>
      <w:r w:rsidRPr="00754A7D">
        <w:rPr>
          <w:rFonts w:ascii="Times New Roman" w:hAnsi="Times New Roman" w:cs="Times New Roman"/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87C57" w:rsidRPr="005C5B60" w:rsidRDefault="00F911C5" w:rsidP="00A43C1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60">
        <w:rPr>
          <w:rFonts w:ascii="Times New Roman" w:hAnsi="Times New Roman" w:cs="Times New Roman"/>
          <w:sz w:val="28"/>
          <w:szCs w:val="28"/>
        </w:rPr>
        <w:t>П</w:t>
      </w:r>
      <w:r w:rsidR="0041232F">
        <w:rPr>
          <w:rFonts w:ascii="Times New Roman" w:hAnsi="Times New Roman" w:cs="Times New Roman"/>
          <w:sz w:val="28"/>
          <w:szCs w:val="28"/>
        </w:rPr>
        <w:t>о</w:t>
      </w:r>
      <w:r w:rsidR="00A60B87">
        <w:rPr>
          <w:rFonts w:ascii="Times New Roman" w:hAnsi="Times New Roman" w:cs="Times New Roman"/>
          <w:sz w:val="28"/>
          <w:szCs w:val="28"/>
        </w:rPr>
        <w:t>становление</w:t>
      </w:r>
      <w:r w:rsidR="0003056B" w:rsidRPr="005C5B60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B87C57" w:rsidRPr="005C5B60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="0041232F">
        <w:rPr>
          <w:rFonts w:ascii="Times New Roman" w:hAnsi="Times New Roman" w:cs="Times New Roman"/>
          <w:sz w:val="28"/>
          <w:szCs w:val="28"/>
        </w:rPr>
        <w:t xml:space="preserve"> е</w:t>
      </w:r>
      <w:r w:rsidR="00A60B87">
        <w:rPr>
          <w:rFonts w:ascii="Times New Roman" w:hAnsi="Times New Roman" w:cs="Times New Roman"/>
          <w:sz w:val="28"/>
          <w:szCs w:val="28"/>
        </w:rPr>
        <w:t>го</w:t>
      </w:r>
      <w:r w:rsidR="0041232F">
        <w:rPr>
          <w:rFonts w:ascii="Times New Roman" w:hAnsi="Times New Roman" w:cs="Times New Roman"/>
          <w:sz w:val="28"/>
          <w:szCs w:val="28"/>
        </w:rPr>
        <w:t xml:space="preserve"> </w:t>
      </w:r>
      <w:r w:rsidR="005C5B60" w:rsidRPr="005C5B60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03056B" w:rsidRPr="005C5B60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5C5B60" w:rsidRDefault="005C5B60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32F" w:rsidRDefault="0041232F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B60" w:rsidRDefault="00A23242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24017">
        <w:rPr>
          <w:rFonts w:ascii="Times New Roman" w:hAnsi="Times New Roman" w:cs="Times New Roman"/>
          <w:sz w:val="28"/>
          <w:szCs w:val="28"/>
        </w:rPr>
        <w:t xml:space="preserve"> </w:t>
      </w:r>
      <w:r w:rsidR="005C5B6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F5FF9" w:rsidRPr="00602C01" w:rsidRDefault="005C5B60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60B87">
        <w:rPr>
          <w:rFonts w:ascii="Times New Roman" w:hAnsi="Times New Roman" w:cs="Times New Roman"/>
          <w:sz w:val="28"/>
          <w:szCs w:val="28"/>
        </w:rPr>
        <w:t xml:space="preserve">   </w:t>
      </w:r>
      <w:r w:rsidR="00A23242">
        <w:rPr>
          <w:rFonts w:ascii="Times New Roman" w:hAnsi="Times New Roman" w:cs="Times New Roman"/>
          <w:sz w:val="28"/>
          <w:szCs w:val="28"/>
        </w:rPr>
        <w:t xml:space="preserve">    Ф.В. Бабенков</w:t>
      </w:r>
    </w:p>
    <w:sectPr w:rsidR="000F5FF9" w:rsidRPr="00602C0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08" w:rsidRDefault="00873C08" w:rsidP="002F7F4C">
      <w:pPr>
        <w:spacing w:after="0" w:line="240" w:lineRule="auto"/>
      </w:pPr>
      <w:r>
        <w:separator/>
      </w:r>
    </w:p>
  </w:endnote>
  <w:endnote w:type="continuationSeparator" w:id="0">
    <w:p w:rsidR="00873C08" w:rsidRDefault="00873C08" w:rsidP="002F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C08" w:rsidRDefault="00873C08">
    <w:pPr>
      <w:pStyle w:val="a6"/>
      <w:jc w:val="center"/>
    </w:pPr>
  </w:p>
  <w:p w:rsidR="00873C08" w:rsidRDefault="00873C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08" w:rsidRDefault="00873C08" w:rsidP="002F7F4C">
      <w:pPr>
        <w:spacing w:after="0" w:line="240" w:lineRule="auto"/>
      </w:pPr>
      <w:r>
        <w:separator/>
      </w:r>
    </w:p>
  </w:footnote>
  <w:footnote w:type="continuationSeparator" w:id="0">
    <w:p w:rsidR="00873C08" w:rsidRDefault="00873C08" w:rsidP="002F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C08" w:rsidRDefault="00873C08">
    <w:pPr>
      <w:pStyle w:val="a4"/>
      <w:jc w:val="center"/>
    </w:pPr>
  </w:p>
  <w:p w:rsidR="00873C08" w:rsidRDefault="00873C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737DC"/>
    <w:multiLevelType w:val="hybridMultilevel"/>
    <w:tmpl w:val="4EBE365C"/>
    <w:lvl w:ilvl="0" w:tplc="A2EEF8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B36057"/>
    <w:multiLevelType w:val="hybridMultilevel"/>
    <w:tmpl w:val="E1BA5204"/>
    <w:lvl w:ilvl="0" w:tplc="CB62E2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D3E5723"/>
    <w:multiLevelType w:val="hybridMultilevel"/>
    <w:tmpl w:val="8FF08FA4"/>
    <w:lvl w:ilvl="0" w:tplc="C1F08D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FA0192"/>
    <w:multiLevelType w:val="hybridMultilevel"/>
    <w:tmpl w:val="E6E22820"/>
    <w:lvl w:ilvl="0" w:tplc="C3565A7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A8"/>
    <w:rsid w:val="0003056B"/>
    <w:rsid w:val="000A70B7"/>
    <w:rsid w:val="000F5FF9"/>
    <w:rsid w:val="00297732"/>
    <w:rsid w:val="002B2043"/>
    <w:rsid w:val="002D230C"/>
    <w:rsid w:val="002F7F4C"/>
    <w:rsid w:val="003161F5"/>
    <w:rsid w:val="00324017"/>
    <w:rsid w:val="0035638B"/>
    <w:rsid w:val="003E580E"/>
    <w:rsid w:val="0041232F"/>
    <w:rsid w:val="0050082F"/>
    <w:rsid w:val="005345BB"/>
    <w:rsid w:val="0054311D"/>
    <w:rsid w:val="00591605"/>
    <w:rsid w:val="005C5B60"/>
    <w:rsid w:val="00602C01"/>
    <w:rsid w:val="00654D30"/>
    <w:rsid w:val="00741CA9"/>
    <w:rsid w:val="00754A7D"/>
    <w:rsid w:val="00873C08"/>
    <w:rsid w:val="008D5321"/>
    <w:rsid w:val="008E4DE8"/>
    <w:rsid w:val="009316A9"/>
    <w:rsid w:val="009506C5"/>
    <w:rsid w:val="00A059CE"/>
    <w:rsid w:val="00A23242"/>
    <w:rsid w:val="00A43C1A"/>
    <w:rsid w:val="00A60B87"/>
    <w:rsid w:val="00AC32ED"/>
    <w:rsid w:val="00B404A8"/>
    <w:rsid w:val="00B70E15"/>
    <w:rsid w:val="00B7240C"/>
    <w:rsid w:val="00B87C57"/>
    <w:rsid w:val="00BA1C26"/>
    <w:rsid w:val="00BC3EFC"/>
    <w:rsid w:val="00BC4DB2"/>
    <w:rsid w:val="00C13035"/>
    <w:rsid w:val="00C75A1D"/>
    <w:rsid w:val="00CD3878"/>
    <w:rsid w:val="00CF44D9"/>
    <w:rsid w:val="00DA775C"/>
    <w:rsid w:val="00E85928"/>
    <w:rsid w:val="00F13B32"/>
    <w:rsid w:val="00F21CEB"/>
    <w:rsid w:val="00F85806"/>
    <w:rsid w:val="00F911C5"/>
    <w:rsid w:val="00FD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C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7F4C"/>
  </w:style>
  <w:style w:type="paragraph" w:styleId="a6">
    <w:name w:val="footer"/>
    <w:basedOn w:val="a"/>
    <w:link w:val="a7"/>
    <w:uiPriority w:val="99"/>
    <w:unhideWhenUsed/>
    <w:rsid w:val="002F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7F4C"/>
  </w:style>
  <w:style w:type="paragraph" w:styleId="a8">
    <w:name w:val="Balloon Text"/>
    <w:basedOn w:val="a"/>
    <w:link w:val="a9"/>
    <w:uiPriority w:val="99"/>
    <w:semiHidden/>
    <w:unhideWhenUsed/>
    <w:rsid w:val="002F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C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7F4C"/>
  </w:style>
  <w:style w:type="paragraph" w:styleId="a6">
    <w:name w:val="footer"/>
    <w:basedOn w:val="a"/>
    <w:link w:val="a7"/>
    <w:uiPriority w:val="99"/>
    <w:unhideWhenUsed/>
    <w:rsid w:val="002F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7F4C"/>
  </w:style>
  <w:style w:type="paragraph" w:styleId="a8">
    <w:name w:val="Balloon Text"/>
    <w:basedOn w:val="a"/>
    <w:link w:val="a9"/>
    <w:uiPriority w:val="99"/>
    <w:semiHidden/>
    <w:unhideWhenUsed/>
    <w:rsid w:val="002F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Tolmach Artem Evgenievich</dc:creator>
  <cp:lastModifiedBy>Bukhanets</cp:lastModifiedBy>
  <cp:revision>2</cp:revision>
  <cp:lastPrinted>2018-10-16T13:34:00Z</cp:lastPrinted>
  <dcterms:created xsi:type="dcterms:W3CDTF">2018-10-16T13:38:00Z</dcterms:created>
  <dcterms:modified xsi:type="dcterms:W3CDTF">2018-10-16T13:38:00Z</dcterms:modified>
</cp:coreProperties>
</file>