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4" w:rsidRDefault="00830864" w:rsidP="00830864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864" w:rsidRDefault="00830864" w:rsidP="00830864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864" w:rsidRDefault="00830864" w:rsidP="00830864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6C1" w:rsidRDefault="00A566C1" w:rsidP="00830864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864" w:rsidRDefault="00830864" w:rsidP="00830864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0864" w:rsidRDefault="00830864" w:rsidP="00830864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5E0" w:rsidRPr="005145E0" w:rsidRDefault="0017249F" w:rsidP="005145E0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</w:t>
      </w:r>
      <w:r w:rsidR="00824335" w:rsidRPr="005145E0">
        <w:rPr>
          <w:rFonts w:ascii="Times New Roman" w:hAnsi="Times New Roman" w:cs="Times New Roman"/>
          <w:b/>
          <w:sz w:val="28"/>
          <w:szCs w:val="28"/>
        </w:rPr>
        <w:t xml:space="preserve">ания </w:t>
      </w:r>
      <w:r w:rsidR="00ED6EF9">
        <w:rPr>
          <w:rFonts w:ascii="Times New Roman" w:hAnsi="Times New Roman" w:cs="Times New Roman"/>
          <w:b/>
          <w:sz w:val="28"/>
          <w:szCs w:val="28"/>
        </w:rPr>
        <w:t xml:space="preserve">Темрюкский район  от 30 сентября 2015 года </w:t>
      </w:r>
      <w:r w:rsidR="005145E0" w:rsidRPr="005145E0">
        <w:rPr>
          <w:rFonts w:ascii="Times New Roman" w:hAnsi="Times New Roman" w:cs="Times New Roman"/>
          <w:b/>
          <w:sz w:val="28"/>
          <w:szCs w:val="28"/>
        </w:rPr>
        <w:t>№</w:t>
      </w:r>
      <w:r w:rsidR="00ED6EF9">
        <w:rPr>
          <w:rFonts w:ascii="Times New Roman" w:hAnsi="Times New Roman" w:cs="Times New Roman"/>
          <w:b/>
          <w:sz w:val="28"/>
          <w:szCs w:val="28"/>
        </w:rPr>
        <w:t xml:space="preserve"> 732</w:t>
      </w:r>
    </w:p>
    <w:p w:rsidR="0017249F" w:rsidRDefault="005145E0" w:rsidP="005145E0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0">
        <w:rPr>
          <w:rFonts w:ascii="Times New Roman" w:hAnsi="Times New Roman" w:cs="Times New Roman"/>
          <w:b/>
          <w:sz w:val="28"/>
          <w:szCs w:val="28"/>
        </w:rPr>
        <w:t>«</w:t>
      </w:r>
      <w:r w:rsidR="0017249F" w:rsidRPr="005145E0">
        <w:rPr>
          <w:rFonts w:ascii="Times New Roman" w:hAnsi="Times New Roman" w:cs="Times New Roman"/>
          <w:b/>
          <w:sz w:val="28"/>
          <w:szCs w:val="28"/>
        </w:rPr>
        <w:t>Об утверждении мун</w:t>
      </w:r>
      <w:r w:rsidR="00830864">
        <w:rPr>
          <w:rFonts w:ascii="Times New Roman" w:hAnsi="Times New Roman" w:cs="Times New Roman"/>
          <w:b/>
          <w:sz w:val="28"/>
          <w:szCs w:val="28"/>
        </w:rPr>
        <w:t xml:space="preserve">иципальной программы </w:t>
      </w:r>
      <w:r w:rsidR="0017249F" w:rsidRPr="0051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335" w:rsidRPr="0051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E0">
        <w:rPr>
          <w:rFonts w:ascii="Times New Roman" w:hAnsi="Times New Roman" w:cs="Times New Roman"/>
          <w:b/>
          <w:sz w:val="28"/>
          <w:szCs w:val="28"/>
        </w:rPr>
        <w:t>«</w:t>
      </w:r>
      <w:r w:rsidR="00830864">
        <w:rPr>
          <w:rFonts w:ascii="Times New Roman" w:hAnsi="Times New Roman" w:cs="Times New Roman"/>
          <w:b/>
          <w:sz w:val="28"/>
          <w:szCs w:val="28"/>
        </w:rPr>
        <w:t>Комплексные меры противодействия незаконному потреблению и обороту наркотических средств в муниципальном образовании Темрюкский район</w:t>
      </w:r>
      <w:r w:rsidR="00824335" w:rsidRPr="005145E0">
        <w:rPr>
          <w:rFonts w:ascii="Times New Roman" w:hAnsi="Times New Roman" w:cs="Times New Roman"/>
          <w:b/>
          <w:sz w:val="28"/>
          <w:szCs w:val="28"/>
        </w:rPr>
        <w:t>»</w:t>
      </w:r>
    </w:p>
    <w:p w:rsidR="005145E0" w:rsidRPr="005145E0" w:rsidRDefault="005145E0" w:rsidP="005145E0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5E0" w:rsidRPr="005145E0" w:rsidRDefault="005145E0" w:rsidP="005145E0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4335" w:rsidRDefault="0017249F" w:rsidP="00C50A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9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в связи с изменением целевых показателей и сроков реализации </w:t>
      </w:r>
      <w:r w:rsidRPr="005145E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50A03">
        <w:rPr>
          <w:rFonts w:ascii="Times New Roman" w:hAnsi="Times New Roman" w:cs="Times New Roman"/>
          <w:sz w:val="28"/>
          <w:szCs w:val="28"/>
        </w:rPr>
        <w:t xml:space="preserve"> </w:t>
      </w:r>
      <w:r w:rsidR="005145E0">
        <w:rPr>
          <w:rFonts w:ascii="Times New Roman" w:hAnsi="Times New Roman" w:cs="Times New Roman"/>
          <w:sz w:val="28"/>
          <w:szCs w:val="28"/>
        </w:rPr>
        <w:t>«</w:t>
      </w:r>
      <w:r w:rsidR="00830864">
        <w:rPr>
          <w:rFonts w:ascii="Times New Roman" w:hAnsi="Times New Roman" w:cs="Times New Roman"/>
          <w:sz w:val="28"/>
          <w:szCs w:val="28"/>
        </w:rPr>
        <w:t>Комплексные меры противодействия незаконному потреблению и обороту наркотических средств в муниципальном образовании Темрюкский район</w:t>
      </w:r>
      <w:r w:rsidR="005145E0">
        <w:rPr>
          <w:rFonts w:ascii="Times New Roman" w:hAnsi="Times New Roman" w:cs="Times New Roman"/>
          <w:sz w:val="28"/>
          <w:szCs w:val="28"/>
        </w:rPr>
        <w:t>»</w:t>
      </w:r>
      <w:r w:rsidRPr="0017249F">
        <w:rPr>
          <w:rFonts w:ascii="Times New Roman" w:hAnsi="Times New Roman" w:cs="Times New Roman"/>
          <w:sz w:val="28"/>
          <w:szCs w:val="28"/>
        </w:rPr>
        <w:t xml:space="preserve"> и уточнением объёмов её финансирования </w:t>
      </w:r>
      <w:r w:rsidR="00830864">
        <w:rPr>
          <w:rFonts w:ascii="Times New Roman" w:hAnsi="Times New Roman" w:cs="Times New Roman"/>
          <w:sz w:val="28"/>
          <w:szCs w:val="28"/>
        </w:rPr>
        <w:t xml:space="preserve"> </w:t>
      </w:r>
      <w:r w:rsidR="004E2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о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с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т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а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н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о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в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л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я</w:t>
      </w:r>
      <w:r w:rsidR="00824335">
        <w:rPr>
          <w:rFonts w:ascii="Times New Roman" w:hAnsi="Times New Roman" w:cs="Times New Roman"/>
          <w:sz w:val="28"/>
          <w:szCs w:val="28"/>
        </w:rPr>
        <w:t xml:space="preserve"> </w:t>
      </w:r>
      <w:r w:rsidRPr="0017249F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A55BB1" w:rsidRPr="0030440B" w:rsidRDefault="00ED6EF9" w:rsidP="003044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335" w:rsidRPr="004620F0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17249F" w:rsidRPr="004620F0">
        <w:rPr>
          <w:rFonts w:ascii="Times New Roman" w:hAnsi="Times New Roman" w:cs="Times New Roman"/>
          <w:sz w:val="28"/>
          <w:szCs w:val="28"/>
        </w:rPr>
        <w:t xml:space="preserve"> </w:t>
      </w:r>
      <w:r w:rsidR="0017249F" w:rsidRPr="0046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249F" w:rsidRPr="005145E0">
        <w:rPr>
          <w:rFonts w:ascii="Times New Roman" w:hAnsi="Times New Roman" w:cs="Times New Roman"/>
          <w:sz w:val="28"/>
          <w:szCs w:val="28"/>
        </w:rPr>
        <w:t>постановление</w:t>
      </w:r>
      <w:r w:rsidR="0017249F" w:rsidRPr="0046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7249F" w:rsidRPr="004620F0">
        <w:rPr>
          <w:rFonts w:ascii="Times New Roman" w:hAnsi="Times New Roman" w:cs="Times New Roman"/>
          <w:sz w:val="28"/>
          <w:szCs w:val="28"/>
        </w:rPr>
        <w:t>муниципаль</w:t>
      </w:r>
      <w:r w:rsidR="00273AFC">
        <w:rPr>
          <w:rFonts w:ascii="Times New Roman" w:hAnsi="Times New Roman" w:cs="Times New Roman"/>
          <w:sz w:val="28"/>
          <w:szCs w:val="28"/>
        </w:rPr>
        <w:t xml:space="preserve">ного </w:t>
      </w:r>
      <w:r w:rsidR="00824335" w:rsidRPr="004620F0">
        <w:rPr>
          <w:rFonts w:ascii="Times New Roman" w:hAnsi="Times New Roman" w:cs="Times New Roman"/>
          <w:sz w:val="28"/>
          <w:szCs w:val="28"/>
        </w:rPr>
        <w:t>образован</w:t>
      </w:r>
      <w:r w:rsidR="004620F0" w:rsidRPr="004620F0">
        <w:rPr>
          <w:rFonts w:ascii="Times New Roman" w:hAnsi="Times New Roman" w:cs="Times New Roman"/>
          <w:sz w:val="28"/>
          <w:szCs w:val="28"/>
        </w:rPr>
        <w:t>ия Темрюкский р</w:t>
      </w:r>
      <w:r>
        <w:rPr>
          <w:rFonts w:ascii="Times New Roman" w:hAnsi="Times New Roman" w:cs="Times New Roman"/>
          <w:sz w:val="28"/>
          <w:szCs w:val="28"/>
        </w:rPr>
        <w:t>айон от 30 сентября 2015 года</w:t>
      </w:r>
      <w:r w:rsidR="00824335" w:rsidRPr="004620F0">
        <w:rPr>
          <w:rFonts w:ascii="Times New Roman" w:hAnsi="Times New Roman" w:cs="Times New Roman"/>
          <w:sz w:val="28"/>
          <w:szCs w:val="28"/>
        </w:rPr>
        <w:t xml:space="preserve"> </w:t>
      </w:r>
      <w:r w:rsidR="005145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732</w:t>
      </w:r>
      <w:r w:rsidR="0017249F" w:rsidRPr="004620F0">
        <w:rPr>
          <w:rFonts w:ascii="Times New Roman" w:hAnsi="Times New Roman" w:cs="Times New Roman"/>
          <w:sz w:val="28"/>
          <w:szCs w:val="28"/>
        </w:rPr>
        <w:t xml:space="preserve"> </w:t>
      </w:r>
      <w:r w:rsidR="00A55BB1" w:rsidRPr="00A55BB1">
        <w:rPr>
          <w:rFonts w:ascii="Times New Roman" w:hAnsi="Times New Roman" w:cs="Times New Roman"/>
          <w:sz w:val="28"/>
          <w:szCs w:val="28"/>
        </w:rPr>
        <w:t xml:space="preserve">«Об </w:t>
      </w:r>
      <w:r w:rsidR="0030440B">
        <w:rPr>
          <w:rFonts w:ascii="Times New Roman" w:hAnsi="Times New Roman" w:cs="Times New Roman"/>
          <w:sz w:val="28"/>
          <w:szCs w:val="28"/>
        </w:rPr>
        <w:t>у</w:t>
      </w:r>
      <w:r w:rsidR="00A55BB1" w:rsidRPr="00A55BB1">
        <w:rPr>
          <w:rFonts w:ascii="Times New Roman" w:hAnsi="Times New Roman" w:cs="Times New Roman"/>
          <w:sz w:val="28"/>
          <w:szCs w:val="28"/>
        </w:rPr>
        <w:t>тверждении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830864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незаконному потреблению и обороту наркотических средств в муниципальном</w:t>
      </w:r>
      <w:r w:rsidR="00C50A03">
        <w:rPr>
          <w:rFonts w:ascii="Times New Roman" w:hAnsi="Times New Roman" w:cs="Times New Roman"/>
          <w:sz w:val="28"/>
          <w:szCs w:val="28"/>
        </w:rPr>
        <w:t xml:space="preserve"> образовании Темрюкский район» </w:t>
      </w:r>
      <w:r w:rsidR="00824335" w:rsidRPr="004620F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620F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620F0" w:rsidRDefault="0030440B" w:rsidP="003044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6EF9">
        <w:rPr>
          <w:rFonts w:ascii="Times New Roman" w:hAnsi="Times New Roman" w:cs="Times New Roman"/>
          <w:sz w:val="28"/>
          <w:szCs w:val="28"/>
        </w:rPr>
        <w:t xml:space="preserve">. </w:t>
      </w:r>
      <w:r w:rsidR="005145E0">
        <w:rPr>
          <w:rFonts w:ascii="Times New Roman" w:hAnsi="Times New Roman" w:cs="Times New Roman"/>
          <w:sz w:val="28"/>
          <w:szCs w:val="28"/>
        </w:rPr>
        <w:t>Отделу по взаимодействию со СМИ</w:t>
      </w:r>
      <w:r w:rsidR="004620F0">
        <w:rPr>
          <w:rFonts w:ascii="Times New Roman" w:hAnsi="Times New Roman" w:cs="Times New Roman"/>
          <w:sz w:val="28"/>
          <w:szCs w:val="28"/>
        </w:rPr>
        <w:t xml:space="preserve"> </w:t>
      </w:r>
      <w:r w:rsidR="005145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45E0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5145E0">
        <w:rPr>
          <w:rFonts w:ascii="Times New Roman" w:hAnsi="Times New Roman" w:cs="Times New Roman"/>
          <w:sz w:val="28"/>
          <w:szCs w:val="28"/>
        </w:rPr>
        <w:t xml:space="preserve">) </w:t>
      </w:r>
      <w:r w:rsidR="004620F0">
        <w:rPr>
          <w:rFonts w:ascii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4620F0" w:rsidRDefault="00C50A03" w:rsidP="00C50A03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0F0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4620F0" w:rsidRDefault="004620F0" w:rsidP="00273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0F0" w:rsidRDefault="004620F0" w:rsidP="00273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0F0" w:rsidRDefault="004620F0" w:rsidP="00273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0F0" w:rsidRDefault="004620F0" w:rsidP="00273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</w:t>
      </w:r>
      <w:r w:rsidR="005145E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p w:rsidR="004620F0" w:rsidRDefault="004620F0" w:rsidP="00273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0F0" w:rsidRDefault="004620F0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BB1" w:rsidRDefault="00A55BB1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D4E" w:rsidRDefault="00807D4E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D4E" w:rsidRDefault="00807D4E" w:rsidP="00514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0F0" w:rsidRDefault="004620F0" w:rsidP="00C50A03">
      <w:pPr>
        <w:tabs>
          <w:tab w:val="left" w:pos="709"/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620F0" w:rsidRDefault="004620F0" w:rsidP="00A55BB1">
      <w:pPr>
        <w:tabs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0F0" w:rsidRDefault="004620F0" w:rsidP="00A55BB1">
      <w:pPr>
        <w:tabs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620F0" w:rsidRDefault="00F05CB7" w:rsidP="00A55BB1">
      <w:pPr>
        <w:tabs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0F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620F0" w:rsidRDefault="00F05CB7" w:rsidP="00A55BB1">
      <w:pPr>
        <w:tabs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20F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620F0" w:rsidRDefault="004620F0" w:rsidP="00A55BB1">
      <w:pPr>
        <w:tabs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4620F0" w:rsidRPr="004620F0" w:rsidRDefault="00F05CB7" w:rsidP="00A55BB1">
      <w:pPr>
        <w:tabs>
          <w:tab w:val="left" w:pos="5670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20F0">
        <w:rPr>
          <w:rFonts w:ascii="Times New Roman" w:hAnsi="Times New Roman" w:cs="Times New Roman"/>
          <w:sz w:val="28"/>
          <w:szCs w:val="28"/>
        </w:rPr>
        <w:t>т______________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4620F0" w:rsidRDefault="004620F0" w:rsidP="00514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F0" w:rsidRPr="00F05CB7" w:rsidRDefault="00F05CB7" w:rsidP="005145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B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55BB1" w:rsidRDefault="00F05CB7" w:rsidP="00A55B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05CB7">
        <w:rPr>
          <w:rFonts w:ascii="Times New Roman" w:hAnsi="Times New Roman" w:cs="Times New Roman"/>
          <w:b/>
          <w:sz w:val="28"/>
          <w:szCs w:val="28"/>
        </w:rPr>
        <w:t>носимые в постановление</w:t>
      </w:r>
      <w:r w:rsidRPr="00F05CB7">
        <w:rPr>
          <w:b/>
        </w:rPr>
        <w:t xml:space="preserve"> </w:t>
      </w:r>
      <w:r w:rsidRPr="00F05CB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ED6EF9">
        <w:rPr>
          <w:rFonts w:ascii="Times New Roman" w:hAnsi="Times New Roman" w:cs="Times New Roman"/>
          <w:b/>
          <w:sz w:val="28"/>
          <w:szCs w:val="28"/>
        </w:rPr>
        <w:t xml:space="preserve"> Темрюкский район от 30 сентября 2015 года </w:t>
      </w:r>
      <w:r w:rsidR="00BE482D">
        <w:rPr>
          <w:rFonts w:ascii="Times New Roman" w:hAnsi="Times New Roman" w:cs="Times New Roman"/>
          <w:b/>
          <w:sz w:val="28"/>
          <w:szCs w:val="28"/>
        </w:rPr>
        <w:t>№</w:t>
      </w:r>
      <w:r w:rsidR="00ED6EF9">
        <w:rPr>
          <w:rFonts w:ascii="Times New Roman" w:hAnsi="Times New Roman" w:cs="Times New Roman"/>
          <w:b/>
          <w:sz w:val="28"/>
          <w:szCs w:val="28"/>
        </w:rPr>
        <w:t xml:space="preserve"> 732</w:t>
      </w:r>
      <w:r w:rsidRPr="00F05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F9" w:rsidRDefault="00A55BB1" w:rsidP="00830864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0">
        <w:rPr>
          <w:rFonts w:ascii="Times New Roman" w:hAnsi="Times New Roman" w:cs="Times New Roman"/>
          <w:b/>
          <w:sz w:val="28"/>
          <w:szCs w:val="28"/>
        </w:rPr>
        <w:t>«Об утверждении му</w:t>
      </w:r>
      <w:r w:rsidR="00ED6EF9">
        <w:rPr>
          <w:rFonts w:ascii="Times New Roman" w:hAnsi="Times New Roman" w:cs="Times New Roman"/>
          <w:b/>
          <w:sz w:val="28"/>
          <w:szCs w:val="28"/>
        </w:rPr>
        <w:t xml:space="preserve">ниципальной программы </w:t>
      </w:r>
      <w:r w:rsidR="00830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864" w:rsidRPr="00514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864" w:rsidRDefault="00830864" w:rsidP="00830864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Комплексные меры противодействия незаконному потреблению и обороту наркотических средств в муниципальном образовании Темрюкский район</w:t>
      </w:r>
      <w:r w:rsidRPr="005145E0">
        <w:rPr>
          <w:rFonts w:ascii="Times New Roman" w:hAnsi="Times New Roman" w:cs="Times New Roman"/>
          <w:b/>
          <w:sz w:val="28"/>
          <w:szCs w:val="28"/>
        </w:rPr>
        <w:t>»</w:t>
      </w:r>
    </w:p>
    <w:p w:rsidR="00F05CB7" w:rsidRPr="00F05CB7" w:rsidRDefault="00830864" w:rsidP="008308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0" w:rsidRPr="004620F0" w:rsidRDefault="004620F0" w:rsidP="005145E0">
      <w:pPr>
        <w:pStyle w:val="a5"/>
        <w:spacing w:after="0" w:line="240" w:lineRule="auto"/>
        <w:ind w:left="2043"/>
        <w:jc w:val="both"/>
        <w:rPr>
          <w:rFonts w:ascii="Times New Roman" w:hAnsi="Times New Roman" w:cs="Times New Roman"/>
          <w:sz w:val="28"/>
          <w:szCs w:val="28"/>
        </w:rPr>
      </w:pPr>
    </w:p>
    <w:p w:rsidR="00F05CB7" w:rsidRDefault="00F05CB7" w:rsidP="005145E0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830864">
        <w:rPr>
          <w:rFonts w:ascii="Times New Roman" w:hAnsi="Times New Roman" w:cs="Times New Roman"/>
          <w:sz w:val="28"/>
          <w:szCs w:val="28"/>
        </w:rPr>
        <w:t>«Комплексные меры противодействия незаконному потреблению и обороту наркотических средств в муниципально</w:t>
      </w:r>
      <w:r w:rsidR="00ED6EF9">
        <w:rPr>
          <w:rFonts w:ascii="Times New Roman" w:hAnsi="Times New Roman" w:cs="Times New Roman"/>
          <w:sz w:val="28"/>
          <w:szCs w:val="28"/>
        </w:rPr>
        <w:t>м образовании Темрюкский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49F" w:rsidRPr="00F05CB7" w:rsidRDefault="00F05CB7" w:rsidP="00514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="005145E0">
        <w:rPr>
          <w:rFonts w:ascii="Times New Roman" w:hAnsi="Times New Roman" w:cs="Times New Roman"/>
          <w:sz w:val="28"/>
          <w:szCs w:val="28"/>
        </w:rPr>
        <w:t>«</w:t>
      </w:r>
      <w:r w:rsidR="0017249F" w:rsidRPr="00F05CB7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 w:rsidR="005145E0">
        <w:rPr>
          <w:rFonts w:ascii="Times New Roman" w:hAnsi="Times New Roman" w:cs="Times New Roman"/>
          <w:sz w:val="28"/>
          <w:szCs w:val="28"/>
        </w:rPr>
        <w:t>»</w:t>
      </w:r>
      <w:r w:rsidR="0017249F" w:rsidRPr="00F05CB7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bookmarkEnd w:id="2"/>
    <w:p w:rsidR="00830864" w:rsidRDefault="005145E0" w:rsidP="00C5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86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17249F" w:rsidRPr="0017249F" w:rsidRDefault="00ED6EF9" w:rsidP="00C50A03">
      <w:pPr>
        <w:tabs>
          <w:tab w:val="left" w:pos="3686"/>
          <w:tab w:val="left" w:pos="3828"/>
          <w:tab w:val="left" w:pos="411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0A03">
        <w:rPr>
          <w:rFonts w:ascii="Times New Roman" w:hAnsi="Times New Roman" w:cs="Times New Roman"/>
          <w:sz w:val="28"/>
          <w:szCs w:val="28"/>
        </w:rPr>
        <w:t xml:space="preserve">униципальной программы:  </w:t>
      </w:r>
      <w:r w:rsidR="00830864">
        <w:rPr>
          <w:rFonts w:ascii="Times New Roman" w:hAnsi="Times New Roman" w:cs="Times New Roman"/>
          <w:sz w:val="28"/>
          <w:szCs w:val="28"/>
        </w:rPr>
        <w:t>2016</w:t>
      </w:r>
      <w:r w:rsidR="0017249F" w:rsidRPr="0017249F">
        <w:rPr>
          <w:rFonts w:ascii="Times New Roman" w:hAnsi="Times New Roman" w:cs="Times New Roman"/>
          <w:sz w:val="28"/>
          <w:szCs w:val="28"/>
        </w:rPr>
        <w:t> - 2019 годы</w:t>
      </w:r>
      <w:r w:rsidR="00F05CB7">
        <w:rPr>
          <w:rFonts w:ascii="Times New Roman" w:hAnsi="Times New Roman" w:cs="Times New Roman"/>
          <w:sz w:val="28"/>
          <w:szCs w:val="28"/>
        </w:rPr>
        <w:t>.</w:t>
      </w:r>
    </w:p>
    <w:p w:rsidR="0017249F" w:rsidRPr="0017249F" w:rsidRDefault="00830864" w:rsidP="00C50A03">
      <w:pPr>
        <w:tabs>
          <w:tab w:val="left" w:pos="3544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0A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249F" w:rsidRPr="0017249F">
        <w:rPr>
          <w:rFonts w:ascii="Times New Roman" w:hAnsi="Times New Roman" w:cs="Times New Roman"/>
          <w:sz w:val="28"/>
          <w:szCs w:val="28"/>
        </w:rPr>
        <w:t>Этапы не предусмотрены</w:t>
      </w:r>
      <w:r w:rsidR="005145E0">
        <w:rPr>
          <w:rFonts w:ascii="Times New Roman" w:hAnsi="Times New Roman" w:cs="Times New Roman"/>
          <w:sz w:val="28"/>
          <w:szCs w:val="28"/>
        </w:rPr>
        <w:t>»;</w:t>
      </w:r>
    </w:p>
    <w:p w:rsidR="0017249F" w:rsidRPr="00F05CB7" w:rsidRDefault="00F05CB7" w:rsidP="00514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r>
        <w:rPr>
          <w:rFonts w:ascii="Times New Roman" w:hAnsi="Times New Roman" w:cs="Times New Roman"/>
          <w:sz w:val="28"/>
          <w:szCs w:val="28"/>
        </w:rPr>
        <w:t>2)</w:t>
      </w:r>
      <w:r w:rsidR="005145E0">
        <w:rPr>
          <w:rFonts w:ascii="Times New Roman" w:hAnsi="Times New Roman" w:cs="Times New Roman"/>
          <w:sz w:val="28"/>
          <w:szCs w:val="28"/>
        </w:rPr>
        <w:t xml:space="preserve"> </w:t>
      </w:r>
      <w:r w:rsidRPr="00F05CB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145E0">
        <w:rPr>
          <w:rFonts w:ascii="Times New Roman" w:hAnsi="Times New Roman" w:cs="Times New Roman"/>
          <w:sz w:val="28"/>
          <w:szCs w:val="28"/>
        </w:rPr>
        <w:t>«</w:t>
      </w:r>
      <w:r w:rsidR="0017249F" w:rsidRPr="00F05CB7">
        <w:rPr>
          <w:rFonts w:ascii="Times New Roman" w:hAnsi="Times New Roman" w:cs="Times New Roman"/>
          <w:sz w:val="28"/>
          <w:szCs w:val="28"/>
        </w:rPr>
        <w:t xml:space="preserve">Объёмы бюджетных ассигнований </w:t>
      </w:r>
      <w:r w:rsidR="008308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249F" w:rsidRPr="00F05CB7">
        <w:rPr>
          <w:rFonts w:ascii="Times New Roman" w:hAnsi="Times New Roman" w:cs="Times New Roman"/>
          <w:sz w:val="28"/>
          <w:szCs w:val="28"/>
        </w:rPr>
        <w:t>программы</w:t>
      </w:r>
      <w:r w:rsidR="005145E0">
        <w:rPr>
          <w:rFonts w:ascii="Times New Roman" w:hAnsi="Times New Roman" w:cs="Times New Roman"/>
          <w:sz w:val="28"/>
          <w:szCs w:val="28"/>
        </w:rPr>
        <w:t>»</w:t>
      </w:r>
      <w:r w:rsidR="0017249F" w:rsidRPr="00F05CB7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6160"/>
      </w:tblGrid>
      <w:tr w:rsidR="0017249F" w:rsidRPr="0017249F" w:rsidTr="0017249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A17" w:rsidRDefault="005145E0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0011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9F" w:rsidRPr="0017249F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ассигнований </w:t>
            </w:r>
          </w:p>
          <w:p w:rsidR="00E83A17" w:rsidRDefault="00E83A17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7249F" w:rsidRPr="0017249F" w:rsidRDefault="0017249F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49F" w:rsidRPr="0017249F" w:rsidRDefault="0017249F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</w:t>
            </w:r>
            <w:r w:rsidR="00E936F1">
              <w:rPr>
                <w:rFonts w:ascii="Times New Roman" w:hAnsi="Times New Roman" w:cs="Times New Roman"/>
                <w:sz w:val="28"/>
                <w:szCs w:val="28"/>
              </w:rPr>
              <w:t xml:space="preserve">ований </w:t>
            </w: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936F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>390,0 тыс. руб.</w:t>
            </w: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0265F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49F" w:rsidRPr="0017249F" w:rsidRDefault="008C351D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 90,0 тыс.</w:t>
            </w:r>
            <w:r w:rsidR="00E93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7249F" w:rsidRPr="00172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49F" w:rsidRPr="0017249F" w:rsidRDefault="00E936F1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 10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  <w:r w:rsidR="0017249F" w:rsidRPr="00172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49F" w:rsidRPr="0017249F" w:rsidRDefault="00E936F1" w:rsidP="00514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-  10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>0,0 тыс. руб.</w:t>
            </w:r>
            <w:r w:rsidR="0017249F" w:rsidRPr="00172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BCB" w:rsidRPr="0017249F" w:rsidRDefault="00E936F1" w:rsidP="00C50A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-  10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E2E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351D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  <w:r w:rsidR="00C50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45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5245F" w:rsidRDefault="00EF4FC9" w:rsidP="00752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r>
        <w:rPr>
          <w:rFonts w:ascii="Times New Roman" w:hAnsi="Times New Roman" w:cs="Times New Roman"/>
          <w:sz w:val="28"/>
          <w:szCs w:val="28"/>
        </w:rPr>
        <w:t>3</w:t>
      </w:r>
      <w:r w:rsidR="00ED29AC" w:rsidRPr="00DA6752">
        <w:rPr>
          <w:rFonts w:ascii="Times New Roman" w:hAnsi="Times New Roman" w:cs="Times New Roman"/>
          <w:sz w:val="28"/>
          <w:szCs w:val="28"/>
        </w:rPr>
        <w:t>)</w:t>
      </w:r>
      <w:r w:rsidR="0017249F" w:rsidRPr="00DA675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8C351D">
        <w:rPr>
          <w:rFonts w:ascii="Times New Roman" w:hAnsi="Times New Roman" w:cs="Times New Roman"/>
          <w:sz w:val="28"/>
          <w:szCs w:val="28"/>
        </w:rPr>
        <w:t xml:space="preserve"> 6 абзац и </w:t>
      </w:r>
      <w:r w:rsidR="00E936F1">
        <w:rPr>
          <w:rFonts w:ascii="Times New Roman" w:hAnsi="Times New Roman" w:cs="Times New Roman"/>
          <w:sz w:val="28"/>
          <w:szCs w:val="28"/>
        </w:rPr>
        <w:t>таблицу раздела «Цели</w:t>
      </w:r>
      <w:r w:rsidR="0075245F" w:rsidRPr="0075245F">
        <w:rPr>
          <w:rFonts w:ascii="Times New Roman" w:hAnsi="Times New Roman" w:cs="Times New Roman"/>
          <w:sz w:val="28"/>
          <w:szCs w:val="28"/>
        </w:rPr>
        <w:t>, задачи и целевые показате</w:t>
      </w:r>
      <w:r w:rsidR="00120CD3">
        <w:rPr>
          <w:rFonts w:ascii="Times New Roman" w:hAnsi="Times New Roman" w:cs="Times New Roman"/>
          <w:sz w:val="28"/>
          <w:szCs w:val="28"/>
        </w:rPr>
        <w:t xml:space="preserve">ли, сроки и этапы реализации муниципальной </w:t>
      </w:r>
      <w:r w:rsidR="0075245F" w:rsidRPr="0075245F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75245F" w:rsidRPr="0075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5F" w:rsidRPr="007524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351D" w:rsidRDefault="008C351D" w:rsidP="007524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реализации</w:t>
      </w:r>
    </w:p>
    <w:p w:rsidR="008C351D" w:rsidRDefault="008C351D" w:rsidP="008C351D">
      <w:pPr>
        <w:tabs>
          <w:tab w:val="left" w:pos="36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2016-2019 годы.</w:t>
      </w:r>
    </w:p>
    <w:p w:rsidR="008C351D" w:rsidRDefault="008C351D" w:rsidP="008C351D">
      <w:pPr>
        <w:tabs>
          <w:tab w:val="left" w:pos="36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E9C" w:rsidRDefault="00B60E9C" w:rsidP="008C351D">
      <w:pPr>
        <w:tabs>
          <w:tab w:val="left" w:pos="36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E9C" w:rsidRDefault="00B60E9C" w:rsidP="008C351D">
      <w:pPr>
        <w:tabs>
          <w:tab w:val="left" w:pos="36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1D" w:rsidRDefault="008C351D" w:rsidP="008C351D">
      <w:pPr>
        <w:tabs>
          <w:tab w:val="left" w:pos="36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992"/>
        <w:gridCol w:w="142"/>
        <w:gridCol w:w="992"/>
        <w:gridCol w:w="1134"/>
        <w:gridCol w:w="1276"/>
        <w:gridCol w:w="1275"/>
      </w:tblGrid>
      <w:tr w:rsidR="0075245F" w:rsidRPr="0075245F" w:rsidTr="008C351D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75245F" w:rsidRPr="00120CD3" w:rsidRDefault="0075245F" w:rsidP="008C351D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245F" w:rsidRPr="00120CD3" w:rsidRDefault="0075245F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245F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="0075245F" w:rsidRPr="00120C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gridSpan w:val="2"/>
          </w:tcPr>
          <w:p w:rsidR="0075245F" w:rsidRPr="00120CD3" w:rsidRDefault="0075245F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75245F" w:rsidRPr="00120CD3" w:rsidRDefault="0075245F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120CD3" w:rsidRPr="0075245F" w:rsidTr="008C351D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992" w:type="dxa"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20CD3" w:rsidRPr="0075245F" w:rsidTr="008C351D">
        <w:tc>
          <w:tcPr>
            <w:tcW w:w="567" w:type="dxa"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120CD3" w:rsidRPr="00120CD3" w:rsidRDefault="00120CD3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0CD3" w:rsidRPr="006C513A" w:rsidRDefault="006C513A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0CD3" w:rsidRPr="006C513A" w:rsidRDefault="006C513A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20CD3" w:rsidRPr="00120CD3" w:rsidRDefault="006C513A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20CD3" w:rsidRPr="00120CD3" w:rsidRDefault="006C513A" w:rsidP="007524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0CD3" w:rsidRPr="0075245F" w:rsidTr="00E4152B">
        <w:tc>
          <w:tcPr>
            <w:tcW w:w="567" w:type="dxa"/>
            <w:shd w:val="clear" w:color="auto" w:fill="auto"/>
            <w:vAlign w:val="center"/>
          </w:tcPr>
          <w:p w:rsidR="00120CD3" w:rsidRPr="00120CD3" w:rsidRDefault="006C513A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120CD3" w:rsidRPr="00120CD3" w:rsidRDefault="00120CD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120CD3" w:rsidRPr="0075245F" w:rsidTr="00120CD3">
        <w:tc>
          <w:tcPr>
            <w:tcW w:w="567" w:type="dxa"/>
            <w:shd w:val="clear" w:color="auto" w:fill="auto"/>
            <w:vAlign w:val="center"/>
          </w:tcPr>
          <w:p w:rsidR="00120CD3" w:rsidRPr="00120CD3" w:rsidRDefault="00120CD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0CD3" w:rsidRPr="00120CD3" w:rsidRDefault="00120CD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проводимых антинаркотических мероприятий (лекции, беседы, семинары, диспуты и </w:t>
            </w:r>
            <w:proofErr w:type="spellStart"/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) на территории муниципального образования Темрюкский район</w:t>
            </w:r>
          </w:p>
        </w:tc>
        <w:tc>
          <w:tcPr>
            <w:tcW w:w="851" w:type="dxa"/>
            <w:shd w:val="clear" w:color="auto" w:fill="auto"/>
          </w:tcPr>
          <w:p w:rsidR="00120CD3" w:rsidRPr="00120CD3" w:rsidRDefault="00120CD3" w:rsidP="0075245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C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20CD3" w:rsidRPr="00120CD3" w:rsidRDefault="00120CD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0CD3" w:rsidRPr="00120CD3" w:rsidRDefault="009C0AC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4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20CD3" w:rsidRPr="00120CD3" w:rsidRDefault="009C0AC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4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120CD3" w:rsidRPr="00120CD3" w:rsidRDefault="009C0AC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4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20CD3" w:rsidRPr="00120CD3" w:rsidRDefault="009C0AC3" w:rsidP="007524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4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E11F4" w:rsidRDefault="00DA6752" w:rsidP="00AE11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6752">
        <w:rPr>
          <w:rFonts w:ascii="Times New Roman" w:hAnsi="Times New Roman" w:cs="Times New Roman"/>
          <w:sz w:val="28"/>
          <w:szCs w:val="28"/>
        </w:rPr>
        <w:t>»;</w:t>
      </w:r>
      <w:bookmarkStart w:id="6" w:name="sub_22"/>
    </w:p>
    <w:p w:rsidR="00D6043E" w:rsidRDefault="003C652C" w:rsidP="00AE11F4">
      <w:pPr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1FA">
        <w:rPr>
          <w:rFonts w:ascii="Times New Roman" w:hAnsi="Times New Roman" w:cs="Times New Roman"/>
          <w:sz w:val="28"/>
          <w:szCs w:val="28"/>
        </w:rPr>
        <w:t>4</w:t>
      </w:r>
      <w:r w:rsidR="00ED29AC" w:rsidRPr="004231FA">
        <w:rPr>
          <w:rFonts w:ascii="Times New Roman" w:hAnsi="Times New Roman" w:cs="Times New Roman"/>
          <w:sz w:val="28"/>
          <w:szCs w:val="28"/>
        </w:rPr>
        <w:t xml:space="preserve">) </w:t>
      </w:r>
      <w:bookmarkStart w:id="7" w:name="sub_23"/>
      <w:bookmarkEnd w:id="6"/>
      <w:r w:rsidR="00D6043E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6043E" w:rsidRPr="003A614C">
        <w:rPr>
          <w:rFonts w:ascii="Times New Roman" w:hAnsi="Times New Roman" w:cs="Times New Roman"/>
          <w:sz w:val="28"/>
          <w:szCs w:val="28"/>
        </w:rPr>
        <w:t>раздел</w:t>
      </w:r>
      <w:r w:rsidR="00D6043E">
        <w:rPr>
          <w:rFonts w:ascii="Times New Roman" w:hAnsi="Times New Roman" w:cs="Times New Roman"/>
          <w:sz w:val="28"/>
          <w:szCs w:val="28"/>
        </w:rPr>
        <w:t>а</w:t>
      </w:r>
      <w:r w:rsidR="00D6043E" w:rsidRPr="003A614C">
        <w:rPr>
          <w:rFonts w:ascii="Times New Roman" w:hAnsi="Times New Roman" w:cs="Times New Roman"/>
          <w:sz w:val="28"/>
          <w:szCs w:val="28"/>
        </w:rPr>
        <w:t xml:space="preserve"> «Перечень</w:t>
      </w:r>
      <w:r w:rsidR="00D6043E">
        <w:rPr>
          <w:rFonts w:ascii="Times New Roman" w:hAnsi="Times New Roman" w:cs="Times New Roman"/>
          <w:sz w:val="28"/>
          <w:szCs w:val="28"/>
        </w:rPr>
        <w:t xml:space="preserve"> </w:t>
      </w:r>
      <w:r w:rsidR="006C513A">
        <w:rPr>
          <w:rFonts w:ascii="Times New Roman" w:hAnsi="Times New Roman" w:cs="Times New Roman"/>
          <w:sz w:val="28"/>
          <w:szCs w:val="28"/>
        </w:rPr>
        <w:t>осн</w:t>
      </w:r>
      <w:r w:rsidR="00AE11F4">
        <w:rPr>
          <w:rFonts w:ascii="Times New Roman" w:hAnsi="Times New Roman" w:cs="Times New Roman"/>
          <w:sz w:val="28"/>
          <w:szCs w:val="28"/>
        </w:rPr>
        <w:t xml:space="preserve">овных мероприятий муниципальной </w:t>
      </w:r>
      <w:r w:rsidR="006C51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043E">
        <w:rPr>
          <w:rFonts w:ascii="Times New Roman" w:hAnsi="Times New Roman" w:cs="Times New Roman"/>
          <w:sz w:val="28"/>
          <w:szCs w:val="28"/>
        </w:rPr>
        <w:t xml:space="preserve"> </w:t>
      </w:r>
      <w:r w:rsidR="006C513A" w:rsidRPr="00120CD3">
        <w:rPr>
          <w:rFonts w:ascii="Times New Roman" w:hAnsi="Times New Roman" w:cs="Times New Roman"/>
          <w:sz w:val="28"/>
          <w:szCs w:val="28"/>
        </w:rPr>
        <w:t>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</w:r>
      <w:r w:rsidR="006C513A">
        <w:rPr>
          <w:rFonts w:ascii="Times New Roman" w:hAnsi="Times New Roman" w:cs="Times New Roman"/>
          <w:sz w:val="28"/>
          <w:szCs w:val="28"/>
        </w:rPr>
        <w:t xml:space="preserve"> </w:t>
      </w:r>
      <w:r w:rsidR="00D6043E" w:rsidRPr="003A614C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следующей редакции: </w:t>
      </w:r>
    </w:p>
    <w:p w:rsidR="00ED6EF9" w:rsidRDefault="00ED6EF9" w:rsidP="00AE11F4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AE11F4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6EF9" w:rsidRDefault="00ED6EF9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566C1" w:rsidRDefault="00A566C1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566C1" w:rsidRDefault="00A566C1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566C1" w:rsidRDefault="00A566C1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566C1" w:rsidRDefault="00A566C1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566C1" w:rsidRDefault="00A566C1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A566C1" w:rsidSect="00A566C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66C1" w:rsidRDefault="00A566C1" w:rsidP="00D6043E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«</w:t>
      </w:r>
    </w:p>
    <w:tbl>
      <w:tblPr>
        <w:tblStyle w:val="1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567"/>
        <w:gridCol w:w="1843"/>
        <w:gridCol w:w="992"/>
        <w:gridCol w:w="992"/>
        <w:gridCol w:w="992"/>
        <w:gridCol w:w="992"/>
        <w:gridCol w:w="1135"/>
        <w:gridCol w:w="3119"/>
        <w:gridCol w:w="2268"/>
      </w:tblGrid>
      <w:tr w:rsidR="00E4152B" w:rsidRPr="00E4152B" w:rsidTr="00E4152B">
        <w:trPr>
          <w:tblHeader/>
        </w:trPr>
        <w:tc>
          <w:tcPr>
            <w:tcW w:w="708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4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</w:t>
            </w:r>
          </w:p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</w:t>
            </w:r>
            <w:proofErr w:type="gramEnd"/>
          </w:p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4111" w:type="dxa"/>
            <w:gridSpan w:val="4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E4152B" w:rsidRPr="00E4152B" w:rsidTr="00E4152B">
        <w:trPr>
          <w:tblHeader/>
        </w:trPr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rPr>
          <w:tblHeader/>
        </w:trPr>
        <w:tc>
          <w:tcPr>
            <w:tcW w:w="708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4152B" w:rsidRPr="00E4152B" w:rsidTr="00E4152B">
        <w:tc>
          <w:tcPr>
            <w:tcW w:w="708" w:type="dxa"/>
            <w:shd w:val="clear" w:color="auto" w:fill="FFFFFF" w:themeFill="background1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00" w:type="dxa"/>
            <w:gridSpan w:val="9"/>
            <w:shd w:val="clear" w:color="auto" w:fill="FFFFFF" w:themeFill="background1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</w:tc>
      </w:tr>
      <w:tr w:rsidR="00E4152B" w:rsidRPr="00E4152B" w:rsidTr="00E4152B">
        <w:tc>
          <w:tcPr>
            <w:tcW w:w="708" w:type="dxa"/>
            <w:shd w:val="clear" w:color="auto" w:fill="FFFFFF" w:themeFill="background1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4" w:type="dxa"/>
            <w:shd w:val="clear" w:color="auto" w:fill="FFFFFF" w:themeFill="background1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900" w:type="dxa"/>
            <w:gridSpan w:val="9"/>
            <w:shd w:val="clear" w:color="auto" w:fill="FFFFFF" w:themeFill="background1"/>
          </w:tcPr>
          <w:p w:rsidR="00E4152B" w:rsidRPr="00E4152B" w:rsidRDefault="00E4152B" w:rsidP="00E4152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антинаркотических мероприятий на территории муниципального образования Темрюкский район</w:t>
            </w:r>
          </w:p>
        </w:tc>
      </w:tr>
      <w:tr w:rsidR="00E4152B" w:rsidRPr="00E4152B" w:rsidTr="00E4152B">
        <w:tc>
          <w:tcPr>
            <w:tcW w:w="708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4" w:type="dxa"/>
            <w:vMerge w:val="restart"/>
          </w:tcPr>
          <w:p w:rsidR="00E4152B" w:rsidRPr="00E4152B" w:rsidRDefault="00E4152B" w:rsidP="00E4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методических рекомендаций - памяток, плакатов, баннеров и листовок антинаркотической направленности</w:t>
            </w: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Проводимыми лекциями с распространением приобретенных методических рекомендаций - памяток, плакатов, баннеров и листовок антинаркотической направленности позволит донести до молодежи, что </w:t>
            </w:r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курение, употребление алкогольных напитков и </w:t>
            </w:r>
            <w:proofErr w:type="spellStart"/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 приведет к негативным последствиям. Планируется приобретение плакатов формата А3 9500 шт., баннеров 3*6 м 24 шт., листовок формата А</w:t>
            </w:r>
            <w:proofErr w:type="gramStart"/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17000 штук.</w:t>
            </w:r>
          </w:p>
        </w:tc>
        <w:tc>
          <w:tcPr>
            <w:tcW w:w="2268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Темрюкский район, Управление по профилактике правонарушений и взаимодействию с правоохранительными органами, управление образованием, управление культуры, отдел по делам молодежи, отдел по физической культуре и спорту</w:t>
            </w: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rPr>
          <w:trHeight w:val="595"/>
        </w:trPr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Внебюджетные </w:t>
            </w:r>
          </w:p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807D4E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4152B"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52B" w:rsidRPr="00E4152B" w:rsidTr="00E4152B">
        <w:tc>
          <w:tcPr>
            <w:tcW w:w="70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Внебюджетные </w:t>
            </w:r>
          </w:p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52B" w:rsidRPr="00E4152B" w:rsidRDefault="00E4152B" w:rsidP="00E415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043E" w:rsidRDefault="00D6043E" w:rsidP="00D6043E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bookmarkEnd w:id="7"/>
    <w:p w:rsidR="00B46627" w:rsidRDefault="00B46627" w:rsidP="00610EA1">
      <w:pPr>
        <w:pStyle w:val="a6"/>
        <w:tabs>
          <w:tab w:val="left" w:pos="709"/>
        </w:tabs>
        <w:ind w:left="1276"/>
        <w:rPr>
          <w:rFonts w:ascii="Times New Roman" w:hAnsi="Times New Roman" w:cs="Times New Roman"/>
          <w:sz w:val="28"/>
          <w:szCs w:val="28"/>
        </w:rPr>
        <w:sectPr w:rsidR="00B46627" w:rsidSect="00A566C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46627" w:rsidRPr="004231FA" w:rsidRDefault="00A566C1" w:rsidP="00B466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bookmarkStart w:id="8" w:name="_GoBack"/>
      <w:bookmarkEnd w:id="8"/>
      <w:r w:rsidR="00B46627" w:rsidRPr="004231FA">
        <w:rPr>
          <w:rFonts w:ascii="Times New Roman" w:hAnsi="Times New Roman" w:cs="Times New Roman"/>
          <w:sz w:val="28"/>
          <w:szCs w:val="28"/>
        </w:rPr>
        <w:t xml:space="preserve">) </w:t>
      </w:r>
      <w:r w:rsidR="00B466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46627" w:rsidRPr="004231FA">
        <w:rPr>
          <w:rFonts w:ascii="Times New Roman" w:hAnsi="Times New Roman" w:cs="Times New Roman"/>
          <w:sz w:val="28"/>
          <w:szCs w:val="28"/>
        </w:rPr>
        <w:t>«Обосно</w:t>
      </w:r>
      <w:r w:rsidR="00B46627">
        <w:rPr>
          <w:rFonts w:ascii="Times New Roman" w:hAnsi="Times New Roman" w:cs="Times New Roman"/>
          <w:sz w:val="28"/>
          <w:szCs w:val="28"/>
        </w:rPr>
        <w:t xml:space="preserve">вание ресурсного обеспечения муниципальной </w:t>
      </w:r>
      <w:r w:rsidR="00B46627" w:rsidRPr="004231FA">
        <w:rPr>
          <w:rFonts w:ascii="Times New Roman" w:hAnsi="Times New Roman" w:cs="Times New Roman"/>
          <w:sz w:val="28"/>
          <w:szCs w:val="28"/>
        </w:rPr>
        <w:t>программы»</w:t>
      </w:r>
      <w:r w:rsidR="00B46627">
        <w:rPr>
          <w:rFonts w:ascii="Times New Roman" w:hAnsi="Times New Roman" w:cs="Times New Roman"/>
          <w:sz w:val="28"/>
          <w:szCs w:val="28"/>
        </w:rPr>
        <w:t xml:space="preserve"> </w:t>
      </w:r>
      <w:r w:rsidR="00B46627" w:rsidRPr="004231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6627" w:rsidRPr="004231FA" w:rsidRDefault="00B46627" w:rsidP="00B466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231FA">
        <w:rPr>
          <w:rFonts w:ascii="Times New Roman" w:hAnsi="Times New Roman" w:cs="Times New Roman"/>
          <w:sz w:val="28"/>
          <w:szCs w:val="28"/>
        </w:rPr>
        <w:t xml:space="preserve">«Общий объем </w:t>
      </w:r>
      <w:r>
        <w:rPr>
          <w:rFonts w:ascii="Times New Roman" w:hAnsi="Times New Roman" w:cs="Times New Roman"/>
          <w:sz w:val="28"/>
          <w:szCs w:val="28"/>
        </w:rPr>
        <w:t>финансирования составляет: 390,0 тыс.  руб.</w:t>
      </w:r>
      <w:r w:rsidRPr="004231FA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4231FA" w:rsidRPr="004231FA" w:rsidRDefault="00B46627" w:rsidP="00B46627">
      <w:pPr>
        <w:pStyle w:val="a6"/>
        <w:tabs>
          <w:tab w:val="left" w:pos="709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351D">
        <w:rPr>
          <w:rFonts w:ascii="Times New Roman" w:hAnsi="Times New Roman" w:cs="Times New Roman"/>
          <w:sz w:val="28"/>
          <w:szCs w:val="28"/>
        </w:rPr>
        <w:t>6 год -  90,0 тыс. руб.</w:t>
      </w:r>
      <w:r w:rsidR="004231FA" w:rsidRPr="004231FA">
        <w:rPr>
          <w:rFonts w:ascii="Times New Roman" w:hAnsi="Times New Roman" w:cs="Times New Roman"/>
          <w:sz w:val="28"/>
          <w:szCs w:val="28"/>
        </w:rPr>
        <w:t>;</w:t>
      </w:r>
    </w:p>
    <w:p w:rsidR="004231FA" w:rsidRPr="004231FA" w:rsidRDefault="003D4131" w:rsidP="00610EA1">
      <w:pPr>
        <w:pStyle w:val="a6"/>
        <w:tabs>
          <w:tab w:val="left" w:pos="709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10</w:t>
      </w:r>
      <w:r w:rsidR="008C35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E2E6C">
        <w:rPr>
          <w:rFonts w:ascii="Times New Roman" w:hAnsi="Times New Roman" w:cs="Times New Roman"/>
          <w:sz w:val="28"/>
          <w:szCs w:val="28"/>
        </w:rPr>
        <w:t xml:space="preserve"> </w:t>
      </w:r>
      <w:r w:rsidR="008C351D">
        <w:rPr>
          <w:rFonts w:ascii="Times New Roman" w:hAnsi="Times New Roman" w:cs="Times New Roman"/>
          <w:sz w:val="28"/>
          <w:szCs w:val="28"/>
        </w:rPr>
        <w:t>тыс. руб.</w:t>
      </w:r>
      <w:r w:rsidR="004231FA" w:rsidRPr="004231FA">
        <w:rPr>
          <w:rFonts w:ascii="Times New Roman" w:hAnsi="Times New Roman" w:cs="Times New Roman"/>
          <w:sz w:val="28"/>
          <w:szCs w:val="28"/>
        </w:rPr>
        <w:t>;</w:t>
      </w:r>
    </w:p>
    <w:p w:rsidR="004231FA" w:rsidRDefault="003D4131" w:rsidP="00610EA1">
      <w:pPr>
        <w:pStyle w:val="a6"/>
        <w:tabs>
          <w:tab w:val="left" w:pos="709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10</w:t>
      </w:r>
      <w:r w:rsidR="008C35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231FA" w:rsidRPr="004231FA">
        <w:rPr>
          <w:rFonts w:ascii="Times New Roman" w:hAnsi="Times New Roman" w:cs="Times New Roman"/>
          <w:sz w:val="28"/>
          <w:szCs w:val="28"/>
        </w:rPr>
        <w:t xml:space="preserve"> </w:t>
      </w:r>
      <w:r w:rsidR="008C351D">
        <w:rPr>
          <w:rFonts w:ascii="Times New Roman" w:hAnsi="Times New Roman" w:cs="Times New Roman"/>
          <w:sz w:val="28"/>
          <w:szCs w:val="28"/>
        </w:rPr>
        <w:t>тыс. руб.</w:t>
      </w:r>
      <w:r w:rsidR="004231FA" w:rsidRPr="004231FA">
        <w:rPr>
          <w:rFonts w:ascii="Times New Roman" w:hAnsi="Times New Roman" w:cs="Times New Roman"/>
          <w:sz w:val="28"/>
          <w:szCs w:val="28"/>
        </w:rPr>
        <w:t>;</w:t>
      </w:r>
    </w:p>
    <w:p w:rsidR="003D4131" w:rsidRDefault="003D4131" w:rsidP="00610EA1">
      <w:pPr>
        <w:pStyle w:val="a6"/>
        <w:tabs>
          <w:tab w:val="left" w:pos="709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10</w:t>
      </w:r>
      <w:r w:rsidR="008C351D">
        <w:rPr>
          <w:rFonts w:ascii="Times New Roman" w:hAnsi="Times New Roman" w:cs="Times New Roman"/>
          <w:sz w:val="28"/>
          <w:szCs w:val="28"/>
        </w:rPr>
        <w:t>0</w:t>
      </w:r>
      <w:r w:rsidR="004E2E6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51D">
        <w:rPr>
          <w:rFonts w:ascii="Times New Roman" w:hAnsi="Times New Roman" w:cs="Times New Roman"/>
          <w:sz w:val="28"/>
          <w:szCs w:val="28"/>
        </w:rPr>
        <w:t>тыс. руб.</w:t>
      </w:r>
      <w:r w:rsidR="00AE11F4">
        <w:rPr>
          <w:rFonts w:ascii="Times New Roman" w:hAnsi="Times New Roman" w:cs="Times New Roman"/>
          <w:sz w:val="28"/>
          <w:szCs w:val="28"/>
        </w:rPr>
        <w:t>»;</w:t>
      </w:r>
    </w:p>
    <w:p w:rsidR="0030440B" w:rsidRDefault="00610EA1" w:rsidP="00610E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40B">
        <w:rPr>
          <w:rFonts w:ascii="Times New Roman" w:hAnsi="Times New Roman" w:cs="Times New Roman"/>
          <w:sz w:val="28"/>
          <w:szCs w:val="28"/>
        </w:rPr>
        <w:t>6</w:t>
      </w:r>
      <w:r w:rsid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30440B"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«Методика оценки эффективности реализации муниципал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программы» изложить в следующей</w:t>
      </w:r>
      <w:r w:rsidR="0030440B"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E11F4" w:rsidRDefault="0030440B" w:rsidP="0030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0B" w:rsidRPr="0030440B" w:rsidRDefault="0030440B" w:rsidP="00AE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район».</w:t>
      </w:r>
    </w:p>
    <w:p w:rsidR="0030440B" w:rsidRPr="0030440B" w:rsidRDefault="0030440B" w:rsidP="0030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0B" w:rsidRDefault="0030440B" w:rsidP="004231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6C" w:rsidRPr="004E2E6C" w:rsidRDefault="004E2E6C" w:rsidP="004E2E6C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4E2E6C" w:rsidRPr="004E2E6C" w:rsidRDefault="004E2E6C" w:rsidP="004E2E6C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</w:t>
      </w:r>
    </w:p>
    <w:p w:rsidR="004E2E6C" w:rsidRPr="004E2E6C" w:rsidRDefault="004E2E6C" w:rsidP="004E2E6C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взаимодействию с </w:t>
      </w:r>
      <w:proofErr w:type="gramStart"/>
      <w:r w:rsidRPr="004E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</w:p>
    <w:p w:rsidR="004E2E6C" w:rsidRPr="004E2E6C" w:rsidRDefault="004E2E6C" w:rsidP="004E2E6C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                                                                                           Н.Н. Приходько</w:t>
      </w:r>
      <w:r w:rsidRPr="004E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E77" w:rsidRDefault="00D65E7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77F7" w:rsidRPr="00BE482D" w:rsidRDefault="009677F7" w:rsidP="005145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40B" w:rsidRDefault="0030440B" w:rsidP="00BE482D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sub_1000"/>
    </w:p>
    <w:p w:rsidR="0030440B" w:rsidRDefault="0030440B" w:rsidP="00BE482D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9"/>
    <w:p w:rsidR="0030440B" w:rsidRDefault="0030440B" w:rsidP="00BE482D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0440B" w:rsidSect="00A566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E8" w:rsidRDefault="00E164E8">
      <w:pPr>
        <w:spacing w:after="0" w:line="240" w:lineRule="auto"/>
      </w:pPr>
      <w:r>
        <w:separator/>
      </w:r>
    </w:p>
  </w:endnote>
  <w:endnote w:type="continuationSeparator" w:id="0">
    <w:p w:rsidR="00E164E8" w:rsidRDefault="00E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E8" w:rsidRDefault="00E164E8">
      <w:pPr>
        <w:spacing w:after="0" w:line="240" w:lineRule="auto"/>
      </w:pPr>
      <w:r>
        <w:separator/>
      </w:r>
    </w:p>
  </w:footnote>
  <w:footnote w:type="continuationSeparator" w:id="0">
    <w:p w:rsidR="00E164E8" w:rsidRDefault="00E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C6" w:rsidRDefault="00A555C6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9C" w:rsidRDefault="00B60E9C">
    <w:pPr>
      <w:pStyle w:val="aa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F"/>
    <w:rsid w:val="00005D98"/>
    <w:rsid w:val="000265FA"/>
    <w:rsid w:val="000E0063"/>
    <w:rsid w:val="00120CD3"/>
    <w:rsid w:val="001358A1"/>
    <w:rsid w:val="001664A9"/>
    <w:rsid w:val="0017249F"/>
    <w:rsid w:val="001B745B"/>
    <w:rsid w:val="002307E1"/>
    <w:rsid w:val="00244D45"/>
    <w:rsid w:val="00262F9D"/>
    <w:rsid w:val="0026322B"/>
    <w:rsid w:val="0027172C"/>
    <w:rsid w:val="00273AFC"/>
    <w:rsid w:val="00294B5C"/>
    <w:rsid w:val="002B0BCB"/>
    <w:rsid w:val="0030440B"/>
    <w:rsid w:val="00376CDE"/>
    <w:rsid w:val="00394A68"/>
    <w:rsid w:val="003B1E32"/>
    <w:rsid w:val="003C652C"/>
    <w:rsid w:val="003D4131"/>
    <w:rsid w:val="00403B44"/>
    <w:rsid w:val="004231FA"/>
    <w:rsid w:val="00427BD5"/>
    <w:rsid w:val="004620F0"/>
    <w:rsid w:val="004E2E6C"/>
    <w:rsid w:val="004E4130"/>
    <w:rsid w:val="005145E0"/>
    <w:rsid w:val="00521CAE"/>
    <w:rsid w:val="00610EA1"/>
    <w:rsid w:val="00642E59"/>
    <w:rsid w:val="00647C93"/>
    <w:rsid w:val="006C513A"/>
    <w:rsid w:val="0075245F"/>
    <w:rsid w:val="00807D4E"/>
    <w:rsid w:val="008218B3"/>
    <w:rsid w:val="00824335"/>
    <w:rsid w:val="00830864"/>
    <w:rsid w:val="008B44EC"/>
    <w:rsid w:val="008C351D"/>
    <w:rsid w:val="00941C87"/>
    <w:rsid w:val="009677F7"/>
    <w:rsid w:val="00981899"/>
    <w:rsid w:val="0098313C"/>
    <w:rsid w:val="009C0AC3"/>
    <w:rsid w:val="009D5BFB"/>
    <w:rsid w:val="00A555C6"/>
    <w:rsid w:val="00A55BB1"/>
    <w:rsid w:val="00A566C1"/>
    <w:rsid w:val="00A7071A"/>
    <w:rsid w:val="00A7094E"/>
    <w:rsid w:val="00AE11F4"/>
    <w:rsid w:val="00B46627"/>
    <w:rsid w:val="00B60E9C"/>
    <w:rsid w:val="00BB37CB"/>
    <w:rsid w:val="00BE482D"/>
    <w:rsid w:val="00C36002"/>
    <w:rsid w:val="00C50A03"/>
    <w:rsid w:val="00CA3AB7"/>
    <w:rsid w:val="00CD268F"/>
    <w:rsid w:val="00CF7479"/>
    <w:rsid w:val="00D5347F"/>
    <w:rsid w:val="00D6043E"/>
    <w:rsid w:val="00D65E77"/>
    <w:rsid w:val="00D761F1"/>
    <w:rsid w:val="00DA6752"/>
    <w:rsid w:val="00E164E8"/>
    <w:rsid w:val="00E4152B"/>
    <w:rsid w:val="00E50099"/>
    <w:rsid w:val="00E62477"/>
    <w:rsid w:val="00E77042"/>
    <w:rsid w:val="00E83A17"/>
    <w:rsid w:val="00E936F1"/>
    <w:rsid w:val="00ED29AC"/>
    <w:rsid w:val="00ED6EF9"/>
    <w:rsid w:val="00EF4FC9"/>
    <w:rsid w:val="00F05CB7"/>
    <w:rsid w:val="00F12BE2"/>
    <w:rsid w:val="00F1475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7249F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7249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724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24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33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620F0"/>
    <w:pPr>
      <w:ind w:left="720"/>
      <w:contextualSpacing/>
    </w:pPr>
  </w:style>
  <w:style w:type="paragraph" w:styleId="a6">
    <w:name w:val="No Spacing"/>
    <w:uiPriority w:val="1"/>
    <w:qFormat/>
    <w:rsid w:val="005145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1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4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CF7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5C6"/>
  </w:style>
  <w:style w:type="paragraph" w:styleId="ac">
    <w:name w:val="footer"/>
    <w:basedOn w:val="a"/>
    <w:link w:val="ad"/>
    <w:uiPriority w:val="99"/>
    <w:unhideWhenUsed/>
    <w:rsid w:val="00A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7249F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7249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724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2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24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33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620F0"/>
    <w:pPr>
      <w:ind w:left="720"/>
      <w:contextualSpacing/>
    </w:pPr>
  </w:style>
  <w:style w:type="paragraph" w:styleId="a6">
    <w:name w:val="No Spacing"/>
    <w:uiPriority w:val="1"/>
    <w:qFormat/>
    <w:rsid w:val="005145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1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4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CF7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5C6"/>
  </w:style>
  <w:style w:type="paragraph" w:styleId="ac">
    <w:name w:val="footer"/>
    <w:basedOn w:val="a"/>
    <w:link w:val="ad"/>
    <w:uiPriority w:val="99"/>
    <w:unhideWhenUsed/>
    <w:rsid w:val="00A5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0826-179F-4D96-A539-4BD08C7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 Anna Konstantinovna</dc:creator>
  <cp:lastModifiedBy>Evtushenko Irina Nikolaevna</cp:lastModifiedBy>
  <cp:revision>33</cp:revision>
  <cp:lastPrinted>2016-10-17T05:32:00Z</cp:lastPrinted>
  <dcterms:created xsi:type="dcterms:W3CDTF">2016-09-27T13:09:00Z</dcterms:created>
  <dcterms:modified xsi:type="dcterms:W3CDTF">2016-10-17T12:54:00Z</dcterms:modified>
</cp:coreProperties>
</file>