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760667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122CD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A53A82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034292">
        <w:rPr>
          <w:color w:val="000000"/>
          <w:szCs w:val="28"/>
        </w:rPr>
        <w:t xml:space="preserve">          </w:t>
      </w:r>
      <w:r w:rsidR="00E774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2E01E9">
        <w:rPr>
          <w:color w:val="000000"/>
          <w:szCs w:val="28"/>
        </w:rPr>
        <w:t xml:space="preserve">сессия    </w:t>
      </w:r>
      <w:r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r w:rsidR="00D93471">
        <w:rPr>
          <w:color w:val="000000"/>
          <w:szCs w:val="28"/>
        </w:rPr>
        <w:t xml:space="preserve">                 </w:t>
      </w:r>
      <w:r w:rsidR="00D93471" w:rsidRPr="00D9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A01">
        <w:rPr>
          <w:rFonts w:ascii="Times New Roman" w:hAnsi="Times New Roman" w:cs="Times New Roman"/>
          <w:sz w:val="28"/>
          <w:szCs w:val="28"/>
        </w:rPr>
        <w:t>2</w:t>
      </w:r>
      <w:r w:rsidR="00862E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862E50">
        <w:rPr>
          <w:rFonts w:ascii="Times New Roman" w:hAnsi="Times New Roman" w:cs="Times New Roman"/>
          <w:sz w:val="28"/>
          <w:szCs w:val="28"/>
        </w:rPr>
        <w:t>июл</w:t>
      </w:r>
      <w:r w:rsidR="00603A0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 w:rsidR="00A53A82">
        <w:rPr>
          <w:rFonts w:ascii="Times New Roman" w:hAnsi="Times New Roman" w:cs="Times New Roman"/>
          <w:sz w:val="28"/>
          <w:szCs w:val="28"/>
        </w:rPr>
        <w:t xml:space="preserve">   </w:t>
      </w:r>
      <w:r w:rsidR="00122CD6">
        <w:rPr>
          <w:rFonts w:ascii="Times New Roman" w:hAnsi="Times New Roman" w:cs="Times New Roman"/>
          <w:sz w:val="28"/>
          <w:szCs w:val="28"/>
        </w:rPr>
        <w:t xml:space="preserve">   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>г.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6374B6">
        <w:rPr>
          <w:rFonts w:ascii="Times New Roman" w:hAnsi="Times New Roman"/>
          <w:sz w:val="28"/>
          <w:szCs w:val="28"/>
        </w:rPr>
        <w:t xml:space="preserve">106 752,5 </w:t>
      </w:r>
      <w:r w:rsidR="00024918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6374B6">
        <w:rPr>
          <w:rFonts w:ascii="Times New Roman" w:hAnsi="Times New Roman"/>
          <w:sz w:val="28"/>
          <w:szCs w:val="28"/>
        </w:rPr>
        <w:t>109</w:t>
      </w:r>
      <w:r w:rsidR="00283CED">
        <w:rPr>
          <w:rFonts w:ascii="Times New Roman" w:hAnsi="Times New Roman"/>
          <w:sz w:val="28"/>
          <w:szCs w:val="28"/>
        </w:rPr>
        <w:t xml:space="preserve"> </w:t>
      </w:r>
      <w:r w:rsidR="006374B6">
        <w:rPr>
          <w:rFonts w:ascii="Times New Roman" w:hAnsi="Times New Roman"/>
          <w:sz w:val="28"/>
          <w:szCs w:val="28"/>
        </w:rPr>
        <w:t xml:space="preserve">214,5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0334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="00956E63">
        <w:rPr>
          <w:rFonts w:ascii="Times New Roman" w:hAnsi="Times New Roman" w:cs="Times New Roman"/>
          <w:sz w:val="28"/>
          <w:szCs w:val="28"/>
        </w:rPr>
        <w:t xml:space="preserve">   </w:t>
      </w:r>
      <w:r w:rsidR="00A03347">
        <w:rPr>
          <w:rFonts w:ascii="Times New Roman" w:hAnsi="Times New Roman" w:cs="Times New Roman"/>
          <w:sz w:val="28"/>
          <w:szCs w:val="28"/>
        </w:rPr>
        <w:t xml:space="preserve">                                  Н.А. </w:t>
      </w:r>
      <w:proofErr w:type="spellStart"/>
      <w:r w:rsidR="00A03347">
        <w:rPr>
          <w:rFonts w:ascii="Times New Roman" w:hAnsi="Times New Roman" w:cs="Times New Roman"/>
          <w:sz w:val="28"/>
          <w:szCs w:val="28"/>
        </w:rPr>
        <w:t>Оголь</w:t>
      </w:r>
      <w:proofErr w:type="spell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A0334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7E5B">
        <w:rPr>
          <w:rFonts w:ascii="Times New Roman" w:hAnsi="Times New Roman" w:cs="Times New Roman"/>
          <w:sz w:val="28"/>
          <w:szCs w:val="28"/>
        </w:rPr>
        <w:t>ачальник</w:t>
      </w:r>
      <w:r w:rsidR="00A53A8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</w:t>
      </w:r>
      <w:r w:rsidR="00122C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2A9" w:rsidRDefault="005C00F6" w:rsidP="00760667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3C12A9" w:rsidSect="00F7128F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1E9"/>
    <w:rsid w:val="000002EB"/>
    <w:rsid w:val="00021337"/>
    <w:rsid w:val="00024918"/>
    <w:rsid w:val="00034292"/>
    <w:rsid w:val="00036663"/>
    <w:rsid w:val="00076636"/>
    <w:rsid w:val="000A74BF"/>
    <w:rsid w:val="000D31D5"/>
    <w:rsid w:val="000E330B"/>
    <w:rsid w:val="001013D9"/>
    <w:rsid w:val="00122CD6"/>
    <w:rsid w:val="001314DA"/>
    <w:rsid w:val="00136F2D"/>
    <w:rsid w:val="00143C9A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8183C"/>
    <w:rsid w:val="00283CED"/>
    <w:rsid w:val="002E01E9"/>
    <w:rsid w:val="002E3F38"/>
    <w:rsid w:val="003015C7"/>
    <w:rsid w:val="003140E8"/>
    <w:rsid w:val="00335A75"/>
    <w:rsid w:val="0034181B"/>
    <w:rsid w:val="00360948"/>
    <w:rsid w:val="00362070"/>
    <w:rsid w:val="00382582"/>
    <w:rsid w:val="003A75AE"/>
    <w:rsid w:val="003C12A9"/>
    <w:rsid w:val="003C636E"/>
    <w:rsid w:val="003D6F27"/>
    <w:rsid w:val="003F498C"/>
    <w:rsid w:val="003F53D5"/>
    <w:rsid w:val="00422A75"/>
    <w:rsid w:val="0043756D"/>
    <w:rsid w:val="0044204C"/>
    <w:rsid w:val="004535A5"/>
    <w:rsid w:val="004713C5"/>
    <w:rsid w:val="004B7549"/>
    <w:rsid w:val="004C5C9B"/>
    <w:rsid w:val="004C6641"/>
    <w:rsid w:val="0050105D"/>
    <w:rsid w:val="00515902"/>
    <w:rsid w:val="005244EE"/>
    <w:rsid w:val="00562E9B"/>
    <w:rsid w:val="005715E8"/>
    <w:rsid w:val="00583EA1"/>
    <w:rsid w:val="005860AB"/>
    <w:rsid w:val="005A758C"/>
    <w:rsid w:val="005A7E53"/>
    <w:rsid w:val="005B0CA9"/>
    <w:rsid w:val="005B6D86"/>
    <w:rsid w:val="005C00F6"/>
    <w:rsid w:val="005E3F49"/>
    <w:rsid w:val="005E437C"/>
    <w:rsid w:val="00603A01"/>
    <w:rsid w:val="00605C84"/>
    <w:rsid w:val="006270A0"/>
    <w:rsid w:val="006374B6"/>
    <w:rsid w:val="0065254B"/>
    <w:rsid w:val="00672136"/>
    <w:rsid w:val="006A2F52"/>
    <w:rsid w:val="006C65C9"/>
    <w:rsid w:val="006D25DA"/>
    <w:rsid w:val="006D302A"/>
    <w:rsid w:val="006E4C07"/>
    <w:rsid w:val="007068A8"/>
    <w:rsid w:val="00746F59"/>
    <w:rsid w:val="00760667"/>
    <w:rsid w:val="007903BF"/>
    <w:rsid w:val="007B575D"/>
    <w:rsid w:val="007C23C0"/>
    <w:rsid w:val="007D78B8"/>
    <w:rsid w:val="007E56EC"/>
    <w:rsid w:val="007E6DEB"/>
    <w:rsid w:val="00807D43"/>
    <w:rsid w:val="00810F47"/>
    <w:rsid w:val="008248A6"/>
    <w:rsid w:val="008421B3"/>
    <w:rsid w:val="008516A9"/>
    <w:rsid w:val="00854996"/>
    <w:rsid w:val="00857BDB"/>
    <w:rsid w:val="00862E50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9517C"/>
    <w:rsid w:val="009A0E9C"/>
    <w:rsid w:val="009A71A7"/>
    <w:rsid w:val="009F1681"/>
    <w:rsid w:val="009F1F61"/>
    <w:rsid w:val="00A03347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916D7"/>
    <w:rsid w:val="00BE752B"/>
    <w:rsid w:val="00C017A6"/>
    <w:rsid w:val="00C055D6"/>
    <w:rsid w:val="00C10D18"/>
    <w:rsid w:val="00C36B2B"/>
    <w:rsid w:val="00C41DBB"/>
    <w:rsid w:val="00C5523F"/>
    <w:rsid w:val="00C86516"/>
    <w:rsid w:val="00C879F9"/>
    <w:rsid w:val="00C92E16"/>
    <w:rsid w:val="00CA7F2D"/>
    <w:rsid w:val="00CC4114"/>
    <w:rsid w:val="00CD728D"/>
    <w:rsid w:val="00D31629"/>
    <w:rsid w:val="00D34F96"/>
    <w:rsid w:val="00D67D60"/>
    <w:rsid w:val="00D87959"/>
    <w:rsid w:val="00D93471"/>
    <w:rsid w:val="00DA30CD"/>
    <w:rsid w:val="00DA5EC6"/>
    <w:rsid w:val="00DA61CB"/>
    <w:rsid w:val="00DC09A2"/>
    <w:rsid w:val="00E005CC"/>
    <w:rsid w:val="00E163AE"/>
    <w:rsid w:val="00E25FF7"/>
    <w:rsid w:val="00E7745F"/>
    <w:rsid w:val="00E97968"/>
    <w:rsid w:val="00EA47A5"/>
    <w:rsid w:val="00EA60F1"/>
    <w:rsid w:val="00EB5DB0"/>
    <w:rsid w:val="00F015EB"/>
    <w:rsid w:val="00F0285E"/>
    <w:rsid w:val="00F17678"/>
    <w:rsid w:val="00F31FBB"/>
    <w:rsid w:val="00F40B28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BEEE-3C87-4C48-8DC5-FB05E374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Лебедева Юля Андреевна</cp:lastModifiedBy>
  <cp:revision>123</cp:revision>
  <cp:lastPrinted>2017-07-11T07:35:00Z</cp:lastPrinted>
  <dcterms:created xsi:type="dcterms:W3CDTF">2015-12-16T10:30:00Z</dcterms:created>
  <dcterms:modified xsi:type="dcterms:W3CDTF">2017-07-11T07:36:00Z</dcterms:modified>
</cp:coreProperties>
</file>