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754" w:rsidRPr="00CE093B" w:rsidRDefault="009C3754" w:rsidP="00B46CB1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bookmarkStart w:id="0" w:name="_GoBack"/>
      <w:r w:rsidRPr="00CE093B">
        <w:rPr>
          <w:rFonts w:eastAsia="Times New Roman" w:cs="Times New Roman"/>
          <w:kern w:val="1"/>
          <w:szCs w:val="28"/>
          <w:lang w:eastAsia="zh-CN"/>
        </w:rPr>
        <w:t>ПРИЛОЖЕНИЕ</w:t>
      </w:r>
    </w:p>
    <w:p w:rsidR="009C3754" w:rsidRPr="00CE093B" w:rsidRDefault="009C3754" w:rsidP="00B46CB1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CE093B" w:rsidRDefault="009C3754" w:rsidP="00B46CB1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CE093B">
        <w:rPr>
          <w:rFonts w:eastAsia="Times New Roman" w:cs="Times New Roman"/>
          <w:kern w:val="1"/>
          <w:szCs w:val="28"/>
          <w:lang w:eastAsia="zh-CN"/>
        </w:rPr>
        <w:t>УТВЕРЖДЕНЫ</w:t>
      </w:r>
    </w:p>
    <w:p w:rsidR="009C3754" w:rsidRPr="00CE093B" w:rsidRDefault="009C3754" w:rsidP="00B46CB1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CE093B">
        <w:rPr>
          <w:rFonts w:eastAsia="Times New Roman" w:cs="Times New Roman"/>
          <w:kern w:val="1"/>
          <w:szCs w:val="28"/>
          <w:lang w:eastAsia="zh-CN"/>
        </w:rPr>
        <w:t>постановлением администрации муниципального образования Темрюкский район</w:t>
      </w:r>
    </w:p>
    <w:p w:rsidR="009C3754" w:rsidRPr="00CE093B" w:rsidRDefault="009C3754" w:rsidP="00B46CB1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CE093B">
        <w:rPr>
          <w:rFonts w:eastAsia="Times New Roman" w:cs="Times New Roman"/>
          <w:kern w:val="1"/>
          <w:szCs w:val="28"/>
          <w:lang w:eastAsia="zh-CN"/>
        </w:rPr>
        <w:t>от ____________№ _________</w:t>
      </w:r>
    </w:p>
    <w:p w:rsidR="009C3754" w:rsidRPr="00CE093B" w:rsidRDefault="009C3754" w:rsidP="00B46CB1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CE093B" w:rsidRDefault="009C3754" w:rsidP="00B46CB1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441A14" w:rsidRPr="00CE093B" w:rsidRDefault="00441A14" w:rsidP="00B46CB1"/>
    <w:p w:rsidR="00441A14" w:rsidRPr="00CE093B" w:rsidRDefault="00441A14" w:rsidP="00B46CB1">
      <w:pPr>
        <w:tabs>
          <w:tab w:val="left" w:pos="5387"/>
          <w:tab w:val="left" w:pos="5529"/>
        </w:tabs>
        <w:jc w:val="center"/>
        <w:rPr>
          <w:b/>
        </w:rPr>
      </w:pPr>
      <w:r w:rsidRPr="00CE093B">
        <w:rPr>
          <w:b/>
        </w:rPr>
        <w:t>ИЗМЕНЕНИЯ,</w:t>
      </w:r>
    </w:p>
    <w:p w:rsidR="00956FDA" w:rsidRPr="00CE093B" w:rsidRDefault="00441A14" w:rsidP="00B46CB1">
      <w:pPr>
        <w:jc w:val="center"/>
        <w:rPr>
          <w:b/>
        </w:rPr>
      </w:pPr>
      <w:r w:rsidRPr="00CE093B">
        <w:rPr>
          <w:b/>
        </w:rPr>
        <w:t>вносимые в постановление администрации муниципального образования Темрюкский район  от 9 августа 2016 года  № 635 «Об утверждении муниципальной программы «Развитие экономики в Темрюкском районе»</w:t>
      </w:r>
    </w:p>
    <w:p w:rsidR="00441A14" w:rsidRPr="00CE093B" w:rsidRDefault="00441A14" w:rsidP="00B46CB1">
      <w:pPr>
        <w:jc w:val="center"/>
        <w:rPr>
          <w:b/>
        </w:rPr>
      </w:pPr>
    </w:p>
    <w:p w:rsidR="00441A14" w:rsidRPr="00CE093B" w:rsidRDefault="00441A14" w:rsidP="00B46CB1">
      <w:pPr>
        <w:pStyle w:val="a3"/>
        <w:numPr>
          <w:ilvl w:val="0"/>
          <w:numId w:val="7"/>
        </w:numPr>
        <w:ind w:left="0" w:firstLine="709"/>
        <w:jc w:val="both"/>
      </w:pPr>
      <w:r w:rsidRPr="00CE093B">
        <w:t>В муниципальной программе «Развитие экономики в Темрюкском районе»</w:t>
      </w:r>
      <w:r w:rsidR="00AA0D84" w:rsidRPr="00CE093B">
        <w:t xml:space="preserve"> (далее – муниципальная программа)</w:t>
      </w:r>
      <w:r w:rsidRPr="00CE093B">
        <w:t>:</w:t>
      </w:r>
    </w:p>
    <w:p w:rsidR="000B1134" w:rsidRPr="00CE093B" w:rsidRDefault="000B1134" w:rsidP="00B46CB1">
      <w:pPr>
        <w:pStyle w:val="a3"/>
        <w:numPr>
          <w:ilvl w:val="0"/>
          <w:numId w:val="14"/>
        </w:numPr>
        <w:ind w:left="0" w:firstLine="709"/>
        <w:jc w:val="both"/>
        <w:rPr>
          <w:szCs w:val="28"/>
        </w:rPr>
      </w:pPr>
      <w:r w:rsidRPr="00CE093B">
        <w:t xml:space="preserve">позицию «Перечень целевых показателей муниципальной программы» </w:t>
      </w:r>
      <w:r w:rsidRPr="00CE093B">
        <w:rPr>
          <w:szCs w:val="28"/>
        </w:rPr>
        <w:t>паспорта муниципальной программы дополнить пунктом следующего содержания: «</w:t>
      </w:r>
      <w:r w:rsidR="008D28E2" w:rsidRPr="00CE093B">
        <w:rPr>
          <w:rFonts w:cs="Times New Roman"/>
          <w:szCs w:val="28"/>
        </w:rPr>
        <w:t>Актуализация технико-экономических обоснований, включенных в единый реестр Краснодарского края</w:t>
      </w:r>
      <w:r w:rsidRPr="00CE093B">
        <w:rPr>
          <w:rFonts w:cs="Times New Roman"/>
          <w:szCs w:val="28"/>
        </w:rPr>
        <w:t>»;</w:t>
      </w:r>
    </w:p>
    <w:p w:rsidR="00C11F9E" w:rsidRPr="00CE093B" w:rsidRDefault="00EC67ED" w:rsidP="00B46CB1">
      <w:pPr>
        <w:pStyle w:val="a3"/>
        <w:numPr>
          <w:ilvl w:val="0"/>
          <w:numId w:val="14"/>
        </w:numPr>
        <w:ind w:left="0" w:firstLine="709"/>
        <w:jc w:val="both"/>
      </w:pPr>
      <w:r w:rsidRPr="00CE093B">
        <w:t xml:space="preserve">позицию «Объемы и источники финансирования муниципальной программы» </w:t>
      </w:r>
      <w:r w:rsidR="00C11F9E" w:rsidRPr="00CE093B">
        <w:t>паспорт</w:t>
      </w:r>
      <w:r w:rsidRPr="00CE093B">
        <w:t>а</w:t>
      </w:r>
      <w:r w:rsidR="00C11F9E" w:rsidRPr="00CE093B">
        <w:t xml:space="preserve"> муниципальной программы изложить в следующей редакции:</w:t>
      </w:r>
    </w:p>
    <w:tbl>
      <w:tblPr>
        <w:tblStyle w:val="a4"/>
        <w:tblW w:w="163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  <w:gridCol w:w="6662"/>
      </w:tblGrid>
      <w:tr w:rsidR="00CE093B" w:rsidRPr="00CE093B" w:rsidTr="00CC0518">
        <w:tc>
          <w:tcPr>
            <w:tcW w:w="2977" w:type="dxa"/>
          </w:tcPr>
          <w:p w:rsidR="00CC0518" w:rsidRPr="00CE093B" w:rsidRDefault="00CC0518" w:rsidP="00CC0518">
            <w:pPr>
              <w:pStyle w:val="consplusnormal"/>
              <w:spacing w:before="0" w:after="0"/>
              <w:ind w:left="-105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CE093B">
              <w:rPr>
                <w:sz w:val="28"/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6662" w:type="dxa"/>
          </w:tcPr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 xml:space="preserve">Общий объем финансирования муниципальной программы составляет  - </w:t>
            </w:r>
            <w:r w:rsidR="00306518" w:rsidRPr="00CE093B">
              <w:t>94 089,1</w:t>
            </w:r>
            <w:r w:rsidRPr="00CE093B">
              <w:t xml:space="preserve"> тыс.</w:t>
            </w:r>
            <w:r w:rsidRPr="00CE093B">
              <w:rPr>
                <w:szCs w:val="28"/>
              </w:rPr>
              <w:t xml:space="preserve"> рублей, в том числе по годам реализации: 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2015 год – 8 990,4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– 28 560,8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2017 год -  21 131,1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2018 год -  4 541,1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2019 год – 7 039,9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2020 год – 5 771,8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 xml:space="preserve">2021 год – </w:t>
            </w:r>
            <w:r w:rsidR="00306518" w:rsidRPr="00CE093B">
              <w:rPr>
                <w:szCs w:val="28"/>
              </w:rPr>
              <w:t>5 978,2</w:t>
            </w:r>
            <w:r w:rsidRPr="00CE093B">
              <w:rPr>
                <w:szCs w:val="28"/>
              </w:rPr>
              <w:t xml:space="preserve">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2022 год – 6 037,9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2023 год – 6037,9 тыс. рублей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 xml:space="preserve">планируется привлечение средств местного бюджета – </w:t>
            </w:r>
            <w:r w:rsidR="00306518" w:rsidRPr="00CE093B">
              <w:rPr>
                <w:szCs w:val="28"/>
              </w:rPr>
              <w:t>81 442,6</w:t>
            </w:r>
            <w:r w:rsidRPr="00CE093B">
              <w:rPr>
                <w:szCs w:val="28"/>
              </w:rPr>
              <w:t xml:space="preserve"> тыс. рублей, в том числе по годам реализации: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2015 год – 2 720,4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-  22 184,3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2017 год -  21 131,1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2018 год -  4 541,1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2019 год – 7 039,9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lastRenderedPageBreak/>
              <w:t>2020 год – 5 771,8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 xml:space="preserve">2021 год – </w:t>
            </w:r>
            <w:r w:rsidR="00306518" w:rsidRPr="00CE093B">
              <w:rPr>
                <w:szCs w:val="28"/>
              </w:rPr>
              <w:t>5 978,2</w:t>
            </w:r>
            <w:r w:rsidRPr="00CE093B">
              <w:rPr>
                <w:szCs w:val="28"/>
              </w:rPr>
              <w:t xml:space="preserve">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2022 год – 6 037,9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2023 год – 6 037,9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планируется привлечение средств краевого бюджета - 12 646,5 тыс. рублей, в том числе по годам реализации: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2015 год – 6 270,0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-  6 376,5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из них средства краевого бюджета, источником финансового обеспечения которых являются средства федерального бюджета, в сумме                       11 305,8 тыс. рублей, в том числе по годам реализации: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2015 год – 5 580,3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– 5 725,5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из них средств краевого бюджета 1340,7 тыс. рублей, в том числе по годам реализации: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2015 год – 689,7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– 651,0 тыс. рублей.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Объем финансирования основных мероприятий муниципальной программы за счет средств местного бюджета составляет 3 509,0 тыс. рублей, в том числе по годам реализации: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2018 год – 1409,6 тыс. рублей                                            (</w:t>
            </w:r>
            <w:r w:rsidRPr="00CE093B">
              <w:rPr>
                <w:szCs w:val="28"/>
                <w:lang w:val="en-US"/>
              </w:rPr>
              <w:t>I</w:t>
            </w:r>
            <w:r w:rsidRPr="00CE093B">
              <w:rPr>
                <w:szCs w:val="28"/>
              </w:rPr>
              <w:t xml:space="preserve"> этап –  1 399,6 тыс. рублей);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2019 год – 2099,4 тыс. рублей                                                (</w:t>
            </w:r>
            <w:r w:rsidRPr="00CE093B">
              <w:rPr>
                <w:szCs w:val="28"/>
                <w:lang w:val="en-US"/>
              </w:rPr>
              <w:t>II</w:t>
            </w:r>
            <w:r w:rsidRPr="00CE093B">
              <w:rPr>
                <w:szCs w:val="28"/>
              </w:rPr>
              <w:t xml:space="preserve"> этап – 700,0 тыс. рублей; </w:t>
            </w:r>
            <w:r w:rsidRPr="00CE093B">
              <w:rPr>
                <w:szCs w:val="28"/>
                <w:lang w:val="en-US"/>
              </w:rPr>
              <w:t>III</w:t>
            </w:r>
            <w:r w:rsidRPr="00CE093B">
              <w:rPr>
                <w:szCs w:val="28"/>
              </w:rPr>
              <w:t xml:space="preserve"> этап – 700,0 тыс. рублей;  </w:t>
            </w:r>
            <w:r w:rsidRPr="00CE093B">
              <w:rPr>
                <w:szCs w:val="28"/>
                <w:lang w:val="en-US"/>
              </w:rPr>
              <w:t>IV</w:t>
            </w:r>
            <w:r w:rsidRPr="00CE093B">
              <w:rPr>
                <w:szCs w:val="28"/>
              </w:rPr>
              <w:t xml:space="preserve"> этап –  699,4 тыс. рублей).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подпрограмма «Поддержка малого и среднего предпринимательства в муниципальном образовании Темрюкский район»: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общий объем финансирования составляет                       14 327,2 тыс. рублей, в том числе по годам реализации: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2015 год – 6 800,0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-  7 527,2 тыс. рублей;</w:t>
            </w:r>
          </w:p>
          <w:p w:rsidR="00CC0518" w:rsidRPr="00CE093B" w:rsidRDefault="00CC0518" w:rsidP="00CC0518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Планируется привлечение средств местного бюджета - 1 680,7</w:t>
            </w:r>
            <w:r w:rsidRPr="00CE093B">
              <w:t xml:space="preserve"> </w:t>
            </w:r>
            <w:r w:rsidRPr="00CE093B">
              <w:rPr>
                <w:szCs w:val="28"/>
              </w:rPr>
              <w:t xml:space="preserve">тыс. рублей, в том числе по годам реализации: 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2015 год – 530,0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-  1 150,7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 xml:space="preserve">планируется привлечение средств краевого бюджета </w:t>
            </w:r>
            <w:r w:rsidRPr="00CE093B">
              <w:rPr>
                <w:szCs w:val="28"/>
              </w:rPr>
              <w:lastRenderedPageBreak/>
              <w:t>- 12 646,5 тыс. рублей, в том числе по годам реализации: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2015 год – 6 270,0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-  6 376,5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из них средства краевого бюджета, источником финансового обеспечения которых являются средства федерального бюджета, в сумме                               11 305,8 тыс. рублей, в том числе по годам реализации: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2015 год – 5 580,3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– 5 725,5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из них средства краевого бюджета                                     1 340,7 тыс. рублей, в том числе по годам: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2015 год – 689,7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– 651,0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подпрограмма «Повышение инвестиционной привлекательности муниципального образования Темрюкский район»: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 xml:space="preserve">общий объем финансирования за счет средств местного бюджета составляет – </w:t>
            </w:r>
            <w:r w:rsidR="00306518" w:rsidRPr="00CE093B">
              <w:rPr>
                <w:szCs w:val="28"/>
              </w:rPr>
              <w:t>8 470,4</w:t>
            </w:r>
            <w:r w:rsidRPr="00CE093B">
              <w:rPr>
                <w:szCs w:val="28"/>
              </w:rPr>
              <w:t xml:space="preserve"> тыс. рублей, в том числе по годам реализации: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2015 год – 2 190,4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-  1 017,7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2017 год -  742,2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2018 год – 572,3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2019 год – 537,6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2020 год – 487,0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 xml:space="preserve">2021 год – </w:t>
            </w:r>
            <w:r w:rsidR="00306518" w:rsidRPr="00CE093B">
              <w:rPr>
                <w:szCs w:val="28"/>
              </w:rPr>
              <w:t>1 014,4</w:t>
            </w:r>
            <w:r w:rsidRPr="00CE093B">
              <w:rPr>
                <w:szCs w:val="28"/>
              </w:rPr>
              <w:t xml:space="preserve">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2022 год – 954,4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2023 год – 954,4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подпрограмма «Обеспечение деятельности по предоставлению государственных и муниципальных услуг»: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 xml:space="preserve">объем финансирования за счет средств местного бюджета составляет - 35 878,5 тыс. рублей, в том числе по годам реализации: 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– 17 864,9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2017 год – 18 013,6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подпрограмма «Обеспечение деятельности уполномоченного органа по размещению закупок товаров, работ, услуг для муниципальных нужд»: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общий объем финансирования за счет средств местного бюджета составляет – 31 904,0 тыс. рублей, в том числе по годам реализации: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– 2 151,0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lastRenderedPageBreak/>
              <w:t>2017 год – 2 375,3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2018 год -  2 559,2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2019 год – 4 402,9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2020 год – 5 284,8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2021 год – 4 963,8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2022 год – 5 083,5 тыс. рублей;</w:t>
            </w:r>
          </w:p>
          <w:p w:rsidR="00CC0518" w:rsidRPr="00CE093B" w:rsidRDefault="00CC0518" w:rsidP="00CC0518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2023 год – 5 083,5 тыс. рублей»;</w:t>
            </w:r>
          </w:p>
        </w:tc>
        <w:tc>
          <w:tcPr>
            <w:tcW w:w="6662" w:type="dxa"/>
          </w:tcPr>
          <w:p w:rsidR="00CC0518" w:rsidRPr="00CE093B" w:rsidRDefault="00CC0518" w:rsidP="00CC0518">
            <w:pPr>
              <w:jc w:val="both"/>
              <w:rPr>
                <w:szCs w:val="28"/>
              </w:rPr>
            </w:pPr>
          </w:p>
        </w:tc>
      </w:tr>
    </w:tbl>
    <w:p w:rsidR="008967BB" w:rsidRPr="00CE093B" w:rsidRDefault="008967BB" w:rsidP="00B46CB1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lastRenderedPageBreak/>
        <w:t>2) таблицу раздела 2 ««Цели,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8967BB" w:rsidRPr="00CE093B" w:rsidRDefault="008967BB" w:rsidP="00B46CB1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67BB" w:rsidRPr="00CE093B" w:rsidRDefault="008967BB" w:rsidP="00B46CB1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  <w:sectPr w:rsidR="008967BB" w:rsidRPr="00CE093B" w:rsidSect="00CB24FB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AC2E50" w:rsidRPr="00CE093B" w:rsidRDefault="00AC2E50" w:rsidP="00B46CB1">
      <w:pPr>
        <w:pStyle w:val="a9"/>
        <w:tabs>
          <w:tab w:val="left" w:pos="709"/>
          <w:tab w:val="left" w:pos="900"/>
        </w:tabs>
        <w:jc w:val="center"/>
        <w:rPr>
          <w:rFonts w:ascii="Times New Roman" w:hAnsi="Times New Roman"/>
          <w:b/>
          <w:sz w:val="28"/>
          <w:szCs w:val="28"/>
        </w:rPr>
      </w:pPr>
      <w:r w:rsidRPr="00CE093B">
        <w:rPr>
          <w:rFonts w:ascii="Times New Roman" w:hAnsi="Times New Roman"/>
          <w:b/>
          <w:sz w:val="28"/>
          <w:szCs w:val="28"/>
        </w:rPr>
        <w:lastRenderedPageBreak/>
        <w:t>«Целевые показатели муниципальной программы «Развитие экономики в Темрюкском районе»</w:t>
      </w:r>
    </w:p>
    <w:p w:rsidR="00AC2E50" w:rsidRPr="00CE093B" w:rsidRDefault="00AC2E50" w:rsidP="00B46CB1">
      <w:pPr>
        <w:pStyle w:val="a9"/>
        <w:tabs>
          <w:tab w:val="left" w:pos="900"/>
        </w:tabs>
        <w:ind w:left="-142" w:hanging="142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03"/>
        <w:gridCol w:w="851"/>
        <w:gridCol w:w="283"/>
        <w:gridCol w:w="851"/>
        <w:gridCol w:w="850"/>
        <w:gridCol w:w="992"/>
        <w:gridCol w:w="851"/>
        <w:gridCol w:w="850"/>
        <w:gridCol w:w="851"/>
        <w:gridCol w:w="850"/>
        <w:gridCol w:w="993"/>
        <w:gridCol w:w="992"/>
        <w:gridCol w:w="1276"/>
      </w:tblGrid>
      <w:tr w:rsidR="00CE093B" w:rsidRPr="00CE093B" w:rsidTr="0065367B">
        <w:trPr>
          <w:trHeight w:val="360"/>
        </w:trPr>
        <w:tc>
          <w:tcPr>
            <w:tcW w:w="708" w:type="dxa"/>
            <w:vMerge w:val="restart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3403" w:type="dxa"/>
            <w:vMerge w:val="restart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283" w:type="dxa"/>
            <w:vMerge w:val="restart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356" w:type="dxa"/>
            <w:gridSpan w:val="10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AC2E50" w:rsidRPr="00CE093B" w:rsidTr="0065367B">
        <w:trPr>
          <w:trHeight w:val="612"/>
        </w:trPr>
        <w:tc>
          <w:tcPr>
            <w:tcW w:w="708" w:type="dxa"/>
            <w:vMerge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</w:tbl>
    <w:p w:rsidR="00AC2E50" w:rsidRPr="00CE093B" w:rsidRDefault="00AC2E50" w:rsidP="00B46CB1">
      <w:pPr>
        <w:rPr>
          <w:rFonts w:cs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03"/>
        <w:gridCol w:w="851"/>
        <w:gridCol w:w="283"/>
        <w:gridCol w:w="851"/>
        <w:gridCol w:w="850"/>
        <w:gridCol w:w="992"/>
        <w:gridCol w:w="851"/>
        <w:gridCol w:w="850"/>
        <w:gridCol w:w="851"/>
        <w:gridCol w:w="850"/>
        <w:gridCol w:w="993"/>
        <w:gridCol w:w="992"/>
        <w:gridCol w:w="1276"/>
      </w:tblGrid>
      <w:tr w:rsidR="00CE093B" w:rsidRPr="00CE093B" w:rsidTr="0065367B">
        <w:trPr>
          <w:trHeight w:val="72"/>
          <w:tblHeader/>
        </w:trPr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3" w:type="dxa"/>
            <w:gridSpan w:val="13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экономики в Темрюкском районе»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893" w:type="dxa"/>
            <w:gridSpan w:val="13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Основные мероприятия муниципальной программы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Решение сессии Совета муниципального образования Темрюкский район об утверждении Стратегии социально-экономического развития муниципального образования Темрюкский район на долгосрочный период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Сводный отчет по результатам опроса населения о стратегических приоритетах развития Темрюкского района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Сводный отчет по результатам опроса бизнеса о стратегических приоритетах развития Темрюкского района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Участие в Форуме Стратегов в целях </w:t>
            </w:r>
            <w:r w:rsidRPr="00CE093B">
              <w:rPr>
                <w:sz w:val="24"/>
                <w:szCs w:val="24"/>
              </w:rPr>
              <w:t>формирования и продвижения экономической привлекательности</w:t>
            </w:r>
            <w:r w:rsidRPr="00CE093B">
              <w:rPr>
                <w:rFonts w:cs="Times New Roman"/>
                <w:sz w:val="24"/>
                <w:szCs w:val="24"/>
              </w:rPr>
              <w:t xml:space="preserve"> Темрюкского района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3893" w:type="dxa"/>
            <w:gridSpan w:val="13"/>
            <w:shd w:val="clear" w:color="auto" w:fill="auto"/>
          </w:tcPr>
          <w:p w:rsidR="00AC2E50" w:rsidRPr="00CE093B" w:rsidRDefault="00AC2E50" w:rsidP="00B46CB1">
            <w:pPr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Подпрограмма «Поддержки малого и среднего предпринимательства в муниципальном образовании Темрюкский район»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Доля среднесписочной численности работников (без внешних совместителей), занятых на микро предприятиях, малых и средних предприятиях и у индивидуальных предпринимателей, в общей численности занятого  населения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19,6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19,2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Количество субъектов малого и среднего предпринимательства (включая индивидуальных предпринимателей) в расчете на 1 тысячу человек населения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44,0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43,1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Количество субъектов малого  предпринимательства, получивших поддержку по субсидированию из местного бюджета части затрат субъектов малого предпринимательства на ранней стадии их деятельности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Количество субъектов малого и среднего  предпринимательства, получивших поддержку по субсидированию из местного бюджета части затрат субъектов малого и среднего </w:t>
            </w:r>
            <w:r w:rsidRPr="00CE093B">
              <w:rPr>
                <w:rFonts w:cs="Times New Roman"/>
                <w:sz w:val="24"/>
                <w:szCs w:val="24"/>
              </w:rPr>
              <w:lastRenderedPageBreak/>
              <w:t>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lastRenderedPageBreak/>
              <w:t>1.2.5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Количество субъектов малого и среднего  предпринимательства, получивших поддержку по субсидированию из местного бюджета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1.2.6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Количество субъектов малого и среднего  предпринимательства, получивших поддержку в виде субсидирования части затрат действующих инновационных  компаний - субъектов малого и среднего предпринимательства, понесенных в связи с производством (реализацией) </w:t>
            </w:r>
            <w:r w:rsidRPr="00CE093B">
              <w:rPr>
                <w:rFonts w:cs="Times New Roman"/>
                <w:sz w:val="24"/>
                <w:szCs w:val="24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lastRenderedPageBreak/>
              <w:t>1.2.7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Число работников субъектов малого и среднего предпринимательства, прошедших подготовку, переподготовку, повышение квалификации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Число субъектов малого и среднего предпринимательства и их работников, прошедших подготовку, переподготовку, повышение квалификации, обучение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1.2.9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Количество   победителей проведенных конкурсов «Лучшие предприниматели муниципального образования Темрюкский район»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12</w:t>
            </w:r>
          </w:p>
          <w:p w:rsidR="00AC2E50" w:rsidRPr="00CE093B" w:rsidRDefault="00AC2E50" w:rsidP="00B46CB1">
            <w:pPr>
              <w:rPr>
                <w:rFonts w:cs="Times New Roman"/>
                <w:sz w:val="24"/>
                <w:szCs w:val="24"/>
              </w:rPr>
            </w:pPr>
          </w:p>
          <w:p w:rsidR="00AC2E50" w:rsidRPr="00CE093B" w:rsidRDefault="00AC2E50" w:rsidP="00B46CB1">
            <w:pPr>
              <w:rPr>
                <w:rFonts w:cs="Times New Roman"/>
                <w:sz w:val="24"/>
                <w:szCs w:val="24"/>
              </w:rPr>
            </w:pPr>
          </w:p>
          <w:p w:rsidR="00AC2E50" w:rsidRPr="00CE093B" w:rsidRDefault="00AC2E50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15</w:t>
            </w:r>
          </w:p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1.2.10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Число участников проведенных мероприятий (семинаров, «круглых столов», конференций) по вопросам развития и поддержки субъектов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чел.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1050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720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3893" w:type="dxa"/>
            <w:gridSpan w:val="13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Рост объема инвестиций в экономику района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Увеличение налоговых поступлений в бюджеты всех уровней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lastRenderedPageBreak/>
              <w:t>1.3.3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210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240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250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270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  <w:lang w:val="en-US"/>
              </w:rPr>
              <w:t>1.3.4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Обеспечение инвестиционного портала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1.3.5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Участие в инвестиционных форумах для привлечения российских и зарубежных инвестиций в экономику района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1.3.6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Включение в единый реестр Краснодарского края приоритетной территории для представления инвестору 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1.3.7</w:t>
            </w:r>
          </w:p>
        </w:tc>
        <w:tc>
          <w:tcPr>
            <w:tcW w:w="3403" w:type="dxa"/>
            <w:shd w:val="clear" w:color="auto" w:fill="auto"/>
          </w:tcPr>
          <w:p w:rsidR="000B1134" w:rsidRPr="00CE093B" w:rsidRDefault="008D28E2" w:rsidP="000B1134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Актуализация технико-экономических обоснований, включенных в единый реестр Краснодарского края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1.3.8</w:t>
            </w:r>
          </w:p>
        </w:tc>
        <w:tc>
          <w:tcPr>
            <w:tcW w:w="3403" w:type="dxa"/>
            <w:shd w:val="clear" w:color="auto" w:fill="auto"/>
          </w:tcPr>
          <w:p w:rsidR="000B1134" w:rsidRPr="00CE093B" w:rsidRDefault="000B1134" w:rsidP="000B1134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Изготовление информационных материалов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  <w:shd w:val="clear" w:color="auto" w:fill="auto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B1134" w:rsidRPr="00CE093B" w:rsidRDefault="000B1134" w:rsidP="000B113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3893" w:type="dxa"/>
            <w:gridSpan w:val="13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по предоставлению государственных и муниципальных услуг»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340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(заявителей)  качеством предоставления государственных и муниципальных услуг в муниципальном образовании Темрюкский район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340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 xml:space="preserve">Доля граждан (заявителей), имеющих доступ к получению государственных и муниципальных услуг по принципу  «одного окна» по месту пребывания, с использованием сети МФЦ </w:t>
            </w:r>
            <w:r w:rsidRPr="00CE093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Темрюкский  район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8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 xml:space="preserve"> 90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lastRenderedPageBreak/>
              <w:t>1.4.3</w:t>
            </w:r>
          </w:p>
        </w:tc>
        <w:tc>
          <w:tcPr>
            <w:tcW w:w="340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Время ожидания в очереди при               обращении заявителя для получения             государственных и муниципальных услуг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  <w:tc>
          <w:tcPr>
            <w:tcW w:w="28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3893" w:type="dxa"/>
            <w:gridSpan w:val="13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уполномоченного органа по размещению закупок, товаров, работ для муниципальных нужд»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340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Количество проведенных процедур по определению поставщика (подрядчика, исполнителя)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993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340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Доля состоявшихся торгов в общем объеме проведенных торгов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1.5.3</w:t>
            </w:r>
          </w:p>
        </w:tc>
        <w:tc>
          <w:tcPr>
            <w:tcW w:w="340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Количество заказчиков, обслуживаемых уполномоченным учреждением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993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992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1276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1.5.4</w:t>
            </w:r>
          </w:p>
        </w:tc>
        <w:tc>
          <w:tcPr>
            <w:tcW w:w="340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Количество семинаров, совещаний по сопровождению деятельности заказчика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E093B" w:rsidRPr="00CE093B" w:rsidTr="0065367B">
        <w:tc>
          <w:tcPr>
            <w:tcW w:w="708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1.5.5</w:t>
            </w:r>
          </w:p>
        </w:tc>
        <w:tc>
          <w:tcPr>
            <w:tcW w:w="340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Количество разработанных методических рекомендаций, типовых форм документов для заказчиков, информационных писем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0B1134" w:rsidRPr="00CE093B" w:rsidRDefault="000B1134" w:rsidP="000B1134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0B1134" w:rsidRPr="00CE093B" w:rsidRDefault="000B1134" w:rsidP="000B1134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0B1134" w:rsidRPr="00CE093B" w:rsidRDefault="000B1134" w:rsidP="000B1134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0B1134" w:rsidRPr="00CE093B" w:rsidRDefault="000B1134" w:rsidP="000B1134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AC2E50" w:rsidRPr="00CE093B" w:rsidRDefault="00AC2E50" w:rsidP="00B46CB1">
      <w:pPr>
        <w:pStyle w:val="a9"/>
        <w:tabs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»;</w:t>
      </w:r>
    </w:p>
    <w:p w:rsidR="00AC2E50" w:rsidRPr="00CE093B" w:rsidRDefault="00AC2E50" w:rsidP="00B46CB1">
      <w:pPr>
        <w:pStyle w:val="a9"/>
        <w:tabs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  <w:sectPr w:rsidR="00AC2E50" w:rsidRPr="00CE093B" w:rsidSect="008967BB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p w:rsidR="005A449E" w:rsidRPr="00CE093B" w:rsidRDefault="008967BB" w:rsidP="00B46CB1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lastRenderedPageBreak/>
        <w:t>3</w:t>
      </w:r>
      <w:r w:rsidR="00A44BB5" w:rsidRPr="00CE093B">
        <w:rPr>
          <w:rFonts w:ascii="Times New Roman" w:hAnsi="Times New Roman"/>
          <w:sz w:val="28"/>
          <w:szCs w:val="28"/>
        </w:rPr>
        <w:t xml:space="preserve">) </w:t>
      </w:r>
      <w:r w:rsidR="00752C30" w:rsidRPr="00CE093B">
        <w:rPr>
          <w:rFonts w:ascii="Times New Roman" w:hAnsi="Times New Roman"/>
          <w:sz w:val="28"/>
          <w:szCs w:val="28"/>
        </w:rPr>
        <w:t xml:space="preserve">таблицу </w:t>
      </w:r>
      <w:r w:rsidR="005A449E" w:rsidRPr="00CE093B">
        <w:rPr>
          <w:rFonts w:ascii="Times New Roman" w:hAnsi="Times New Roman"/>
          <w:sz w:val="28"/>
          <w:szCs w:val="28"/>
        </w:rPr>
        <w:t>раздел</w:t>
      </w:r>
      <w:r w:rsidR="00752C30" w:rsidRPr="00CE093B">
        <w:rPr>
          <w:rFonts w:ascii="Times New Roman" w:hAnsi="Times New Roman"/>
          <w:sz w:val="28"/>
          <w:szCs w:val="28"/>
        </w:rPr>
        <w:t>а</w:t>
      </w:r>
      <w:r w:rsidR="005A449E" w:rsidRPr="00CE093B">
        <w:rPr>
          <w:rFonts w:ascii="Times New Roman" w:hAnsi="Times New Roman"/>
          <w:sz w:val="28"/>
          <w:szCs w:val="28"/>
        </w:rPr>
        <w:t xml:space="preserve"> 4 «Обоснование ресурсного обеспечения </w:t>
      </w:r>
      <w:r w:rsidR="007F0518" w:rsidRPr="00CE093B">
        <w:rPr>
          <w:rFonts w:ascii="Times New Roman" w:hAnsi="Times New Roman"/>
          <w:sz w:val="28"/>
          <w:szCs w:val="28"/>
        </w:rPr>
        <w:t>муниципальной п</w:t>
      </w:r>
      <w:r w:rsidR="003979F5" w:rsidRPr="00CE093B">
        <w:rPr>
          <w:rFonts w:ascii="Times New Roman" w:hAnsi="Times New Roman"/>
          <w:sz w:val="28"/>
          <w:szCs w:val="28"/>
        </w:rPr>
        <w:t>рограммы</w:t>
      </w:r>
      <w:r w:rsidR="005A449E" w:rsidRPr="00CE093B">
        <w:rPr>
          <w:rFonts w:ascii="Times New Roman" w:hAnsi="Times New Roman"/>
          <w:sz w:val="28"/>
          <w:szCs w:val="28"/>
        </w:rPr>
        <w:t>»</w:t>
      </w:r>
      <w:r w:rsidR="00B32EB2" w:rsidRPr="00CE093B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5A449E" w:rsidRPr="00CE093B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3B019F" w:rsidRPr="00CE093B" w:rsidRDefault="003A5E11" w:rsidP="00B46CB1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E093B">
        <w:rPr>
          <w:rFonts w:ascii="Times New Roman" w:hAnsi="Times New Roman"/>
          <w:b/>
          <w:sz w:val="28"/>
          <w:szCs w:val="28"/>
        </w:rPr>
        <w:t>«</w:t>
      </w:r>
      <w:r w:rsidR="007066D2" w:rsidRPr="00CE093B">
        <w:rPr>
          <w:rFonts w:ascii="Times New Roman" w:hAnsi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7066D2" w:rsidRPr="00CE093B" w:rsidRDefault="007066D2" w:rsidP="00B46CB1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E093B">
        <w:rPr>
          <w:rFonts w:ascii="Times New Roman" w:hAnsi="Times New Roman"/>
          <w:b/>
          <w:sz w:val="28"/>
          <w:szCs w:val="28"/>
        </w:rPr>
        <w:t>«Развитие экономики в Темрюкском районе»</w:t>
      </w:r>
    </w:p>
    <w:p w:rsidR="001B7870" w:rsidRPr="00CE093B" w:rsidRDefault="001B7870" w:rsidP="00B46CB1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06"/>
        <w:gridCol w:w="1505"/>
        <w:gridCol w:w="1753"/>
        <w:gridCol w:w="1547"/>
        <w:gridCol w:w="1273"/>
        <w:gridCol w:w="1655"/>
      </w:tblGrid>
      <w:tr w:rsidR="00CE093B" w:rsidRPr="00CE093B" w:rsidTr="002D6311">
        <w:tc>
          <w:tcPr>
            <w:tcW w:w="1906" w:type="dxa"/>
            <w:vMerge w:val="restart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733" w:type="dxa"/>
            <w:gridSpan w:val="5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CE093B" w:rsidRPr="00CE093B" w:rsidTr="002D6311">
        <w:tc>
          <w:tcPr>
            <w:tcW w:w="1906" w:type="dxa"/>
            <w:vMerge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28" w:type="dxa"/>
            <w:gridSpan w:val="4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D6311" w:rsidRPr="00CE093B" w:rsidTr="002D6311">
        <w:tc>
          <w:tcPr>
            <w:tcW w:w="1906" w:type="dxa"/>
            <w:vMerge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краевой бюджет                (за счет федеральных источников)</w:t>
            </w:r>
          </w:p>
        </w:tc>
        <w:tc>
          <w:tcPr>
            <w:tcW w:w="1547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3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внебюджет</w:t>
            </w:r>
          </w:p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ные источники</w:t>
            </w:r>
          </w:p>
        </w:tc>
      </w:tr>
    </w:tbl>
    <w:p w:rsidR="00AA405C" w:rsidRPr="00CE093B" w:rsidRDefault="00AA405C" w:rsidP="00AA405C">
      <w:pPr>
        <w:rPr>
          <w:sz w:val="6"/>
          <w:szCs w:val="6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63"/>
        <w:gridCol w:w="1496"/>
        <w:gridCol w:w="9"/>
        <w:gridCol w:w="1692"/>
        <w:gridCol w:w="61"/>
        <w:gridCol w:w="1499"/>
        <w:gridCol w:w="48"/>
        <w:gridCol w:w="1204"/>
        <w:gridCol w:w="69"/>
        <w:gridCol w:w="1655"/>
      </w:tblGrid>
      <w:tr w:rsidR="00CE093B" w:rsidRPr="00CE093B" w:rsidTr="002D6311">
        <w:trPr>
          <w:tblHeader/>
        </w:trPr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CE093B" w:rsidRPr="00CE093B" w:rsidTr="002D6311">
        <w:tc>
          <w:tcPr>
            <w:tcW w:w="9639" w:type="dxa"/>
            <w:gridSpan w:val="11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Основные мероприятия м</w:t>
            </w:r>
            <w:r w:rsidRPr="00CE093B">
              <w:rPr>
                <w:sz w:val="24"/>
                <w:szCs w:val="24"/>
              </w:rPr>
              <w:t xml:space="preserve">униципальной программы </w:t>
            </w:r>
          </w:p>
        </w:tc>
      </w:tr>
      <w:tr w:rsidR="00CE093B" w:rsidRPr="00CE093B" w:rsidTr="002D6311">
        <w:tc>
          <w:tcPr>
            <w:tcW w:w="1843" w:type="dxa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843" w:type="dxa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843" w:type="dxa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843" w:type="dxa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1 409,6</w:t>
            </w:r>
          </w:p>
        </w:tc>
        <w:tc>
          <w:tcPr>
            <w:tcW w:w="1701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1 409,6</w:t>
            </w:r>
          </w:p>
        </w:tc>
        <w:tc>
          <w:tcPr>
            <w:tcW w:w="1724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843" w:type="dxa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2 099,4</w:t>
            </w:r>
          </w:p>
        </w:tc>
        <w:tc>
          <w:tcPr>
            <w:tcW w:w="1701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2 099,4</w:t>
            </w:r>
          </w:p>
        </w:tc>
        <w:tc>
          <w:tcPr>
            <w:tcW w:w="1724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843" w:type="dxa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843" w:type="dxa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843" w:type="dxa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843" w:type="dxa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843" w:type="dxa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3 509,0</w:t>
            </w:r>
          </w:p>
        </w:tc>
        <w:tc>
          <w:tcPr>
            <w:tcW w:w="1701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3 509,0</w:t>
            </w:r>
          </w:p>
        </w:tc>
        <w:tc>
          <w:tcPr>
            <w:tcW w:w="1724" w:type="dxa"/>
            <w:gridSpan w:val="2"/>
          </w:tcPr>
          <w:p w:rsidR="00AA405C" w:rsidRPr="00CE093B" w:rsidRDefault="00AA405C" w:rsidP="002D6311">
            <w:pPr>
              <w:jc w:val="center"/>
              <w:rPr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9639" w:type="dxa"/>
            <w:gridSpan w:val="11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Подпрограмма</w:t>
            </w:r>
            <w:r w:rsidRPr="00CE093B">
              <w:rPr>
                <w:sz w:val="24"/>
                <w:szCs w:val="24"/>
              </w:rPr>
              <w:t xml:space="preserve"> «Поддержка малого и среднего предпринимательства в муниципальном образовании Темрюкский район»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6 800,0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530,0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7 527,2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1 150,7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rPr>
          <w:trHeight w:val="256"/>
        </w:trPr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14 327,2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1 680,7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rPr>
          <w:trHeight w:val="543"/>
        </w:trPr>
        <w:tc>
          <w:tcPr>
            <w:tcW w:w="9639" w:type="dxa"/>
            <w:gridSpan w:val="11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487,0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487,0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AA405C" w:rsidRPr="00CE093B" w:rsidRDefault="00C00FE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1 014,4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C00FE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1 014,4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AA405C" w:rsidRPr="00CE093B" w:rsidRDefault="00C00FEC" w:rsidP="00C00FE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8 470</w:t>
            </w:r>
            <w:r w:rsidR="00AA405C" w:rsidRPr="00CE093B">
              <w:rPr>
                <w:rFonts w:cs="Times New Roman"/>
                <w:sz w:val="24"/>
                <w:szCs w:val="24"/>
              </w:rPr>
              <w:t>,4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C00FE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8 4</w:t>
            </w:r>
            <w:r w:rsidR="00C00FEC" w:rsidRPr="00CE093B">
              <w:rPr>
                <w:rFonts w:cs="Times New Roman"/>
                <w:sz w:val="24"/>
                <w:szCs w:val="24"/>
              </w:rPr>
              <w:t>7</w:t>
            </w:r>
            <w:r w:rsidRPr="00CE093B">
              <w:rPr>
                <w:rFonts w:cs="Times New Roman"/>
                <w:sz w:val="24"/>
                <w:szCs w:val="24"/>
              </w:rPr>
              <w:t>0,4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9639" w:type="dxa"/>
            <w:gridSpan w:val="11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Подпрограмма «Обеспечение деятельности по предоставлению государственных и муниципальных услуг»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9639" w:type="dxa"/>
            <w:gridSpan w:val="11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Подпрограмма «Обеспечение деятельности уполномоченного органа по размещению закупок товаров, работ, услуг для муниципальных нужд»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lastRenderedPageBreak/>
              <w:t>2016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4 402,9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4 402,9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5 284,8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5 284,8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4 963,8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4 963,8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31 904,0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31 904,0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9639" w:type="dxa"/>
            <w:gridSpan w:val="11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Всего по муниципальной программе «Развитие экономики в Темрюкском районе»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8 990,4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2 720,4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28 560,8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22 184,3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4 541,1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4 541,1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7 039,9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7 039,9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5 771,8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5 771,8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505" w:type="dxa"/>
            <w:gridSpan w:val="2"/>
          </w:tcPr>
          <w:p w:rsidR="00AA405C" w:rsidRPr="00CE093B" w:rsidRDefault="00C00FE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5 978,2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C00FE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5 978,2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6 037,9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6 037,9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6 037,9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6 037,9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CE093B" w:rsidRPr="00CE093B" w:rsidTr="002D6311">
        <w:tc>
          <w:tcPr>
            <w:tcW w:w="1906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AA405C" w:rsidRPr="00CE093B" w:rsidRDefault="00AA405C" w:rsidP="00C00FE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94</w:t>
            </w:r>
            <w:r w:rsidR="00C00FEC" w:rsidRPr="00CE093B">
              <w:rPr>
                <w:rFonts w:cs="Times New Roman"/>
                <w:sz w:val="24"/>
                <w:szCs w:val="24"/>
              </w:rPr>
              <w:t> 089,1</w:t>
            </w:r>
          </w:p>
        </w:tc>
        <w:tc>
          <w:tcPr>
            <w:tcW w:w="1753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AA405C" w:rsidRPr="00CE093B" w:rsidRDefault="00FD18ED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81 442,6</w:t>
            </w:r>
          </w:p>
        </w:tc>
        <w:tc>
          <w:tcPr>
            <w:tcW w:w="1655" w:type="dxa"/>
          </w:tcPr>
          <w:p w:rsidR="00AA405C" w:rsidRPr="00CE093B" w:rsidRDefault="00AA405C" w:rsidP="002D631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1B7870" w:rsidRPr="00CE093B" w:rsidRDefault="009927A9" w:rsidP="00B46CB1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»</w:t>
      </w:r>
      <w:r w:rsidR="007F0518" w:rsidRPr="00CE093B">
        <w:rPr>
          <w:rFonts w:ascii="Times New Roman" w:hAnsi="Times New Roman"/>
          <w:sz w:val="28"/>
          <w:szCs w:val="28"/>
        </w:rPr>
        <w:t>.</w:t>
      </w:r>
    </w:p>
    <w:p w:rsidR="009D5DA6" w:rsidRPr="00CE093B" w:rsidRDefault="007F0518" w:rsidP="00B46CB1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2</w:t>
      </w:r>
      <w:r w:rsidR="003979F5" w:rsidRPr="00CE093B">
        <w:rPr>
          <w:rFonts w:ascii="Times New Roman" w:hAnsi="Times New Roman"/>
          <w:sz w:val="28"/>
          <w:szCs w:val="28"/>
        </w:rPr>
        <w:t xml:space="preserve">. </w:t>
      </w:r>
      <w:r w:rsidR="00D510F8" w:rsidRPr="00CE093B">
        <w:rPr>
          <w:rFonts w:ascii="Times New Roman" w:hAnsi="Times New Roman"/>
          <w:sz w:val="28"/>
          <w:szCs w:val="28"/>
        </w:rPr>
        <w:t>В п</w:t>
      </w:r>
      <w:r w:rsidR="009D5DA6" w:rsidRPr="00CE093B">
        <w:rPr>
          <w:rFonts w:ascii="Times New Roman" w:hAnsi="Times New Roman"/>
          <w:sz w:val="28"/>
          <w:szCs w:val="28"/>
        </w:rPr>
        <w:t>риложении № 2 к муниципальной программе «Развитие экономики в Темрюкском районе»:</w:t>
      </w:r>
    </w:p>
    <w:p w:rsidR="00056966" w:rsidRPr="00CE093B" w:rsidRDefault="00056966" w:rsidP="00B46CB1">
      <w:pPr>
        <w:pStyle w:val="a9"/>
        <w:numPr>
          <w:ilvl w:val="0"/>
          <w:numId w:val="32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позицию «Перечень целевых показателей подпрограммы» паспорта подпрограммы «Повышение инвестиционной привлекательности муниципального образования Темрюкский район» (далее – подпрограмма № 2) изложить в следующей редакции: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3178"/>
        <w:gridCol w:w="6450"/>
      </w:tblGrid>
      <w:tr w:rsidR="00CE093B" w:rsidRPr="00CE093B" w:rsidTr="004229DF"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</w:tcPr>
          <w:p w:rsidR="00056966" w:rsidRPr="00CE093B" w:rsidRDefault="00056966" w:rsidP="004229D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 w:rsidRPr="00CE093B">
              <w:rPr>
                <w:rFonts w:cs="Times New Roman"/>
                <w:bCs/>
                <w:szCs w:val="28"/>
              </w:rPr>
              <w:t>«</w:t>
            </w:r>
            <w:r w:rsidRPr="00CE093B">
              <w:rPr>
                <w:szCs w:val="28"/>
              </w:rPr>
              <w:t>Перечень целевых показателей</w:t>
            </w:r>
          </w:p>
          <w:p w:rsidR="00056966" w:rsidRPr="00CE093B" w:rsidRDefault="00056966" w:rsidP="004229D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 w:rsidRPr="00CE093B">
              <w:rPr>
                <w:bCs/>
                <w:szCs w:val="28"/>
              </w:rPr>
              <w:t>подпрограммы</w:t>
            </w:r>
            <w:r w:rsidRPr="00CE093B">
              <w:rPr>
                <w:rFonts w:cs="Times New Roman"/>
                <w:bCs/>
                <w:szCs w:val="28"/>
              </w:rPr>
              <w:t xml:space="preserve"> </w:t>
            </w:r>
          </w:p>
        </w:tc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:rsidR="00056966" w:rsidRPr="00CE093B" w:rsidRDefault="00056966" w:rsidP="00056966">
            <w:pPr>
              <w:jc w:val="both"/>
              <w:rPr>
                <w:rFonts w:eastAsia="TimesNewRomanPSMT"/>
                <w:szCs w:val="28"/>
              </w:rPr>
            </w:pPr>
            <w:r w:rsidRPr="00CE093B">
              <w:rPr>
                <w:rFonts w:eastAsia="TimesNewRomanPSMT"/>
                <w:szCs w:val="28"/>
              </w:rPr>
              <w:t>Рост объема инвестиций в экономику района;</w:t>
            </w:r>
          </w:p>
          <w:p w:rsidR="00056966" w:rsidRPr="00CE093B" w:rsidRDefault="00056966" w:rsidP="00056966">
            <w:pPr>
              <w:jc w:val="both"/>
              <w:rPr>
                <w:rFonts w:eastAsia="TimesNewRomanPSMT"/>
                <w:szCs w:val="28"/>
              </w:rPr>
            </w:pPr>
            <w:r w:rsidRPr="00CE093B">
              <w:rPr>
                <w:rFonts w:eastAsia="TimesNewRomanPSMT"/>
                <w:szCs w:val="28"/>
              </w:rPr>
              <w:t>увеличение налоговых поступлений в бюджеты всех уровней;</w:t>
            </w:r>
          </w:p>
          <w:p w:rsidR="00056966" w:rsidRPr="00CE093B" w:rsidRDefault="00056966" w:rsidP="00056966">
            <w:pPr>
              <w:jc w:val="both"/>
              <w:rPr>
                <w:rFonts w:eastAsia="TimesNewRomanPSMT"/>
                <w:szCs w:val="28"/>
              </w:rPr>
            </w:pPr>
            <w:r w:rsidRPr="00CE093B">
              <w:rPr>
                <w:rFonts w:eastAsia="TimesNewRomanPSMT"/>
                <w:szCs w:val="28"/>
              </w:rPr>
              <w:t>создание новых рабочих мест;</w:t>
            </w:r>
          </w:p>
          <w:p w:rsidR="00056966" w:rsidRPr="00CE093B" w:rsidRDefault="00056966" w:rsidP="00056966">
            <w:pPr>
              <w:jc w:val="both"/>
              <w:rPr>
                <w:rFonts w:eastAsia="TimesNewRomanPSMT"/>
                <w:szCs w:val="28"/>
              </w:rPr>
            </w:pPr>
            <w:r w:rsidRPr="00CE093B">
              <w:rPr>
                <w:rFonts w:eastAsia="TimesNewRomanPSMT"/>
                <w:szCs w:val="28"/>
              </w:rPr>
              <w:t>обеспечение инвестиционного портала;</w:t>
            </w:r>
          </w:p>
          <w:p w:rsidR="00056966" w:rsidRPr="00CE093B" w:rsidRDefault="00056966" w:rsidP="00056966">
            <w:pPr>
              <w:jc w:val="both"/>
              <w:rPr>
                <w:rFonts w:eastAsia="TimesNewRomanPSMT"/>
                <w:szCs w:val="28"/>
              </w:rPr>
            </w:pPr>
            <w:r w:rsidRPr="00CE093B">
              <w:rPr>
                <w:rFonts w:cs="Times New Roman"/>
                <w:szCs w:val="28"/>
              </w:rPr>
              <w:t>участие в инвестиционных форумах для привлечения российских и зарубежных инвестиций в экономику района</w:t>
            </w:r>
            <w:r w:rsidRPr="00CE093B">
              <w:rPr>
                <w:rFonts w:eastAsia="TimesNewRomanPSMT"/>
                <w:szCs w:val="28"/>
              </w:rPr>
              <w:t>;</w:t>
            </w:r>
          </w:p>
          <w:p w:rsidR="00803EF2" w:rsidRPr="00CE093B" w:rsidRDefault="00056966" w:rsidP="00056966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TimesNewRomanPSMT"/>
                <w:szCs w:val="28"/>
              </w:rPr>
            </w:pPr>
            <w:r w:rsidRPr="00CE093B">
              <w:rPr>
                <w:rFonts w:eastAsia="TimesNewRomanPSMT"/>
                <w:szCs w:val="28"/>
              </w:rPr>
              <w:t>включение в единый реестр Краснодарского края приоритетной территории для представления инвестору</w:t>
            </w:r>
            <w:r w:rsidR="00803EF2" w:rsidRPr="00CE093B">
              <w:rPr>
                <w:rFonts w:eastAsia="TimesNewRomanPSMT"/>
                <w:szCs w:val="28"/>
              </w:rPr>
              <w:t>;</w:t>
            </w:r>
          </w:p>
          <w:p w:rsidR="00056966" w:rsidRPr="00CE093B" w:rsidRDefault="008D28E2" w:rsidP="00056966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TimesNewRomanPSMT"/>
                <w:szCs w:val="28"/>
              </w:rPr>
            </w:pPr>
            <w:r w:rsidRPr="00CE093B">
              <w:rPr>
                <w:rFonts w:cs="Times New Roman"/>
                <w:szCs w:val="28"/>
              </w:rPr>
              <w:t>актуализация технико-экономических обоснований, включенных в единый реестр Краснодарского края</w:t>
            </w:r>
            <w:r w:rsidR="00803EF2" w:rsidRPr="00CE093B">
              <w:rPr>
                <w:rFonts w:cs="Times New Roman"/>
                <w:szCs w:val="28"/>
              </w:rPr>
              <w:t>;</w:t>
            </w:r>
          </w:p>
          <w:p w:rsidR="00056966" w:rsidRPr="00CE093B" w:rsidRDefault="00056966" w:rsidP="00056966">
            <w:pPr>
              <w:shd w:val="clear" w:color="auto" w:fill="FFFFFF"/>
              <w:tabs>
                <w:tab w:val="left" w:pos="10260"/>
              </w:tabs>
              <w:jc w:val="both"/>
              <w:rPr>
                <w:rFonts w:cs="Times New Roman"/>
                <w:szCs w:val="28"/>
              </w:rPr>
            </w:pPr>
            <w:r w:rsidRPr="00CE093B">
              <w:rPr>
                <w:rFonts w:cs="Times New Roman"/>
                <w:szCs w:val="28"/>
              </w:rPr>
              <w:t>изготовление информационных материалов»;</w:t>
            </w:r>
          </w:p>
        </w:tc>
      </w:tr>
    </w:tbl>
    <w:p w:rsidR="003979F5" w:rsidRPr="00CE093B" w:rsidRDefault="007F0518" w:rsidP="00B46CB1">
      <w:pPr>
        <w:pStyle w:val="a9"/>
        <w:numPr>
          <w:ilvl w:val="0"/>
          <w:numId w:val="32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 xml:space="preserve">позицию </w:t>
      </w:r>
      <w:r w:rsidR="00752C30" w:rsidRPr="00CE093B">
        <w:rPr>
          <w:rFonts w:ascii="Times New Roman" w:hAnsi="Times New Roman"/>
          <w:sz w:val="28"/>
          <w:szCs w:val="28"/>
        </w:rPr>
        <w:t xml:space="preserve">«Объемы и источники финансирования подпрограммы» </w:t>
      </w:r>
      <w:r w:rsidR="00B12FB3" w:rsidRPr="00CE093B">
        <w:rPr>
          <w:rFonts w:ascii="Times New Roman" w:hAnsi="Times New Roman"/>
          <w:sz w:val="28"/>
          <w:szCs w:val="28"/>
        </w:rPr>
        <w:t>паспорт</w:t>
      </w:r>
      <w:r w:rsidRPr="00CE093B">
        <w:rPr>
          <w:rFonts w:ascii="Times New Roman" w:hAnsi="Times New Roman"/>
          <w:sz w:val="28"/>
          <w:szCs w:val="28"/>
        </w:rPr>
        <w:t>а</w:t>
      </w:r>
      <w:r w:rsidR="00B12FB3" w:rsidRPr="00CE093B">
        <w:rPr>
          <w:rFonts w:ascii="Times New Roman" w:hAnsi="Times New Roman"/>
          <w:sz w:val="28"/>
          <w:szCs w:val="28"/>
        </w:rPr>
        <w:t xml:space="preserve"> подпрограммы № 2 изложить в следующей редакции: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3178"/>
        <w:gridCol w:w="6450"/>
      </w:tblGrid>
      <w:tr w:rsidR="00CE093B" w:rsidRPr="00CE093B" w:rsidTr="0054063E"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</w:tcPr>
          <w:p w:rsidR="00BA76D6" w:rsidRPr="00CE093B" w:rsidRDefault="007F0518" w:rsidP="00B46CB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 w:rsidRPr="00CE093B">
              <w:rPr>
                <w:rFonts w:cs="Times New Roman"/>
                <w:bCs/>
                <w:szCs w:val="28"/>
              </w:rPr>
              <w:t>«</w:t>
            </w:r>
            <w:r w:rsidR="00BA76D6" w:rsidRPr="00CE093B">
              <w:rPr>
                <w:rFonts w:cs="Times New Roman"/>
                <w:bCs/>
                <w:szCs w:val="28"/>
              </w:rPr>
              <w:t>Объемы и источники финансирования</w:t>
            </w:r>
          </w:p>
          <w:p w:rsidR="00BA76D6" w:rsidRPr="00CE093B" w:rsidRDefault="00BA76D6" w:rsidP="00B46CB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Cs w:val="28"/>
              </w:rPr>
            </w:pPr>
            <w:r w:rsidRPr="00CE093B">
              <w:rPr>
                <w:bCs/>
                <w:szCs w:val="28"/>
              </w:rPr>
              <w:lastRenderedPageBreak/>
              <w:t>подпрограммы</w:t>
            </w:r>
            <w:r w:rsidRPr="00CE093B">
              <w:rPr>
                <w:rFonts w:cs="Times New Roman"/>
                <w:bCs/>
                <w:szCs w:val="28"/>
              </w:rPr>
              <w:t xml:space="preserve"> </w:t>
            </w:r>
          </w:p>
        </w:tc>
        <w:tc>
          <w:tcPr>
            <w:tcW w:w="6450" w:type="dxa"/>
            <w:tcBorders>
              <w:top w:val="nil"/>
              <w:left w:val="nil"/>
              <w:bottom w:val="nil"/>
              <w:right w:val="nil"/>
            </w:tcBorders>
          </w:tcPr>
          <w:p w:rsidR="0097458B" w:rsidRPr="00CE093B" w:rsidRDefault="0097458B" w:rsidP="00B46CB1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lastRenderedPageBreak/>
              <w:t xml:space="preserve">Общий объем финансирования подпрограммы за счет средств местного бюджета составляет                    </w:t>
            </w:r>
            <w:r w:rsidR="007F0518" w:rsidRPr="00CE093B">
              <w:rPr>
                <w:szCs w:val="28"/>
              </w:rPr>
              <w:lastRenderedPageBreak/>
              <w:t>8 410</w:t>
            </w:r>
            <w:r w:rsidR="00F00A4A" w:rsidRPr="00CE093B">
              <w:rPr>
                <w:szCs w:val="28"/>
              </w:rPr>
              <w:t>,4</w:t>
            </w:r>
            <w:r w:rsidRPr="00CE093B">
              <w:rPr>
                <w:szCs w:val="28"/>
              </w:rPr>
              <w:t xml:space="preserve"> тыс. рублей, в том числе по годам реализации:</w:t>
            </w:r>
          </w:p>
          <w:p w:rsidR="0097458B" w:rsidRPr="00CE093B" w:rsidRDefault="0097458B" w:rsidP="00B46CB1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2015 год – 2 190,4 тыс. рублей;</w:t>
            </w:r>
          </w:p>
          <w:p w:rsidR="0097458B" w:rsidRPr="00CE093B" w:rsidRDefault="0097458B" w:rsidP="00B46CB1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2016 год -  1 017,7 тыс. рублей;</w:t>
            </w:r>
          </w:p>
          <w:p w:rsidR="0097458B" w:rsidRPr="00CE093B" w:rsidRDefault="0097458B" w:rsidP="00B46CB1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2017 год -  742,2 тыс. рублей;</w:t>
            </w:r>
          </w:p>
          <w:p w:rsidR="0097458B" w:rsidRPr="00CE093B" w:rsidRDefault="0097458B" w:rsidP="00B46CB1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2018 год – 572,3 тыс. рублей;</w:t>
            </w:r>
          </w:p>
          <w:p w:rsidR="0097458B" w:rsidRPr="00CE093B" w:rsidRDefault="0097458B" w:rsidP="00B46CB1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>2019 год – 537,</w:t>
            </w:r>
            <w:r w:rsidR="00CA61D6" w:rsidRPr="00CE093B">
              <w:rPr>
                <w:szCs w:val="28"/>
              </w:rPr>
              <w:t>6</w:t>
            </w:r>
            <w:r w:rsidRPr="00CE093B">
              <w:rPr>
                <w:szCs w:val="28"/>
              </w:rPr>
              <w:t xml:space="preserve"> тыс. рублей;</w:t>
            </w:r>
          </w:p>
          <w:p w:rsidR="0097458B" w:rsidRPr="00CE093B" w:rsidRDefault="0097458B" w:rsidP="00B46CB1">
            <w:pPr>
              <w:jc w:val="both"/>
              <w:rPr>
                <w:szCs w:val="28"/>
              </w:rPr>
            </w:pPr>
            <w:r w:rsidRPr="00CE093B">
              <w:rPr>
                <w:szCs w:val="28"/>
              </w:rPr>
              <w:t xml:space="preserve">2020 год – </w:t>
            </w:r>
            <w:r w:rsidR="00F00A4A" w:rsidRPr="00CE093B">
              <w:rPr>
                <w:szCs w:val="28"/>
              </w:rPr>
              <w:t>48</w:t>
            </w:r>
            <w:r w:rsidR="007F0518" w:rsidRPr="00CE093B">
              <w:rPr>
                <w:szCs w:val="28"/>
              </w:rPr>
              <w:t>7</w:t>
            </w:r>
            <w:r w:rsidR="00F00A4A" w:rsidRPr="00CE093B">
              <w:rPr>
                <w:szCs w:val="28"/>
              </w:rPr>
              <w:t>,0</w:t>
            </w:r>
            <w:r w:rsidRPr="00CE093B">
              <w:rPr>
                <w:szCs w:val="28"/>
              </w:rPr>
              <w:t xml:space="preserve"> тыс. рублей;</w:t>
            </w:r>
          </w:p>
          <w:p w:rsidR="00BA76D6" w:rsidRPr="00CE093B" w:rsidRDefault="0097458B" w:rsidP="00B46CB1">
            <w:pPr>
              <w:tabs>
                <w:tab w:val="left" w:pos="10260"/>
              </w:tabs>
              <w:ind w:right="-99"/>
              <w:jc w:val="both"/>
              <w:rPr>
                <w:szCs w:val="28"/>
              </w:rPr>
            </w:pPr>
            <w:r w:rsidRPr="00CE093B">
              <w:rPr>
                <w:szCs w:val="28"/>
              </w:rPr>
              <w:t xml:space="preserve">2021 год – </w:t>
            </w:r>
            <w:r w:rsidR="00F00A4A" w:rsidRPr="00CE093B">
              <w:rPr>
                <w:szCs w:val="28"/>
              </w:rPr>
              <w:t>954,4</w:t>
            </w:r>
            <w:r w:rsidRPr="00CE093B">
              <w:rPr>
                <w:szCs w:val="28"/>
              </w:rPr>
              <w:t xml:space="preserve"> тыс. рублей;</w:t>
            </w:r>
          </w:p>
          <w:p w:rsidR="0097458B" w:rsidRPr="00CE093B" w:rsidRDefault="0097458B" w:rsidP="00B46CB1">
            <w:pPr>
              <w:tabs>
                <w:tab w:val="left" w:pos="10260"/>
              </w:tabs>
              <w:ind w:right="-99"/>
              <w:jc w:val="both"/>
              <w:rPr>
                <w:rFonts w:cs="Times New Roman"/>
                <w:szCs w:val="28"/>
              </w:rPr>
            </w:pPr>
            <w:r w:rsidRPr="00CE093B">
              <w:rPr>
                <w:rFonts w:cs="Times New Roman"/>
                <w:szCs w:val="28"/>
              </w:rPr>
              <w:t xml:space="preserve">2022 год – </w:t>
            </w:r>
            <w:r w:rsidR="00F00A4A" w:rsidRPr="00CE093B">
              <w:rPr>
                <w:rFonts w:cs="Times New Roman"/>
                <w:szCs w:val="28"/>
              </w:rPr>
              <w:t>954,4</w:t>
            </w:r>
            <w:r w:rsidR="00CA61D6" w:rsidRPr="00CE093B">
              <w:rPr>
                <w:rFonts w:cs="Times New Roman"/>
                <w:szCs w:val="28"/>
              </w:rPr>
              <w:t xml:space="preserve"> </w:t>
            </w:r>
            <w:r w:rsidRPr="00CE093B">
              <w:rPr>
                <w:rFonts w:cs="Times New Roman"/>
                <w:szCs w:val="28"/>
              </w:rPr>
              <w:t>тыс. рублей</w:t>
            </w:r>
            <w:r w:rsidR="00F00A4A" w:rsidRPr="00CE093B">
              <w:rPr>
                <w:rFonts w:cs="Times New Roman"/>
                <w:szCs w:val="28"/>
              </w:rPr>
              <w:t>;</w:t>
            </w:r>
          </w:p>
          <w:p w:rsidR="0097458B" w:rsidRPr="00CE093B" w:rsidRDefault="00F00A4A" w:rsidP="00B46CB1">
            <w:pPr>
              <w:tabs>
                <w:tab w:val="left" w:pos="10260"/>
              </w:tabs>
              <w:ind w:right="-99"/>
              <w:jc w:val="both"/>
              <w:rPr>
                <w:rFonts w:cs="Times New Roman"/>
                <w:szCs w:val="28"/>
              </w:rPr>
            </w:pPr>
            <w:r w:rsidRPr="00CE093B">
              <w:rPr>
                <w:rFonts w:cs="Times New Roman"/>
                <w:szCs w:val="28"/>
              </w:rPr>
              <w:t>2023 год – 954,4 тыс. рублей</w:t>
            </w:r>
            <w:r w:rsidR="007F0518" w:rsidRPr="00CE093B">
              <w:rPr>
                <w:rFonts w:cs="Times New Roman"/>
                <w:szCs w:val="28"/>
              </w:rPr>
              <w:t>»;</w:t>
            </w:r>
          </w:p>
        </w:tc>
      </w:tr>
    </w:tbl>
    <w:p w:rsidR="00B1619A" w:rsidRPr="00CE093B" w:rsidRDefault="00B1619A" w:rsidP="00B46CB1">
      <w:pPr>
        <w:pStyle w:val="a9"/>
        <w:tabs>
          <w:tab w:val="left" w:pos="0"/>
          <w:tab w:val="left" w:pos="709"/>
          <w:tab w:val="left" w:pos="900"/>
        </w:tabs>
        <w:jc w:val="both"/>
        <w:rPr>
          <w:rStyle w:val="1"/>
          <w:sz w:val="28"/>
          <w:szCs w:val="28"/>
        </w:rPr>
        <w:sectPr w:rsidR="00B1619A" w:rsidRPr="00CE093B" w:rsidSect="00AC2E50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030E1A" w:rsidRPr="00CE093B" w:rsidRDefault="00030E1A" w:rsidP="00B46CB1">
      <w:pPr>
        <w:pStyle w:val="a9"/>
        <w:numPr>
          <w:ilvl w:val="0"/>
          <w:numId w:val="32"/>
        </w:numPr>
        <w:tabs>
          <w:tab w:val="left" w:pos="-142"/>
          <w:tab w:val="left" w:pos="142"/>
          <w:tab w:val="left" w:pos="709"/>
          <w:tab w:val="left" w:pos="900"/>
        </w:tabs>
        <w:ind w:left="-142" w:right="-314" w:firstLine="851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lastRenderedPageBreak/>
        <w:t>таблицу раздела «Цели, задачи и целевые показатели достижения целей и решения задач, сроки и этапы реализации подпрограммы» подпрограммы № 2 изложить в следующей редакции:</w:t>
      </w:r>
    </w:p>
    <w:p w:rsidR="00030E1A" w:rsidRPr="00CE093B" w:rsidRDefault="00030E1A" w:rsidP="00030E1A">
      <w:pPr>
        <w:jc w:val="center"/>
        <w:rPr>
          <w:b/>
          <w:szCs w:val="28"/>
        </w:rPr>
      </w:pPr>
      <w:r w:rsidRPr="00CE093B">
        <w:rPr>
          <w:rStyle w:val="1"/>
          <w:b/>
          <w:sz w:val="28"/>
          <w:szCs w:val="28"/>
        </w:rPr>
        <w:t xml:space="preserve">«Целевые показатели </w:t>
      </w:r>
      <w:r w:rsidRPr="00CE093B">
        <w:rPr>
          <w:b/>
          <w:szCs w:val="28"/>
        </w:rPr>
        <w:t>подпрограммы</w:t>
      </w:r>
    </w:p>
    <w:p w:rsidR="00030E1A" w:rsidRPr="00CE093B" w:rsidRDefault="00030E1A" w:rsidP="00030E1A">
      <w:pPr>
        <w:jc w:val="center"/>
        <w:rPr>
          <w:b/>
          <w:szCs w:val="28"/>
        </w:rPr>
      </w:pPr>
      <w:r w:rsidRPr="00CE093B">
        <w:rPr>
          <w:b/>
          <w:szCs w:val="28"/>
        </w:rPr>
        <w:t>«Повышение инвестиционной привлекательности муниципального образования Темрюкский район»</w:t>
      </w:r>
    </w:p>
    <w:p w:rsidR="00030E1A" w:rsidRPr="00CE093B" w:rsidRDefault="00030E1A" w:rsidP="00030E1A">
      <w:pPr>
        <w:pStyle w:val="a3"/>
        <w:ind w:left="3905"/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674"/>
        <w:gridCol w:w="3687"/>
        <w:gridCol w:w="1417"/>
        <w:gridCol w:w="284"/>
        <w:gridCol w:w="850"/>
        <w:gridCol w:w="851"/>
        <w:gridCol w:w="850"/>
        <w:gridCol w:w="851"/>
        <w:gridCol w:w="850"/>
        <w:gridCol w:w="993"/>
        <w:gridCol w:w="992"/>
        <w:gridCol w:w="850"/>
        <w:gridCol w:w="851"/>
        <w:gridCol w:w="992"/>
      </w:tblGrid>
      <w:tr w:rsidR="000B1134" w:rsidRPr="00CE093B" w:rsidTr="00030E1A">
        <w:tc>
          <w:tcPr>
            <w:tcW w:w="674" w:type="dxa"/>
            <w:vMerge w:val="restart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№</w:t>
            </w:r>
          </w:p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3687" w:type="dxa"/>
            <w:vMerge w:val="restart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4" w:type="dxa"/>
            <w:vMerge w:val="restart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8930" w:type="dxa"/>
            <w:gridSpan w:val="10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Значение показателей</w:t>
            </w:r>
          </w:p>
        </w:tc>
      </w:tr>
      <w:tr w:rsidR="000B1134" w:rsidRPr="00CE093B" w:rsidTr="00030E1A">
        <w:tc>
          <w:tcPr>
            <w:tcW w:w="674" w:type="dxa"/>
            <w:vMerge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2014 год</w:t>
            </w:r>
          </w:p>
        </w:tc>
        <w:tc>
          <w:tcPr>
            <w:tcW w:w="851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992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850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 год</w:t>
            </w:r>
          </w:p>
        </w:tc>
      </w:tr>
      <w:tr w:rsidR="000B1134" w:rsidRPr="00CE093B" w:rsidTr="00030E1A">
        <w:tc>
          <w:tcPr>
            <w:tcW w:w="674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0B1134" w:rsidRPr="00CE093B" w:rsidTr="00030E1A">
        <w:tc>
          <w:tcPr>
            <w:tcW w:w="674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318" w:type="dxa"/>
            <w:gridSpan w:val="13"/>
          </w:tcPr>
          <w:p w:rsidR="00030E1A" w:rsidRPr="00CE093B" w:rsidRDefault="00030E1A" w:rsidP="004229DF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Подпрограмма  «Повышение инвестиционной привлекательности муниципального образования Темрюкский район»</w:t>
            </w:r>
          </w:p>
        </w:tc>
      </w:tr>
      <w:tr w:rsidR="000B1134" w:rsidRPr="00CE093B" w:rsidTr="00030E1A">
        <w:tc>
          <w:tcPr>
            <w:tcW w:w="674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3687" w:type="dxa"/>
          </w:tcPr>
          <w:p w:rsidR="00030E1A" w:rsidRPr="00CE093B" w:rsidRDefault="00030E1A" w:rsidP="004229DF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Рост объема инвестиций в экономику района</w:t>
            </w:r>
          </w:p>
        </w:tc>
        <w:tc>
          <w:tcPr>
            <w:tcW w:w="1417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284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B1134" w:rsidRPr="00CE093B" w:rsidTr="00030E1A">
        <w:tc>
          <w:tcPr>
            <w:tcW w:w="674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3687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Увеличение налоговых поступлений в бюджеты всех уровней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B1134" w:rsidRPr="00CE093B" w:rsidTr="00030E1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270</w:t>
            </w:r>
          </w:p>
        </w:tc>
      </w:tr>
      <w:tr w:rsidR="000B1134" w:rsidRPr="00CE093B" w:rsidTr="00030E1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Обеспечение инвестиционного портала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100</w:t>
            </w:r>
          </w:p>
        </w:tc>
      </w:tr>
      <w:tr w:rsidR="000B1134" w:rsidRPr="00CE093B" w:rsidTr="00030E1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</w:rPr>
              <w:t>1.</w:t>
            </w:r>
            <w:r w:rsidRPr="00CE093B">
              <w:rPr>
                <w:rFonts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Участие в инвестиционных форумах для привлечения российских и зарубежных инвестиций в экономику района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1A" w:rsidRPr="00CE093B" w:rsidRDefault="00030E1A" w:rsidP="00422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0B1134" w:rsidRPr="00CE093B" w:rsidTr="00030E1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</w:rPr>
              <w:t>1.</w:t>
            </w:r>
            <w:r w:rsidRPr="00CE093B">
              <w:rPr>
                <w:rFonts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Включение в единый реестр Краснодарского края приоритетной территории для представления инвестору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F2" w:rsidRPr="00CE093B" w:rsidRDefault="00C460F2" w:rsidP="00C460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0B1134" w:rsidRPr="00CE093B" w:rsidTr="00030E1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A8494E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Актуализация технико-экономических обоснований</w:t>
            </w:r>
            <w:r w:rsidR="00A8494E" w:rsidRPr="00CE093B">
              <w:rPr>
                <w:rFonts w:cs="Times New Roman"/>
                <w:sz w:val="24"/>
                <w:szCs w:val="24"/>
              </w:rPr>
              <w:t>, включенных в единый реестр Краснодарского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0B1134" w:rsidRPr="00CE093B" w:rsidTr="00030E1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shd w:val="clear" w:color="auto" w:fill="FFFFFF"/>
              <w:tabs>
                <w:tab w:val="left" w:pos="1026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Изготовление информационных материалов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66" w:rsidRPr="00CE093B" w:rsidRDefault="00056966" w:rsidP="00056966">
            <w:pPr>
              <w:jc w:val="center"/>
              <w:rPr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1</w:t>
            </w:r>
          </w:p>
        </w:tc>
      </w:tr>
    </w:tbl>
    <w:p w:rsidR="00030E1A" w:rsidRPr="00CE093B" w:rsidRDefault="00030E1A" w:rsidP="00030E1A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709" w:right="-314"/>
        <w:jc w:val="right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»;</w:t>
      </w:r>
    </w:p>
    <w:p w:rsidR="001D7910" w:rsidRPr="00CE093B" w:rsidRDefault="00AD7804" w:rsidP="00B46CB1">
      <w:pPr>
        <w:pStyle w:val="a9"/>
        <w:numPr>
          <w:ilvl w:val="0"/>
          <w:numId w:val="32"/>
        </w:numPr>
        <w:tabs>
          <w:tab w:val="left" w:pos="-142"/>
          <w:tab w:val="left" w:pos="142"/>
          <w:tab w:val="left" w:pos="709"/>
          <w:tab w:val="left" w:pos="900"/>
        </w:tabs>
        <w:ind w:left="-142" w:right="-314" w:firstLine="851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раздел «Перечень мероприятий подпрограммы «Повышение инвестиционной привлекательности муниципального образования Темрюкский район»</w:t>
      </w:r>
      <w:r w:rsidR="00BB43B3" w:rsidRPr="00CE093B">
        <w:rPr>
          <w:rFonts w:ascii="Times New Roman" w:hAnsi="Times New Roman"/>
          <w:sz w:val="28"/>
          <w:szCs w:val="28"/>
        </w:rPr>
        <w:t xml:space="preserve"> подпрограммы № 2</w:t>
      </w:r>
      <w:r w:rsidRPr="00CE093B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845C4E" w:rsidRPr="00CE093B" w:rsidRDefault="00845C4E" w:rsidP="00B46CB1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both"/>
        <w:rPr>
          <w:rFonts w:ascii="Times New Roman" w:hAnsi="Times New Roman"/>
          <w:sz w:val="28"/>
          <w:szCs w:val="28"/>
        </w:rPr>
      </w:pPr>
    </w:p>
    <w:p w:rsidR="00845C4E" w:rsidRPr="00CE093B" w:rsidRDefault="0054063E" w:rsidP="00B46CB1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center"/>
        <w:rPr>
          <w:rFonts w:ascii="Times New Roman" w:hAnsi="Times New Roman"/>
          <w:b/>
          <w:sz w:val="28"/>
          <w:szCs w:val="28"/>
        </w:rPr>
      </w:pPr>
      <w:r w:rsidRPr="00CE093B">
        <w:rPr>
          <w:rFonts w:ascii="Times New Roman" w:hAnsi="Times New Roman"/>
          <w:b/>
          <w:sz w:val="28"/>
          <w:szCs w:val="28"/>
        </w:rPr>
        <w:t>«Перечень мероприятий подпрограммы</w:t>
      </w:r>
    </w:p>
    <w:p w:rsidR="00845C4E" w:rsidRPr="00CE093B" w:rsidRDefault="0054063E" w:rsidP="00B46CB1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center"/>
        <w:rPr>
          <w:rFonts w:ascii="Times New Roman" w:hAnsi="Times New Roman"/>
          <w:b/>
          <w:sz w:val="28"/>
          <w:szCs w:val="28"/>
        </w:rPr>
      </w:pPr>
      <w:r w:rsidRPr="00CE093B">
        <w:rPr>
          <w:rFonts w:ascii="Times New Roman" w:hAnsi="Times New Roman"/>
          <w:b/>
          <w:sz w:val="28"/>
          <w:szCs w:val="28"/>
        </w:rPr>
        <w:t>Перечень мероприятий подпрограммы «Повышение инвестиционной привлекательности муниципального образования Темрюкский район»</w:t>
      </w:r>
    </w:p>
    <w:p w:rsidR="00BE75CB" w:rsidRPr="00CE093B" w:rsidRDefault="00BE75CB" w:rsidP="00B46CB1">
      <w:pPr>
        <w:pStyle w:val="a9"/>
        <w:tabs>
          <w:tab w:val="left" w:pos="-142"/>
          <w:tab w:val="left" w:pos="142"/>
          <w:tab w:val="left" w:pos="709"/>
          <w:tab w:val="left" w:pos="900"/>
        </w:tabs>
        <w:ind w:left="567" w:right="-314"/>
        <w:jc w:val="both"/>
        <w:rPr>
          <w:szCs w:val="28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644"/>
        <w:gridCol w:w="1079"/>
        <w:gridCol w:w="970"/>
        <w:gridCol w:w="1034"/>
        <w:gridCol w:w="1093"/>
        <w:gridCol w:w="1039"/>
        <w:gridCol w:w="1762"/>
        <w:gridCol w:w="2178"/>
        <w:gridCol w:w="2108"/>
      </w:tblGrid>
      <w:tr w:rsidR="002D6311" w:rsidRPr="00CE093B" w:rsidTr="005D0AD2">
        <w:tc>
          <w:tcPr>
            <w:tcW w:w="817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44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079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Годы реализа-ции</w:t>
            </w:r>
          </w:p>
        </w:tc>
        <w:tc>
          <w:tcPr>
            <w:tcW w:w="5898" w:type="dxa"/>
            <w:gridSpan w:val="5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217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10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928" w:type="dxa"/>
            <w:gridSpan w:val="4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937AE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039" w:type="dxa"/>
          </w:tcPr>
          <w:p w:rsidR="005009B9" w:rsidRPr="00CE093B" w:rsidRDefault="005009B9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м</w:t>
            </w:r>
            <w:r w:rsidR="002937AE" w:rsidRPr="00CE093B">
              <w:rPr>
                <w:rFonts w:cs="Times New Roman"/>
                <w:sz w:val="24"/>
                <w:szCs w:val="24"/>
              </w:rPr>
              <w:t>ест</w:t>
            </w:r>
            <w:r w:rsidRPr="00CE093B">
              <w:rPr>
                <w:rFonts w:cs="Times New Roman"/>
                <w:sz w:val="24"/>
                <w:szCs w:val="24"/>
              </w:rPr>
              <w:t>-</w:t>
            </w: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ный бюджет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2937AE" w:rsidRPr="00CE093B" w:rsidRDefault="002937AE" w:rsidP="00B46CB1">
      <w:pPr>
        <w:rPr>
          <w:sz w:val="6"/>
          <w:szCs w:val="6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644"/>
        <w:gridCol w:w="1079"/>
        <w:gridCol w:w="970"/>
        <w:gridCol w:w="1034"/>
        <w:gridCol w:w="1093"/>
        <w:gridCol w:w="1039"/>
        <w:gridCol w:w="1762"/>
        <w:gridCol w:w="2178"/>
        <w:gridCol w:w="2108"/>
      </w:tblGrid>
      <w:tr w:rsidR="002D6311" w:rsidRPr="00CE093B" w:rsidTr="005D0AD2">
        <w:trPr>
          <w:tblHeader/>
        </w:trPr>
        <w:tc>
          <w:tcPr>
            <w:tcW w:w="817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108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2D6311" w:rsidRPr="00CE093B" w:rsidTr="005D0AD2">
        <w:tc>
          <w:tcPr>
            <w:tcW w:w="817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1907" w:type="dxa"/>
            <w:gridSpan w:val="9"/>
          </w:tcPr>
          <w:p w:rsidR="002937AE" w:rsidRPr="00CE093B" w:rsidRDefault="002937AE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Формирование и продвижение экономическ</w:t>
            </w:r>
            <w:r w:rsidR="00BA7AFB" w:rsidRPr="00CE093B">
              <w:rPr>
                <w:rFonts w:cs="Times New Roman"/>
                <w:sz w:val="24"/>
                <w:szCs w:val="24"/>
              </w:rPr>
              <w:t>ой</w:t>
            </w:r>
            <w:r w:rsidRPr="00CE093B">
              <w:rPr>
                <w:rFonts w:cs="Times New Roman"/>
                <w:sz w:val="24"/>
                <w:szCs w:val="24"/>
              </w:rPr>
              <w:t xml:space="preserve"> и инвестиционно</w:t>
            </w:r>
            <w:r w:rsidR="00BA7AFB" w:rsidRPr="00CE093B">
              <w:rPr>
                <w:rFonts w:cs="Times New Roman"/>
                <w:sz w:val="24"/>
                <w:szCs w:val="24"/>
              </w:rPr>
              <w:t>й</w:t>
            </w:r>
            <w:r w:rsidRPr="00CE093B">
              <w:rPr>
                <w:rFonts w:cs="Times New Roman"/>
                <w:sz w:val="24"/>
                <w:szCs w:val="24"/>
              </w:rPr>
              <w:t xml:space="preserve"> привлекательно</w:t>
            </w:r>
            <w:r w:rsidR="00BA7AFB" w:rsidRPr="00CE093B">
              <w:rPr>
                <w:rFonts w:cs="Times New Roman"/>
                <w:sz w:val="24"/>
                <w:szCs w:val="24"/>
              </w:rPr>
              <w:t>сти</w:t>
            </w:r>
            <w:r w:rsidRPr="00CE093B">
              <w:rPr>
                <w:rFonts w:cs="Times New Roman"/>
                <w:sz w:val="24"/>
                <w:szCs w:val="24"/>
              </w:rPr>
              <w:t xml:space="preserve"> муниципального образования Темрюкский район</w:t>
            </w:r>
          </w:p>
        </w:tc>
      </w:tr>
      <w:tr w:rsidR="002D6311" w:rsidRPr="00CE093B" w:rsidTr="005D0AD2">
        <w:tc>
          <w:tcPr>
            <w:tcW w:w="817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Задача 1.1</w:t>
            </w:r>
          </w:p>
        </w:tc>
        <w:tc>
          <w:tcPr>
            <w:tcW w:w="11907" w:type="dxa"/>
            <w:gridSpan w:val="9"/>
          </w:tcPr>
          <w:p w:rsidR="002937AE" w:rsidRPr="00CE093B" w:rsidRDefault="002937AE" w:rsidP="00B46CB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Привлечение российских и зарубежных инвестиций в экономику района</w:t>
            </w:r>
          </w:p>
        </w:tc>
      </w:tr>
      <w:tr w:rsidR="002D6311" w:rsidRPr="00CE093B" w:rsidTr="005D0AD2">
        <w:tc>
          <w:tcPr>
            <w:tcW w:w="817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226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Разработка бизнес-планов для </w:t>
            </w:r>
            <w:r w:rsidRPr="00CE093B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>подготовки инвестиционных проектов к презентации</w:t>
            </w:r>
          </w:p>
        </w:tc>
        <w:tc>
          <w:tcPr>
            <w:tcW w:w="644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Разработка </w:t>
            </w: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2-х бизнес-планов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210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rPr>
          <w:trHeight w:val="283"/>
        </w:trPr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rPr>
          <w:trHeight w:val="283"/>
        </w:trPr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rPr>
          <w:trHeight w:val="283"/>
        </w:trPr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117,6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117,6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1.1.2</w:t>
            </w:r>
          </w:p>
        </w:tc>
        <w:tc>
          <w:tcPr>
            <w:tcW w:w="2268" w:type="dxa"/>
            <w:vMerge w:val="restart"/>
          </w:tcPr>
          <w:p w:rsidR="002937AE" w:rsidRPr="00CE093B" w:rsidRDefault="00885C29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Разработка и подготовка презентационного </w:t>
            </w:r>
            <w:r w:rsidRPr="00CE093B">
              <w:rPr>
                <w:rFonts w:cs="Times New Roman"/>
                <w:sz w:val="24"/>
                <w:szCs w:val="24"/>
              </w:rPr>
              <w:lastRenderedPageBreak/>
              <w:t>материала для представления инвестиционного потенциала на Российских инвестиционных форумах на мероприятиях проводимых на территории Краснодарского края, муниципального образования Темрюкский район</w:t>
            </w:r>
          </w:p>
        </w:tc>
        <w:tc>
          <w:tcPr>
            <w:tcW w:w="644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Разработка и подготовка мультимедийной </w:t>
            </w:r>
            <w:r w:rsidRPr="00CE093B">
              <w:rPr>
                <w:rFonts w:cs="Times New Roman"/>
                <w:sz w:val="24"/>
                <w:szCs w:val="24"/>
              </w:rPr>
              <w:lastRenderedPageBreak/>
              <w:t>программы-презентации инвестиционных проектов для демонстрации на информационном  пилоне и электронного информационного носителя, 3D визуализация инвестиционных проектов для мультимедийной программы - презентации инвестиционных проектов. Разработка и подготовка брошюр с инвестиционными предложениями, изготовление сувенирной продукции для презентации на Российском инвестиционном форуме</w:t>
            </w:r>
            <w:r w:rsidR="00885C29" w:rsidRPr="00CE093B">
              <w:rPr>
                <w:rFonts w:cs="Times New Roman"/>
                <w:sz w:val="24"/>
                <w:szCs w:val="24"/>
              </w:rPr>
              <w:t>,</w:t>
            </w:r>
            <w:r w:rsidR="00885C29" w:rsidRPr="00CE093B">
              <w:t xml:space="preserve"> </w:t>
            </w:r>
            <w:r w:rsidR="00885C29" w:rsidRPr="00CE093B">
              <w:rPr>
                <w:rFonts w:cs="Times New Roman"/>
                <w:sz w:val="24"/>
                <w:szCs w:val="24"/>
              </w:rPr>
              <w:t xml:space="preserve">на мероприятиях проводимых на территории </w:t>
            </w:r>
            <w:r w:rsidR="00885C29" w:rsidRPr="00CE093B">
              <w:rPr>
                <w:rFonts w:cs="Times New Roman"/>
                <w:sz w:val="24"/>
                <w:szCs w:val="24"/>
              </w:rPr>
              <w:lastRenderedPageBreak/>
              <w:t>Краснодарского края, муниципального образования Темрюкский район.</w:t>
            </w:r>
            <w:r w:rsidRPr="00CE093B">
              <w:rPr>
                <w:rFonts w:cs="Times New Roman"/>
                <w:sz w:val="24"/>
                <w:szCs w:val="24"/>
              </w:rPr>
              <w:t xml:space="preserve"> Услуги по комплексной поддержке инвестиционного портала</w:t>
            </w:r>
          </w:p>
        </w:tc>
        <w:tc>
          <w:tcPr>
            <w:tcW w:w="210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</w:t>
            </w:r>
            <w:r w:rsidRPr="00CE093B">
              <w:rPr>
                <w:rFonts w:cs="Times New Roman"/>
                <w:sz w:val="24"/>
                <w:szCs w:val="24"/>
              </w:rPr>
              <w:lastRenderedPageBreak/>
              <w:t xml:space="preserve">Темрюкский район,  </w:t>
            </w: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154,8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154,8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2937AE" w:rsidRPr="00CE093B" w:rsidRDefault="00E73688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328,0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E73688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328,0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0F3C67" w:rsidRPr="00CE093B" w:rsidRDefault="000F3C67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034" w:type="dxa"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0F3C67" w:rsidRPr="00CE093B" w:rsidRDefault="000F3C67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762" w:type="dxa"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0F3C67" w:rsidRPr="00CE093B" w:rsidRDefault="000F3C67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034" w:type="dxa"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0F3C67" w:rsidRPr="00CE093B" w:rsidRDefault="000F3C67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762" w:type="dxa"/>
          </w:tcPr>
          <w:p w:rsidR="000F3C67" w:rsidRPr="00CE093B" w:rsidRDefault="000F3C67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0F3C67" w:rsidRPr="00CE093B" w:rsidRDefault="000F3C67" w:rsidP="00B46CB1">
            <w:pPr>
              <w:jc w:val="center"/>
              <w:rPr>
                <w:lang w:val="en-US"/>
              </w:rPr>
            </w:pPr>
            <w:r w:rsidRPr="00CE093B">
              <w:rPr>
                <w:rFonts w:cs="Times New Roman"/>
                <w:sz w:val="24"/>
                <w:szCs w:val="24"/>
              </w:rPr>
              <w:t>457,</w:t>
            </w:r>
            <w:r w:rsidR="00676755" w:rsidRPr="00CE093B">
              <w:rPr>
                <w:rFonts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34" w:type="dxa"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0F3C67" w:rsidRPr="00CE093B" w:rsidRDefault="00676755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457,8</w:t>
            </w:r>
          </w:p>
        </w:tc>
        <w:tc>
          <w:tcPr>
            <w:tcW w:w="1762" w:type="dxa"/>
          </w:tcPr>
          <w:p w:rsidR="000F3C67" w:rsidRPr="00CE093B" w:rsidRDefault="000F3C67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0F3C67" w:rsidRPr="00CE093B" w:rsidRDefault="000F3C67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2937AE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4 239,6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4239,6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26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Организация участия в выставках и мероприятиях, реализуемых в крае, России, за рубежом</w:t>
            </w:r>
          </w:p>
        </w:tc>
        <w:tc>
          <w:tcPr>
            <w:tcW w:w="644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Участие 2 участников и 2-х стендистов в РИФ в г. Сочи; </w:t>
            </w: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оплата за проживание участников и стендистов на форуме</w:t>
            </w:r>
          </w:p>
        </w:tc>
        <w:tc>
          <w:tcPr>
            <w:tcW w:w="210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327,8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327,8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314,9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3 294,1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3 294,1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1.1.4</w:t>
            </w:r>
          </w:p>
        </w:tc>
        <w:tc>
          <w:tcPr>
            <w:tcW w:w="2268" w:type="dxa"/>
            <w:vMerge w:val="restart"/>
          </w:tcPr>
          <w:p w:rsidR="002937AE" w:rsidRPr="00CE093B" w:rsidRDefault="002937AE" w:rsidP="00030E1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Разработка технико-экономическ</w:t>
            </w:r>
            <w:r w:rsidR="002D6311" w:rsidRPr="00CE093B">
              <w:rPr>
                <w:rFonts w:cs="Times New Roman"/>
                <w:sz w:val="24"/>
                <w:szCs w:val="24"/>
              </w:rPr>
              <w:t>их</w:t>
            </w:r>
            <w:r w:rsidRPr="00CE093B">
              <w:rPr>
                <w:rFonts w:cs="Times New Roman"/>
                <w:sz w:val="24"/>
                <w:szCs w:val="24"/>
              </w:rPr>
              <w:t xml:space="preserve"> обосновани</w:t>
            </w:r>
            <w:r w:rsidR="002D6311" w:rsidRPr="00CE093B">
              <w:rPr>
                <w:rFonts w:cs="Times New Roman"/>
                <w:sz w:val="24"/>
                <w:szCs w:val="24"/>
              </w:rPr>
              <w:t>й</w:t>
            </w:r>
            <w:r w:rsidRPr="00CE093B">
              <w:rPr>
                <w:rFonts w:cs="Times New Roman"/>
                <w:sz w:val="24"/>
                <w:szCs w:val="24"/>
              </w:rPr>
              <w:t xml:space="preserve"> для включения в Единый реестр приоритетных инвестиционных проектов Краснодарского края</w:t>
            </w:r>
            <w:r w:rsidR="002D6311" w:rsidRPr="00CE093B">
              <w:rPr>
                <w:rFonts w:cs="Times New Roman"/>
                <w:sz w:val="24"/>
                <w:szCs w:val="24"/>
              </w:rPr>
              <w:t xml:space="preserve">, и их </w:t>
            </w:r>
            <w:r w:rsidR="00030E1A" w:rsidRPr="00CE093B">
              <w:rPr>
                <w:rFonts w:cs="Times New Roman"/>
                <w:sz w:val="24"/>
                <w:szCs w:val="24"/>
              </w:rPr>
              <w:t>актуализация</w:t>
            </w:r>
          </w:p>
        </w:tc>
        <w:tc>
          <w:tcPr>
            <w:tcW w:w="644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CE093B" w:rsidRDefault="002937AE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Разработка технико-экономическ</w:t>
            </w:r>
            <w:r w:rsidR="002D6311" w:rsidRPr="00CE093B">
              <w:rPr>
                <w:rFonts w:cs="Times New Roman"/>
                <w:sz w:val="24"/>
                <w:szCs w:val="24"/>
              </w:rPr>
              <w:t xml:space="preserve">их </w:t>
            </w:r>
            <w:r w:rsidRPr="00CE093B">
              <w:rPr>
                <w:rFonts w:cs="Times New Roman"/>
                <w:sz w:val="24"/>
                <w:szCs w:val="24"/>
              </w:rPr>
              <w:t xml:space="preserve"> обосновани</w:t>
            </w:r>
            <w:r w:rsidR="002D6311" w:rsidRPr="00CE093B">
              <w:rPr>
                <w:rFonts w:cs="Times New Roman"/>
                <w:sz w:val="24"/>
                <w:szCs w:val="24"/>
              </w:rPr>
              <w:t xml:space="preserve">й, в т.ч. по годам: </w:t>
            </w:r>
            <w:r w:rsidRPr="00CE093B">
              <w:rPr>
                <w:rFonts w:cs="Times New Roman"/>
                <w:sz w:val="24"/>
                <w:szCs w:val="24"/>
              </w:rPr>
              <w:t xml:space="preserve">  </w:t>
            </w:r>
            <w:r w:rsidR="002D6311" w:rsidRPr="00CE093B">
              <w:rPr>
                <w:rFonts w:cs="Times New Roman"/>
                <w:sz w:val="24"/>
                <w:szCs w:val="24"/>
              </w:rPr>
              <w:t xml:space="preserve">               2019 год  - 1 шт.;</w:t>
            </w:r>
          </w:p>
          <w:p w:rsidR="002D6311" w:rsidRPr="00CE093B" w:rsidRDefault="002D6311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2020 год – 1 шт.; </w:t>
            </w:r>
          </w:p>
          <w:p w:rsidR="002D6311" w:rsidRPr="00CE093B" w:rsidRDefault="002D6311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 год – 1 шт.;</w:t>
            </w:r>
          </w:p>
          <w:p w:rsidR="002D6311" w:rsidRPr="00CE093B" w:rsidRDefault="002D6311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  год – 1 шт.;</w:t>
            </w:r>
          </w:p>
          <w:p w:rsidR="002D6311" w:rsidRPr="00CE093B" w:rsidRDefault="002D6311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2023 год – 1 шт. Актуализация технико-экономических  </w:t>
            </w:r>
            <w:r w:rsidRPr="00CE093B">
              <w:rPr>
                <w:rFonts w:cs="Times New Roman"/>
                <w:sz w:val="24"/>
                <w:szCs w:val="24"/>
              </w:rPr>
              <w:lastRenderedPageBreak/>
              <w:t>обоснований, в т.</w:t>
            </w:r>
            <w:r w:rsidR="00030E1A" w:rsidRPr="00CE093B">
              <w:rPr>
                <w:rFonts w:cs="Times New Roman"/>
                <w:sz w:val="24"/>
                <w:szCs w:val="24"/>
              </w:rPr>
              <w:t>ч</w:t>
            </w:r>
            <w:r w:rsidRPr="00CE093B">
              <w:rPr>
                <w:rFonts w:cs="Times New Roman"/>
                <w:sz w:val="24"/>
                <w:szCs w:val="24"/>
              </w:rPr>
              <w:t>. по годам:</w:t>
            </w:r>
          </w:p>
          <w:p w:rsidR="002D6311" w:rsidRPr="00CE093B" w:rsidRDefault="002D6311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 год – 4 шт.</w:t>
            </w:r>
          </w:p>
          <w:p w:rsidR="002D6311" w:rsidRPr="00CE093B" w:rsidRDefault="002D6311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 </w:t>
            </w: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55,0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BA7AFB" w:rsidRPr="00CE093B" w:rsidRDefault="007F0518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59,0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7F0518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59,0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BA7AFB" w:rsidRPr="00CE093B" w:rsidRDefault="002D6311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135,0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2D6311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135,0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  <w:rPr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75,0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  <w:rPr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75,0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  <w:rPr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75,0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  <w:rPr>
                <w:sz w:val="24"/>
                <w:szCs w:val="24"/>
              </w:rPr>
            </w:pPr>
            <w:r w:rsidRPr="00CE093B">
              <w:rPr>
                <w:sz w:val="24"/>
                <w:szCs w:val="24"/>
              </w:rPr>
              <w:t>75,0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BA7AFB" w:rsidRPr="00CE093B" w:rsidRDefault="002D6311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399,0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7F0518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</w:t>
            </w:r>
            <w:r w:rsidR="002D6311" w:rsidRPr="00CE093B">
              <w:rPr>
                <w:rFonts w:cs="Times New Roman"/>
                <w:sz w:val="24"/>
                <w:szCs w:val="24"/>
              </w:rPr>
              <w:t>9</w:t>
            </w:r>
            <w:r w:rsidRPr="00CE093B">
              <w:rPr>
                <w:rFonts w:cs="Times New Roman"/>
                <w:sz w:val="24"/>
                <w:szCs w:val="24"/>
              </w:rPr>
              <w:t>9,0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 w:val="restart"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lastRenderedPageBreak/>
              <w:t>1.1.5</w:t>
            </w:r>
          </w:p>
        </w:tc>
        <w:tc>
          <w:tcPr>
            <w:tcW w:w="2268" w:type="dxa"/>
            <w:vMerge w:val="restart"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Изготовление информационных материалов (издание каталогов)</w:t>
            </w:r>
          </w:p>
        </w:tc>
        <w:tc>
          <w:tcPr>
            <w:tcW w:w="644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Издание каталога - 1 шт. в количестве 200 экз. </w:t>
            </w:r>
            <w:r w:rsidR="00BA7AFB" w:rsidRPr="00CE093B">
              <w:rPr>
                <w:rFonts w:cs="Times New Roman"/>
                <w:sz w:val="24"/>
                <w:szCs w:val="24"/>
              </w:rPr>
              <w:t>ежегодно</w:t>
            </w:r>
          </w:p>
        </w:tc>
        <w:tc>
          <w:tcPr>
            <w:tcW w:w="210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Администрация муниципального образования Темрюкский район,  </w:t>
            </w: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отдел  инвестиционного развития, малого бизнеса и промышленности  </w:t>
            </w: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106,7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817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7AFB" w:rsidRPr="00CE093B" w:rsidRDefault="00BA7AFB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420,1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420,1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3085" w:type="dxa"/>
            <w:gridSpan w:val="2"/>
            <w:vMerge w:val="restart"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х</w:t>
            </w: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 w:val="restart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х</w:t>
            </w: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3085" w:type="dxa"/>
            <w:gridSpan w:val="2"/>
            <w:vMerge/>
          </w:tcPr>
          <w:p w:rsidR="002937AE" w:rsidRPr="00CE093B" w:rsidRDefault="002937AE" w:rsidP="00B46C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rPr>
          <w:trHeight w:val="221"/>
        </w:trPr>
        <w:tc>
          <w:tcPr>
            <w:tcW w:w="3085" w:type="dxa"/>
            <w:gridSpan w:val="2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3085" w:type="dxa"/>
            <w:gridSpan w:val="2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034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62" w:type="dxa"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2937AE" w:rsidRPr="00CE093B" w:rsidRDefault="002937AE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3085" w:type="dxa"/>
            <w:gridSpan w:val="2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3085" w:type="dxa"/>
            <w:gridSpan w:val="2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48</w:t>
            </w:r>
            <w:r w:rsidR="005009B9" w:rsidRPr="00CE093B">
              <w:rPr>
                <w:rFonts w:cs="Times New Roman"/>
                <w:sz w:val="24"/>
                <w:szCs w:val="24"/>
              </w:rPr>
              <w:t>7</w:t>
            </w:r>
            <w:r w:rsidRPr="00CE093B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48</w:t>
            </w:r>
            <w:r w:rsidR="005009B9" w:rsidRPr="00CE093B">
              <w:rPr>
                <w:rFonts w:cs="Times New Roman"/>
                <w:sz w:val="24"/>
                <w:szCs w:val="24"/>
              </w:rPr>
              <w:t>7</w:t>
            </w:r>
            <w:r w:rsidRPr="00CE093B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3085" w:type="dxa"/>
            <w:gridSpan w:val="2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970" w:type="dxa"/>
          </w:tcPr>
          <w:p w:rsidR="00BA7AFB" w:rsidRPr="00CE093B" w:rsidRDefault="002D6311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1014,0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2D6311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1014,0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3085" w:type="dxa"/>
            <w:gridSpan w:val="2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3085" w:type="dxa"/>
            <w:gridSpan w:val="2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970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5D0AD2">
        <w:tc>
          <w:tcPr>
            <w:tcW w:w="3085" w:type="dxa"/>
            <w:gridSpan w:val="2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BA7AFB" w:rsidRPr="00CE093B" w:rsidRDefault="00BA7AFB" w:rsidP="00B46CB1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70" w:type="dxa"/>
          </w:tcPr>
          <w:p w:rsidR="00BA7AFB" w:rsidRPr="00CE093B" w:rsidRDefault="002D6311" w:rsidP="00B46CB1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8470,4</w:t>
            </w:r>
          </w:p>
        </w:tc>
        <w:tc>
          <w:tcPr>
            <w:tcW w:w="10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BA7AFB" w:rsidRPr="00CE093B" w:rsidRDefault="002D6311" w:rsidP="00B46CB1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8470,4</w:t>
            </w:r>
          </w:p>
        </w:tc>
        <w:tc>
          <w:tcPr>
            <w:tcW w:w="1762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F67E40" w:rsidRPr="00CE093B" w:rsidRDefault="002937AE" w:rsidP="00B46CB1">
      <w:pPr>
        <w:pStyle w:val="a9"/>
        <w:tabs>
          <w:tab w:val="left" w:pos="0"/>
          <w:tab w:val="left" w:pos="142"/>
          <w:tab w:val="left" w:pos="709"/>
          <w:tab w:val="left" w:pos="900"/>
        </w:tabs>
        <w:jc w:val="right"/>
        <w:rPr>
          <w:rFonts w:ascii="Times New Roman" w:hAnsi="Times New Roman"/>
          <w:sz w:val="28"/>
          <w:szCs w:val="28"/>
        </w:rPr>
        <w:sectPr w:rsidR="00F67E40" w:rsidRPr="00CE093B" w:rsidSect="005D0AD2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r w:rsidRPr="00CE093B">
        <w:rPr>
          <w:szCs w:val="28"/>
        </w:rPr>
        <w:t xml:space="preserve">                                                                    </w:t>
      </w:r>
      <w:r w:rsidR="00845C4E" w:rsidRPr="00CE093B">
        <w:rPr>
          <w:rFonts w:ascii="Times New Roman" w:hAnsi="Times New Roman"/>
          <w:sz w:val="28"/>
          <w:szCs w:val="28"/>
        </w:rPr>
        <w:t xml:space="preserve">»;           </w:t>
      </w:r>
    </w:p>
    <w:p w:rsidR="0080648B" w:rsidRPr="00CE093B" w:rsidRDefault="005009B9" w:rsidP="00B46CB1">
      <w:pPr>
        <w:pStyle w:val="a9"/>
        <w:numPr>
          <w:ilvl w:val="0"/>
          <w:numId w:val="32"/>
        </w:numPr>
        <w:tabs>
          <w:tab w:val="left" w:pos="0"/>
          <w:tab w:val="left" w:pos="142"/>
          <w:tab w:val="left" w:pos="709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lastRenderedPageBreak/>
        <w:t xml:space="preserve">таблицу </w:t>
      </w:r>
      <w:r w:rsidR="0080648B" w:rsidRPr="00CE093B">
        <w:rPr>
          <w:rFonts w:ascii="Times New Roman" w:hAnsi="Times New Roman"/>
          <w:sz w:val="28"/>
          <w:szCs w:val="28"/>
        </w:rPr>
        <w:t>раздел</w:t>
      </w:r>
      <w:r w:rsidRPr="00CE093B">
        <w:rPr>
          <w:rFonts w:ascii="Times New Roman" w:hAnsi="Times New Roman"/>
          <w:sz w:val="28"/>
          <w:szCs w:val="28"/>
        </w:rPr>
        <w:t>а</w:t>
      </w:r>
      <w:r w:rsidR="0080648B" w:rsidRPr="00CE093B">
        <w:rPr>
          <w:rFonts w:ascii="Times New Roman" w:hAnsi="Times New Roman"/>
          <w:sz w:val="28"/>
          <w:szCs w:val="28"/>
        </w:rPr>
        <w:t xml:space="preserve"> «Обос</w:t>
      </w:r>
      <w:r w:rsidR="00F43866" w:rsidRPr="00CE093B">
        <w:rPr>
          <w:rFonts w:ascii="Times New Roman" w:hAnsi="Times New Roman"/>
          <w:sz w:val="28"/>
          <w:szCs w:val="28"/>
        </w:rPr>
        <w:t>нование ресурсного обеспечения п</w:t>
      </w:r>
      <w:r w:rsidR="0080648B" w:rsidRPr="00CE093B">
        <w:rPr>
          <w:rFonts w:ascii="Times New Roman" w:hAnsi="Times New Roman"/>
          <w:sz w:val="28"/>
          <w:szCs w:val="28"/>
        </w:rPr>
        <w:t xml:space="preserve">одпрограммы» подпрограммы </w:t>
      </w:r>
      <w:r w:rsidR="002742FE" w:rsidRPr="00CE093B">
        <w:rPr>
          <w:rFonts w:ascii="Times New Roman" w:hAnsi="Times New Roman"/>
          <w:sz w:val="28"/>
          <w:szCs w:val="28"/>
        </w:rPr>
        <w:t xml:space="preserve">№ 2 </w:t>
      </w:r>
      <w:r w:rsidR="0080648B" w:rsidRPr="00CE093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F43866" w:rsidRPr="00CE093B" w:rsidRDefault="0080648B" w:rsidP="00B46CB1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«</w:t>
      </w:r>
      <w:r w:rsidR="00F43866" w:rsidRPr="00CE093B">
        <w:rPr>
          <w:rFonts w:ascii="Times New Roman" w:hAnsi="Times New Roman"/>
          <w:b/>
          <w:sz w:val="28"/>
          <w:szCs w:val="28"/>
        </w:rPr>
        <w:t>Обоснование ресурсного обеспечения подпрограммы</w:t>
      </w:r>
    </w:p>
    <w:p w:rsidR="00F43866" w:rsidRPr="00CE093B" w:rsidRDefault="00F43866" w:rsidP="00B46CB1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E093B">
        <w:rPr>
          <w:rFonts w:ascii="Times New Roman" w:hAnsi="Times New Roman"/>
          <w:b/>
          <w:sz w:val="28"/>
          <w:szCs w:val="28"/>
        </w:rPr>
        <w:t>«Повышение инвестиционной привлекательности муниципального образования Темрюкский район»</w:t>
      </w:r>
    </w:p>
    <w:p w:rsidR="00F43866" w:rsidRPr="00CE093B" w:rsidRDefault="00F43866" w:rsidP="00B46CB1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13"/>
        <w:gridCol w:w="1655"/>
        <w:gridCol w:w="1635"/>
        <w:gridCol w:w="1418"/>
        <w:gridCol w:w="1134"/>
        <w:gridCol w:w="1984"/>
      </w:tblGrid>
      <w:tr w:rsidR="002D6311" w:rsidRPr="00CE093B" w:rsidTr="00EB4962">
        <w:tc>
          <w:tcPr>
            <w:tcW w:w="1813" w:type="dxa"/>
            <w:vMerge w:val="restart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26" w:type="dxa"/>
            <w:gridSpan w:val="5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2D6311" w:rsidRPr="00CE093B" w:rsidTr="00EB4962">
        <w:tc>
          <w:tcPr>
            <w:tcW w:w="1813" w:type="dxa"/>
            <w:vMerge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 w:val="restart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1" w:type="dxa"/>
            <w:gridSpan w:val="4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D6311" w:rsidRPr="00CE093B" w:rsidTr="00EB4962">
        <w:tc>
          <w:tcPr>
            <w:tcW w:w="1813" w:type="dxa"/>
            <w:vMerge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федеральный</w:t>
            </w:r>
          </w:p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418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6311" w:rsidRPr="00CE093B" w:rsidTr="00EB4962">
        <w:tc>
          <w:tcPr>
            <w:tcW w:w="1813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2D6311" w:rsidRPr="00CE093B" w:rsidTr="00EB4962">
        <w:tc>
          <w:tcPr>
            <w:tcW w:w="9639" w:type="dxa"/>
            <w:gridSpan w:val="6"/>
          </w:tcPr>
          <w:p w:rsidR="0080648B" w:rsidRPr="00CE093B" w:rsidRDefault="00F43866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Основные мероприятия подпрограммы</w:t>
            </w:r>
          </w:p>
        </w:tc>
      </w:tr>
      <w:tr w:rsidR="002D6311" w:rsidRPr="00CE093B" w:rsidTr="00EB4962">
        <w:tc>
          <w:tcPr>
            <w:tcW w:w="1813" w:type="dxa"/>
          </w:tcPr>
          <w:p w:rsidR="0080648B" w:rsidRPr="00CE093B" w:rsidRDefault="0080648B" w:rsidP="00B46CB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655" w:type="dxa"/>
          </w:tcPr>
          <w:p w:rsidR="0080648B" w:rsidRPr="00CE093B" w:rsidRDefault="0080648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  <w:r w:rsidR="00F67E40" w:rsidRPr="00CE093B">
              <w:rPr>
                <w:rFonts w:cs="Times New Roman"/>
                <w:sz w:val="24"/>
                <w:szCs w:val="24"/>
              </w:rPr>
              <w:t xml:space="preserve"> </w:t>
            </w:r>
            <w:r w:rsidRPr="00CE093B">
              <w:rPr>
                <w:rFonts w:cs="Times New Roman"/>
                <w:sz w:val="24"/>
                <w:szCs w:val="24"/>
              </w:rPr>
              <w:t>190,4</w:t>
            </w:r>
          </w:p>
        </w:tc>
        <w:tc>
          <w:tcPr>
            <w:tcW w:w="1635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CE093B" w:rsidRDefault="0080648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  <w:r w:rsidR="00F67E40" w:rsidRPr="00CE093B">
              <w:rPr>
                <w:rFonts w:cs="Times New Roman"/>
                <w:sz w:val="24"/>
                <w:szCs w:val="24"/>
              </w:rPr>
              <w:t xml:space="preserve"> </w:t>
            </w:r>
            <w:r w:rsidRPr="00CE093B">
              <w:rPr>
                <w:rFonts w:cs="Times New Roman"/>
                <w:sz w:val="24"/>
                <w:szCs w:val="24"/>
              </w:rPr>
              <w:t>190,4</w:t>
            </w:r>
          </w:p>
        </w:tc>
        <w:tc>
          <w:tcPr>
            <w:tcW w:w="1984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EB4962">
        <w:tc>
          <w:tcPr>
            <w:tcW w:w="1813" w:type="dxa"/>
          </w:tcPr>
          <w:p w:rsidR="0080648B" w:rsidRPr="00CE093B" w:rsidRDefault="0080648B" w:rsidP="00B46CB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655" w:type="dxa"/>
          </w:tcPr>
          <w:p w:rsidR="0080648B" w:rsidRPr="00CE093B" w:rsidRDefault="0080648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  <w:r w:rsidR="00F67E40" w:rsidRPr="00CE093B">
              <w:rPr>
                <w:rFonts w:cs="Times New Roman"/>
                <w:sz w:val="24"/>
                <w:szCs w:val="24"/>
              </w:rPr>
              <w:t xml:space="preserve"> </w:t>
            </w:r>
            <w:r w:rsidRPr="00CE093B">
              <w:rPr>
                <w:rFonts w:cs="Times New Roman"/>
                <w:sz w:val="24"/>
                <w:szCs w:val="24"/>
              </w:rPr>
              <w:t>017,7</w:t>
            </w:r>
          </w:p>
        </w:tc>
        <w:tc>
          <w:tcPr>
            <w:tcW w:w="1635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CE093B" w:rsidRDefault="0080648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  <w:r w:rsidR="00F67E40" w:rsidRPr="00CE093B">
              <w:rPr>
                <w:rFonts w:cs="Times New Roman"/>
                <w:sz w:val="24"/>
                <w:szCs w:val="24"/>
              </w:rPr>
              <w:t xml:space="preserve"> </w:t>
            </w:r>
            <w:r w:rsidRPr="00CE093B">
              <w:rPr>
                <w:rFonts w:cs="Times New Roman"/>
                <w:sz w:val="24"/>
                <w:szCs w:val="24"/>
              </w:rPr>
              <w:t>017,7</w:t>
            </w:r>
          </w:p>
        </w:tc>
        <w:tc>
          <w:tcPr>
            <w:tcW w:w="1984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EB4962">
        <w:tc>
          <w:tcPr>
            <w:tcW w:w="1813" w:type="dxa"/>
          </w:tcPr>
          <w:p w:rsidR="0080648B" w:rsidRPr="00CE093B" w:rsidRDefault="0080648B" w:rsidP="00B46CB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655" w:type="dxa"/>
          </w:tcPr>
          <w:p w:rsidR="0080648B" w:rsidRPr="00CE093B" w:rsidRDefault="0080648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35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CE093B" w:rsidRDefault="0080648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984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EB4962">
        <w:tc>
          <w:tcPr>
            <w:tcW w:w="1813" w:type="dxa"/>
          </w:tcPr>
          <w:p w:rsidR="0080648B" w:rsidRPr="00CE093B" w:rsidRDefault="0080648B" w:rsidP="00B46CB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655" w:type="dxa"/>
          </w:tcPr>
          <w:p w:rsidR="0080648B" w:rsidRPr="00CE093B" w:rsidRDefault="00F67E4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35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CE093B" w:rsidRDefault="00F67E40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984" w:type="dxa"/>
          </w:tcPr>
          <w:p w:rsidR="0080648B" w:rsidRPr="00CE093B" w:rsidRDefault="0080648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EB4962">
        <w:tc>
          <w:tcPr>
            <w:tcW w:w="1813" w:type="dxa"/>
          </w:tcPr>
          <w:p w:rsidR="008F1C38" w:rsidRPr="00CE093B" w:rsidRDefault="008F1C38" w:rsidP="00B46CB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655" w:type="dxa"/>
          </w:tcPr>
          <w:p w:rsidR="008F1C38" w:rsidRPr="00CE093B" w:rsidRDefault="008F1C38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635" w:type="dxa"/>
          </w:tcPr>
          <w:p w:rsidR="008F1C38" w:rsidRPr="00CE093B" w:rsidRDefault="008F1C38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F1C38" w:rsidRPr="00CE093B" w:rsidRDefault="008F1C38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1C38" w:rsidRPr="00CE093B" w:rsidRDefault="008F1C38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537,6</w:t>
            </w:r>
          </w:p>
        </w:tc>
        <w:tc>
          <w:tcPr>
            <w:tcW w:w="1984" w:type="dxa"/>
          </w:tcPr>
          <w:p w:rsidR="008F1C38" w:rsidRPr="00CE093B" w:rsidRDefault="008F1C38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EB4962">
        <w:tc>
          <w:tcPr>
            <w:tcW w:w="1813" w:type="dxa"/>
          </w:tcPr>
          <w:p w:rsidR="00BA7AFB" w:rsidRPr="00CE093B" w:rsidRDefault="00BA7AFB" w:rsidP="00B46CB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655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48</w:t>
            </w:r>
            <w:r w:rsidR="007F0518" w:rsidRPr="00CE093B">
              <w:rPr>
                <w:rFonts w:cs="Times New Roman"/>
                <w:sz w:val="24"/>
                <w:szCs w:val="24"/>
              </w:rPr>
              <w:t>7</w:t>
            </w:r>
            <w:r w:rsidRPr="00CE093B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635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48</w:t>
            </w:r>
            <w:r w:rsidR="007F0518" w:rsidRPr="00CE093B">
              <w:rPr>
                <w:rFonts w:cs="Times New Roman"/>
                <w:sz w:val="24"/>
                <w:szCs w:val="24"/>
              </w:rPr>
              <w:t>7</w:t>
            </w:r>
            <w:r w:rsidRPr="00CE093B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EB4962">
        <w:tc>
          <w:tcPr>
            <w:tcW w:w="1813" w:type="dxa"/>
          </w:tcPr>
          <w:p w:rsidR="00BA7AFB" w:rsidRPr="00CE093B" w:rsidRDefault="00BA7AFB" w:rsidP="00B46CB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655" w:type="dxa"/>
          </w:tcPr>
          <w:p w:rsidR="00BA7AFB" w:rsidRPr="00CE093B" w:rsidRDefault="002D6311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1014,4</w:t>
            </w:r>
          </w:p>
        </w:tc>
        <w:tc>
          <w:tcPr>
            <w:tcW w:w="1635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CE093B" w:rsidRDefault="002D6311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1014,4</w:t>
            </w:r>
          </w:p>
        </w:tc>
        <w:tc>
          <w:tcPr>
            <w:tcW w:w="1984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EB4962">
        <w:tc>
          <w:tcPr>
            <w:tcW w:w="1813" w:type="dxa"/>
          </w:tcPr>
          <w:p w:rsidR="00BA7AFB" w:rsidRPr="00CE093B" w:rsidRDefault="00BA7AFB" w:rsidP="00B46CB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655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35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984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EB4962">
        <w:tc>
          <w:tcPr>
            <w:tcW w:w="1813" w:type="dxa"/>
          </w:tcPr>
          <w:p w:rsidR="00BA7AFB" w:rsidRPr="00CE093B" w:rsidRDefault="00BA7AFB" w:rsidP="00B46CB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655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635" w:type="dxa"/>
          </w:tcPr>
          <w:p w:rsidR="00BA7AFB" w:rsidRPr="00CE093B" w:rsidRDefault="00BA7AFB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CE093B" w:rsidRDefault="00BA7AFB" w:rsidP="00B46CB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CE093B" w:rsidRDefault="00BA7AFB" w:rsidP="00B46C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954,4</w:t>
            </w:r>
          </w:p>
        </w:tc>
        <w:tc>
          <w:tcPr>
            <w:tcW w:w="1984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EB4962">
        <w:tc>
          <w:tcPr>
            <w:tcW w:w="1813" w:type="dxa"/>
          </w:tcPr>
          <w:p w:rsidR="00BA7AFB" w:rsidRPr="00CE093B" w:rsidRDefault="00BA7AFB" w:rsidP="00B46CB1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655" w:type="dxa"/>
          </w:tcPr>
          <w:p w:rsidR="00BA7AFB" w:rsidRPr="00CE093B" w:rsidRDefault="002D6311" w:rsidP="00B46CB1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8470,4</w:t>
            </w:r>
          </w:p>
        </w:tc>
        <w:tc>
          <w:tcPr>
            <w:tcW w:w="1635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A7AFB" w:rsidRPr="00CE093B" w:rsidRDefault="002D6311" w:rsidP="00B46CB1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8470,4</w:t>
            </w:r>
          </w:p>
        </w:tc>
        <w:tc>
          <w:tcPr>
            <w:tcW w:w="1984" w:type="dxa"/>
          </w:tcPr>
          <w:p w:rsidR="00BA7AFB" w:rsidRPr="00CE093B" w:rsidRDefault="00BA7AFB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FD579D" w:rsidRPr="00CE093B" w:rsidRDefault="00AC2E50" w:rsidP="00B46CB1">
      <w:pPr>
        <w:pStyle w:val="a9"/>
        <w:tabs>
          <w:tab w:val="left" w:pos="0"/>
          <w:tab w:val="left" w:pos="142"/>
          <w:tab w:val="left" w:pos="900"/>
          <w:tab w:val="left" w:pos="1276"/>
        </w:tabs>
        <w:jc w:val="right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»;</w:t>
      </w:r>
    </w:p>
    <w:p w:rsidR="00AC2E50" w:rsidRPr="00CE093B" w:rsidRDefault="00AC2E50" w:rsidP="00EB6C6E">
      <w:pPr>
        <w:pStyle w:val="a9"/>
        <w:numPr>
          <w:ilvl w:val="0"/>
          <w:numId w:val="41"/>
        </w:numPr>
        <w:tabs>
          <w:tab w:val="left" w:pos="0"/>
          <w:tab w:val="left" w:pos="142"/>
          <w:tab w:val="left" w:pos="567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В приложении № 4 к муниципальной программе «Развитие экономики в Темрюкском районе»:</w:t>
      </w:r>
    </w:p>
    <w:p w:rsidR="00AC2E50" w:rsidRPr="00CE093B" w:rsidRDefault="00AC2E50" w:rsidP="00B46CB1">
      <w:pPr>
        <w:pStyle w:val="a9"/>
        <w:numPr>
          <w:ilvl w:val="0"/>
          <w:numId w:val="37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паспорт подпрограммы «Обеспечение деятельности уполномоченного органа по размещению закупок товаров, работ, услуг для муниципальных нужд»» (далее – подпрограмма № 4) изложить в следующей редакции:</w:t>
      </w:r>
    </w:p>
    <w:tbl>
      <w:tblPr>
        <w:tblStyle w:val="2"/>
        <w:tblW w:w="10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0"/>
        <w:gridCol w:w="222"/>
      </w:tblGrid>
      <w:tr w:rsidR="00CE093B" w:rsidRPr="00CE093B" w:rsidTr="0065367B">
        <w:tc>
          <w:tcPr>
            <w:tcW w:w="9850" w:type="dxa"/>
          </w:tcPr>
          <w:tbl>
            <w:tblPr>
              <w:tblStyle w:val="2"/>
              <w:tblW w:w="9634" w:type="dxa"/>
              <w:tblLook w:val="04A0" w:firstRow="1" w:lastRow="0" w:firstColumn="1" w:lastColumn="0" w:noHBand="0" w:noVBand="1"/>
            </w:tblPr>
            <w:tblGrid>
              <w:gridCol w:w="3114"/>
              <w:gridCol w:w="6520"/>
            </w:tblGrid>
            <w:tr w:rsidR="00CE093B" w:rsidRPr="00CE093B" w:rsidTr="0065367B">
              <w:trPr>
                <w:trHeight w:val="1625"/>
              </w:trPr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Cs w:val="28"/>
                    </w:rPr>
                  </w:pPr>
                  <w:r w:rsidRPr="00CE093B">
                    <w:rPr>
                      <w:bCs/>
                      <w:szCs w:val="28"/>
                    </w:rPr>
                    <w:t xml:space="preserve">«Координатор 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Cs w:val="28"/>
                    </w:rPr>
                  </w:pPr>
                  <w:r w:rsidRPr="00CE093B">
                    <w:rPr>
                      <w:bCs/>
                      <w:szCs w:val="28"/>
                    </w:rPr>
                    <w:t>подпрограммы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Cs w:val="28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Cs w:val="28"/>
                    </w:rPr>
                  </w:pPr>
                  <w:r w:rsidRPr="00CE093B">
                    <w:rPr>
                      <w:szCs w:val="28"/>
                    </w:rPr>
                    <w:t>Муниципальное казенное учреждение «Муниципальный заказ» муниципального образования Темрюкский район (далее – МКУ «Муниципальный заказ»)</w:t>
                  </w:r>
                </w:p>
              </w:tc>
            </w:tr>
            <w:tr w:rsidR="00CE093B" w:rsidRPr="00CE093B" w:rsidTr="0065367B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Cs w:val="28"/>
                    </w:rPr>
                  </w:pPr>
                  <w:r w:rsidRPr="00CE093B">
                    <w:rPr>
                      <w:bCs/>
                      <w:szCs w:val="28"/>
                    </w:rPr>
                    <w:t>Участники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Cs w:val="28"/>
                    </w:rPr>
                  </w:pPr>
                  <w:r w:rsidRPr="00CE093B">
                    <w:rPr>
                      <w:bCs/>
                      <w:szCs w:val="28"/>
                    </w:rPr>
                    <w:t>подпрограммы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bCs/>
                      <w:szCs w:val="28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CE093B" w:rsidRDefault="00AC2E50" w:rsidP="00B46CB1">
                  <w:pPr>
                    <w:ind w:right="6"/>
                    <w:jc w:val="both"/>
                    <w:outlineLvl w:val="0"/>
                    <w:rPr>
                      <w:bCs/>
                      <w:szCs w:val="28"/>
                    </w:rPr>
                  </w:pPr>
                  <w:r w:rsidRPr="00CE093B">
                    <w:rPr>
                      <w:szCs w:val="28"/>
                    </w:rPr>
                    <w:t xml:space="preserve">МКУ «Муниципальный заказ» </w:t>
                  </w:r>
                </w:p>
              </w:tc>
            </w:tr>
          </w:tbl>
          <w:tbl>
            <w:tblPr>
              <w:tblStyle w:val="31"/>
              <w:tblW w:w="9634" w:type="dxa"/>
              <w:tblLook w:val="04A0" w:firstRow="1" w:lastRow="0" w:firstColumn="1" w:lastColumn="0" w:noHBand="0" w:noVBand="1"/>
            </w:tblPr>
            <w:tblGrid>
              <w:gridCol w:w="3114"/>
              <w:gridCol w:w="6520"/>
            </w:tblGrid>
            <w:tr w:rsidR="00CE093B" w:rsidRPr="00CE093B" w:rsidTr="0065367B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rFonts w:cs="Times New Roman"/>
                      <w:bCs/>
                      <w:szCs w:val="28"/>
                    </w:rPr>
                    <w:t xml:space="preserve">Цели 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bCs/>
                      <w:szCs w:val="28"/>
                    </w:rPr>
                    <w:t>подпрограммы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rFonts w:cs="Times New Roman"/>
                      <w:szCs w:val="28"/>
                    </w:rPr>
                    <w:t>Организация эффективного расходования бюджетных средств в сфере осуществления муниципальных закупок</w:t>
                  </w:r>
                  <w:r w:rsidRPr="00CE093B">
                    <w:rPr>
                      <w:rFonts w:cs="Times New Roman"/>
                      <w:bCs/>
                      <w:szCs w:val="28"/>
                    </w:rPr>
                    <w:t xml:space="preserve"> 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bCs/>
                      <w:szCs w:val="28"/>
                    </w:rPr>
                  </w:pPr>
                </w:p>
              </w:tc>
            </w:tr>
            <w:tr w:rsidR="00CE093B" w:rsidRPr="00CE093B" w:rsidTr="0065367B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rFonts w:cs="Times New Roman"/>
                      <w:bCs/>
                      <w:szCs w:val="28"/>
                    </w:rPr>
                    <w:t>Задачи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bCs/>
                      <w:szCs w:val="28"/>
                    </w:rPr>
                    <w:t>подпрограммы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rFonts w:cs="Times New Roman"/>
                      <w:iCs/>
                      <w:szCs w:val="28"/>
                    </w:rPr>
                    <w:t>Совершенствование методического сопровождения деятельности заказчиков муниципального образования Темрюкский район</w:t>
                  </w:r>
                  <w:r w:rsidRPr="00CE093B">
                    <w:rPr>
                      <w:rFonts w:cs="Times New Roman"/>
                      <w:bCs/>
                      <w:szCs w:val="28"/>
                    </w:rPr>
                    <w:t xml:space="preserve"> 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ind w:firstLine="39"/>
                    <w:jc w:val="both"/>
                    <w:rPr>
                      <w:rFonts w:cs="Times New Roman"/>
                      <w:bCs/>
                      <w:szCs w:val="28"/>
                    </w:rPr>
                  </w:pPr>
                </w:p>
              </w:tc>
            </w:tr>
            <w:tr w:rsidR="00CE093B" w:rsidRPr="00CE093B" w:rsidTr="0065367B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rFonts w:cs="Times New Roman"/>
                      <w:bCs/>
                      <w:szCs w:val="28"/>
                    </w:rPr>
                    <w:lastRenderedPageBreak/>
                    <w:t>Перечень целевых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rFonts w:cs="Times New Roman"/>
                      <w:bCs/>
                      <w:szCs w:val="28"/>
                    </w:rPr>
                    <w:t xml:space="preserve">показателей 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bCs/>
                      <w:szCs w:val="28"/>
                    </w:rPr>
                    <w:t>подпрограммы</w:t>
                  </w:r>
                  <w:r w:rsidRPr="00CE093B">
                    <w:rPr>
                      <w:rFonts w:cs="Times New Roman"/>
                      <w:bCs/>
                      <w:szCs w:val="28"/>
                    </w:rPr>
                    <w:t xml:space="preserve"> 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CE093B" w:rsidRDefault="00AC2E50" w:rsidP="00B46CB1">
                  <w:pPr>
                    <w:jc w:val="both"/>
                    <w:rPr>
                      <w:rFonts w:eastAsia="TimesNewRomanPSMT"/>
                      <w:szCs w:val="28"/>
                    </w:rPr>
                  </w:pPr>
                  <w:r w:rsidRPr="00CE093B">
                    <w:rPr>
                      <w:rFonts w:eastAsia="TimesNewRomanPSMT"/>
                      <w:szCs w:val="28"/>
                    </w:rPr>
                    <w:t>1) Количество проведенных процедур по определению поставщика (подрядчика, исполнителя);</w:t>
                  </w:r>
                </w:p>
                <w:p w:rsidR="00AC2E50" w:rsidRPr="00CE093B" w:rsidRDefault="00AC2E50" w:rsidP="00B46CB1">
                  <w:pPr>
                    <w:jc w:val="both"/>
                    <w:rPr>
                      <w:rFonts w:eastAsia="TimesNewRomanPSMT"/>
                      <w:szCs w:val="28"/>
                    </w:rPr>
                  </w:pPr>
                  <w:r w:rsidRPr="00CE093B">
                    <w:rPr>
                      <w:rFonts w:eastAsia="TimesNewRomanPSMT"/>
                      <w:szCs w:val="28"/>
                    </w:rPr>
                    <w:t>2) доля состоявшихся торгов в общем объеме проведенных торгов;</w:t>
                  </w:r>
                </w:p>
                <w:p w:rsidR="00AC2E50" w:rsidRPr="00CE093B" w:rsidRDefault="00AC2E50" w:rsidP="00B46CB1">
                  <w:pPr>
                    <w:jc w:val="both"/>
                    <w:rPr>
                      <w:rFonts w:eastAsia="TimesNewRomanPSMT"/>
                      <w:szCs w:val="28"/>
                    </w:rPr>
                  </w:pPr>
                  <w:r w:rsidRPr="00CE093B">
                    <w:rPr>
                      <w:rFonts w:eastAsia="TimesNewRomanPSMT"/>
                      <w:szCs w:val="28"/>
                    </w:rPr>
                    <w:t>3) количество заказчиков, обслуживаемых уполномоченным учреждением;</w:t>
                  </w:r>
                </w:p>
                <w:p w:rsidR="00AC2E50" w:rsidRPr="00CE093B" w:rsidRDefault="00AC2E50" w:rsidP="00B46CB1">
                  <w:pPr>
                    <w:jc w:val="both"/>
                    <w:rPr>
                      <w:rFonts w:eastAsia="TimesNewRomanPSMT"/>
                      <w:szCs w:val="28"/>
                    </w:rPr>
                  </w:pPr>
                  <w:r w:rsidRPr="00CE093B">
                    <w:rPr>
                      <w:rFonts w:eastAsia="TimesNewRomanPSMT"/>
                      <w:szCs w:val="28"/>
                    </w:rPr>
                    <w:t>4) количество семинаров, совещаний по сопровождению деятельности заказчика;</w:t>
                  </w:r>
                </w:p>
                <w:p w:rsidR="00AC2E50" w:rsidRPr="00CE093B" w:rsidRDefault="00AC2E50" w:rsidP="00B46CB1">
                  <w:pPr>
                    <w:jc w:val="both"/>
                    <w:rPr>
                      <w:rFonts w:eastAsia="TimesNewRomanPSMT"/>
                      <w:szCs w:val="28"/>
                    </w:rPr>
                  </w:pPr>
                  <w:r w:rsidRPr="00CE093B">
                    <w:rPr>
                      <w:rFonts w:eastAsia="TimesNewRomanPSMT"/>
                      <w:szCs w:val="28"/>
                    </w:rPr>
                    <w:t>5) количество разработанных методических рекомендаций, типовых форм документов для заказчиков, информационных писем</w:t>
                  </w:r>
                </w:p>
                <w:p w:rsidR="00AC2E50" w:rsidRPr="00CE093B" w:rsidRDefault="00AC2E50" w:rsidP="00B46CB1">
                  <w:pPr>
                    <w:tabs>
                      <w:tab w:val="left" w:pos="10260"/>
                    </w:tabs>
                    <w:jc w:val="both"/>
                    <w:rPr>
                      <w:rFonts w:cs="Times New Roman"/>
                      <w:bCs/>
                      <w:szCs w:val="28"/>
                    </w:rPr>
                  </w:pPr>
                </w:p>
              </w:tc>
            </w:tr>
            <w:tr w:rsidR="00CE093B" w:rsidRPr="00CE093B" w:rsidTr="0065367B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rFonts w:cs="Times New Roman"/>
                      <w:bCs/>
                      <w:szCs w:val="28"/>
                    </w:rPr>
                    <w:t xml:space="preserve">Этапы и сроки 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rFonts w:cs="Times New Roman"/>
                      <w:bCs/>
                      <w:szCs w:val="28"/>
                    </w:rPr>
                    <w:t>реализации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bCs/>
                      <w:szCs w:val="28"/>
                    </w:rPr>
                    <w:t>подпрограммы</w:t>
                  </w:r>
                </w:p>
                <w:p w:rsidR="00AC2E50" w:rsidRPr="00CE093B" w:rsidRDefault="00AC2E50" w:rsidP="00B46C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C2E50" w:rsidRPr="00CE093B" w:rsidRDefault="00AC2E50" w:rsidP="00B46CB1">
                  <w:pPr>
                    <w:pStyle w:val="ab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CE093B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Этапы не предусмотрены  </w:t>
                  </w:r>
                </w:p>
                <w:p w:rsidR="00AC2E50" w:rsidRPr="00CE093B" w:rsidRDefault="00AC2E50" w:rsidP="00B46CB1">
                  <w:pPr>
                    <w:pStyle w:val="ab"/>
                  </w:pPr>
                  <w:r w:rsidRPr="00CE093B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2016-2023 годы</w:t>
                  </w:r>
                </w:p>
                <w:p w:rsidR="00AC2E50" w:rsidRPr="00CE093B" w:rsidRDefault="00AC2E50" w:rsidP="00B46CB1"/>
                <w:p w:rsidR="00AC2E50" w:rsidRPr="00CE093B" w:rsidRDefault="00AC2E50" w:rsidP="00B46CB1"/>
              </w:tc>
            </w:tr>
            <w:tr w:rsidR="00CE093B" w:rsidRPr="00CE093B" w:rsidTr="0065367B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A405C" w:rsidRPr="00CE093B" w:rsidRDefault="00AA405C" w:rsidP="00AA405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rFonts w:cs="Times New Roman"/>
                      <w:bCs/>
                      <w:szCs w:val="28"/>
                    </w:rPr>
                    <w:t>Объемы и источники финансирования</w:t>
                  </w:r>
                </w:p>
                <w:p w:rsidR="00AA405C" w:rsidRPr="00CE093B" w:rsidRDefault="00AA405C" w:rsidP="00AA405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Times New Roman"/>
                      <w:bCs/>
                      <w:szCs w:val="28"/>
                    </w:rPr>
                  </w:pPr>
                  <w:r w:rsidRPr="00CE093B">
                    <w:rPr>
                      <w:bCs/>
                      <w:szCs w:val="28"/>
                    </w:rPr>
                    <w:t>подпрограммы</w:t>
                  </w:r>
                  <w:r w:rsidRPr="00CE093B">
                    <w:rPr>
                      <w:rFonts w:cs="Times New Roman"/>
                      <w:bCs/>
                      <w:szCs w:val="28"/>
                    </w:rPr>
                    <w:t xml:space="preserve"> </w:t>
                  </w: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A405C" w:rsidRPr="00CE093B" w:rsidRDefault="00AA405C" w:rsidP="00AA405C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CE093B">
                    <w:rPr>
                      <w:rFonts w:cs="Times New Roman"/>
                      <w:szCs w:val="28"/>
                    </w:rPr>
                    <w:t>Общий объем финансирования подпрограммы за счет средств местного бюджета составляет -                31 904,0 тыс. рублей, в том числе по годам:</w:t>
                  </w:r>
                </w:p>
                <w:p w:rsidR="00AA405C" w:rsidRPr="00CE093B" w:rsidRDefault="00AA405C" w:rsidP="00AA405C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CE093B">
                    <w:rPr>
                      <w:rFonts w:cs="Times New Roman"/>
                      <w:szCs w:val="28"/>
                    </w:rPr>
                    <w:t>2016 год – 2 151,0 тыс. рублей;</w:t>
                  </w:r>
                </w:p>
                <w:p w:rsidR="00AA405C" w:rsidRPr="00CE093B" w:rsidRDefault="00AA405C" w:rsidP="00AA405C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CE093B">
                    <w:rPr>
                      <w:rFonts w:cs="Times New Roman"/>
                      <w:szCs w:val="28"/>
                    </w:rPr>
                    <w:t xml:space="preserve">2017 год – 2 375,3 тыс. рублей; </w:t>
                  </w:r>
                </w:p>
                <w:p w:rsidR="00AA405C" w:rsidRPr="00CE093B" w:rsidRDefault="00AA405C" w:rsidP="00AA405C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CE093B">
                    <w:rPr>
                      <w:rFonts w:cs="Times New Roman"/>
                      <w:szCs w:val="28"/>
                    </w:rPr>
                    <w:t>2018 год -  2 559,2 тыс. рублей;</w:t>
                  </w:r>
                </w:p>
                <w:p w:rsidR="00AA405C" w:rsidRPr="00CE093B" w:rsidRDefault="00AA405C" w:rsidP="00AA405C">
                  <w:pPr>
                    <w:pStyle w:val="a9"/>
                    <w:tabs>
                      <w:tab w:val="left" w:pos="0"/>
                      <w:tab w:val="left" w:pos="142"/>
                      <w:tab w:val="left" w:pos="567"/>
                      <w:tab w:val="left" w:pos="1276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093B">
                    <w:rPr>
                      <w:rFonts w:ascii="Times New Roman" w:hAnsi="Times New Roman"/>
                      <w:sz w:val="28"/>
                      <w:szCs w:val="28"/>
                    </w:rPr>
                    <w:t>2019 год – 4 402,9 тыс. рублей;</w:t>
                  </w:r>
                </w:p>
                <w:p w:rsidR="00AA405C" w:rsidRPr="00CE093B" w:rsidRDefault="00AA405C" w:rsidP="00AA405C">
                  <w:pPr>
                    <w:pStyle w:val="a9"/>
                    <w:tabs>
                      <w:tab w:val="left" w:pos="0"/>
                      <w:tab w:val="left" w:pos="142"/>
                      <w:tab w:val="left" w:pos="567"/>
                      <w:tab w:val="left" w:pos="1276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093B">
                    <w:rPr>
                      <w:rFonts w:ascii="Times New Roman" w:hAnsi="Times New Roman"/>
                      <w:sz w:val="28"/>
                      <w:szCs w:val="28"/>
                    </w:rPr>
                    <w:t>2020 год – 5 284,8 тыс. рублей;</w:t>
                  </w:r>
                </w:p>
                <w:p w:rsidR="00AA405C" w:rsidRPr="00CE093B" w:rsidRDefault="00AA405C" w:rsidP="00AA405C">
                  <w:pPr>
                    <w:pStyle w:val="a9"/>
                    <w:tabs>
                      <w:tab w:val="left" w:pos="0"/>
                      <w:tab w:val="left" w:pos="142"/>
                      <w:tab w:val="left" w:pos="567"/>
                      <w:tab w:val="left" w:pos="1276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093B">
                    <w:rPr>
                      <w:rFonts w:ascii="Times New Roman" w:hAnsi="Times New Roman"/>
                      <w:sz w:val="28"/>
                      <w:szCs w:val="28"/>
                    </w:rPr>
                    <w:t>2021 год – 4 963,8 тыс. рублей;</w:t>
                  </w:r>
                </w:p>
                <w:p w:rsidR="00AA405C" w:rsidRPr="00CE093B" w:rsidRDefault="00AA405C" w:rsidP="00AA405C">
                  <w:pPr>
                    <w:pStyle w:val="a9"/>
                    <w:tabs>
                      <w:tab w:val="left" w:pos="0"/>
                      <w:tab w:val="left" w:pos="142"/>
                      <w:tab w:val="left" w:pos="567"/>
                      <w:tab w:val="left" w:pos="1276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093B">
                    <w:rPr>
                      <w:rFonts w:ascii="Times New Roman" w:hAnsi="Times New Roman"/>
                      <w:sz w:val="28"/>
                      <w:szCs w:val="28"/>
                    </w:rPr>
                    <w:t>2022 год – 5 083,5 тыс. рублей;</w:t>
                  </w:r>
                </w:p>
                <w:p w:rsidR="00AA405C" w:rsidRPr="00CE093B" w:rsidRDefault="00AA405C" w:rsidP="002F7B95">
                  <w:pPr>
                    <w:pStyle w:val="a9"/>
                    <w:tabs>
                      <w:tab w:val="left" w:pos="0"/>
                      <w:tab w:val="left" w:pos="142"/>
                      <w:tab w:val="left" w:pos="567"/>
                      <w:tab w:val="left" w:pos="1276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093B">
                    <w:rPr>
                      <w:rFonts w:ascii="Times New Roman" w:hAnsi="Times New Roman"/>
                      <w:sz w:val="28"/>
                      <w:szCs w:val="28"/>
                    </w:rPr>
                    <w:t>2023 год – 5 083,5 тыс. рублей</w:t>
                  </w:r>
                  <w:r w:rsidR="002F7B95" w:rsidRPr="00CE093B">
                    <w:rPr>
                      <w:rFonts w:ascii="Times New Roman" w:hAnsi="Times New Roman"/>
                      <w:sz w:val="28"/>
                      <w:szCs w:val="28"/>
                    </w:rPr>
                    <w:t>»;</w:t>
                  </w:r>
                </w:p>
              </w:tc>
            </w:tr>
          </w:tbl>
          <w:p w:rsidR="00AC2E50" w:rsidRPr="00CE093B" w:rsidRDefault="00AC2E50" w:rsidP="00B46CB1">
            <w:pPr>
              <w:pStyle w:val="a3"/>
              <w:widowControl w:val="0"/>
              <w:autoSpaceDE w:val="0"/>
              <w:autoSpaceDN w:val="0"/>
              <w:adjustRightInd w:val="0"/>
              <w:ind w:left="1211"/>
              <w:rPr>
                <w:bCs/>
                <w:szCs w:val="28"/>
              </w:rPr>
            </w:pPr>
          </w:p>
        </w:tc>
        <w:tc>
          <w:tcPr>
            <w:tcW w:w="222" w:type="dxa"/>
          </w:tcPr>
          <w:p w:rsidR="00AC2E50" w:rsidRPr="00CE093B" w:rsidRDefault="00AC2E50" w:rsidP="00B46CB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</w:tr>
    </w:tbl>
    <w:p w:rsidR="00AC2E50" w:rsidRPr="00CE093B" w:rsidRDefault="00AC2E50" w:rsidP="00B46CB1">
      <w:pPr>
        <w:pStyle w:val="3"/>
        <w:ind w:firstLine="709"/>
        <w:rPr>
          <w:b w:val="0"/>
          <w:szCs w:val="28"/>
        </w:rPr>
      </w:pPr>
      <w:r w:rsidRPr="00CE093B">
        <w:rPr>
          <w:b w:val="0"/>
          <w:szCs w:val="28"/>
        </w:rPr>
        <w:lastRenderedPageBreak/>
        <w:t>2) раздел</w:t>
      </w:r>
      <w:r w:rsidRPr="00CE093B">
        <w:rPr>
          <w:szCs w:val="28"/>
        </w:rPr>
        <w:t xml:space="preserve"> «</w:t>
      </w:r>
      <w:r w:rsidRPr="00CE093B">
        <w:rPr>
          <w:b w:val="0"/>
          <w:szCs w:val="28"/>
        </w:rPr>
        <w:t xml:space="preserve">Характеристика текущего состояния и прогноз развития в сфере закупок и прогноз развития соответствующей сферы социально-экономического развития муниципального образования Темрюкский район» подпрограммы № 4 изложить в следующей редакции: </w:t>
      </w:r>
    </w:p>
    <w:p w:rsidR="00AC2E50" w:rsidRPr="00CE093B" w:rsidRDefault="00AC2E50" w:rsidP="00B46C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093B">
        <w:rPr>
          <w:szCs w:val="28"/>
        </w:rPr>
        <w:t xml:space="preserve">«Приоритетами государственной политики Российской Федерации являются эффективное расходование бюджетных средств, предупреждение и исключение коррупционных проявлений в различных сферах, в том числе в сфере государственных и муниципальных закупок. </w:t>
      </w:r>
    </w:p>
    <w:p w:rsidR="00AC2E50" w:rsidRPr="00CE093B" w:rsidRDefault="00AC2E50" w:rsidP="00B46CB1">
      <w:pPr>
        <w:tabs>
          <w:tab w:val="left" w:pos="9356"/>
        </w:tabs>
        <w:ind w:firstLine="709"/>
        <w:jc w:val="both"/>
        <w:rPr>
          <w:szCs w:val="28"/>
        </w:rPr>
      </w:pPr>
      <w:r w:rsidRPr="00CE093B">
        <w:rPr>
          <w:szCs w:val="28"/>
        </w:rPr>
        <w:t>Правовой основой для выполнения настоящей Программы являются Конституция Российской Федерации, Бюджетный кодекс Российской Федерации, Федеральный закон от 5 апреля 2013 года № 44-ФЗ «О контрактной системе в сфере закупок товаров, работ, услуг для обеспечения государственных и муниципальных нужд», Федеральный закон от 6 октября 2003 года № 131-ФЗ «Об общих принципах организации местного самоуправления в Российской Федерации» и другие.</w:t>
      </w:r>
    </w:p>
    <w:p w:rsidR="00AC2E50" w:rsidRPr="00CE093B" w:rsidRDefault="00AC2E50" w:rsidP="00B46C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093B">
        <w:rPr>
          <w:szCs w:val="28"/>
        </w:rPr>
        <w:t xml:space="preserve">С 1 января 2014 года вступил в силу Федеральный закон от 5 апреля              2013 года № 44-ФЗ «О контрактной системе в сфере закупок товаров, работ, </w:t>
      </w:r>
      <w:r w:rsidRPr="00CE093B">
        <w:rPr>
          <w:szCs w:val="28"/>
        </w:rPr>
        <w:lastRenderedPageBreak/>
        <w:t>услуг для обеспечения государственных и муниципальных нужд» (далее – Закон о контрактной системе), который вводит новые основы организации процесса удовлетворения потребностей государственных и муниципальных заказчиков.</w:t>
      </w:r>
    </w:p>
    <w:p w:rsidR="00AC2E50" w:rsidRPr="00CE093B" w:rsidRDefault="00AC2E50" w:rsidP="00B46C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093B">
        <w:rPr>
          <w:szCs w:val="28"/>
        </w:rPr>
        <w:t>Основные принципы правового регулирования, заложенные в Закон о контрактной системе - эффективное использование бюджетных средств, развитие добросовестной конкуренции, предотвращение коррупции и других злоупотреблений.</w:t>
      </w:r>
    </w:p>
    <w:p w:rsidR="00AC2E50" w:rsidRPr="00CE093B" w:rsidRDefault="00AC2E50" w:rsidP="00B46C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E093B">
        <w:rPr>
          <w:spacing w:val="-9"/>
          <w:szCs w:val="28"/>
        </w:rPr>
        <w:t xml:space="preserve">В сфере муниципальных закупок сосредоточена значительная часть </w:t>
      </w:r>
      <w:r w:rsidRPr="00CE093B">
        <w:rPr>
          <w:spacing w:val="-13"/>
          <w:szCs w:val="28"/>
        </w:rPr>
        <w:t>финансовых ресурсов бюджета Темрюкского района.</w:t>
      </w:r>
    </w:p>
    <w:p w:rsidR="00AC2E50" w:rsidRPr="00CE093B" w:rsidRDefault="00AC2E50" w:rsidP="00B46CB1">
      <w:pPr>
        <w:ind w:firstLine="709"/>
        <w:jc w:val="both"/>
        <w:rPr>
          <w:szCs w:val="28"/>
        </w:rPr>
      </w:pPr>
      <w:r w:rsidRPr="00CE093B">
        <w:rPr>
          <w:spacing w:val="-13"/>
          <w:szCs w:val="28"/>
        </w:rPr>
        <w:t xml:space="preserve">В целях совершенствования деятельности Заказчиков в сфере осуществления муниципальных закупок в муниципальном образовании Темрюкский район создана  централизованная система управления </w:t>
      </w:r>
      <w:r w:rsidRPr="00CE093B">
        <w:rPr>
          <w:szCs w:val="28"/>
        </w:rPr>
        <w:t>муниципальными закупками.</w:t>
      </w:r>
    </w:p>
    <w:p w:rsidR="00AC2E50" w:rsidRPr="00CE093B" w:rsidRDefault="00AC2E50" w:rsidP="00B46CB1">
      <w:pPr>
        <w:ind w:firstLine="709"/>
        <w:jc w:val="both"/>
        <w:rPr>
          <w:szCs w:val="28"/>
        </w:rPr>
      </w:pPr>
      <w:r w:rsidRPr="00CE093B">
        <w:rPr>
          <w:szCs w:val="28"/>
        </w:rPr>
        <w:t>Организация централизованных процедур размещения заказа через уполномоченное учреждение МКУ «Муниципальный заказ» муниципального образования Темрюкский район является эффективным механизмом размещения заказов.</w:t>
      </w:r>
    </w:p>
    <w:p w:rsidR="00AC2E50" w:rsidRPr="00CE093B" w:rsidRDefault="00AC2E50" w:rsidP="00B46CB1">
      <w:pPr>
        <w:ind w:firstLine="709"/>
        <w:jc w:val="both"/>
        <w:rPr>
          <w:szCs w:val="28"/>
        </w:rPr>
      </w:pPr>
      <w:r w:rsidRPr="00CE093B">
        <w:rPr>
          <w:szCs w:val="28"/>
        </w:rPr>
        <w:t>МКУ «Муниципальный заказ» муниципального образования Темрюкский район является уполномоченным учреждением на определение поставщиков (подрядчиков, исполнителей) при организации закупок товаров, работ, услуг для обеспечения муниципальных нужд Темрюкского района в связи с передачей полномочий</w:t>
      </w:r>
      <w:r w:rsidRPr="00CE093B">
        <w:rPr>
          <w:szCs w:val="28"/>
        </w:rPr>
        <w:tab/>
        <w:t xml:space="preserve"> по определению поставщика (подрядчика,  исполнителя) при осуществлении закупок товаров, работ, услуг конкурентными способами в соответствии с Законом о контрактной системе для муниципальных заказчиков бюджетных, казенных учреждений, территориально расположенных в границах Темрюкского района в связи с централизацией закупок на основании ст. 26 Закона о контрактной системе.</w:t>
      </w:r>
    </w:p>
    <w:p w:rsidR="00AC2E50" w:rsidRPr="00CE093B" w:rsidRDefault="00AC2E50" w:rsidP="00B46CB1">
      <w:pPr>
        <w:ind w:firstLine="709"/>
        <w:jc w:val="both"/>
        <w:rPr>
          <w:rFonts w:eastAsia="A"/>
          <w:szCs w:val="28"/>
        </w:rPr>
      </w:pPr>
      <w:r w:rsidRPr="00CE093B">
        <w:rPr>
          <w:rFonts w:eastAsia="A"/>
          <w:szCs w:val="28"/>
        </w:rPr>
        <w:t>Контрактная система</w:t>
      </w:r>
      <w:r w:rsidRPr="00CE093B">
        <w:rPr>
          <w:szCs w:val="28"/>
        </w:rPr>
        <w:t xml:space="preserve"> в сфере закупок товаров, работ, услуг для обеспечения государственных и муниципальных нужд</w:t>
      </w:r>
      <w:r w:rsidRPr="00CE093B">
        <w:rPr>
          <w:rFonts w:eastAsia="A"/>
          <w:szCs w:val="28"/>
        </w:rPr>
        <w:t xml:space="preserve">, прежде всего, - это </w:t>
      </w:r>
      <w:r w:rsidRPr="00CE093B">
        <w:rPr>
          <w:szCs w:val="28"/>
        </w:rPr>
        <w:t>совокупность участников контрактной системы и осуществляемых ими действий, направленных на обеспечение государственных и муниципальных нужд</w:t>
      </w:r>
      <w:r w:rsidRPr="00CE093B">
        <w:rPr>
          <w:rFonts w:eastAsia="A"/>
          <w:szCs w:val="28"/>
        </w:rPr>
        <w:t>.</w:t>
      </w:r>
    </w:p>
    <w:p w:rsidR="00AC2E50" w:rsidRPr="00CE093B" w:rsidRDefault="00AC2E50" w:rsidP="00B46CB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093B">
        <w:rPr>
          <w:rFonts w:eastAsia="A"/>
          <w:sz w:val="28"/>
          <w:szCs w:val="28"/>
        </w:rPr>
        <w:t xml:space="preserve">Контрактная система </w:t>
      </w:r>
      <w:r w:rsidRPr="00CE093B">
        <w:rPr>
          <w:sz w:val="28"/>
          <w:szCs w:val="28"/>
        </w:rPr>
        <w:t>призван</w:t>
      </w:r>
      <w:r w:rsidRPr="00CE093B">
        <w:rPr>
          <w:rFonts w:eastAsia="A"/>
          <w:sz w:val="28"/>
          <w:szCs w:val="28"/>
        </w:rPr>
        <w:t>а</w:t>
      </w:r>
      <w:r w:rsidRPr="00CE093B">
        <w:rPr>
          <w:sz w:val="28"/>
          <w:szCs w:val="28"/>
        </w:rPr>
        <w:t xml:space="preserve"> существенно повысить качество обеспечения государственных </w:t>
      </w:r>
      <w:r w:rsidRPr="00CE093B">
        <w:rPr>
          <w:rFonts w:eastAsia="A"/>
          <w:sz w:val="28"/>
          <w:szCs w:val="28"/>
        </w:rPr>
        <w:t xml:space="preserve">и </w:t>
      </w:r>
      <w:r w:rsidRPr="00CE093B">
        <w:rPr>
          <w:sz w:val="28"/>
          <w:szCs w:val="28"/>
        </w:rPr>
        <w:t xml:space="preserve">муниципальных нужд за счет регулирования полного цикла закупок, включая планирование закупок, осуществление закупочных процедур, а также последующее исполнение контрактов, содержательный аудит полученных по ним результатов, контроль в сфере закупок и осуществление постоянного мониторинга закупок. </w:t>
      </w:r>
    </w:p>
    <w:p w:rsidR="00AC2E50" w:rsidRPr="00CE093B" w:rsidRDefault="00AC2E50" w:rsidP="00B46CB1">
      <w:pPr>
        <w:overflowPunct w:val="0"/>
        <w:autoSpaceDE w:val="0"/>
        <w:autoSpaceDN w:val="0"/>
        <w:adjustRightInd w:val="0"/>
        <w:ind w:right="20" w:firstLine="709"/>
        <w:jc w:val="both"/>
        <w:rPr>
          <w:szCs w:val="28"/>
        </w:rPr>
      </w:pPr>
      <w:r w:rsidRPr="00CE093B">
        <w:rPr>
          <w:szCs w:val="28"/>
        </w:rPr>
        <w:t>Реализация системы централизованного осуществления закупок через МКУ «Муниципальный заказ»  позволит:</w:t>
      </w:r>
    </w:p>
    <w:p w:rsidR="00AC2E50" w:rsidRPr="00CE093B" w:rsidRDefault="00AC2E50" w:rsidP="00B46CB1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E093B">
        <w:rPr>
          <w:szCs w:val="28"/>
        </w:rPr>
        <w:t>1) в полной мере реализовать цели, определенные в Законе о контрактной системе, направленные, в том числе, на предотвращение коррупционных и иных злоупотреблений в сфере закупок;</w:t>
      </w:r>
    </w:p>
    <w:p w:rsidR="00AC2E50" w:rsidRPr="00CE093B" w:rsidRDefault="00AC2E50" w:rsidP="00B46CB1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E093B">
        <w:rPr>
          <w:szCs w:val="28"/>
        </w:rPr>
        <w:t>2) повысить качество документации о закупках;</w:t>
      </w:r>
    </w:p>
    <w:p w:rsidR="00AC2E50" w:rsidRPr="00CE093B" w:rsidRDefault="00AC2E50" w:rsidP="00B46CB1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E093B">
        <w:rPr>
          <w:szCs w:val="28"/>
        </w:rPr>
        <w:t>3) увеличить количество участников осуществления закупок;</w:t>
      </w:r>
    </w:p>
    <w:p w:rsidR="00AC2E50" w:rsidRPr="00CE093B" w:rsidRDefault="00AC2E50" w:rsidP="00B46CB1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E093B">
        <w:rPr>
          <w:szCs w:val="28"/>
        </w:rPr>
        <w:lastRenderedPageBreak/>
        <w:t>4) снизить расходы все уровней бюджетов за счет увеличения экономии бюджетных средств как до объявления закупки, так и по результатам состоявшихся торгов;</w:t>
      </w:r>
    </w:p>
    <w:p w:rsidR="00AC2E50" w:rsidRPr="00CE093B" w:rsidRDefault="00AC2E50" w:rsidP="00B46CB1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E093B">
        <w:rPr>
          <w:szCs w:val="28"/>
        </w:rPr>
        <w:t>5) сократить количество несостоявшихся торгов, которые приводят к закупке у единственного поставщика;</w:t>
      </w:r>
    </w:p>
    <w:p w:rsidR="00AC2E50" w:rsidRPr="00CE093B" w:rsidRDefault="00AC2E50" w:rsidP="00B46CB1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E093B">
        <w:rPr>
          <w:szCs w:val="28"/>
        </w:rPr>
        <w:t>6) минимизировать расходы всех уровней бюджетов, связанные с переходом на контрактную систему;</w:t>
      </w:r>
    </w:p>
    <w:p w:rsidR="00AC2E50" w:rsidRPr="00CE093B" w:rsidRDefault="00AC2E50" w:rsidP="00B46CB1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E093B">
        <w:rPr>
          <w:szCs w:val="28"/>
        </w:rPr>
        <w:t>7) проводить анализ по осуществлению закупок, товаров раб, услуг для обеспечения государственных и бюджетных нужд.</w:t>
      </w:r>
    </w:p>
    <w:p w:rsidR="00AC2E50" w:rsidRPr="00CE093B" w:rsidRDefault="00AC2E50" w:rsidP="00B46CB1">
      <w:pPr>
        <w:widowControl w:val="0"/>
        <w:tabs>
          <w:tab w:val="left" w:pos="1276"/>
        </w:tabs>
        <w:overflowPunct w:val="0"/>
        <w:autoSpaceDE w:val="0"/>
        <w:autoSpaceDN w:val="0"/>
        <w:adjustRightInd w:val="0"/>
        <w:ind w:right="23" w:firstLine="709"/>
        <w:jc w:val="both"/>
        <w:rPr>
          <w:szCs w:val="28"/>
        </w:rPr>
      </w:pPr>
      <w:r w:rsidRPr="00CE093B">
        <w:rPr>
          <w:szCs w:val="28"/>
        </w:rPr>
        <w:t>Подпрограмма «Обеспечение деятельности уполномоченного органа по размещению заказа товаров, работ, услуг для муниципальных нужд»</w:t>
      </w:r>
      <w:r w:rsidRPr="00CE093B">
        <w:rPr>
          <w:b/>
          <w:szCs w:val="28"/>
        </w:rPr>
        <w:t xml:space="preserve"> </w:t>
      </w:r>
      <w:r w:rsidRPr="00CE093B">
        <w:rPr>
          <w:szCs w:val="28"/>
        </w:rPr>
        <w:t>направлена на создание условий для расширения возможностей участия юридических и физических лиц в закупке товаров, работ, услуг, а также на развитие добросовестной конкуренции, обеспечение гласности и прозрачности государственных закупок, предотвращение коррупции и других злоупотреблений в данной сфере.</w:t>
      </w:r>
    </w:p>
    <w:p w:rsidR="00AC2E50" w:rsidRPr="00CE093B" w:rsidRDefault="00AC2E50" w:rsidP="00B46CB1">
      <w:pPr>
        <w:ind w:right="10" w:firstLine="709"/>
        <w:jc w:val="both"/>
        <w:rPr>
          <w:szCs w:val="28"/>
        </w:rPr>
      </w:pPr>
      <w:r w:rsidRPr="00CE093B">
        <w:rPr>
          <w:szCs w:val="28"/>
        </w:rPr>
        <w:t>Цели, установленные в подпрограмме, предопределены необходимостью рационального и эффективного использования средств бюджета, соответствуют основным направлениям деятельности МКУ «Муниципальный заказ», согласованы с системой стратегических целей муниципального образования Темрюкский район и направлены на решение следующих проблем:</w:t>
      </w:r>
    </w:p>
    <w:p w:rsidR="00AC2E50" w:rsidRPr="00CE093B" w:rsidRDefault="00AC2E50" w:rsidP="00B46CB1">
      <w:pPr>
        <w:pStyle w:val="a3"/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CE093B">
        <w:rPr>
          <w:szCs w:val="28"/>
        </w:rPr>
        <w:t>нарушение требований Закона о контрактной системе при составлении документации о закупках путем включения условий, направленных на ограничение конкуренции;</w:t>
      </w:r>
    </w:p>
    <w:p w:rsidR="00AC2E50" w:rsidRPr="00CE093B" w:rsidRDefault="00AC2E50" w:rsidP="00B46CB1">
      <w:pPr>
        <w:pStyle w:val="a3"/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CE093B">
        <w:rPr>
          <w:szCs w:val="28"/>
        </w:rPr>
        <w:t>нарушение требований законодательства о закупках при формировании начальной (максимальной) цены контракта;</w:t>
      </w:r>
    </w:p>
    <w:p w:rsidR="00AC2E50" w:rsidRPr="00CE093B" w:rsidRDefault="00AC2E50" w:rsidP="00B46CB1">
      <w:pPr>
        <w:pStyle w:val="a3"/>
        <w:autoSpaceDE w:val="0"/>
        <w:autoSpaceDN w:val="0"/>
        <w:adjustRightInd w:val="0"/>
        <w:ind w:left="0" w:firstLine="709"/>
        <w:jc w:val="both"/>
        <w:outlineLvl w:val="1"/>
        <w:rPr>
          <w:szCs w:val="28"/>
        </w:rPr>
      </w:pPr>
      <w:r w:rsidRPr="00CE093B">
        <w:rPr>
          <w:szCs w:val="28"/>
        </w:rPr>
        <w:t>низкий профессиональный уровень заказчиков по вопросам осуществления закупок.»;</w:t>
      </w:r>
    </w:p>
    <w:p w:rsidR="00AC2E50" w:rsidRPr="00CE093B" w:rsidRDefault="00AC2E50" w:rsidP="00B46CB1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3) раздел «Цели, задачи и целевые показатели достижения целей и решения задач, сроки и этапы реализации подпрограммы» подпрограммы № 4 изложить в следующей редакции:</w:t>
      </w:r>
    </w:p>
    <w:p w:rsidR="00AC2E50" w:rsidRPr="00CE093B" w:rsidRDefault="00AC2E50" w:rsidP="00B46CB1">
      <w:pPr>
        <w:ind w:firstLine="709"/>
        <w:rPr>
          <w:rFonts w:cs="Times New Roman"/>
          <w:szCs w:val="28"/>
        </w:rPr>
      </w:pPr>
      <w:r w:rsidRPr="00CE093B">
        <w:rPr>
          <w:rFonts w:cs="Times New Roman"/>
          <w:szCs w:val="28"/>
        </w:rPr>
        <w:t>«Целью подпрограммы является организация эффективного расходования бюджетных средств в сфере осуществления муниципальных закупок.</w:t>
      </w:r>
    </w:p>
    <w:p w:rsidR="00AC2E50" w:rsidRPr="00CE093B" w:rsidRDefault="00AC2E50" w:rsidP="00B46CB1">
      <w:pPr>
        <w:ind w:firstLine="709"/>
        <w:jc w:val="both"/>
        <w:rPr>
          <w:rFonts w:cs="Times New Roman"/>
          <w:szCs w:val="28"/>
        </w:rPr>
      </w:pPr>
      <w:r w:rsidRPr="00CE093B">
        <w:rPr>
          <w:rFonts w:cs="Times New Roman"/>
          <w:szCs w:val="28"/>
        </w:rPr>
        <w:t>Для достижения цели необходимо реализовать задачу по организации эффективного расходования бюджетных средств в сфере осуществления муниципальных закупок.</w:t>
      </w:r>
    </w:p>
    <w:p w:rsidR="00AC2E50" w:rsidRPr="00CE093B" w:rsidRDefault="00AC2E50" w:rsidP="00B46CB1">
      <w:pPr>
        <w:ind w:firstLine="709"/>
        <w:rPr>
          <w:rFonts w:cs="Times New Roman"/>
          <w:szCs w:val="28"/>
        </w:rPr>
        <w:sectPr w:rsidR="00AC2E50" w:rsidRPr="00CE093B" w:rsidSect="00994548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AC2E50" w:rsidRPr="00CE093B" w:rsidRDefault="00AC2E50" w:rsidP="00B46CB1">
      <w:pPr>
        <w:ind w:right="141"/>
        <w:jc w:val="center"/>
        <w:rPr>
          <w:rFonts w:cs="Times New Roman"/>
          <w:b/>
          <w:szCs w:val="28"/>
        </w:rPr>
      </w:pPr>
      <w:r w:rsidRPr="00CE093B">
        <w:rPr>
          <w:rFonts w:cs="Times New Roman"/>
          <w:b/>
          <w:szCs w:val="28"/>
        </w:rPr>
        <w:lastRenderedPageBreak/>
        <w:t xml:space="preserve">Целевые показатели подпрограммы </w:t>
      </w:r>
    </w:p>
    <w:p w:rsidR="00AC2E50" w:rsidRPr="00CE093B" w:rsidRDefault="00AC2E50" w:rsidP="00B46CB1">
      <w:pPr>
        <w:ind w:right="141"/>
        <w:jc w:val="center"/>
        <w:rPr>
          <w:b/>
          <w:szCs w:val="28"/>
        </w:rPr>
      </w:pPr>
      <w:r w:rsidRPr="00CE093B">
        <w:rPr>
          <w:b/>
          <w:szCs w:val="28"/>
        </w:rPr>
        <w:t>«Обеспечение деятельности уполномоченного органа по размещению закупок товаров, работ, услуг для муниципальных нужд»</w:t>
      </w:r>
    </w:p>
    <w:p w:rsidR="00AC2E50" w:rsidRPr="00CE093B" w:rsidRDefault="00AC2E50" w:rsidP="00B46CB1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03"/>
        <w:gridCol w:w="851"/>
        <w:gridCol w:w="283"/>
        <w:gridCol w:w="851"/>
        <w:gridCol w:w="850"/>
        <w:gridCol w:w="992"/>
        <w:gridCol w:w="851"/>
        <w:gridCol w:w="850"/>
        <w:gridCol w:w="851"/>
        <w:gridCol w:w="850"/>
        <w:gridCol w:w="993"/>
        <w:gridCol w:w="992"/>
        <w:gridCol w:w="1276"/>
      </w:tblGrid>
      <w:tr w:rsidR="002D6311" w:rsidRPr="00CE093B" w:rsidTr="0065367B">
        <w:trPr>
          <w:trHeight w:val="360"/>
        </w:trPr>
        <w:tc>
          <w:tcPr>
            <w:tcW w:w="708" w:type="dxa"/>
            <w:vMerge w:val="restart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3403" w:type="dxa"/>
            <w:vMerge w:val="restart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283" w:type="dxa"/>
            <w:vMerge w:val="restart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356" w:type="dxa"/>
            <w:gridSpan w:val="10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AC2E50" w:rsidRPr="00CE093B" w:rsidTr="0065367B">
        <w:trPr>
          <w:trHeight w:val="612"/>
        </w:trPr>
        <w:tc>
          <w:tcPr>
            <w:tcW w:w="708" w:type="dxa"/>
            <w:vMerge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</w:tbl>
    <w:p w:rsidR="00AC2E50" w:rsidRPr="00CE093B" w:rsidRDefault="00AC2E50" w:rsidP="00B46CB1">
      <w:pPr>
        <w:rPr>
          <w:rFonts w:cs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03"/>
        <w:gridCol w:w="851"/>
        <w:gridCol w:w="283"/>
        <w:gridCol w:w="851"/>
        <w:gridCol w:w="850"/>
        <w:gridCol w:w="992"/>
        <w:gridCol w:w="851"/>
        <w:gridCol w:w="850"/>
        <w:gridCol w:w="851"/>
        <w:gridCol w:w="850"/>
        <w:gridCol w:w="993"/>
        <w:gridCol w:w="992"/>
        <w:gridCol w:w="1276"/>
      </w:tblGrid>
      <w:tr w:rsidR="002D6311" w:rsidRPr="00CE093B" w:rsidTr="0065367B">
        <w:trPr>
          <w:trHeight w:val="72"/>
          <w:tblHeader/>
        </w:trPr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D6311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3" w:type="dxa"/>
            <w:gridSpan w:val="13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уполномоченного органа по размещению закупок, товаров, работ для муниципальных нужд»</w:t>
            </w:r>
          </w:p>
        </w:tc>
      </w:tr>
      <w:tr w:rsidR="002D6311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Количество проведенных процедур по определению поставщика (подрядчика, исполнителя)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2D6311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Доля состоявшихся торгов в общем объеме проведенных торгов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2D6311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Количество заказчиков, обслуживаемых уполномоченным учреждением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993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</w:tr>
      <w:tr w:rsidR="002D6311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Количество семинаров, совещаний по сопровождению деятельности заказчика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6311" w:rsidRPr="00CE093B" w:rsidTr="0065367B">
        <w:tc>
          <w:tcPr>
            <w:tcW w:w="708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40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Количество разработанных методических рекомендаций, типовых форм документов для заказчиков, информационных писем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AC2E50" w:rsidRPr="00CE093B" w:rsidRDefault="00AC2E50" w:rsidP="00B46CB1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AC2E50" w:rsidRPr="00CE093B" w:rsidRDefault="00AC2E50" w:rsidP="00B46CB1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AC2E50" w:rsidRPr="00CE093B" w:rsidRDefault="00AC2E50" w:rsidP="00B46CB1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AC2E50" w:rsidRPr="00CE093B" w:rsidRDefault="00AC2E50" w:rsidP="00B46CB1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9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AC2E50" w:rsidRPr="00CE093B" w:rsidRDefault="00AC2E50" w:rsidP="00B46CB1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C2E50" w:rsidRPr="00CE093B" w:rsidRDefault="00AC2E50" w:rsidP="00B46CB1">
      <w:pPr>
        <w:pStyle w:val="a9"/>
        <w:tabs>
          <w:tab w:val="left" w:pos="0"/>
          <w:tab w:val="left" w:pos="142"/>
          <w:tab w:val="left" w:pos="709"/>
          <w:tab w:val="left" w:pos="900"/>
        </w:tabs>
        <w:ind w:right="-141" w:firstLine="709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bCs/>
          <w:sz w:val="28"/>
          <w:szCs w:val="28"/>
        </w:rPr>
        <w:lastRenderedPageBreak/>
        <w:t>Сроки реализации подпрограммы: 2016 – 2023 годы.</w:t>
      </w:r>
      <w:r w:rsidRPr="00CE093B">
        <w:rPr>
          <w:rFonts w:ascii="Times New Roman" w:hAnsi="Times New Roman"/>
          <w:sz w:val="28"/>
          <w:szCs w:val="28"/>
        </w:rPr>
        <w:t>»;</w:t>
      </w:r>
    </w:p>
    <w:p w:rsidR="00AC2E50" w:rsidRPr="00CE093B" w:rsidRDefault="00AC2E50" w:rsidP="00B46CB1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4)</w:t>
      </w:r>
      <w:r w:rsidRPr="00CE093B">
        <w:t xml:space="preserve"> </w:t>
      </w:r>
      <w:r w:rsidRPr="00CE093B">
        <w:rPr>
          <w:rFonts w:ascii="Times New Roman" w:hAnsi="Times New Roman"/>
          <w:sz w:val="28"/>
          <w:szCs w:val="28"/>
        </w:rPr>
        <w:t>раздел «Перечень мероприятий подпрограммы «Обеспечение деятельности уполномоченного органа по размещению закупок товаров, работ, услуг для муниципальных нужд» подпрограммы № 4 изложить в следующей редакции:</w:t>
      </w:r>
    </w:p>
    <w:p w:rsidR="00AC2E50" w:rsidRPr="00CE093B" w:rsidRDefault="00AC2E50" w:rsidP="00B46CB1">
      <w:pPr>
        <w:jc w:val="center"/>
        <w:rPr>
          <w:rFonts w:cs="Times New Roman"/>
          <w:b/>
          <w:szCs w:val="28"/>
        </w:rPr>
      </w:pPr>
      <w:r w:rsidRPr="00CE093B">
        <w:rPr>
          <w:rFonts w:cs="Times New Roman"/>
          <w:b/>
          <w:szCs w:val="28"/>
        </w:rPr>
        <w:t xml:space="preserve">Перечень мероприятий подпрограммы </w:t>
      </w:r>
    </w:p>
    <w:p w:rsidR="00AC2E50" w:rsidRPr="00CE093B" w:rsidRDefault="00AC2E50" w:rsidP="00B46CB1">
      <w:pPr>
        <w:jc w:val="center"/>
        <w:rPr>
          <w:rFonts w:cs="Times New Roman"/>
          <w:b/>
          <w:bCs/>
          <w:szCs w:val="28"/>
        </w:rPr>
      </w:pPr>
      <w:r w:rsidRPr="00CE093B">
        <w:rPr>
          <w:rFonts w:cs="Times New Roman"/>
          <w:b/>
          <w:bCs/>
          <w:szCs w:val="28"/>
        </w:rPr>
        <w:t xml:space="preserve"> «Обеспечение деятельности уполномоченного органа по размещению заказа товаров, работ, услуг для муниципальных нужд»</w:t>
      </w:r>
    </w:p>
    <w:p w:rsidR="00AC2E50" w:rsidRPr="00CE093B" w:rsidRDefault="00AC2E50" w:rsidP="00B46CB1">
      <w:pPr>
        <w:rPr>
          <w:rFonts w:cs="Times New Roman"/>
          <w:sz w:val="24"/>
          <w:szCs w:val="24"/>
        </w:rPr>
      </w:pPr>
    </w:p>
    <w:tbl>
      <w:tblPr>
        <w:tblStyle w:val="a4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992"/>
        <w:gridCol w:w="1134"/>
        <w:gridCol w:w="1134"/>
        <w:gridCol w:w="1134"/>
        <w:gridCol w:w="1276"/>
        <w:gridCol w:w="1134"/>
        <w:gridCol w:w="1134"/>
        <w:gridCol w:w="1417"/>
        <w:gridCol w:w="2126"/>
      </w:tblGrid>
      <w:tr w:rsidR="002D6311" w:rsidRPr="00CE093B" w:rsidTr="002D6311">
        <w:trPr>
          <w:trHeight w:val="276"/>
        </w:trPr>
        <w:tc>
          <w:tcPr>
            <w:tcW w:w="709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Годы реализа-</w:t>
            </w: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ции</w:t>
            </w:r>
          </w:p>
        </w:tc>
        <w:tc>
          <w:tcPr>
            <w:tcW w:w="5812" w:type="dxa"/>
            <w:gridSpan w:val="5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1417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Непосредственный результат реализации мероприя-тий</w:t>
            </w:r>
          </w:p>
        </w:tc>
        <w:tc>
          <w:tcPr>
            <w:tcW w:w="2126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2D6311" w:rsidRPr="00CE093B" w:rsidTr="002D6311">
        <w:trPr>
          <w:trHeight w:val="276"/>
        </w:trPr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gridSpan w:val="4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rPr>
          <w:trHeight w:val="276"/>
        </w:trPr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федера-льный бюджет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741073" w:rsidRPr="00CE093B" w:rsidRDefault="00741073" w:rsidP="00741073">
      <w:pPr>
        <w:rPr>
          <w:sz w:val="2"/>
          <w:szCs w:val="2"/>
        </w:rPr>
      </w:pPr>
    </w:p>
    <w:tbl>
      <w:tblPr>
        <w:tblStyle w:val="a4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992"/>
        <w:gridCol w:w="1134"/>
        <w:gridCol w:w="1134"/>
        <w:gridCol w:w="1134"/>
        <w:gridCol w:w="1276"/>
        <w:gridCol w:w="1134"/>
        <w:gridCol w:w="1134"/>
        <w:gridCol w:w="1417"/>
        <w:gridCol w:w="2126"/>
      </w:tblGrid>
      <w:tr w:rsidR="002D6311" w:rsidRPr="00CE093B" w:rsidTr="002D6311">
        <w:trPr>
          <w:tblHeader/>
        </w:trPr>
        <w:tc>
          <w:tcPr>
            <w:tcW w:w="709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2D6311" w:rsidRPr="00CE093B" w:rsidTr="002D6311">
        <w:tc>
          <w:tcPr>
            <w:tcW w:w="709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41073" w:rsidRPr="00CE093B" w:rsidRDefault="00741073" w:rsidP="002D6311">
            <w:pPr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1481" w:type="dxa"/>
            <w:gridSpan w:val="9"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Организация эффективного расходования бюджетных средств в сфере осуществления муниципальных закупок</w:t>
            </w:r>
          </w:p>
        </w:tc>
      </w:tr>
      <w:tr w:rsidR="002D6311" w:rsidRPr="00CE093B" w:rsidTr="002D6311">
        <w:tc>
          <w:tcPr>
            <w:tcW w:w="709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741073" w:rsidRPr="00CE093B" w:rsidRDefault="00741073" w:rsidP="002D6311">
            <w:pPr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Задача 1.1</w:t>
            </w:r>
          </w:p>
        </w:tc>
        <w:tc>
          <w:tcPr>
            <w:tcW w:w="11481" w:type="dxa"/>
            <w:gridSpan w:val="9"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iCs/>
                <w:sz w:val="24"/>
                <w:szCs w:val="24"/>
              </w:rPr>
              <w:t>Совершенствование методического сопровождения деятельности заказчиков муниципального образования Темрюкский район</w:t>
            </w:r>
          </w:p>
        </w:tc>
      </w:tr>
      <w:tr w:rsidR="002D6311" w:rsidRPr="00CE093B" w:rsidTr="002D6311">
        <w:trPr>
          <w:trHeight w:val="171"/>
        </w:trPr>
        <w:tc>
          <w:tcPr>
            <w:tcW w:w="709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741073" w:rsidRPr="00CE093B" w:rsidRDefault="00741073" w:rsidP="002D6311">
            <w:pPr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CE093B">
              <w:rPr>
                <w:rFonts w:cs="Times New Roman"/>
                <w:bCs/>
                <w:sz w:val="24"/>
                <w:szCs w:val="24"/>
              </w:rPr>
              <w:t>Обеспечение деятельности МКУ «Муниципальный заказ»</w:t>
            </w:r>
          </w:p>
        </w:tc>
        <w:tc>
          <w:tcPr>
            <w:tcW w:w="992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2 063,2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2 063,2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100% освоение средств бюджета</w:t>
            </w:r>
          </w:p>
        </w:tc>
        <w:tc>
          <w:tcPr>
            <w:tcW w:w="2126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Администрации муниципального образования Темрюкский район,</w:t>
            </w: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 МКУ «Муниципальный заказ» </w:t>
            </w:r>
          </w:p>
        </w:tc>
      </w:tr>
      <w:tr w:rsidR="002D6311" w:rsidRPr="00CE093B" w:rsidTr="002D6311">
        <w:trPr>
          <w:trHeight w:val="161"/>
        </w:trPr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2 197,4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2 197,4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rPr>
          <w:trHeight w:val="165"/>
        </w:trPr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2 490,9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2 490,9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rPr>
          <w:trHeight w:val="270"/>
        </w:trPr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rPr>
          <w:trHeight w:val="273"/>
        </w:trPr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5 284,8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5 284,8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rPr>
          <w:trHeight w:val="122"/>
        </w:trPr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4 963,8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4 963,8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31 570,0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31 570,0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rPr>
          <w:trHeight w:val="289"/>
        </w:trPr>
        <w:tc>
          <w:tcPr>
            <w:tcW w:w="709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1.1.2</w:t>
            </w: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41073" w:rsidRPr="00CE093B" w:rsidRDefault="00741073" w:rsidP="002D6311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CE093B">
              <w:rPr>
                <w:rFonts w:cs="Times New Roman"/>
                <w:bCs/>
                <w:sz w:val="24"/>
                <w:szCs w:val="24"/>
              </w:rPr>
              <w:lastRenderedPageBreak/>
              <w:t xml:space="preserve">Материально – техническое обеспечение МКУ </w:t>
            </w:r>
            <w:r w:rsidRPr="00CE093B">
              <w:rPr>
                <w:rFonts w:cs="Times New Roman"/>
                <w:bCs/>
                <w:sz w:val="24"/>
                <w:szCs w:val="24"/>
              </w:rPr>
              <w:lastRenderedPageBreak/>
              <w:t>«Муниципальный заказ»</w:t>
            </w:r>
          </w:p>
          <w:p w:rsidR="00741073" w:rsidRPr="00CE093B" w:rsidRDefault="00741073" w:rsidP="002D6311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741073" w:rsidRPr="00CE093B" w:rsidRDefault="00741073" w:rsidP="002D6311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741073" w:rsidRPr="00CE093B" w:rsidRDefault="00741073" w:rsidP="002D6311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741073" w:rsidRPr="00CE093B" w:rsidRDefault="00741073" w:rsidP="002D631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Приобретение канцелярс-</w:t>
            </w:r>
            <w:r w:rsidRPr="00CE093B">
              <w:rPr>
                <w:rFonts w:cs="Times New Roman"/>
                <w:sz w:val="24"/>
                <w:szCs w:val="24"/>
              </w:rPr>
              <w:lastRenderedPageBreak/>
              <w:t>ких товаров, оргтехни-ки, услуги связи, ремонт оргтехни-ки,  заправка картрид-жей (ежегодно), приобрете-ние офисной мебели          (в 2017 году)</w:t>
            </w:r>
          </w:p>
        </w:tc>
        <w:tc>
          <w:tcPr>
            <w:tcW w:w="2126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lastRenderedPageBreak/>
              <w:t xml:space="preserve">Администрации муниципального образования </w:t>
            </w:r>
            <w:r w:rsidRPr="00CE093B">
              <w:rPr>
                <w:rFonts w:cs="Times New Roman"/>
                <w:sz w:val="24"/>
                <w:szCs w:val="24"/>
              </w:rPr>
              <w:lastRenderedPageBreak/>
              <w:t>Темрюкский район,</w:t>
            </w: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 МКУ «Муниципальный заказ» </w:t>
            </w:r>
          </w:p>
        </w:tc>
      </w:tr>
      <w:tr w:rsidR="002D6311" w:rsidRPr="00CE093B" w:rsidTr="002D6311">
        <w:trPr>
          <w:trHeight w:val="270"/>
        </w:trPr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177,9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177,9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rPr>
          <w:trHeight w:val="272"/>
        </w:trPr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rPr>
          <w:trHeight w:val="122"/>
        </w:trPr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rPr>
          <w:trHeight w:val="269"/>
        </w:trPr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rPr>
          <w:trHeight w:val="258"/>
        </w:trPr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306,0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306,0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1.1.3</w:t>
            </w:r>
          </w:p>
        </w:tc>
        <w:tc>
          <w:tcPr>
            <w:tcW w:w="2410" w:type="dxa"/>
            <w:vMerge w:val="restart"/>
          </w:tcPr>
          <w:p w:rsidR="00741073" w:rsidRPr="00CE093B" w:rsidRDefault="00741073" w:rsidP="002D6311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bCs/>
                <w:sz w:val="24"/>
                <w:szCs w:val="24"/>
              </w:rPr>
              <w:t>Повышение квалификации специалистов МКУ «Муниципальный заказ»</w:t>
            </w:r>
          </w:p>
        </w:tc>
        <w:tc>
          <w:tcPr>
            <w:tcW w:w="992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 2016 году повысили квалифика-цию -                   4 специа-листа</w:t>
            </w:r>
          </w:p>
        </w:tc>
        <w:tc>
          <w:tcPr>
            <w:tcW w:w="2126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Администрации муниципального образования Темрюкский район,</w:t>
            </w: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 xml:space="preserve"> МКУ «Муниципальный заказ» </w:t>
            </w: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709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3119" w:type="dxa"/>
            <w:gridSpan w:val="2"/>
            <w:vMerge w:val="restart"/>
          </w:tcPr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х</w:t>
            </w: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х</w:t>
            </w: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3119" w:type="dxa"/>
            <w:gridSpan w:val="2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rPr>
          <w:trHeight w:val="213"/>
        </w:trPr>
        <w:tc>
          <w:tcPr>
            <w:tcW w:w="3119" w:type="dxa"/>
            <w:gridSpan w:val="2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3119" w:type="dxa"/>
            <w:gridSpan w:val="2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3119" w:type="dxa"/>
            <w:gridSpan w:val="2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5 284,8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5 284,8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3119" w:type="dxa"/>
            <w:gridSpan w:val="2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4 963,8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4 963,8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3119" w:type="dxa"/>
            <w:gridSpan w:val="2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5 083,5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5 083,5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3119" w:type="dxa"/>
            <w:gridSpan w:val="2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6311" w:rsidRPr="00CE093B" w:rsidTr="002D6311">
        <w:tc>
          <w:tcPr>
            <w:tcW w:w="3119" w:type="dxa"/>
            <w:gridSpan w:val="2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31 904,0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31 904,0</w:t>
            </w:r>
          </w:p>
        </w:tc>
        <w:tc>
          <w:tcPr>
            <w:tcW w:w="1134" w:type="dxa"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1073" w:rsidRPr="00CE093B" w:rsidRDefault="00741073" w:rsidP="002D631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AC2E50" w:rsidRPr="00CE093B" w:rsidRDefault="00AC2E50" w:rsidP="00B46CB1">
      <w:pPr>
        <w:jc w:val="right"/>
        <w:rPr>
          <w:rFonts w:cs="Times New Roman"/>
          <w:szCs w:val="28"/>
        </w:rPr>
        <w:sectPr w:rsidR="00AC2E50" w:rsidRPr="00CE093B" w:rsidSect="004B3AAC">
          <w:pgSz w:w="16838" w:h="11906" w:orient="landscape"/>
          <w:pgMar w:top="1843" w:right="1103" w:bottom="424" w:left="1134" w:header="709" w:footer="709" w:gutter="0"/>
          <w:cols w:space="708"/>
          <w:titlePg/>
          <w:docGrid w:linePitch="381"/>
        </w:sectPr>
      </w:pPr>
      <w:r w:rsidRPr="00CE093B">
        <w:rPr>
          <w:rFonts w:cs="Times New Roman"/>
          <w:szCs w:val="28"/>
        </w:rPr>
        <w:t>»;</w:t>
      </w:r>
    </w:p>
    <w:p w:rsidR="00AC2E50" w:rsidRPr="00CE093B" w:rsidRDefault="00AC2E50" w:rsidP="00B46CB1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lastRenderedPageBreak/>
        <w:t>5) раздел «Обоснование ресурсного обеспечения подпрограммы» подпрограммы № 4 изложить в следующей редакции:</w:t>
      </w:r>
    </w:p>
    <w:p w:rsidR="00AC2E50" w:rsidRPr="00CE093B" w:rsidRDefault="00AC2E50" w:rsidP="00B46CB1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741073" w:rsidRPr="00CE093B" w:rsidRDefault="00741073" w:rsidP="00741073">
      <w:pPr>
        <w:pStyle w:val="a9"/>
        <w:tabs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41073" w:rsidRPr="00CE093B" w:rsidRDefault="00741073" w:rsidP="00741073">
      <w:pPr>
        <w:pStyle w:val="a9"/>
        <w:tabs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Обоснование ресурсного обеспечения подпрограммы</w:t>
      </w:r>
    </w:p>
    <w:p w:rsidR="00741073" w:rsidRPr="00CE093B" w:rsidRDefault="00741073" w:rsidP="00741073">
      <w:pPr>
        <w:pStyle w:val="a9"/>
        <w:tabs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«Обеспечение деятельности уполномоченного органа по размещению закупок товаров, работ, услуг для муниципальных нужд»</w:t>
      </w:r>
    </w:p>
    <w:p w:rsidR="00AC2E50" w:rsidRPr="00CE093B" w:rsidRDefault="00AC2E50" w:rsidP="00B46CB1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671"/>
        <w:gridCol w:w="1656"/>
        <w:gridCol w:w="1741"/>
        <w:gridCol w:w="1513"/>
        <w:gridCol w:w="1262"/>
        <w:gridCol w:w="1796"/>
      </w:tblGrid>
      <w:tr w:rsidR="002D6311" w:rsidRPr="00CE093B" w:rsidTr="0065367B">
        <w:tc>
          <w:tcPr>
            <w:tcW w:w="1671" w:type="dxa"/>
            <w:vMerge w:val="restart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968" w:type="dxa"/>
            <w:gridSpan w:val="5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2D6311" w:rsidRPr="00CE093B" w:rsidTr="0065367B">
        <w:tc>
          <w:tcPr>
            <w:tcW w:w="1671" w:type="dxa"/>
            <w:vMerge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 w:val="restart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Всего</w:t>
            </w:r>
          </w:p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12" w:type="dxa"/>
            <w:gridSpan w:val="4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D6311" w:rsidRPr="00CE093B" w:rsidTr="0065367B">
        <w:tc>
          <w:tcPr>
            <w:tcW w:w="1671" w:type="dxa"/>
            <w:vMerge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краевой бюджет                 (за счет федеральных источников)</w:t>
            </w:r>
          </w:p>
        </w:tc>
        <w:tc>
          <w:tcPr>
            <w:tcW w:w="1513" w:type="dxa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62" w:type="dxa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96" w:type="dxa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внебюджет-ные источники</w:t>
            </w:r>
          </w:p>
        </w:tc>
      </w:tr>
      <w:tr w:rsidR="002D6311" w:rsidRPr="00CE093B" w:rsidTr="0065367B">
        <w:tc>
          <w:tcPr>
            <w:tcW w:w="1671" w:type="dxa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56" w:type="dxa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41" w:type="dxa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2D6311" w:rsidRPr="00CE093B" w:rsidTr="0065367B">
        <w:tc>
          <w:tcPr>
            <w:tcW w:w="9639" w:type="dxa"/>
            <w:gridSpan w:val="6"/>
          </w:tcPr>
          <w:p w:rsidR="00AC2E50" w:rsidRPr="00CE093B" w:rsidRDefault="00AC2E50" w:rsidP="00B46CB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Основные мероприятия подпрограммы</w:t>
            </w:r>
          </w:p>
        </w:tc>
      </w:tr>
      <w:tr w:rsidR="002D6311" w:rsidRPr="00CE093B" w:rsidTr="0065367B">
        <w:tc>
          <w:tcPr>
            <w:tcW w:w="1671" w:type="dxa"/>
          </w:tcPr>
          <w:p w:rsidR="00741073" w:rsidRPr="00CE093B" w:rsidRDefault="00741073" w:rsidP="00741073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656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41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96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65367B">
        <w:tc>
          <w:tcPr>
            <w:tcW w:w="1671" w:type="dxa"/>
          </w:tcPr>
          <w:p w:rsidR="00741073" w:rsidRPr="00CE093B" w:rsidRDefault="00741073" w:rsidP="00741073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656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741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796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65367B">
        <w:tc>
          <w:tcPr>
            <w:tcW w:w="1671" w:type="dxa"/>
          </w:tcPr>
          <w:p w:rsidR="00741073" w:rsidRPr="00CE093B" w:rsidRDefault="00741073" w:rsidP="00741073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656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41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2 559,2</w:t>
            </w:r>
          </w:p>
        </w:tc>
        <w:tc>
          <w:tcPr>
            <w:tcW w:w="1796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65367B">
        <w:tc>
          <w:tcPr>
            <w:tcW w:w="1671" w:type="dxa"/>
          </w:tcPr>
          <w:p w:rsidR="00741073" w:rsidRPr="00CE093B" w:rsidRDefault="00741073" w:rsidP="00741073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656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741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4 402,9</w:t>
            </w:r>
          </w:p>
        </w:tc>
        <w:tc>
          <w:tcPr>
            <w:tcW w:w="1796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65367B">
        <w:tc>
          <w:tcPr>
            <w:tcW w:w="1671" w:type="dxa"/>
          </w:tcPr>
          <w:p w:rsidR="00741073" w:rsidRPr="00CE093B" w:rsidRDefault="00741073" w:rsidP="00741073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656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5 284,8</w:t>
            </w:r>
          </w:p>
        </w:tc>
        <w:tc>
          <w:tcPr>
            <w:tcW w:w="1741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5 284,8</w:t>
            </w:r>
          </w:p>
        </w:tc>
        <w:tc>
          <w:tcPr>
            <w:tcW w:w="1796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65367B">
        <w:tc>
          <w:tcPr>
            <w:tcW w:w="1671" w:type="dxa"/>
          </w:tcPr>
          <w:p w:rsidR="00741073" w:rsidRPr="00CE093B" w:rsidRDefault="00741073" w:rsidP="00741073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2021 год</w:t>
            </w:r>
          </w:p>
        </w:tc>
        <w:tc>
          <w:tcPr>
            <w:tcW w:w="1656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4 963,8</w:t>
            </w:r>
          </w:p>
        </w:tc>
        <w:tc>
          <w:tcPr>
            <w:tcW w:w="1741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4 963,8</w:t>
            </w:r>
          </w:p>
        </w:tc>
        <w:tc>
          <w:tcPr>
            <w:tcW w:w="1796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65367B">
        <w:tc>
          <w:tcPr>
            <w:tcW w:w="1671" w:type="dxa"/>
          </w:tcPr>
          <w:p w:rsidR="00741073" w:rsidRPr="00CE093B" w:rsidRDefault="00741073" w:rsidP="00741073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656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5 083,5</w:t>
            </w:r>
          </w:p>
        </w:tc>
        <w:tc>
          <w:tcPr>
            <w:tcW w:w="1741" w:type="dxa"/>
          </w:tcPr>
          <w:p w:rsidR="00741073" w:rsidRPr="00CE093B" w:rsidRDefault="00741073" w:rsidP="00741073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741073" w:rsidRPr="00CE093B" w:rsidRDefault="00741073" w:rsidP="00741073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5 083,5</w:t>
            </w:r>
          </w:p>
        </w:tc>
        <w:tc>
          <w:tcPr>
            <w:tcW w:w="1796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65367B">
        <w:tc>
          <w:tcPr>
            <w:tcW w:w="1671" w:type="dxa"/>
          </w:tcPr>
          <w:p w:rsidR="00741073" w:rsidRPr="00CE093B" w:rsidRDefault="00741073" w:rsidP="00741073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656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741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5 083,5</w:t>
            </w:r>
          </w:p>
        </w:tc>
        <w:tc>
          <w:tcPr>
            <w:tcW w:w="1796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2D6311" w:rsidRPr="00CE093B" w:rsidTr="0065367B">
        <w:tc>
          <w:tcPr>
            <w:tcW w:w="1671" w:type="dxa"/>
          </w:tcPr>
          <w:p w:rsidR="00741073" w:rsidRPr="00CE093B" w:rsidRDefault="00741073" w:rsidP="00741073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1656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31 904,0</w:t>
            </w:r>
          </w:p>
        </w:tc>
        <w:tc>
          <w:tcPr>
            <w:tcW w:w="1741" w:type="dxa"/>
          </w:tcPr>
          <w:p w:rsidR="00741073" w:rsidRPr="00CE093B" w:rsidRDefault="00741073" w:rsidP="00741073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741073" w:rsidRPr="00CE093B" w:rsidRDefault="00741073" w:rsidP="00741073">
            <w:pPr>
              <w:jc w:val="center"/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741073" w:rsidRPr="00CE093B" w:rsidRDefault="00741073" w:rsidP="0074107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31 904,0</w:t>
            </w:r>
          </w:p>
        </w:tc>
        <w:tc>
          <w:tcPr>
            <w:tcW w:w="1796" w:type="dxa"/>
          </w:tcPr>
          <w:p w:rsidR="00741073" w:rsidRPr="00CE093B" w:rsidRDefault="00741073" w:rsidP="00741073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CE093B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AC2E50" w:rsidRPr="00CE093B" w:rsidRDefault="00AC2E50" w:rsidP="00B46CB1">
      <w:pPr>
        <w:pStyle w:val="a9"/>
        <w:tabs>
          <w:tab w:val="left" w:pos="709"/>
          <w:tab w:val="left" w:pos="900"/>
        </w:tabs>
        <w:jc w:val="right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»;</w:t>
      </w:r>
    </w:p>
    <w:p w:rsidR="00AC2E50" w:rsidRPr="00CE093B" w:rsidRDefault="00AC2E50" w:rsidP="007B592D">
      <w:pPr>
        <w:pStyle w:val="a9"/>
        <w:numPr>
          <w:ilvl w:val="0"/>
          <w:numId w:val="40"/>
        </w:numPr>
        <w:tabs>
          <w:tab w:val="left" w:pos="0"/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раздел «Механизм реализации подпрограммы» подпрограммы № 4 изложить в следующей редакции:</w:t>
      </w:r>
    </w:p>
    <w:p w:rsidR="00AC2E50" w:rsidRPr="00CE093B" w:rsidRDefault="00AC2E50" w:rsidP="00B46CB1">
      <w:pPr>
        <w:pStyle w:val="a9"/>
        <w:tabs>
          <w:tab w:val="left" w:pos="0"/>
          <w:tab w:val="left" w:pos="142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E093B">
        <w:rPr>
          <w:rFonts w:ascii="Times New Roman" w:hAnsi="Times New Roman"/>
          <w:sz w:val="28"/>
          <w:szCs w:val="28"/>
        </w:rPr>
        <w:t>«Текущее управление подпрограммой осуществляет ее координатор, который:</w:t>
      </w:r>
    </w:p>
    <w:p w:rsidR="00AC2E50" w:rsidRPr="00CE093B" w:rsidRDefault="00AC2E50" w:rsidP="00B46CB1">
      <w:pPr>
        <w:ind w:firstLine="709"/>
        <w:jc w:val="both"/>
        <w:rPr>
          <w:rFonts w:cs="Times New Roman"/>
          <w:szCs w:val="28"/>
        </w:rPr>
      </w:pPr>
      <w:r w:rsidRPr="00CE093B">
        <w:rPr>
          <w:rFonts w:cs="Times New Roman"/>
          <w:szCs w:val="28"/>
        </w:rPr>
        <w:t>обеспечивает разработку и реализацию подпрограммы;</w:t>
      </w:r>
    </w:p>
    <w:p w:rsidR="00AC2E50" w:rsidRPr="00CE093B" w:rsidRDefault="00AC2E50" w:rsidP="00B46CB1">
      <w:pPr>
        <w:ind w:firstLine="709"/>
        <w:jc w:val="both"/>
        <w:rPr>
          <w:rFonts w:cs="Times New Roman"/>
          <w:szCs w:val="28"/>
        </w:rPr>
      </w:pPr>
      <w:r w:rsidRPr="00CE093B">
        <w:rPr>
          <w:rFonts w:cs="Times New Roman"/>
          <w:szCs w:val="28"/>
        </w:rPr>
        <w:t>организует работу по достижению целевых показателей подпрограммы;</w:t>
      </w:r>
    </w:p>
    <w:p w:rsidR="00AC2E50" w:rsidRPr="00CE093B" w:rsidRDefault="00AC2E50" w:rsidP="00B46CB1">
      <w:pPr>
        <w:ind w:firstLine="709"/>
        <w:jc w:val="both"/>
        <w:rPr>
          <w:rFonts w:cs="Times New Roman"/>
          <w:szCs w:val="28"/>
        </w:rPr>
      </w:pPr>
      <w:r w:rsidRPr="00CE093B">
        <w:rPr>
          <w:rFonts w:cs="Times New Roman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9F76F6" w:rsidRPr="00CE093B" w:rsidRDefault="009F76F6" w:rsidP="00B46CB1">
      <w:pPr>
        <w:ind w:firstLine="709"/>
        <w:jc w:val="both"/>
        <w:rPr>
          <w:rFonts w:cs="Times New Roman"/>
          <w:szCs w:val="28"/>
        </w:rPr>
      </w:pPr>
      <w:r w:rsidRPr="00CE093B">
        <w:rPr>
          <w:szCs w:val="28"/>
        </w:rPr>
        <w:t>осуществляет иные полномочия, установленные муниципальной программой (подпрограммой).».</w:t>
      </w:r>
    </w:p>
    <w:p w:rsidR="00752C30" w:rsidRPr="00CE093B" w:rsidRDefault="00752C30" w:rsidP="00B46CB1">
      <w:pPr>
        <w:tabs>
          <w:tab w:val="left" w:pos="709"/>
        </w:tabs>
        <w:jc w:val="both"/>
      </w:pPr>
    </w:p>
    <w:p w:rsidR="009F76F6" w:rsidRPr="00CE093B" w:rsidRDefault="009F76F6" w:rsidP="00B46CB1">
      <w:pPr>
        <w:tabs>
          <w:tab w:val="left" w:pos="709"/>
        </w:tabs>
        <w:jc w:val="both"/>
      </w:pPr>
    </w:p>
    <w:p w:rsidR="00E03A2A" w:rsidRPr="00CE093B" w:rsidRDefault="00AC2E50" w:rsidP="00B46CB1">
      <w:pPr>
        <w:jc w:val="both"/>
      </w:pPr>
      <w:r w:rsidRPr="00CE093B">
        <w:t>З</w:t>
      </w:r>
      <w:r w:rsidR="00553CFA" w:rsidRPr="00CE093B">
        <w:t>а</w:t>
      </w:r>
      <w:r w:rsidR="00A96A8D" w:rsidRPr="00CE093B">
        <w:t>местител</w:t>
      </w:r>
      <w:r w:rsidRPr="00CE093B">
        <w:t>ь</w:t>
      </w:r>
      <w:r w:rsidR="00E03A2A" w:rsidRPr="00CE093B">
        <w:t xml:space="preserve"> главы </w:t>
      </w:r>
    </w:p>
    <w:p w:rsidR="00E03A2A" w:rsidRPr="00CE093B" w:rsidRDefault="00E03A2A" w:rsidP="00B46CB1">
      <w:pPr>
        <w:jc w:val="both"/>
      </w:pPr>
      <w:r w:rsidRPr="00CE093B">
        <w:t xml:space="preserve">муниципального образования </w:t>
      </w:r>
    </w:p>
    <w:p w:rsidR="00E03A2A" w:rsidRPr="00CE093B" w:rsidRDefault="00E03A2A" w:rsidP="00B46CB1">
      <w:pPr>
        <w:jc w:val="both"/>
        <w:rPr>
          <w:szCs w:val="28"/>
        </w:rPr>
      </w:pPr>
      <w:r w:rsidRPr="00CE093B">
        <w:t>Темрюкский район</w:t>
      </w:r>
      <w:r w:rsidRPr="00CE093B">
        <w:tab/>
      </w:r>
      <w:r w:rsidRPr="00CE093B">
        <w:tab/>
      </w:r>
      <w:r w:rsidRPr="00CE093B">
        <w:tab/>
      </w:r>
      <w:r w:rsidRPr="00CE093B">
        <w:tab/>
        <w:t xml:space="preserve">                                     </w:t>
      </w:r>
      <w:r w:rsidR="00AC2E50" w:rsidRPr="00CE093B">
        <w:t>Л.В. Криворучко</w:t>
      </w:r>
      <w:bookmarkEnd w:id="0"/>
    </w:p>
    <w:sectPr w:rsidR="00E03A2A" w:rsidRPr="00CE093B" w:rsidSect="00994548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D14" w:rsidRDefault="00844D14" w:rsidP="00EF6F81">
      <w:r>
        <w:separator/>
      </w:r>
    </w:p>
  </w:endnote>
  <w:endnote w:type="continuationSeparator" w:id="0">
    <w:p w:rsidR="00844D14" w:rsidRDefault="00844D14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D14" w:rsidRDefault="00844D14" w:rsidP="00EF6F81">
      <w:r>
        <w:separator/>
      </w:r>
    </w:p>
  </w:footnote>
  <w:footnote w:type="continuationSeparator" w:id="0">
    <w:p w:rsidR="00844D14" w:rsidRDefault="00844D14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311" w:rsidRDefault="002D6311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311" w:rsidRDefault="002D6311">
    <w:pPr>
      <w:pStyle w:val="a5"/>
      <w:jc w:val="center"/>
    </w:pPr>
  </w:p>
  <w:p w:rsidR="002D6311" w:rsidRDefault="00844D14">
    <w:pPr>
      <w:pStyle w:val="a5"/>
    </w:pPr>
    <w:r>
      <w:rPr>
        <w:noProof/>
        <w:lang w:eastAsia="ru-RU"/>
      </w:rPr>
      <w:pict>
        <v:rect id="Прямоугольник 9" o:spid="_x0000_s2049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O6c65qeAgAA/gQAAA4AAAAAAAAAAAAAAAAALgIAAGRycy9l&#10;Mm9Eb2MueG1sUEsBAi0AFAAGAAgAAAAhABwsF5/cAAAACgEAAA8AAAAAAAAAAAAAAAAA+AQAAGRy&#10;cy9kb3ducmV2LnhtbFBLBQYAAAAABAAEAPMAAAABBgAAAAA=&#10;" o:allowincell="f" stroked="f">
          <v:textbox style="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250020575"/>
                </w:sdtPr>
                <w:sdtEndPr>
                  <w:rPr>
                    <w:rFonts w:ascii="Times New Roman" w:hAnsi="Times New Roman" w:cs="Times New Roman"/>
                    <w:sz w:val="28"/>
                    <w:szCs w:val="28"/>
                  </w:rPr>
                </w:sdtEndPr>
                <w:sdtContent>
                  <w:p w:rsidR="002D6311" w:rsidRPr="00153625" w:rsidRDefault="002D6311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  <w:r w:rsidRPr="00153625">
                      <w:rPr>
                        <w:rFonts w:eastAsiaTheme="minorEastAsia" w:cs="Times New Roman"/>
                        <w:szCs w:val="28"/>
                      </w:rPr>
                      <w:fldChar w:fldCharType="begin"/>
                    </w:r>
                    <w:r w:rsidRPr="00153625">
                      <w:rPr>
                        <w:rFonts w:cs="Times New Roman"/>
                        <w:szCs w:val="28"/>
                      </w:rPr>
                      <w:instrText>PAGE  \* MERGEFORMAT</w:instrText>
                    </w:r>
                    <w:r w:rsidRPr="00153625">
                      <w:rPr>
                        <w:rFonts w:eastAsiaTheme="minorEastAsia" w:cs="Times New Roman"/>
                        <w:szCs w:val="28"/>
                      </w:rPr>
                      <w:fldChar w:fldCharType="separate"/>
                    </w:r>
                    <w:r w:rsidR="00CE093B" w:rsidRPr="00CE093B">
                      <w:rPr>
                        <w:rFonts w:eastAsiaTheme="majorEastAsia" w:cs="Times New Roman"/>
                        <w:noProof/>
                        <w:szCs w:val="28"/>
                      </w:rPr>
                      <w:t>1</w:t>
                    </w:r>
                    <w:r w:rsidRPr="00153625">
                      <w:rPr>
                        <w:rFonts w:eastAsiaTheme="majorEastAsia" w:cs="Times New Roman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ECD4DF9"/>
    <w:multiLevelType w:val="hybridMultilevel"/>
    <w:tmpl w:val="AAACFB7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36D75"/>
    <w:multiLevelType w:val="hybridMultilevel"/>
    <w:tmpl w:val="894C8A60"/>
    <w:lvl w:ilvl="0" w:tplc="F81E2A7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6"/>
  </w:num>
  <w:num w:numId="3">
    <w:abstractNumId w:val="33"/>
  </w:num>
  <w:num w:numId="4">
    <w:abstractNumId w:val="34"/>
  </w:num>
  <w:num w:numId="5">
    <w:abstractNumId w:val="20"/>
  </w:num>
  <w:num w:numId="6">
    <w:abstractNumId w:val="28"/>
  </w:num>
  <w:num w:numId="7">
    <w:abstractNumId w:val="7"/>
  </w:num>
  <w:num w:numId="8">
    <w:abstractNumId w:val="21"/>
  </w:num>
  <w:num w:numId="9">
    <w:abstractNumId w:val="10"/>
  </w:num>
  <w:num w:numId="10">
    <w:abstractNumId w:val="24"/>
  </w:num>
  <w:num w:numId="11">
    <w:abstractNumId w:val="12"/>
  </w:num>
  <w:num w:numId="12">
    <w:abstractNumId w:val="22"/>
  </w:num>
  <w:num w:numId="13">
    <w:abstractNumId w:val="17"/>
  </w:num>
  <w:num w:numId="14">
    <w:abstractNumId w:val="35"/>
  </w:num>
  <w:num w:numId="15">
    <w:abstractNumId w:val="31"/>
  </w:num>
  <w:num w:numId="16">
    <w:abstractNumId w:val="30"/>
  </w:num>
  <w:num w:numId="17">
    <w:abstractNumId w:val="18"/>
  </w:num>
  <w:num w:numId="18">
    <w:abstractNumId w:val="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0"/>
  </w:num>
  <w:num w:numId="26">
    <w:abstractNumId w:val="13"/>
  </w:num>
  <w:num w:numId="27">
    <w:abstractNumId w:val="3"/>
  </w:num>
  <w:num w:numId="28">
    <w:abstractNumId w:val="23"/>
  </w:num>
  <w:num w:numId="29">
    <w:abstractNumId w:val="27"/>
  </w:num>
  <w:num w:numId="30">
    <w:abstractNumId w:val="32"/>
  </w:num>
  <w:num w:numId="31">
    <w:abstractNumId w:val="16"/>
  </w:num>
  <w:num w:numId="32">
    <w:abstractNumId w:val="5"/>
  </w:num>
  <w:num w:numId="33">
    <w:abstractNumId w:val="14"/>
  </w:num>
  <w:num w:numId="34">
    <w:abstractNumId w:val="1"/>
  </w:num>
  <w:num w:numId="35">
    <w:abstractNumId w:val="9"/>
  </w:num>
  <w:num w:numId="36">
    <w:abstractNumId w:val="11"/>
  </w:num>
  <w:num w:numId="37">
    <w:abstractNumId w:val="29"/>
  </w:num>
  <w:num w:numId="38">
    <w:abstractNumId w:val="2"/>
  </w:num>
  <w:num w:numId="39">
    <w:abstractNumId w:val="8"/>
  </w:num>
  <w:num w:numId="40">
    <w:abstractNumId w:val="15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A14"/>
    <w:rsid w:val="000020DB"/>
    <w:rsid w:val="00002E86"/>
    <w:rsid w:val="00004796"/>
    <w:rsid w:val="00017FA2"/>
    <w:rsid w:val="00023F4D"/>
    <w:rsid w:val="00030E1A"/>
    <w:rsid w:val="00031DF9"/>
    <w:rsid w:val="000348BC"/>
    <w:rsid w:val="0003562F"/>
    <w:rsid w:val="00036BA0"/>
    <w:rsid w:val="000520B4"/>
    <w:rsid w:val="0005300F"/>
    <w:rsid w:val="00056966"/>
    <w:rsid w:val="00060204"/>
    <w:rsid w:val="000669A4"/>
    <w:rsid w:val="00067C9E"/>
    <w:rsid w:val="00073545"/>
    <w:rsid w:val="00084E42"/>
    <w:rsid w:val="000925B1"/>
    <w:rsid w:val="000A5167"/>
    <w:rsid w:val="000B1134"/>
    <w:rsid w:val="000C1918"/>
    <w:rsid w:val="000C3FBF"/>
    <w:rsid w:val="000D1B88"/>
    <w:rsid w:val="000D42BE"/>
    <w:rsid w:val="000D5144"/>
    <w:rsid w:val="000E5F26"/>
    <w:rsid w:val="000F3C67"/>
    <w:rsid w:val="000F5E70"/>
    <w:rsid w:val="000F72CE"/>
    <w:rsid w:val="000F7C02"/>
    <w:rsid w:val="00103E05"/>
    <w:rsid w:val="001143BB"/>
    <w:rsid w:val="0011607F"/>
    <w:rsid w:val="00130C48"/>
    <w:rsid w:val="001332FA"/>
    <w:rsid w:val="00133DC0"/>
    <w:rsid w:val="00133ECA"/>
    <w:rsid w:val="001403D0"/>
    <w:rsid w:val="00143C57"/>
    <w:rsid w:val="00145E87"/>
    <w:rsid w:val="0015265A"/>
    <w:rsid w:val="00153625"/>
    <w:rsid w:val="0015372F"/>
    <w:rsid w:val="00154016"/>
    <w:rsid w:val="001658ED"/>
    <w:rsid w:val="00172D6C"/>
    <w:rsid w:val="00173D9E"/>
    <w:rsid w:val="00176619"/>
    <w:rsid w:val="001813B1"/>
    <w:rsid w:val="00185966"/>
    <w:rsid w:val="0019577F"/>
    <w:rsid w:val="001A1BB4"/>
    <w:rsid w:val="001B7870"/>
    <w:rsid w:val="001B7AD5"/>
    <w:rsid w:val="001D080B"/>
    <w:rsid w:val="001D1214"/>
    <w:rsid w:val="001D4E9D"/>
    <w:rsid w:val="001D7910"/>
    <w:rsid w:val="001E468C"/>
    <w:rsid w:val="001E7209"/>
    <w:rsid w:val="001E7E50"/>
    <w:rsid w:val="001F7787"/>
    <w:rsid w:val="00214AAC"/>
    <w:rsid w:val="00216964"/>
    <w:rsid w:val="00217311"/>
    <w:rsid w:val="00223300"/>
    <w:rsid w:val="00224960"/>
    <w:rsid w:val="00225134"/>
    <w:rsid w:val="00226953"/>
    <w:rsid w:val="00226E2F"/>
    <w:rsid w:val="0023010F"/>
    <w:rsid w:val="00234771"/>
    <w:rsid w:val="00251B76"/>
    <w:rsid w:val="00257806"/>
    <w:rsid w:val="0026226A"/>
    <w:rsid w:val="00264B7B"/>
    <w:rsid w:val="0027081A"/>
    <w:rsid w:val="002716B2"/>
    <w:rsid w:val="00273C36"/>
    <w:rsid w:val="002742FE"/>
    <w:rsid w:val="002743DB"/>
    <w:rsid w:val="00277CB3"/>
    <w:rsid w:val="00284AEB"/>
    <w:rsid w:val="002937AE"/>
    <w:rsid w:val="00295EB1"/>
    <w:rsid w:val="002A1837"/>
    <w:rsid w:val="002A39F5"/>
    <w:rsid w:val="002A7838"/>
    <w:rsid w:val="002B24B8"/>
    <w:rsid w:val="002B34B6"/>
    <w:rsid w:val="002C031E"/>
    <w:rsid w:val="002C7291"/>
    <w:rsid w:val="002D2249"/>
    <w:rsid w:val="002D6311"/>
    <w:rsid w:val="002E291E"/>
    <w:rsid w:val="002E5323"/>
    <w:rsid w:val="002E62B4"/>
    <w:rsid w:val="002F7B95"/>
    <w:rsid w:val="00306518"/>
    <w:rsid w:val="00324FC7"/>
    <w:rsid w:val="00325B03"/>
    <w:rsid w:val="00326F04"/>
    <w:rsid w:val="00337501"/>
    <w:rsid w:val="00345A6E"/>
    <w:rsid w:val="00347A6F"/>
    <w:rsid w:val="003547EA"/>
    <w:rsid w:val="003559DB"/>
    <w:rsid w:val="00357F42"/>
    <w:rsid w:val="003724CA"/>
    <w:rsid w:val="00374409"/>
    <w:rsid w:val="0037448A"/>
    <w:rsid w:val="0038326C"/>
    <w:rsid w:val="00385F3F"/>
    <w:rsid w:val="003979F5"/>
    <w:rsid w:val="003A0AD1"/>
    <w:rsid w:val="003A5E11"/>
    <w:rsid w:val="003B019F"/>
    <w:rsid w:val="003C0D75"/>
    <w:rsid w:val="003C7953"/>
    <w:rsid w:val="003D110A"/>
    <w:rsid w:val="003D283C"/>
    <w:rsid w:val="003D359A"/>
    <w:rsid w:val="003D7675"/>
    <w:rsid w:val="003E0EC0"/>
    <w:rsid w:val="003E2B65"/>
    <w:rsid w:val="003E500C"/>
    <w:rsid w:val="004019AF"/>
    <w:rsid w:val="00401C77"/>
    <w:rsid w:val="00405F4C"/>
    <w:rsid w:val="004258A2"/>
    <w:rsid w:val="0044102D"/>
    <w:rsid w:val="00441A14"/>
    <w:rsid w:val="00441B89"/>
    <w:rsid w:val="00455355"/>
    <w:rsid w:val="00455F5C"/>
    <w:rsid w:val="0046097C"/>
    <w:rsid w:val="0046202F"/>
    <w:rsid w:val="00467446"/>
    <w:rsid w:val="00472B1D"/>
    <w:rsid w:val="004816D5"/>
    <w:rsid w:val="004852C0"/>
    <w:rsid w:val="004A2815"/>
    <w:rsid w:val="004A51A1"/>
    <w:rsid w:val="004B3AAC"/>
    <w:rsid w:val="004B6573"/>
    <w:rsid w:val="004C630B"/>
    <w:rsid w:val="004D3592"/>
    <w:rsid w:val="004D4038"/>
    <w:rsid w:val="004E184B"/>
    <w:rsid w:val="004E660F"/>
    <w:rsid w:val="005009B9"/>
    <w:rsid w:val="0050378D"/>
    <w:rsid w:val="0050519C"/>
    <w:rsid w:val="00506C43"/>
    <w:rsid w:val="0053507E"/>
    <w:rsid w:val="0054063E"/>
    <w:rsid w:val="00553CFA"/>
    <w:rsid w:val="005716FF"/>
    <w:rsid w:val="00571FAC"/>
    <w:rsid w:val="005750C3"/>
    <w:rsid w:val="0058240E"/>
    <w:rsid w:val="00595B9D"/>
    <w:rsid w:val="005A449E"/>
    <w:rsid w:val="005A684E"/>
    <w:rsid w:val="005B3967"/>
    <w:rsid w:val="005B5962"/>
    <w:rsid w:val="005B7233"/>
    <w:rsid w:val="005B786B"/>
    <w:rsid w:val="005C4D2D"/>
    <w:rsid w:val="005C6C01"/>
    <w:rsid w:val="005D0AD2"/>
    <w:rsid w:val="005E3ACA"/>
    <w:rsid w:val="005E7A49"/>
    <w:rsid w:val="005F59AA"/>
    <w:rsid w:val="005F6D45"/>
    <w:rsid w:val="005F74CC"/>
    <w:rsid w:val="005F7AB0"/>
    <w:rsid w:val="00600FF4"/>
    <w:rsid w:val="00611F63"/>
    <w:rsid w:val="00614039"/>
    <w:rsid w:val="00617E6B"/>
    <w:rsid w:val="00631501"/>
    <w:rsid w:val="00631920"/>
    <w:rsid w:val="00653139"/>
    <w:rsid w:val="0065367B"/>
    <w:rsid w:val="00662F28"/>
    <w:rsid w:val="006705A4"/>
    <w:rsid w:val="00673EDF"/>
    <w:rsid w:val="0067563A"/>
    <w:rsid w:val="00676755"/>
    <w:rsid w:val="00682340"/>
    <w:rsid w:val="0068329E"/>
    <w:rsid w:val="006976D8"/>
    <w:rsid w:val="00697A60"/>
    <w:rsid w:val="006C4020"/>
    <w:rsid w:val="006C6075"/>
    <w:rsid w:val="006C707C"/>
    <w:rsid w:val="006D0695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34314"/>
    <w:rsid w:val="00740FAA"/>
    <w:rsid w:val="00741073"/>
    <w:rsid w:val="00741C5B"/>
    <w:rsid w:val="00745D1A"/>
    <w:rsid w:val="00752C30"/>
    <w:rsid w:val="00756022"/>
    <w:rsid w:val="0077263E"/>
    <w:rsid w:val="00782AE6"/>
    <w:rsid w:val="00783D2D"/>
    <w:rsid w:val="0078526C"/>
    <w:rsid w:val="007A41C0"/>
    <w:rsid w:val="007A4F64"/>
    <w:rsid w:val="007B0CAA"/>
    <w:rsid w:val="007B4A7E"/>
    <w:rsid w:val="007B592D"/>
    <w:rsid w:val="007B77BF"/>
    <w:rsid w:val="007C0819"/>
    <w:rsid w:val="007C0D6D"/>
    <w:rsid w:val="007C1B1B"/>
    <w:rsid w:val="007D1D37"/>
    <w:rsid w:val="007E0D6B"/>
    <w:rsid w:val="007E3A7D"/>
    <w:rsid w:val="007E702A"/>
    <w:rsid w:val="007F0518"/>
    <w:rsid w:val="007F1C06"/>
    <w:rsid w:val="007F20C1"/>
    <w:rsid w:val="00802B22"/>
    <w:rsid w:val="00803EF2"/>
    <w:rsid w:val="0080648B"/>
    <w:rsid w:val="00806B35"/>
    <w:rsid w:val="00823D33"/>
    <w:rsid w:val="00824605"/>
    <w:rsid w:val="00827AAA"/>
    <w:rsid w:val="00831B7E"/>
    <w:rsid w:val="00844D14"/>
    <w:rsid w:val="0084599C"/>
    <w:rsid w:val="00845C4E"/>
    <w:rsid w:val="00846A87"/>
    <w:rsid w:val="00883BAB"/>
    <w:rsid w:val="00885C29"/>
    <w:rsid w:val="00890443"/>
    <w:rsid w:val="008924E5"/>
    <w:rsid w:val="008967BB"/>
    <w:rsid w:val="00896A24"/>
    <w:rsid w:val="008A06FC"/>
    <w:rsid w:val="008A24E1"/>
    <w:rsid w:val="008A32AD"/>
    <w:rsid w:val="008A3687"/>
    <w:rsid w:val="008B08D9"/>
    <w:rsid w:val="008B2122"/>
    <w:rsid w:val="008C7F0B"/>
    <w:rsid w:val="008D1ADA"/>
    <w:rsid w:val="008D28E2"/>
    <w:rsid w:val="008D361C"/>
    <w:rsid w:val="008E229A"/>
    <w:rsid w:val="008E3869"/>
    <w:rsid w:val="008E39E4"/>
    <w:rsid w:val="008E65A9"/>
    <w:rsid w:val="008F1C38"/>
    <w:rsid w:val="009013AF"/>
    <w:rsid w:val="00902035"/>
    <w:rsid w:val="00904240"/>
    <w:rsid w:val="0092378A"/>
    <w:rsid w:val="0092688F"/>
    <w:rsid w:val="00937318"/>
    <w:rsid w:val="00944B19"/>
    <w:rsid w:val="00944C39"/>
    <w:rsid w:val="00953D8F"/>
    <w:rsid w:val="00956FDA"/>
    <w:rsid w:val="00963C18"/>
    <w:rsid w:val="00965BF5"/>
    <w:rsid w:val="00970926"/>
    <w:rsid w:val="00972A9E"/>
    <w:rsid w:val="0097458B"/>
    <w:rsid w:val="009745F9"/>
    <w:rsid w:val="009838F0"/>
    <w:rsid w:val="009927A9"/>
    <w:rsid w:val="00993778"/>
    <w:rsid w:val="00994207"/>
    <w:rsid w:val="00994548"/>
    <w:rsid w:val="0099567A"/>
    <w:rsid w:val="009A1BB1"/>
    <w:rsid w:val="009B4C82"/>
    <w:rsid w:val="009B6578"/>
    <w:rsid w:val="009C0A30"/>
    <w:rsid w:val="009C3754"/>
    <w:rsid w:val="009C65D1"/>
    <w:rsid w:val="009D4103"/>
    <w:rsid w:val="009D5DA6"/>
    <w:rsid w:val="009D6765"/>
    <w:rsid w:val="009E1504"/>
    <w:rsid w:val="009E288A"/>
    <w:rsid w:val="009E3BE6"/>
    <w:rsid w:val="009F2245"/>
    <w:rsid w:val="009F76F6"/>
    <w:rsid w:val="00A03E7E"/>
    <w:rsid w:val="00A1507B"/>
    <w:rsid w:val="00A23788"/>
    <w:rsid w:val="00A30B42"/>
    <w:rsid w:val="00A30FFE"/>
    <w:rsid w:val="00A44BB5"/>
    <w:rsid w:val="00A47DA3"/>
    <w:rsid w:val="00A56C25"/>
    <w:rsid w:val="00A643EC"/>
    <w:rsid w:val="00A67E38"/>
    <w:rsid w:val="00A70430"/>
    <w:rsid w:val="00A71BA7"/>
    <w:rsid w:val="00A737FD"/>
    <w:rsid w:val="00A7591C"/>
    <w:rsid w:val="00A77D4F"/>
    <w:rsid w:val="00A811B2"/>
    <w:rsid w:val="00A84785"/>
    <w:rsid w:val="00A8494E"/>
    <w:rsid w:val="00A96A8D"/>
    <w:rsid w:val="00AA0D84"/>
    <w:rsid w:val="00AA405C"/>
    <w:rsid w:val="00AA5C4B"/>
    <w:rsid w:val="00AC2E50"/>
    <w:rsid w:val="00AC6F55"/>
    <w:rsid w:val="00AD4CAF"/>
    <w:rsid w:val="00AD7804"/>
    <w:rsid w:val="00AE09CA"/>
    <w:rsid w:val="00AE7059"/>
    <w:rsid w:val="00AF1DE5"/>
    <w:rsid w:val="00AF3593"/>
    <w:rsid w:val="00AF35BD"/>
    <w:rsid w:val="00AF362F"/>
    <w:rsid w:val="00B03DAF"/>
    <w:rsid w:val="00B07228"/>
    <w:rsid w:val="00B12FB3"/>
    <w:rsid w:val="00B149A9"/>
    <w:rsid w:val="00B1619A"/>
    <w:rsid w:val="00B2042B"/>
    <w:rsid w:val="00B20B96"/>
    <w:rsid w:val="00B23A0A"/>
    <w:rsid w:val="00B32EB2"/>
    <w:rsid w:val="00B34FCD"/>
    <w:rsid w:val="00B36CD3"/>
    <w:rsid w:val="00B37652"/>
    <w:rsid w:val="00B37833"/>
    <w:rsid w:val="00B46929"/>
    <w:rsid w:val="00B46CB1"/>
    <w:rsid w:val="00B54485"/>
    <w:rsid w:val="00B562F6"/>
    <w:rsid w:val="00B56C96"/>
    <w:rsid w:val="00B648BF"/>
    <w:rsid w:val="00B67874"/>
    <w:rsid w:val="00B71869"/>
    <w:rsid w:val="00B76896"/>
    <w:rsid w:val="00B85358"/>
    <w:rsid w:val="00B87A68"/>
    <w:rsid w:val="00B946DD"/>
    <w:rsid w:val="00B94A0C"/>
    <w:rsid w:val="00BA5003"/>
    <w:rsid w:val="00BA5B89"/>
    <w:rsid w:val="00BA76D6"/>
    <w:rsid w:val="00BA7AFB"/>
    <w:rsid w:val="00BB43B3"/>
    <w:rsid w:val="00BC5EDF"/>
    <w:rsid w:val="00BD16FB"/>
    <w:rsid w:val="00BD5F4F"/>
    <w:rsid w:val="00BD6208"/>
    <w:rsid w:val="00BE244F"/>
    <w:rsid w:val="00BE75CB"/>
    <w:rsid w:val="00C00FEC"/>
    <w:rsid w:val="00C0190C"/>
    <w:rsid w:val="00C02CE4"/>
    <w:rsid w:val="00C11F9E"/>
    <w:rsid w:val="00C1286D"/>
    <w:rsid w:val="00C138C6"/>
    <w:rsid w:val="00C23387"/>
    <w:rsid w:val="00C3292C"/>
    <w:rsid w:val="00C4141F"/>
    <w:rsid w:val="00C429D2"/>
    <w:rsid w:val="00C460F2"/>
    <w:rsid w:val="00C53808"/>
    <w:rsid w:val="00C576C0"/>
    <w:rsid w:val="00C71CC2"/>
    <w:rsid w:val="00C72F57"/>
    <w:rsid w:val="00C75EAF"/>
    <w:rsid w:val="00C76645"/>
    <w:rsid w:val="00C769C5"/>
    <w:rsid w:val="00C8136C"/>
    <w:rsid w:val="00CA247E"/>
    <w:rsid w:val="00CA61D6"/>
    <w:rsid w:val="00CA63B2"/>
    <w:rsid w:val="00CA76C1"/>
    <w:rsid w:val="00CB24FB"/>
    <w:rsid w:val="00CB6D46"/>
    <w:rsid w:val="00CC0518"/>
    <w:rsid w:val="00CC3853"/>
    <w:rsid w:val="00CD3DA8"/>
    <w:rsid w:val="00CD5D60"/>
    <w:rsid w:val="00CD7797"/>
    <w:rsid w:val="00CE0668"/>
    <w:rsid w:val="00CE093B"/>
    <w:rsid w:val="00CE12C3"/>
    <w:rsid w:val="00CE51D8"/>
    <w:rsid w:val="00CE6B3F"/>
    <w:rsid w:val="00CF500C"/>
    <w:rsid w:val="00D047A4"/>
    <w:rsid w:val="00D07253"/>
    <w:rsid w:val="00D21B4F"/>
    <w:rsid w:val="00D2251E"/>
    <w:rsid w:val="00D341F7"/>
    <w:rsid w:val="00D3506A"/>
    <w:rsid w:val="00D50A29"/>
    <w:rsid w:val="00D510F8"/>
    <w:rsid w:val="00D57F3E"/>
    <w:rsid w:val="00D65A5D"/>
    <w:rsid w:val="00D74072"/>
    <w:rsid w:val="00D7588E"/>
    <w:rsid w:val="00D91580"/>
    <w:rsid w:val="00DA0DE0"/>
    <w:rsid w:val="00DA2C96"/>
    <w:rsid w:val="00DA4ED8"/>
    <w:rsid w:val="00DC605B"/>
    <w:rsid w:val="00DD1C2E"/>
    <w:rsid w:val="00DD49F6"/>
    <w:rsid w:val="00DD5F0A"/>
    <w:rsid w:val="00DE264F"/>
    <w:rsid w:val="00DE754D"/>
    <w:rsid w:val="00DF23BC"/>
    <w:rsid w:val="00E00492"/>
    <w:rsid w:val="00E005C3"/>
    <w:rsid w:val="00E03A2A"/>
    <w:rsid w:val="00E17C37"/>
    <w:rsid w:val="00E21615"/>
    <w:rsid w:val="00E23571"/>
    <w:rsid w:val="00E24387"/>
    <w:rsid w:val="00E33916"/>
    <w:rsid w:val="00E43186"/>
    <w:rsid w:val="00E5079C"/>
    <w:rsid w:val="00E73688"/>
    <w:rsid w:val="00E746A1"/>
    <w:rsid w:val="00E803BD"/>
    <w:rsid w:val="00E84B65"/>
    <w:rsid w:val="00E87B77"/>
    <w:rsid w:val="00E96452"/>
    <w:rsid w:val="00EA0F1D"/>
    <w:rsid w:val="00EA305A"/>
    <w:rsid w:val="00EB0154"/>
    <w:rsid w:val="00EB23BD"/>
    <w:rsid w:val="00EB26C2"/>
    <w:rsid w:val="00EB2988"/>
    <w:rsid w:val="00EB4962"/>
    <w:rsid w:val="00EB6C6E"/>
    <w:rsid w:val="00EC24A4"/>
    <w:rsid w:val="00EC30DF"/>
    <w:rsid w:val="00EC596E"/>
    <w:rsid w:val="00EC67ED"/>
    <w:rsid w:val="00ED0913"/>
    <w:rsid w:val="00ED2AA6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0A4A"/>
    <w:rsid w:val="00F05B97"/>
    <w:rsid w:val="00F162F0"/>
    <w:rsid w:val="00F3150F"/>
    <w:rsid w:val="00F31FEC"/>
    <w:rsid w:val="00F32117"/>
    <w:rsid w:val="00F36F38"/>
    <w:rsid w:val="00F43866"/>
    <w:rsid w:val="00F43926"/>
    <w:rsid w:val="00F441D3"/>
    <w:rsid w:val="00F46928"/>
    <w:rsid w:val="00F65DF0"/>
    <w:rsid w:val="00F677FC"/>
    <w:rsid w:val="00F67E40"/>
    <w:rsid w:val="00F80B7C"/>
    <w:rsid w:val="00F84016"/>
    <w:rsid w:val="00F8586D"/>
    <w:rsid w:val="00F922EA"/>
    <w:rsid w:val="00F923DF"/>
    <w:rsid w:val="00F94726"/>
    <w:rsid w:val="00F96CD6"/>
    <w:rsid w:val="00F96F3C"/>
    <w:rsid w:val="00F97C68"/>
    <w:rsid w:val="00FA3840"/>
    <w:rsid w:val="00FB065A"/>
    <w:rsid w:val="00FC2799"/>
    <w:rsid w:val="00FD18ED"/>
    <w:rsid w:val="00FD486E"/>
    <w:rsid w:val="00FD579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EF7AD10-6D4A-4A45-BD5B-9540E8A4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74EC0-F0F9-4E2A-8F2E-3737004B4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</TotalTime>
  <Pages>1</Pages>
  <Words>5468</Words>
  <Characters>31171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OVFK10</cp:lastModifiedBy>
  <cp:revision>160</cp:revision>
  <cp:lastPrinted>2021-07-13T11:13:00Z</cp:lastPrinted>
  <dcterms:created xsi:type="dcterms:W3CDTF">2018-08-07T11:48:00Z</dcterms:created>
  <dcterms:modified xsi:type="dcterms:W3CDTF">2021-07-13T11:48:00Z</dcterms:modified>
</cp:coreProperties>
</file>