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70A72" w14:textId="39A201B9" w:rsidR="00380C91" w:rsidRDefault="00380C91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1728FAEA" w14:textId="149EE58D" w:rsidR="0089062D" w:rsidRDefault="0089062D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ED90FD1" w14:textId="255861C1" w:rsidR="0089062D" w:rsidRDefault="0089062D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14:paraId="06E8B7FF" w14:textId="39DE6804" w:rsidR="00380C91" w:rsidRDefault="0089062D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80C9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28E7596D" w14:textId="77777777" w:rsidR="00380C91" w:rsidRDefault="00380C91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E5E6F62" w14:textId="77777777" w:rsidR="00380C91" w:rsidRDefault="00380C91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3D2B4" w14:textId="77777777" w:rsidR="00380C91" w:rsidRDefault="00380C91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A16FD8A" w14:textId="77777777" w:rsidR="00380C91" w:rsidRDefault="00380C91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7F0948CF" w14:textId="56DC3F66" w:rsidR="00380C91" w:rsidRDefault="00380C91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5A7920B7" w14:textId="28B539E3" w:rsidR="00380C91" w:rsidRPr="001360D4" w:rsidRDefault="00380C91" w:rsidP="001853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06C316ED" w14:textId="1381E9A2" w:rsidR="001360D4" w:rsidRPr="00F257B8" w:rsidRDefault="00380C91" w:rsidP="00F257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о</w:t>
      </w:r>
      <w:r w:rsidR="00CC0A17" w:rsidRPr="001360D4">
        <w:rPr>
          <w:rFonts w:ascii="Times New Roman" w:hAnsi="Times New Roman" w:cs="Times New Roman"/>
          <w:b/>
          <w:sz w:val="28"/>
          <w:szCs w:val="28"/>
        </w:rPr>
        <w:t xml:space="preserve"> деятельности согласительной комиссии</w:t>
      </w:r>
      <w:r w:rsid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1360D4"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генерального плана </w:t>
      </w:r>
      <w:proofErr w:type="spellStart"/>
      <w:r w:rsidR="00F257B8">
        <w:rPr>
          <w:rFonts w:ascii="Times New Roman" w:hAnsi="Times New Roman" w:cs="Times New Roman"/>
          <w:b/>
          <w:sz w:val="28"/>
          <w:szCs w:val="28"/>
        </w:rPr>
        <w:t>Ахтанизовского</w:t>
      </w:r>
      <w:proofErr w:type="spellEnd"/>
      <w:r w:rsidR="001360D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4B7A79D4" w14:textId="21CE69F1" w:rsidR="00380C91" w:rsidRDefault="00380C91" w:rsidP="00185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D4EB90" w14:textId="19BA6661" w:rsidR="00205BAE" w:rsidRDefault="00205BAE" w:rsidP="00185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EF6538F" w14:textId="77777777" w:rsidR="00205BAE" w:rsidRPr="00CC0A17" w:rsidRDefault="00205BAE" w:rsidP="00185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5D583F" w14:textId="60A20587" w:rsidR="00970859" w:rsidRDefault="00BA0F30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.1. </w:t>
      </w:r>
      <w:r w:rsidR="00205BAE">
        <w:rPr>
          <w:rFonts w:ascii="Times New Roman" w:hAnsi="Times New Roman" w:cs="Times New Roman"/>
          <w:sz w:val="28"/>
          <w:szCs w:val="28"/>
        </w:rPr>
        <w:t xml:space="preserve">Согласительная комиссия по урегулированию разногласий по проекту генерального плана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 (далее – Согласительная комиссия)</w:t>
      </w:r>
      <w:r w:rsidR="00970859">
        <w:rPr>
          <w:rFonts w:ascii="Times New Roman" w:hAnsi="Times New Roman" w:cs="Times New Roman"/>
          <w:sz w:val="28"/>
          <w:szCs w:val="28"/>
        </w:rPr>
        <w:t xml:space="preserve"> создается с целью урегулирования замечаний, послуживших основанием для подготовки заключения 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об отказе в согласовании проекта «Внесение изменений в генеральный план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970859" w:rsidRPr="00970859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края».</w:t>
      </w:r>
    </w:p>
    <w:p w14:paraId="4F194F27" w14:textId="6E5F05EE" w:rsidR="00970859" w:rsidRPr="00970859" w:rsidRDefault="00970859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Согласительная комиссия в своей деятельности руководствуется статьей 25 Градостроительного кодекса Российской Федерации, </w:t>
      </w:r>
      <w:r w:rsidRPr="00970859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от 21 июля 2016 года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6E11A1" w14:textId="3E67BC80" w:rsidR="00D809DE" w:rsidRDefault="00D809DE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970859"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 В состав согласительной комиссии включаются:</w:t>
      </w:r>
    </w:p>
    <w:p w14:paraId="524F5BB1" w14:textId="6C0336E2" w:rsidR="00D809D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 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органов исполнительной власти, </w:t>
      </w:r>
      <w:r w:rsidR="00205BA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направили заключения о несогласии с проектом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056C1064" w14:textId="772CDF38" w:rsidR="00D809D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 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органа, уполномоченного на подготовку </w:t>
      </w:r>
      <w:r w:rsidR="00205BAE">
        <w:rPr>
          <w:rFonts w:ascii="Times New Roman" w:hAnsi="Times New Roman" w:cs="Times New Roman"/>
          <w:sz w:val="28"/>
          <w:szCs w:val="28"/>
        </w:rPr>
        <w:t xml:space="preserve">проекта генерального плана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44AF3470" w14:textId="0C405593" w:rsidR="00205BA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 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разработчиков проекта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693C0C">
        <w:rPr>
          <w:rFonts w:ascii="Times New Roman" w:hAnsi="Times New Roman" w:cs="Times New Roman"/>
          <w:sz w:val="28"/>
          <w:szCs w:val="28"/>
        </w:rPr>
        <w:t>.</w:t>
      </w:r>
    </w:p>
    <w:p w14:paraId="5115336C" w14:textId="6E012807" w:rsidR="00205BAE" w:rsidRDefault="00205BAE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18536E">
        <w:rPr>
          <w:rFonts w:ascii="Times New Roman" w:hAnsi="Times New Roman" w:cs="Times New Roman"/>
          <w:sz w:val="28"/>
          <w:szCs w:val="28"/>
        </w:rPr>
        <w:t>4</w:t>
      </w:r>
      <w:r w:rsidRPr="00CC0A17">
        <w:rPr>
          <w:rFonts w:ascii="Times New Roman" w:hAnsi="Times New Roman" w:cs="Times New Roman"/>
          <w:sz w:val="28"/>
          <w:szCs w:val="28"/>
        </w:rPr>
        <w:t xml:space="preserve">. Срок работы </w:t>
      </w:r>
      <w:r w:rsidR="00970859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составляет не более трех месяцев со дня ее создания.</w:t>
      </w:r>
    </w:p>
    <w:p w14:paraId="0FEC5E99" w14:textId="77777777" w:rsidR="00F257B8" w:rsidRDefault="00F257B8" w:rsidP="00F257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8253DF" w14:textId="1B1FB069" w:rsidR="0089062D" w:rsidRDefault="00205BAE" w:rsidP="00F257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Цель работы</w:t>
      </w:r>
    </w:p>
    <w:p w14:paraId="29BF74FA" w14:textId="77777777" w:rsidR="00F257B8" w:rsidRPr="00F257B8" w:rsidRDefault="00F257B8" w:rsidP="00F257B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p w14:paraId="37177F01" w14:textId="0F711646" w:rsidR="00970859" w:rsidRDefault="0089062D" w:rsidP="008906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70859">
        <w:rPr>
          <w:rFonts w:ascii="Times New Roman" w:hAnsi="Times New Roman" w:cs="Times New Roman"/>
          <w:sz w:val="28"/>
          <w:szCs w:val="28"/>
        </w:rPr>
        <w:t xml:space="preserve">.1. Рассмотрение и урегулирование замечаний, послуживших основанием для подготовки заключения об отказе в согласовании проекта генерального </w:t>
      </w:r>
      <w:r w:rsidR="00970859">
        <w:rPr>
          <w:rFonts w:ascii="Times New Roman" w:hAnsi="Times New Roman" w:cs="Times New Roman"/>
          <w:sz w:val="28"/>
          <w:szCs w:val="28"/>
        </w:rPr>
        <w:lastRenderedPageBreak/>
        <w:t xml:space="preserve">плана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970859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399001B7" w14:textId="77777777" w:rsidR="00970859" w:rsidRPr="0089062D" w:rsidRDefault="00970859" w:rsidP="008906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28"/>
        </w:rPr>
      </w:pPr>
    </w:p>
    <w:p w14:paraId="6064B7A5" w14:textId="5223D27C" w:rsidR="00970859" w:rsidRDefault="00970859" w:rsidP="0018536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Регламент и порядок работы Согласительной комиссии</w:t>
      </w:r>
    </w:p>
    <w:p w14:paraId="434EAF98" w14:textId="3CB33E2C" w:rsidR="00970859" w:rsidRDefault="00970859" w:rsidP="0018536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36503AA" w14:textId="60A2EA0B" w:rsidR="00970859" w:rsidRDefault="00970859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Заседание Согласительной </w:t>
      </w:r>
      <w:r w:rsidR="0089062D">
        <w:rPr>
          <w:rFonts w:ascii="Times New Roman" w:hAnsi="Times New Roman" w:cs="Times New Roman"/>
          <w:sz w:val="28"/>
          <w:szCs w:val="28"/>
        </w:rPr>
        <w:t>комиссии организует и ведет ее п</w:t>
      </w:r>
      <w:r>
        <w:rPr>
          <w:rFonts w:ascii="Times New Roman" w:hAnsi="Times New Roman" w:cs="Times New Roman"/>
          <w:sz w:val="28"/>
          <w:szCs w:val="28"/>
        </w:rPr>
        <w:t>редседатель, а в е</w:t>
      </w:r>
      <w:r w:rsidR="0089062D">
        <w:rPr>
          <w:rFonts w:ascii="Times New Roman" w:hAnsi="Times New Roman" w:cs="Times New Roman"/>
          <w:sz w:val="28"/>
          <w:szCs w:val="28"/>
        </w:rPr>
        <w:t>го отсутствие – уполномоченный п</w:t>
      </w:r>
      <w:r>
        <w:rPr>
          <w:rFonts w:ascii="Times New Roman" w:hAnsi="Times New Roman" w:cs="Times New Roman"/>
          <w:sz w:val="28"/>
          <w:szCs w:val="28"/>
        </w:rPr>
        <w:t>редседателем член комиссии с правом голоса.</w:t>
      </w:r>
    </w:p>
    <w:p w14:paraId="0D76BE5A" w14:textId="1B3E2597" w:rsidR="00970859" w:rsidRDefault="00970859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1B4701">
        <w:rPr>
          <w:rFonts w:ascii="Times New Roman" w:hAnsi="Times New Roman" w:cs="Times New Roman"/>
          <w:sz w:val="28"/>
          <w:szCs w:val="28"/>
        </w:rPr>
        <w:t>На заседаниях Согласительной комиссии присутствуют члены комиссии, а при необ</w:t>
      </w:r>
      <w:r w:rsidR="0089062D">
        <w:rPr>
          <w:rFonts w:ascii="Times New Roman" w:hAnsi="Times New Roman" w:cs="Times New Roman"/>
          <w:sz w:val="28"/>
          <w:szCs w:val="28"/>
        </w:rPr>
        <w:t>ходимости</w:t>
      </w:r>
      <w:r w:rsidR="001B4701">
        <w:rPr>
          <w:rFonts w:ascii="Times New Roman" w:hAnsi="Times New Roman" w:cs="Times New Roman"/>
          <w:sz w:val="28"/>
          <w:szCs w:val="28"/>
        </w:rPr>
        <w:t xml:space="preserve"> на заседаниях Согласительной комиссии могут присутствовать также не входящие в ее состав представители заказчика, представители разработчика проекта генерального плана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1B4701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2521DB2B" w14:textId="4747032A" w:rsidR="004A4550" w:rsidRDefault="004A4550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Представители органов исполнительной власти, которые направили заключения о несогласии с проектом </w:t>
      </w:r>
      <w:r w:rsidR="0089062D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89062D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края,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могут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путем представления письменных позиций.</w:t>
      </w:r>
    </w:p>
    <w:p w14:paraId="1BCDF7D7" w14:textId="7FAC9824" w:rsidR="001B4701" w:rsidRDefault="001B4701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Заседание Согласительной комиссии считается правомочным, если на нем присутствовало не менее 1/3 от списочного состава </w:t>
      </w:r>
      <w:r w:rsidR="0089062D">
        <w:rPr>
          <w:rFonts w:ascii="Times New Roman" w:hAnsi="Times New Roman" w:cs="Times New Roman"/>
          <w:sz w:val="28"/>
          <w:szCs w:val="28"/>
        </w:rPr>
        <w:t xml:space="preserve">Согласительной </w:t>
      </w:r>
      <w:r>
        <w:rPr>
          <w:rFonts w:ascii="Times New Roman" w:hAnsi="Times New Roman" w:cs="Times New Roman"/>
          <w:sz w:val="28"/>
          <w:szCs w:val="28"/>
        </w:rPr>
        <w:t>комиссии.</w:t>
      </w:r>
    </w:p>
    <w:p w14:paraId="7CB78F1F" w14:textId="5F23AD1C" w:rsidR="001B4701" w:rsidRDefault="001B4701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Техническое обеспечение деятельности Согласительной комиссии, а также сбор и хранение протоколов заседаний, решение и иных документов Согласительной комиссии осуществляется секретарем Согласительной комиссии.</w:t>
      </w:r>
    </w:p>
    <w:p w14:paraId="76B5042E" w14:textId="3AAA7D7E" w:rsidR="001B4701" w:rsidRDefault="001B4701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Согласительной комиссии ведет протокол на каждом заседании Согласительной комиссии.</w:t>
      </w:r>
    </w:p>
    <w:p w14:paraId="399D1806" w14:textId="0AB4E0FD" w:rsidR="001B4701" w:rsidRDefault="001B4701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14:paraId="5827F1C5" w14:textId="7A49D6E5" w:rsidR="001B4701" w:rsidRDefault="001B4701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Решение Согласительной комиссии принимается простым большинством голосов присутствующих на заседании ее членов. При равенстве голосов решающим я</w:t>
      </w:r>
      <w:r w:rsidR="0089062D">
        <w:rPr>
          <w:rFonts w:ascii="Times New Roman" w:hAnsi="Times New Roman" w:cs="Times New Roman"/>
          <w:sz w:val="28"/>
          <w:szCs w:val="28"/>
        </w:rPr>
        <w:t>вляется голос п</w:t>
      </w:r>
      <w:r>
        <w:rPr>
          <w:rFonts w:ascii="Times New Roman" w:hAnsi="Times New Roman" w:cs="Times New Roman"/>
          <w:sz w:val="28"/>
          <w:szCs w:val="28"/>
        </w:rPr>
        <w:t>редседателя Согласительной комиссии.</w:t>
      </w:r>
    </w:p>
    <w:p w14:paraId="73D3EE93" w14:textId="15231BE3" w:rsidR="001B4701" w:rsidRDefault="001B4701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Согласительной комиссии оформляется в виде Зак</w:t>
      </w:r>
      <w:r w:rsidR="0089062D">
        <w:rPr>
          <w:rFonts w:ascii="Times New Roman" w:hAnsi="Times New Roman" w:cs="Times New Roman"/>
          <w:sz w:val="28"/>
          <w:szCs w:val="28"/>
        </w:rPr>
        <w:t>лючения, которое прилагается к п</w:t>
      </w:r>
      <w:r>
        <w:rPr>
          <w:rFonts w:ascii="Times New Roman" w:hAnsi="Times New Roman" w:cs="Times New Roman"/>
          <w:sz w:val="28"/>
          <w:szCs w:val="28"/>
        </w:rPr>
        <w:t xml:space="preserve">ротоколу </w:t>
      </w:r>
      <w:r w:rsidR="004A4550">
        <w:rPr>
          <w:rFonts w:ascii="Times New Roman" w:hAnsi="Times New Roman" w:cs="Times New Roman"/>
          <w:sz w:val="28"/>
          <w:szCs w:val="28"/>
        </w:rPr>
        <w:t>и является его неотъемлемой частью.</w:t>
      </w:r>
    </w:p>
    <w:p w14:paraId="5F03BE82" w14:textId="77777777" w:rsidR="004A4550" w:rsidRDefault="004A4550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По результатам своей работы Согласительная комиссия принимает одно из следующих решений:</w:t>
      </w:r>
    </w:p>
    <w:p w14:paraId="3676CF35" w14:textId="421A102F" w:rsidR="00D809D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 о</w:t>
      </w:r>
      <w:r w:rsidR="00693C0C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согласова</w:t>
      </w:r>
      <w:r w:rsidR="0018536E">
        <w:rPr>
          <w:rFonts w:ascii="Times New Roman" w:hAnsi="Times New Roman" w:cs="Times New Roman"/>
          <w:sz w:val="28"/>
          <w:szCs w:val="28"/>
        </w:rPr>
        <w:t>нии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8536E">
        <w:rPr>
          <w:rFonts w:ascii="Times New Roman" w:hAnsi="Times New Roman" w:cs="Times New Roman"/>
          <w:sz w:val="28"/>
          <w:szCs w:val="28"/>
        </w:rPr>
        <w:t>а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 внесением в него изменений, учитывающих все замечания, явившиеся основанием для несогласия с данным проектом;</w:t>
      </w:r>
    </w:p>
    <w:p w14:paraId="397F97C8" w14:textId="155ADB06" w:rsidR="00D809DE" w:rsidRDefault="0018536E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89062D">
        <w:rPr>
          <w:rFonts w:ascii="Times New Roman" w:hAnsi="Times New Roman" w:cs="Times New Roman"/>
          <w:sz w:val="28"/>
          <w:szCs w:val="28"/>
        </w:rPr>
        <w:t>2 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отказ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в согласовании проекта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F257B8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 указанием причин, послуживших основанием для принятия такого решения.</w:t>
      </w:r>
    </w:p>
    <w:p w14:paraId="26074DFA" w14:textId="177DFE56" w:rsidR="00D809DE" w:rsidRDefault="00DB4366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.7. Согласительная комиссия по итогам своей работы представляет главе </w:t>
      </w:r>
      <w:r w:rsidR="004A455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район:</w:t>
      </w:r>
    </w:p>
    <w:p w14:paraId="569A37F5" w14:textId="25BB7ECA" w:rsidR="00D809D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 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ри принятии решения, указанного в подпункте </w:t>
      </w:r>
      <w:r w:rsidR="004A4550">
        <w:rPr>
          <w:rFonts w:ascii="Times New Roman" w:hAnsi="Times New Roman" w:cs="Times New Roman"/>
          <w:sz w:val="28"/>
          <w:szCs w:val="28"/>
        </w:rPr>
        <w:t>3.6</w:t>
      </w:r>
      <w:r w:rsidR="0018536E">
        <w:rPr>
          <w:rFonts w:ascii="Times New Roman" w:hAnsi="Times New Roman" w:cs="Times New Roman"/>
          <w:sz w:val="28"/>
          <w:szCs w:val="28"/>
        </w:rPr>
        <w:t>.1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>оложения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- проект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 внесенными в него изменениями вместе с протоколом заседания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комиссии, материалами в текстовой форме и в виде карт по несогласованным вопросам;</w:t>
      </w:r>
    </w:p>
    <w:p w14:paraId="278DD6BD" w14:textId="34796B41" w:rsidR="00D809D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 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ри принятии решения, указанного в подпункте </w:t>
      </w:r>
      <w:r w:rsidR="00DB4366">
        <w:rPr>
          <w:rFonts w:ascii="Times New Roman" w:hAnsi="Times New Roman" w:cs="Times New Roman"/>
          <w:sz w:val="28"/>
          <w:szCs w:val="28"/>
        </w:rPr>
        <w:t>3.6</w:t>
      </w:r>
      <w:r w:rsidR="0018536E">
        <w:rPr>
          <w:rFonts w:ascii="Times New Roman" w:hAnsi="Times New Roman" w:cs="Times New Roman"/>
          <w:sz w:val="28"/>
          <w:szCs w:val="28"/>
        </w:rPr>
        <w:t>.2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4366" w:rsidRPr="00CC0A17">
        <w:rPr>
          <w:rFonts w:ascii="Times New Roman" w:hAnsi="Times New Roman" w:cs="Times New Roman"/>
          <w:sz w:val="28"/>
          <w:szCs w:val="28"/>
        </w:rPr>
        <w:t>П</w:t>
      </w:r>
      <w:r w:rsidR="00DB4366">
        <w:rPr>
          <w:rFonts w:ascii="Times New Roman" w:hAnsi="Times New Roman" w:cs="Times New Roman"/>
          <w:sz w:val="28"/>
          <w:szCs w:val="28"/>
        </w:rPr>
        <w:t>оложения</w:t>
      </w:r>
      <w:r w:rsidR="00DB4366" w:rsidRPr="00CC0A17">
        <w:rPr>
          <w:rFonts w:ascii="Times New Roman" w:hAnsi="Times New Roman" w:cs="Times New Roman"/>
          <w:sz w:val="28"/>
          <w:szCs w:val="28"/>
        </w:rPr>
        <w:t>,</w:t>
      </w:r>
      <w:r w:rsidR="00CC0A17" w:rsidRPr="00CC0A1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несогласованный проект документа территориального планирования, заключение о несогласии с проектом документа территориального планирования, протокол заседания согласительной комиссии, а также материалы в текстовой форме и в виде карт по несогласованным вопросам.</w:t>
      </w:r>
    </w:p>
    <w:p w14:paraId="1A8D75ED" w14:textId="45AAEB3D" w:rsidR="00D809D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CC0A17" w:rsidRPr="00CC0A17">
        <w:rPr>
          <w:rFonts w:ascii="Times New Roman" w:hAnsi="Times New Roman" w:cs="Times New Roman"/>
          <w:sz w:val="28"/>
          <w:szCs w:val="28"/>
        </w:rPr>
        <w:t>документы и материалы могут содержать:</w:t>
      </w:r>
    </w:p>
    <w:p w14:paraId="6A60B341" w14:textId="4B85FFCD" w:rsidR="00D809DE" w:rsidRDefault="00CC0A17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предложения об исключении из проекта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14:paraId="011B7B7C" w14:textId="7F3FBEC1" w:rsidR="00D809DE" w:rsidRDefault="00CC0A17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план согласования указанных в подпункте </w:t>
      </w:r>
      <w:r w:rsidR="0089062D">
        <w:rPr>
          <w:rFonts w:ascii="Times New Roman" w:hAnsi="Times New Roman" w:cs="Times New Roman"/>
          <w:sz w:val="28"/>
          <w:szCs w:val="28"/>
        </w:rPr>
        <w:t>3.6.1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Pr="00CC0A17">
        <w:rPr>
          <w:rFonts w:ascii="Times New Roman" w:hAnsi="Times New Roman" w:cs="Times New Roman"/>
          <w:sz w:val="28"/>
          <w:szCs w:val="28"/>
        </w:rPr>
        <w:t xml:space="preserve">вопросов после утверждения </w:t>
      </w:r>
      <w:r w:rsidR="00DB436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путем подготовки предложений о внесении </w:t>
      </w:r>
      <w:r w:rsidR="00DB4366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79477E2B" w14:textId="0075AEC1" w:rsidR="00CC0A17" w:rsidRDefault="00DB4366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.8. Глава </w:t>
      </w:r>
      <w:r w:rsidR="00D809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на основании документов и материалов, представленных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комиссией, в соответствии со статьями 21 и 25 </w:t>
      </w:r>
      <w:r w:rsidR="0089062D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вправе принять решение о направлении согласованного или не согласованного в определенной части проекта </w:t>
      </w:r>
      <w:r w:rsidRPr="004A4550">
        <w:rPr>
          <w:rFonts w:ascii="Times New Roman" w:hAnsi="Times New Roman" w:cs="Times New Roman"/>
          <w:sz w:val="28"/>
          <w:szCs w:val="28"/>
        </w:rPr>
        <w:t>генеральн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7B8">
        <w:rPr>
          <w:rFonts w:ascii="Times New Roman" w:hAnsi="Times New Roman" w:cs="Times New Roman"/>
          <w:sz w:val="28"/>
          <w:szCs w:val="28"/>
        </w:rPr>
        <w:t>Ахтанизовского</w:t>
      </w:r>
      <w:proofErr w:type="spellEnd"/>
      <w:r w:rsidR="00F257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представительный орган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>или об отклонении такого проекта и о направлении его на доработку.</w:t>
      </w:r>
    </w:p>
    <w:p w14:paraId="5068F7CC" w14:textId="65F73A0E" w:rsidR="009E49B0" w:rsidRPr="00693C0C" w:rsidRDefault="009E49B0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14:paraId="587B08F8" w14:textId="5C195A80" w:rsidR="009E49B0" w:rsidRDefault="00DB4366" w:rsidP="0018536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Заключительные положения</w:t>
      </w:r>
    </w:p>
    <w:p w14:paraId="53B1CA99" w14:textId="77777777" w:rsidR="008A0D41" w:rsidRPr="00693C0C" w:rsidRDefault="008A0D41" w:rsidP="0018536E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</w:p>
    <w:p w14:paraId="17CEB7FA" w14:textId="3E593782" w:rsidR="00DB4366" w:rsidRDefault="00DB4366" w:rsidP="008906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На заявления и запросы, поступающие в адрес Согласите</w:t>
      </w:r>
      <w:r w:rsidR="0018536E">
        <w:rPr>
          <w:rFonts w:ascii="Times New Roman" w:hAnsi="Times New Roman" w:cs="Times New Roman"/>
          <w:sz w:val="28"/>
          <w:szCs w:val="28"/>
        </w:rPr>
        <w:t xml:space="preserve">льной комиссии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письменной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форме,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предоставляются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8536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сроки.</w:t>
      </w:r>
    </w:p>
    <w:p w14:paraId="7576BD63" w14:textId="0B3B83E8" w:rsidR="00DB4366" w:rsidRDefault="00DB4366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Решения Согласительной комиссии могут быть обжалованы в установленном законодательством Российской Федерации порядке.</w:t>
      </w:r>
    </w:p>
    <w:p w14:paraId="05400818" w14:textId="30F76394" w:rsidR="00DB4366" w:rsidRPr="00F257B8" w:rsidRDefault="00DB4366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7A1CAC" w14:textId="77777777" w:rsidR="00F257B8" w:rsidRPr="00F257B8" w:rsidRDefault="00F257B8" w:rsidP="00F257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6488CED" w14:textId="77777777" w:rsidR="00DB4366" w:rsidRPr="00693C0C" w:rsidRDefault="00DB4366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"/>
          <w:szCs w:val="28"/>
        </w:rPr>
      </w:pPr>
    </w:p>
    <w:p w14:paraId="31BBBA0E" w14:textId="67324A09" w:rsidR="009E49B0" w:rsidRDefault="009E49B0" w:rsidP="00185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0F4F2E37" w14:textId="3E3B3875" w:rsidR="009E49B0" w:rsidRDefault="009E49B0" w:rsidP="00185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C8B5962" w14:textId="4FDD3510" w:rsidR="00CC0A17" w:rsidRDefault="009E49B0" w:rsidP="00185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Е.П. Пронько</w:t>
      </w:r>
    </w:p>
    <w:sectPr w:rsidR="00CC0A17" w:rsidSect="00693C0C">
      <w:headerReference w:type="default" r:id="rId6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6C365" w14:textId="77777777" w:rsidR="007A37C8" w:rsidRDefault="007A37C8" w:rsidP="00D809DE">
      <w:pPr>
        <w:spacing w:after="0" w:line="240" w:lineRule="auto"/>
      </w:pPr>
      <w:r>
        <w:separator/>
      </w:r>
    </w:p>
  </w:endnote>
  <w:endnote w:type="continuationSeparator" w:id="0">
    <w:p w14:paraId="25A72178" w14:textId="77777777" w:rsidR="007A37C8" w:rsidRDefault="007A37C8" w:rsidP="00D8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D39E9" w14:textId="77777777" w:rsidR="007A37C8" w:rsidRDefault="007A37C8" w:rsidP="00D809DE">
      <w:pPr>
        <w:spacing w:after="0" w:line="240" w:lineRule="auto"/>
      </w:pPr>
      <w:r>
        <w:separator/>
      </w:r>
    </w:p>
  </w:footnote>
  <w:footnote w:type="continuationSeparator" w:id="0">
    <w:p w14:paraId="3FFE0081" w14:textId="77777777" w:rsidR="007A37C8" w:rsidRDefault="007A37C8" w:rsidP="00D8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3647923"/>
      <w:docPartObj>
        <w:docPartGallery w:val="Page Numbers (Top of Page)"/>
        <w:docPartUnique/>
      </w:docPartObj>
    </w:sdtPr>
    <w:sdtEndPr/>
    <w:sdtContent>
      <w:p w14:paraId="5580F75E" w14:textId="2AA1FEA3" w:rsidR="00D809DE" w:rsidRDefault="00D809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62D">
          <w:rPr>
            <w:noProof/>
          </w:rPr>
          <w:t>3</w:t>
        </w:r>
        <w:r>
          <w:fldChar w:fldCharType="end"/>
        </w:r>
      </w:p>
    </w:sdtContent>
  </w:sdt>
  <w:p w14:paraId="11922A1A" w14:textId="77777777" w:rsidR="00D809DE" w:rsidRDefault="00D809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44A"/>
    <w:rsid w:val="0000444A"/>
    <w:rsid w:val="000E062F"/>
    <w:rsid w:val="001360D4"/>
    <w:rsid w:val="0018536E"/>
    <w:rsid w:val="001B4701"/>
    <w:rsid w:val="00205BAE"/>
    <w:rsid w:val="00380C91"/>
    <w:rsid w:val="0046090C"/>
    <w:rsid w:val="004A4550"/>
    <w:rsid w:val="005F1B35"/>
    <w:rsid w:val="00635ABE"/>
    <w:rsid w:val="00693C0C"/>
    <w:rsid w:val="007A37C8"/>
    <w:rsid w:val="0089062D"/>
    <w:rsid w:val="008A0D41"/>
    <w:rsid w:val="00970859"/>
    <w:rsid w:val="009D23DF"/>
    <w:rsid w:val="009E49B0"/>
    <w:rsid w:val="00A5613C"/>
    <w:rsid w:val="00BA0F30"/>
    <w:rsid w:val="00BB691E"/>
    <w:rsid w:val="00C30A76"/>
    <w:rsid w:val="00C80B22"/>
    <w:rsid w:val="00CC0A17"/>
    <w:rsid w:val="00D809DE"/>
    <w:rsid w:val="00DB4366"/>
    <w:rsid w:val="00F257B8"/>
    <w:rsid w:val="00FC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5D3A"/>
  <w15:chartTrackingRefBased/>
  <w15:docId w15:val="{81ABA52E-D95D-49B6-BBDB-88EC95D3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0C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C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9DE"/>
  </w:style>
  <w:style w:type="paragraph" w:styleId="a6">
    <w:name w:val="footer"/>
    <w:basedOn w:val="a"/>
    <w:link w:val="a7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9DE"/>
  </w:style>
  <w:style w:type="paragraph" w:styleId="a8">
    <w:name w:val="Balloon Text"/>
    <w:basedOn w:val="a"/>
    <w:link w:val="a9"/>
    <w:uiPriority w:val="99"/>
    <w:semiHidden/>
    <w:unhideWhenUsed/>
    <w:rsid w:val="009E4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0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15</cp:revision>
  <cp:lastPrinted>2018-05-21T13:13:00Z</cp:lastPrinted>
  <dcterms:created xsi:type="dcterms:W3CDTF">2018-05-03T08:02:00Z</dcterms:created>
  <dcterms:modified xsi:type="dcterms:W3CDTF">2018-05-21T13:17:00Z</dcterms:modified>
</cp:coreProperties>
</file>